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890C4" w14:textId="6C7F9C05" w:rsidR="00234CC9" w:rsidRDefault="00234CC9">
      <w:r>
        <w:t>Scripts</w:t>
      </w:r>
    </w:p>
    <w:sectPr w:rsidR="00234C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CC9"/>
    <w:rsid w:val="0022277E"/>
    <w:rsid w:val="00234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1D8CD8"/>
  <w15:chartTrackingRefBased/>
  <w15:docId w15:val="{DE5B6C46-1EF4-4541-85C8-677867D33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34C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34C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34C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34C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34C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34C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34C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34C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34C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4C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34C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34C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34C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34CC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34C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34CC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34C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34C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34C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4C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34C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34C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34C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34C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34C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34CC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34C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34CC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34C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asir2@IESMHP.LOCAL</dc:creator>
  <cp:keywords/>
  <dc:description/>
  <cp:lastModifiedBy>asir2@IESMHP.LOCAL</cp:lastModifiedBy>
  <cp:revision>1</cp:revision>
  <dcterms:created xsi:type="dcterms:W3CDTF">2025-10-08T09:52:00Z</dcterms:created>
  <dcterms:modified xsi:type="dcterms:W3CDTF">2025-10-08T09:52:00Z</dcterms:modified>
</cp:coreProperties>
</file>