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A33CE" w14:textId="77777777" w:rsidR="002434FD" w:rsidRPr="00672CA5" w:rsidRDefault="002434FD" w:rsidP="002434FD">
      <w:pPr>
        <w:spacing w:after="0"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672CA5">
        <w:rPr>
          <w:rFonts w:ascii="Times New Roman" w:hAnsi="Times New Roman" w:cs="Times New Roman"/>
          <w:caps/>
          <w:sz w:val="28"/>
          <w:szCs w:val="28"/>
        </w:rPr>
        <w:t>МИНИСТЕРСТВО НАУКИ и высшего образования</w:t>
      </w:r>
    </w:p>
    <w:p w14:paraId="0AB20635" w14:textId="77777777" w:rsidR="002434FD" w:rsidRPr="00672CA5" w:rsidRDefault="002434FD" w:rsidP="002434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</w:pPr>
      <w:r w:rsidRPr="00672CA5"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>РОССИЙСКОЙ ФЕДЕРАЦИИ</w:t>
      </w:r>
    </w:p>
    <w:p w14:paraId="6AA4E4B6" w14:textId="77777777" w:rsidR="002434FD" w:rsidRPr="00672CA5" w:rsidRDefault="002434FD" w:rsidP="00243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2CA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52E70291" w14:textId="77777777" w:rsidR="002434FD" w:rsidRPr="00672CA5" w:rsidRDefault="002434FD" w:rsidP="00243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2CA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35A5676" w14:textId="77777777" w:rsidR="002434FD" w:rsidRPr="00672CA5" w:rsidRDefault="002434FD" w:rsidP="002434FD">
      <w:pPr>
        <w:spacing w:after="0" w:line="240" w:lineRule="auto"/>
        <w:jc w:val="center"/>
        <w:rPr>
          <w:rFonts w:ascii="Times New Roman" w:hAnsi="Times New Roman" w:cs="Segoe UI Symbol"/>
          <w:sz w:val="28"/>
          <w:szCs w:val="28"/>
        </w:rPr>
      </w:pPr>
      <w:r w:rsidRPr="00672CA5">
        <w:rPr>
          <w:rFonts w:ascii="Times New Roman" w:hAnsi="Times New Roman" w:cs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3BB3A1EB" w14:textId="77777777" w:rsidR="002434FD" w:rsidRPr="00672CA5" w:rsidRDefault="002434FD" w:rsidP="00243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2CA5">
        <w:rPr>
          <w:rFonts w:ascii="Times New Roman" w:hAnsi="Times New Roman" w:cs="Times New Roman"/>
          <w:sz w:val="28"/>
          <w:szCs w:val="28"/>
        </w:rPr>
        <w:t>(ФГАОУ ВО «СПбПУ»)</w:t>
      </w:r>
    </w:p>
    <w:p w14:paraId="75577EEC" w14:textId="77777777" w:rsidR="002434FD" w:rsidRDefault="002434FD" w:rsidP="002434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2CA5">
        <w:rPr>
          <w:rFonts w:ascii="Times New Roman" w:hAnsi="Times New Roman" w:cs="Times New Roman"/>
          <w:b/>
          <w:bCs/>
          <w:sz w:val="28"/>
          <w:szCs w:val="28"/>
        </w:rPr>
        <w:t>Институт среднего профессионального образования</w:t>
      </w:r>
    </w:p>
    <w:p w14:paraId="38AD19AC" w14:textId="77777777" w:rsidR="002434FD" w:rsidRDefault="002434FD" w:rsidP="002434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EB1BA" w14:textId="77777777" w:rsidR="002434FD" w:rsidRDefault="002434FD" w:rsidP="002434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50909" w14:textId="3BACBEA2" w:rsidR="002434FD" w:rsidRPr="00E31C63" w:rsidRDefault="002434FD" w:rsidP="003D5CBD">
      <w:pPr>
        <w:tabs>
          <w:tab w:val="center" w:pos="8789"/>
        </w:tabs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D5CBD">
        <w:rPr>
          <w:rFonts w:ascii="Times New Roman" w:hAnsi="Times New Roman" w:cs="Times New Roman"/>
          <w:caps/>
          <w:sz w:val="28"/>
          <w:szCs w:val="28"/>
        </w:rPr>
        <w:t>УТВЕРЖДАЮ</w:t>
      </w:r>
    </w:p>
    <w:p w14:paraId="2D28574B" w14:textId="77777777" w:rsidR="002434FD" w:rsidRDefault="002434FD" w:rsidP="003D5CBD">
      <w:pPr>
        <w:tabs>
          <w:tab w:val="center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Директор ИСПО</w:t>
      </w:r>
    </w:p>
    <w:p w14:paraId="7FA9947C" w14:textId="0205BC8B" w:rsidR="002434FD" w:rsidRDefault="003D5CBD" w:rsidP="003D5CBD">
      <w:pPr>
        <w:tabs>
          <w:tab w:val="center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434FD">
        <w:rPr>
          <w:rFonts w:ascii="Times New Roman" w:hAnsi="Times New Roman" w:cs="Times New Roman"/>
          <w:sz w:val="28"/>
          <w:szCs w:val="28"/>
        </w:rPr>
        <w:t>(подпись) Р. А. Байбиков</w:t>
      </w:r>
    </w:p>
    <w:p w14:paraId="27B25AC0" w14:textId="77777777" w:rsidR="002434FD" w:rsidRDefault="002434FD" w:rsidP="003D5CBD">
      <w:pPr>
        <w:tabs>
          <w:tab w:val="center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__. __.2023</w:t>
      </w:r>
    </w:p>
    <w:p w14:paraId="00503B6A" w14:textId="77777777" w:rsidR="002434FD" w:rsidRDefault="002434FD" w:rsidP="003D5CBD">
      <w:pPr>
        <w:tabs>
          <w:tab w:val="center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0405CF" w14:textId="101387C7" w:rsidR="002434FD" w:rsidRDefault="002434FD" w:rsidP="003D5CBD">
      <w:pPr>
        <w:tabs>
          <w:tab w:val="center" w:pos="1418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4C9F3B" w14:textId="2964D372" w:rsidR="003D5CBD" w:rsidRPr="00827C8C" w:rsidRDefault="003D5CBD" w:rsidP="003D5CBD">
      <w:pPr>
        <w:tabs>
          <w:tab w:val="center" w:pos="1418"/>
        </w:tabs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5CBD">
        <w:rPr>
          <w:rFonts w:ascii="Times New Roman" w:hAnsi="Times New Roman" w:cs="Times New Roman"/>
          <w:b/>
          <w:bCs/>
          <w:sz w:val="28"/>
          <w:szCs w:val="28"/>
        </w:rPr>
        <w:t xml:space="preserve">Сайт </w:t>
      </w:r>
      <w:r w:rsidRPr="003D5CBD">
        <w:rPr>
          <w:rFonts w:ascii="Times New Roman" w:hAnsi="Times New Roman" w:cs="Times New Roman"/>
          <w:b/>
          <w:bCs/>
          <w:sz w:val="28"/>
          <w:szCs w:val="28"/>
          <w:lang w:val="en-US"/>
        </w:rPr>
        <w:t>pivko</w:t>
      </w:r>
      <w:r w:rsidRPr="00827C8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D5CBD">
        <w:rPr>
          <w:rFonts w:ascii="Times New Roman" w:hAnsi="Times New Roman" w:cs="Times New Roman"/>
          <w:b/>
          <w:bCs/>
          <w:sz w:val="28"/>
          <w:szCs w:val="28"/>
          <w:lang w:val="en-US"/>
        </w:rPr>
        <w:t>ru</w:t>
      </w:r>
    </w:p>
    <w:p w14:paraId="325FA7CC" w14:textId="148212B0" w:rsidR="002434FD" w:rsidRPr="00E31C63" w:rsidRDefault="002434FD" w:rsidP="003D5CBD">
      <w:pPr>
        <w:tabs>
          <w:tab w:val="center" w:pos="1418"/>
        </w:tabs>
        <w:spacing w:before="24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1C63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</w:t>
      </w:r>
      <w:r>
        <w:rPr>
          <w:rFonts w:ascii="Times New Roman" w:hAnsi="Times New Roman" w:cs="Times New Roman"/>
          <w:b/>
          <w:bCs/>
          <w:sz w:val="28"/>
          <w:szCs w:val="28"/>
        </w:rPr>
        <w:t>оператора</w:t>
      </w:r>
    </w:p>
    <w:p w14:paraId="1AB51DEB" w14:textId="77777777" w:rsidR="002434FD" w:rsidRPr="00E31C63" w:rsidRDefault="002434FD" w:rsidP="003D5CBD">
      <w:pPr>
        <w:tabs>
          <w:tab w:val="center" w:pos="1418"/>
        </w:tabs>
        <w:spacing w:before="240"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31C63">
        <w:rPr>
          <w:rFonts w:ascii="Times New Roman" w:hAnsi="Times New Roman" w:cs="Times New Roman"/>
          <w:b/>
          <w:bCs/>
          <w:sz w:val="48"/>
          <w:szCs w:val="48"/>
        </w:rPr>
        <w:t>ЛИСТ УТВЕРЖДЕНИЯ</w:t>
      </w:r>
    </w:p>
    <w:p w14:paraId="31498DEC" w14:textId="77777777" w:rsidR="002434FD" w:rsidRDefault="002434FD" w:rsidP="003D5CBD">
      <w:pPr>
        <w:tabs>
          <w:tab w:val="center" w:pos="1418"/>
        </w:tabs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Электронный носитель данных</w:t>
      </w:r>
    </w:p>
    <w:p w14:paraId="6DD6707F" w14:textId="77777777" w:rsidR="002434FD" w:rsidRDefault="002434FD" w:rsidP="002434FD">
      <w:pPr>
        <w:tabs>
          <w:tab w:val="center" w:pos="141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C1A7BE" w14:textId="77777777" w:rsidR="003D5CBD" w:rsidRDefault="002434FD" w:rsidP="002434FD">
      <w:pPr>
        <w:tabs>
          <w:tab w:val="center" w:pos="8789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CF23CB6" w14:textId="77777777" w:rsidR="003D5CBD" w:rsidRDefault="003D5CBD" w:rsidP="002434FD">
      <w:pPr>
        <w:tabs>
          <w:tab w:val="center" w:pos="8789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874FCD9" w14:textId="77777777" w:rsidR="003D5CBD" w:rsidRDefault="003D5CBD" w:rsidP="002434FD">
      <w:pPr>
        <w:tabs>
          <w:tab w:val="center" w:pos="8789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6A6A934" w14:textId="1B1502A7" w:rsidR="002434FD" w:rsidRDefault="003D5CBD" w:rsidP="002434FD">
      <w:pPr>
        <w:tabs>
          <w:tab w:val="center" w:pos="8789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434FD">
        <w:rPr>
          <w:rFonts w:ascii="Times New Roman" w:hAnsi="Times New Roman" w:cs="Times New Roman"/>
          <w:sz w:val="28"/>
          <w:szCs w:val="28"/>
        </w:rPr>
        <w:t xml:space="preserve">Представители </w:t>
      </w:r>
    </w:p>
    <w:p w14:paraId="52B60D7A" w14:textId="77777777" w:rsidR="002434FD" w:rsidRDefault="002434FD" w:rsidP="002434FD">
      <w:pPr>
        <w:tabs>
          <w:tab w:val="center" w:pos="8789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Предприятия-</w:t>
      </w:r>
    </w:p>
    <w:p w14:paraId="4D268DD1" w14:textId="6D1A1F45" w:rsidR="002434FD" w:rsidRDefault="002434FD" w:rsidP="003D5CBD">
      <w:pPr>
        <w:tabs>
          <w:tab w:val="center" w:pos="8789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разработчика</w:t>
      </w:r>
    </w:p>
    <w:p w14:paraId="5B1B5C72" w14:textId="77777777" w:rsidR="002434FD" w:rsidRPr="00E31C63" w:rsidRDefault="002434FD" w:rsidP="002434FD">
      <w:pPr>
        <w:tabs>
          <w:tab w:val="center" w:pos="8789"/>
        </w:tabs>
        <w:spacing w:after="0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43B6733B" w14:textId="3ADF1C83" w:rsidR="002434FD" w:rsidRPr="00E31C63" w:rsidRDefault="002434FD" w:rsidP="002434FD">
      <w:pPr>
        <w:tabs>
          <w:tab w:val="center" w:pos="1418"/>
          <w:tab w:val="center" w:pos="8789"/>
        </w:tabs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ab/>
      </w:r>
      <w:r>
        <w:rPr>
          <w:rFonts w:ascii="Times New Roman" w:hAnsi="Times New Roman" w:cs="Times New Roman"/>
          <w:cap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31C63">
        <w:rPr>
          <w:rFonts w:ascii="Times New Roman" w:hAnsi="Times New Roman" w:cs="Times New Roman"/>
          <w:sz w:val="28"/>
          <w:szCs w:val="28"/>
        </w:rPr>
        <w:t xml:space="preserve">сполнитель </w:t>
      </w:r>
    </w:p>
    <w:p w14:paraId="496F74E7" w14:textId="440CD1F2" w:rsidR="002434FD" w:rsidRDefault="002434FD" w:rsidP="002434FD">
      <w:pPr>
        <w:tabs>
          <w:tab w:val="center" w:pos="1418"/>
          <w:tab w:val="center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(подпись) Д.Д. Миронова </w:t>
      </w:r>
    </w:p>
    <w:p w14:paraId="53E48CEC" w14:textId="0D9263D6" w:rsidR="002434FD" w:rsidRDefault="002434FD" w:rsidP="002434FD">
      <w:pPr>
        <w:tabs>
          <w:tab w:val="center" w:pos="1418"/>
          <w:tab w:val="center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D5CB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__. __.2023</w:t>
      </w:r>
    </w:p>
    <w:p w14:paraId="01FF0CC2" w14:textId="311EDB64" w:rsidR="002434FD" w:rsidRDefault="002434FD" w:rsidP="002434FD">
      <w:pPr>
        <w:tabs>
          <w:tab w:val="center" w:pos="141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0992BD8" w14:textId="1C138380" w:rsidR="002434FD" w:rsidRDefault="002434FD" w:rsidP="002434FD">
      <w:pPr>
        <w:tabs>
          <w:tab w:val="center" w:pos="1418"/>
          <w:tab w:val="center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Нормоконтрол</w:t>
      </w:r>
      <w:r w:rsidR="003D5CBD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р</w:t>
      </w:r>
    </w:p>
    <w:p w14:paraId="7F33CE3E" w14:textId="77777777" w:rsidR="002434FD" w:rsidRDefault="002434FD" w:rsidP="002434FD">
      <w:pPr>
        <w:tabs>
          <w:tab w:val="center" w:pos="1418"/>
          <w:tab w:val="center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(подпись) Д. В. Иванова</w:t>
      </w:r>
    </w:p>
    <w:p w14:paraId="017C0A07" w14:textId="77777777" w:rsidR="002434FD" w:rsidRDefault="002434FD" w:rsidP="002434FD">
      <w:pPr>
        <w:tabs>
          <w:tab w:val="center" w:pos="1418"/>
          <w:tab w:val="center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__. __.2023 </w:t>
      </w:r>
    </w:p>
    <w:p w14:paraId="0E99586E" w14:textId="77777777" w:rsidR="002434FD" w:rsidRDefault="002434FD" w:rsidP="002434FD">
      <w:pPr>
        <w:tabs>
          <w:tab w:val="center" w:pos="709"/>
          <w:tab w:val="center" w:pos="851"/>
        </w:tabs>
        <w:spacing w:after="0" w:line="240" w:lineRule="auto"/>
        <w:contextualSpacing/>
        <w:rPr>
          <w:rFonts w:ascii="Times New Roman" w:hAnsi="Times New Roman" w:cs="Times New Roman"/>
          <w:caps/>
          <w:sz w:val="28"/>
          <w:szCs w:val="28"/>
        </w:rPr>
      </w:pPr>
    </w:p>
    <w:p w14:paraId="4BEA26C4" w14:textId="77777777" w:rsidR="002434FD" w:rsidRDefault="002434FD" w:rsidP="002434FD">
      <w:pPr>
        <w:tabs>
          <w:tab w:val="center" w:pos="709"/>
          <w:tab w:val="center" w:pos="851"/>
        </w:tabs>
        <w:spacing w:after="0" w:line="240" w:lineRule="auto"/>
        <w:contextualSpacing/>
        <w:rPr>
          <w:rFonts w:ascii="Times New Roman" w:hAnsi="Times New Roman" w:cs="Times New Roman"/>
          <w:caps/>
          <w:sz w:val="28"/>
          <w:szCs w:val="28"/>
        </w:rPr>
      </w:pPr>
    </w:p>
    <w:p w14:paraId="70DE02C5" w14:textId="77777777" w:rsidR="002434FD" w:rsidRDefault="002434FD" w:rsidP="002434FD">
      <w:pPr>
        <w:tabs>
          <w:tab w:val="center" w:pos="709"/>
          <w:tab w:val="center" w:pos="851"/>
        </w:tabs>
        <w:spacing w:after="0" w:line="240" w:lineRule="auto"/>
        <w:contextualSpacing/>
        <w:rPr>
          <w:rFonts w:ascii="Times New Roman" w:hAnsi="Times New Roman" w:cs="Times New Roman"/>
          <w:caps/>
          <w:sz w:val="28"/>
          <w:szCs w:val="28"/>
        </w:rPr>
      </w:pPr>
    </w:p>
    <w:p w14:paraId="49E29FD1" w14:textId="77777777" w:rsidR="002434FD" w:rsidRDefault="002434FD" w:rsidP="002434FD">
      <w:pPr>
        <w:tabs>
          <w:tab w:val="center" w:pos="709"/>
          <w:tab w:val="center" w:pos="851"/>
        </w:tabs>
        <w:spacing w:after="0" w:line="240" w:lineRule="auto"/>
        <w:contextualSpacing/>
        <w:rPr>
          <w:rFonts w:ascii="Times New Roman" w:hAnsi="Times New Roman" w:cs="Times New Roman"/>
          <w:caps/>
          <w:sz w:val="28"/>
          <w:szCs w:val="28"/>
        </w:rPr>
      </w:pPr>
    </w:p>
    <w:p w14:paraId="1619FB21" w14:textId="77777777" w:rsidR="002434FD" w:rsidRDefault="002434FD" w:rsidP="002434FD">
      <w:pPr>
        <w:jc w:val="center"/>
        <w:rPr>
          <w:rFonts w:ascii="Times New Roman" w:hAnsi="Times New Roman" w:cs="Times New Roman"/>
          <w:caps/>
          <w:sz w:val="28"/>
          <w:szCs w:val="28"/>
        </w:rPr>
        <w:sectPr w:rsidR="002434FD" w:rsidSect="001A5EC0">
          <w:headerReference w:type="default" r:id="rId8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caps/>
          <w:sz w:val="28"/>
          <w:szCs w:val="28"/>
        </w:rPr>
        <w:t>2023</w:t>
      </w:r>
    </w:p>
    <w:p w14:paraId="7DC3F188" w14:textId="77777777" w:rsidR="002434FD" w:rsidRPr="00672CA5" w:rsidRDefault="002434FD" w:rsidP="002434FD">
      <w:pPr>
        <w:spacing w:after="0"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672CA5">
        <w:rPr>
          <w:rFonts w:ascii="Times New Roman" w:hAnsi="Times New Roman" w:cs="Times New Roman"/>
          <w:caps/>
          <w:sz w:val="28"/>
          <w:szCs w:val="28"/>
        </w:rPr>
        <w:lastRenderedPageBreak/>
        <w:t>МИНИСТЕРСТВО НАУКИ и высшего образования</w:t>
      </w:r>
    </w:p>
    <w:p w14:paraId="6115F8B9" w14:textId="77777777" w:rsidR="002434FD" w:rsidRPr="00672CA5" w:rsidRDefault="002434FD" w:rsidP="002434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</w:pPr>
      <w:r w:rsidRPr="00672CA5"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>РОССИЙСКОЙ ФЕДЕРАЦИИ</w:t>
      </w:r>
    </w:p>
    <w:p w14:paraId="22F3B709" w14:textId="77777777" w:rsidR="002434FD" w:rsidRPr="00672CA5" w:rsidRDefault="002434FD" w:rsidP="00243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2CA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7AC1A856" w14:textId="77777777" w:rsidR="002434FD" w:rsidRPr="00672CA5" w:rsidRDefault="002434FD" w:rsidP="00243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2CA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263E3CD" w14:textId="77777777" w:rsidR="002434FD" w:rsidRPr="00672CA5" w:rsidRDefault="002434FD" w:rsidP="002434FD">
      <w:pPr>
        <w:spacing w:after="0" w:line="240" w:lineRule="auto"/>
        <w:jc w:val="center"/>
        <w:rPr>
          <w:rFonts w:ascii="Times New Roman" w:hAnsi="Times New Roman" w:cs="Segoe UI Symbol"/>
          <w:sz w:val="28"/>
          <w:szCs w:val="28"/>
        </w:rPr>
      </w:pPr>
      <w:r w:rsidRPr="00672CA5">
        <w:rPr>
          <w:rFonts w:ascii="Times New Roman" w:hAnsi="Times New Roman" w:cs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7D271359" w14:textId="77777777" w:rsidR="002434FD" w:rsidRPr="00672CA5" w:rsidRDefault="002434FD" w:rsidP="00243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2CA5">
        <w:rPr>
          <w:rFonts w:ascii="Times New Roman" w:hAnsi="Times New Roman" w:cs="Times New Roman"/>
          <w:sz w:val="28"/>
          <w:szCs w:val="28"/>
        </w:rPr>
        <w:t>(ФГАОУ ВО «СПбПУ»)</w:t>
      </w:r>
    </w:p>
    <w:p w14:paraId="5F1E427A" w14:textId="77777777" w:rsidR="002434FD" w:rsidRPr="00672CA5" w:rsidRDefault="002434FD" w:rsidP="002434FD">
      <w:pPr>
        <w:spacing w:after="288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72CA5">
        <w:rPr>
          <w:rFonts w:ascii="Times New Roman" w:hAnsi="Times New Roman" w:cs="Times New Roman"/>
          <w:b/>
          <w:bCs/>
          <w:sz w:val="28"/>
          <w:szCs w:val="28"/>
        </w:rPr>
        <w:t>Институт среднего профессионального образования</w:t>
      </w:r>
    </w:p>
    <w:p w14:paraId="77D505F6" w14:textId="27542B00" w:rsidR="003D5CBD" w:rsidRPr="003D5CBD" w:rsidRDefault="003D5CBD" w:rsidP="003D5CB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Сайт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pivko</w:t>
      </w:r>
      <w:r w:rsidRPr="003D5CBD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ru</w:t>
      </w:r>
    </w:p>
    <w:p w14:paraId="26E939FC" w14:textId="2B5F087A" w:rsidR="002434FD" w:rsidRPr="003B0837" w:rsidRDefault="002434FD" w:rsidP="003D5CB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0837">
        <w:rPr>
          <w:rFonts w:ascii="Times New Roman" w:hAnsi="Times New Roman" w:cs="Times New Roman"/>
          <w:b/>
          <w:bCs/>
          <w:sz w:val="32"/>
          <w:szCs w:val="32"/>
        </w:rPr>
        <w:t xml:space="preserve">Руководство </w:t>
      </w:r>
      <w:r>
        <w:rPr>
          <w:rFonts w:ascii="Times New Roman" w:hAnsi="Times New Roman" w:cs="Times New Roman"/>
          <w:b/>
          <w:bCs/>
          <w:sz w:val="32"/>
          <w:szCs w:val="32"/>
        </w:rPr>
        <w:t>оператора</w:t>
      </w:r>
    </w:p>
    <w:p w14:paraId="5C622F18" w14:textId="77777777" w:rsidR="002434FD" w:rsidRPr="003B0837" w:rsidRDefault="002434FD" w:rsidP="002434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0837">
        <w:rPr>
          <w:rFonts w:ascii="Times New Roman" w:hAnsi="Times New Roman" w:cs="Times New Roman"/>
          <w:b/>
          <w:bCs/>
          <w:sz w:val="32"/>
          <w:szCs w:val="32"/>
        </w:rPr>
        <w:t>Электронный носитель данных</w:t>
      </w:r>
    </w:p>
    <w:p w14:paraId="3DB58E8D" w14:textId="151B9DA9" w:rsidR="002434FD" w:rsidRPr="003B0837" w:rsidRDefault="002434FD" w:rsidP="002434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0837">
        <w:rPr>
          <w:rFonts w:ascii="Times New Roman" w:hAnsi="Times New Roman" w:cs="Times New Roman"/>
          <w:b/>
          <w:bCs/>
          <w:sz w:val="32"/>
          <w:szCs w:val="32"/>
        </w:rPr>
        <w:t xml:space="preserve">Листов </w:t>
      </w:r>
      <w:r w:rsidR="009C2D50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792A8119" w14:textId="77777777" w:rsidR="002434FD" w:rsidRDefault="002434FD" w:rsidP="002434F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6EA7A007" w14:textId="77777777" w:rsidR="002434FD" w:rsidRDefault="002434FD" w:rsidP="002434F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FB327CD" w14:textId="77777777" w:rsidR="002434FD" w:rsidRDefault="002434FD" w:rsidP="002434F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70AB5AC" w14:textId="77777777" w:rsidR="002434FD" w:rsidRDefault="002434FD" w:rsidP="002434F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40E844ED" w14:textId="77777777" w:rsidR="002434FD" w:rsidRDefault="002434FD" w:rsidP="002434F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9A90FD7" w14:textId="77777777" w:rsidR="002434FD" w:rsidRDefault="002434FD" w:rsidP="002434F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55D1797B" w14:textId="77777777" w:rsidR="002434FD" w:rsidRDefault="002434FD" w:rsidP="002434F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602E3D5F" w14:textId="77777777" w:rsidR="002434FD" w:rsidRDefault="002434FD" w:rsidP="002434F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68F54F9C" w14:textId="77777777" w:rsidR="002434FD" w:rsidRDefault="002434FD" w:rsidP="002434F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5FBF54E" w14:textId="77777777" w:rsidR="002434FD" w:rsidRDefault="002434FD" w:rsidP="002434F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3753C45C" w14:textId="77777777" w:rsidR="002434FD" w:rsidRPr="00672CA5" w:rsidRDefault="002434FD" w:rsidP="003D5CBD">
      <w:pPr>
        <w:rPr>
          <w:rFonts w:ascii="Times New Roman" w:hAnsi="Times New Roman" w:cs="Times New Roman"/>
          <w:caps/>
          <w:sz w:val="28"/>
          <w:szCs w:val="28"/>
        </w:rPr>
      </w:pPr>
    </w:p>
    <w:p w14:paraId="23A0CC40" w14:textId="2EDB3A79" w:rsidR="002434FD" w:rsidRPr="00672CA5" w:rsidRDefault="002434FD" w:rsidP="002434FD">
      <w:pPr>
        <w:jc w:val="center"/>
        <w:rPr>
          <w:rFonts w:ascii="Times New Roman" w:hAnsi="Times New Roman" w:cs="Times New Roman"/>
          <w:sz w:val="28"/>
          <w:szCs w:val="28"/>
        </w:rPr>
      </w:pPr>
      <w:r w:rsidRPr="00672CA5">
        <w:rPr>
          <w:rFonts w:ascii="Times New Roman" w:hAnsi="Times New Roman" w:cs="Times New Roman"/>
          <w:sz w:val="28"/>
          <w:szCs w:val="28"/>
        </w:rPr>
        <w:t>2023</w:t>
      </w:r>
    </w:p>
    <w:p w14:paraId="03F6206B" w14:textId="77777777" w:rsidR="007167F6" w:rsidRDefault="007167F6" w:rsidP="007167F6">
      <w:pPr>
        <w:spacing w:after="5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4D07EE33" w14:textId="17374622" w:rsidR="003D5CBD" w:rsidRPr="003D5CBD" w:rsidRDefault="003D5CBD" w:rsidP="007167F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документ предназначен </w:t>
      </w:r>
      <w:r w:rsidR="00E6681F">
        <w:rPr>
          <w:rFonts w:ascii="Times New Roman" w:hAnsi="Times New Roman" w:cs="Times New Roman"/>
          <w:sz w:val="24"/>
          <w:szCs w:val="24"/>
        </w:rPr>
        <w:t xml:space="preserve">для </w:t>
      </w:r>
      <w:r w:rsidR="00E6681F" w:rsidRPr="00A169B9">
        <w:rPr>
          <w:rFonts w:ascii="Times New Roman" w:hAnsi="Times New Roman" w:cs="Times New Roman"/>
          <w:sz w:val="24"/>
          <w:szCs w:val="24"/>
        </w:rPr>
        <w:t>сотрудников эксплуатирующей организации</w:t>
      </w:r>
      <w:r w:rsidR="00E6681F">
        <w:rPr>
          <w:rFonts w:ascii="Times New Roman" w:hAnsi="Times New Roman" w:cs="Times New Roman"/>
          <w:sz w:val="24"/>
          <w:szCs w:val="24"/>
        </w:rPr>
        <w:t>.</w:t>
      </w:r>
    </w:p>
    <w:p w14:paraId="14464F63" w14:textId="0D288A1E" w:rsidR="007167F6" w:rsidRDefault="007167F6" w:rsidP="007167F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программном документе приведено руководство оператора по применению и эксплуатации программного обеспечения «</w:t>
      </w:r>
      <w:r>
        <w:rPr>
          <w:rFonts w:ascii="Times New Roman" w:hAnsi="Times New Roman" w:cs="Times New Roman"/>
          <w:sz w:val="24"/>
          <w:szCs w:val="24"/>
          <w:lang w:val="en-US"/>
        </w:rPr>
        <w:t>pivko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68604A60" w14:textId="77777777" w:rsidR="007167F6" w:rsidRDefault="007167F6" w:rsidP="007167F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её эксплуатации.</w:t>
      </w:r>
    </w:p>
    <w:p w14:paraId="511234AB" w14:textId="77777777" w:rsidR="007167F6" w:rsidRDefault="007167F6" w:rsidP="007167F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</w:t>
      </w:r>
    </w:p>
    <w:p w14:paraId="427B5E43" w14:textId="77777777" w:rsidR="007167F6" w:rsidRDefault="007167F6" w:rsidP="007167F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программном документе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с помощью которых оператор и управляет выполнением команды, а также ответы программы на эти команды.</w:t>
      </w:r>
    </w:p>
    <w:p w14:paraId="11DBF786" w14:textId="77777777" w:rsidR="007167F6" w:rsidRDefault="007167F6" w:rsidP="007167F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14:paraId="337CD300" w14:textId="5CDD1891" w:rsidR="000E15B9" w:rsidRDefault="000E15B9" w:rsidP="000E15B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E15B9">
        <w:rPr>
          <w:rFonts w:ascii="Times New Roman" w:hAnsi="Times New Roman" w:cs="Times New Roman"/>
          <w:sz w:val="24"/>
          <w:szCs w:val="24"/>
        </w:rPr>
        <w:t>Издание 2023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02D15F" w14:textId="77777777" w:rsidR="000E15B9" w:rsidRPr="000E15B9" w:rsidRDefault="000E15B9" w:rsidP="000E15B9">
      <w:pPr>
        <w:spacing w:after="0" w:line="240" w:lineRule="auto"/>
        <w:ind w:firstLine="708"/>
        <w:rPr>
          <w:sz w:val="24"/>
          <w:szCs w:val="24"/>
        </w:rPr>
      </w:pPr>
    </w:p>
    <w:p w14:paraId="0AF18238" w14:textId="77777777" w:rsidR="007167F6" w:rsidRDefault="007167F6" w:rsidP="000E15B9">
      <w:pPr>
        <w:spacing w:after="0"/>
        <w:rPr>
          <w:rFonts w:ascii="Times New Roman" w:eastAsia="Calibri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aps/>
          <w:sz w:val="28"/>
          <w:szCs w:val="28"/>
          <w:lang w:eastAsia="ru-RU"/>
        </w:rPr>
        <w:br w:type="page"/>
      </w:r>
    </w:p>
    <w:p w14:paraId="6E1D5C02" w14:textId="12230A93" w:rsidR="007167F6" w:rsidRDefault="007167F6" w:rsidP="007167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0A61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7400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42A0DC" w14:textId="010443C9" w:rsidR="00555905" w:rsidRDefault="00555905">
          <w:pPr>
            <w:pStyle w:val="a4"/>
          </w:pPr>
        </w:p>
        <w:p w14:paraId="0BB156E3" w14:textId="61A2FCBC" w:rsidR="00555905" w:rsidRPr="00555905" w:rsidRDefault="00555905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hAnsi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61472" w:history="1">
            <w:r w:rsidRPr="00555905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1.</w:t>
            </w:r>
            <w:r w:rsidRPr="0055590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555905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Назначение программы:</w:t>
            </w:r>
            <w:r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_Toc150861472 \h </w:instrText>
            </w:r>
            <w:r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C2D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5EE72E" w14:textId="304095AD" w:rsidR="00555905" w:rsidRPr="00555905" w:rsidRDefault="001E2A3F">
          <w:pPr>
            <w:pStyle w:val="22"/>
            <w:tabs>
              <w:tab w:val="left" w:pos="880"/>
              <w:tab w:val="right" w:leader="dot" w:pos="1019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50861473" w:history="1">
            <w:r w:rsidR="00555905" w:rsidRPr="00555905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1.1.</w:t>
            </w:r>
            <w:r w:rsidR="00555905" w:rsidRPr="0055590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55905" w:rsidRPr="00555905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Функциональное назначение</w: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_Toc150861473 \h </w:instrTex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C2D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D7A9B4" w14:textId="7B33FE90" w:rsidR="00555905" w:rsidRPr="00555905" w:rsidRDefault="001E2A3F">
          <w:pPr>
            <w:pStyle w:val="22"/>
            <w:tabs>
              <w:tab w:val="left" w:pos="880"/>
              <w:tab w:val="right" w:leader="dot" w:pos="1019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50861474" w:history="1">
            <w:r w:rsidR="00555905" w:rsidRPr="00555905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1.2.</w:t>
            </w:r>
            <w:r w:rsidR="00555905" w:rsidRPr="0055590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55905" w:rsidRPr="00555905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Эксплуатационное назначение</w: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_Toc150861474 \h </w:instrTex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C2D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9617A2" w14:textId="43467BB3" w:rsidR="00555905" w:rsidRPr="00555905" w:rsidRDefault="001E2A3F">
          <w:pPr>
            <w:pStyle w:val="22"/>
            <w:tabs>
              <w:tab w:val="left" w:pos="880"/>
              <w:tab w:val="right" w:leader="dot" w:pos="1019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50861475" w:history="1">
            <w:r w:rsidR="00555905" w:rsidRPr="00555905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1.3.</w:t>
            </w:r>
            <w:r w:rsidR="00555905" w:rsidRPr="0055590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55905" w:rsidRPr="00555905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Состав функций</w: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_Toc150861475 \h </w:instrTex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C2D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15995C" w14:textId="3571E5B4" w:rsidR="00555905" w:rsidRPr="00555905" w:rsidRDefault="001E2A3F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50861476" w:history="1">
            <w:r w:rsidR="00555905" w:rsidRPr="00555905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2.</w:t>
            </w:r>
            <w:r w:rsidR="00555905" w:rsidRPr="0055590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55905" w:rsidRPr="00555905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Условия выполнения программы</w: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_Toc150861476 \h </w:instrTex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C2D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A953C3" w14:textId="2056753A" w:rsidR="00555905" w:rsidRPr="00555905" w:rsidRDefault="001E2A3F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50861477" w:history="1">
            <w:r w:rsidR="00555905" w:rsidRPr="00555905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3.</w:t>
            </w:r>
            <w:r w:rsidR="00555905" w:rsidRPr="0055590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55905" w:rsidRPr="00555905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Выполнение программы</w: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_Toc150861477 \h </w:instrTex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C2D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FF248D" w14:textId="5321B9E7" w:rsidR="00555905" w:rsidRPr="00555905" w:rsidRDefault="001E2A3F">
          <w:pPr>
            <w:pStyle w:val="22"/>
            <w:tabs>
              <w:tab w:val="left" w:pos="880"/>
              <w:tab w:val="right" w:leader="dot" w:pos="1019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50861478" w:history="1">
            <w:r w:rsidR="00555905" w:rsidRPr="00555905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3.1.</w:t>
            </w:r>
            <w:r w:rsidR="00555905" w:rsidRPr="0055590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55905" w:rsidRPr="00555905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Загрузка и запуск программы</w: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_Toc150861478 \h </w:instrTex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C2D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29FE5A" w14:textId="714404B4" w:rsidR="00555905" w:rsidRPr="00555905" w:rsidRDefault="001E2A3F">
          <w:pPr>
            <w:pStyle w:val="22"/>
            <w:tabs>
              <w:tab w:val="left" w:pos="880"/>
              <w:tab w:val="right" w:leader="dot" w:pos="1019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50861479" w:history="1">
            <w:r w:rsidR="00555905" w:rsidRPr="00555905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3.2.</w:t>
            </w:r>
            <w:r w:rsidR="00555905" w:rsidRPr="0055590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55905" w:rsidRPr="00555905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Выполнение программы</w: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_Toc150861479 \h </w:instrTex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C2D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0FA753" w14:textId="3A535BAD" w:rsidR="00555905" w:rsidRPr="00555905" w:rsidRDefault="001E2A3F">
          <w:pPr>
            <w:pStyle w:val="32"/>
            <w:tabs>
              <w:tab w:val="left" w:pos="1320"/>
              <w:tab w:val="right" w:leader="dot" w:pos="1019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861480" w:history="1">
            <w:r w:rsidR="00555905" w:rsidRPr="00555905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3.2.1.</w:t>
            </w:r>
            <w:r w:rsidR="00555905" w:rsidRPr="0055590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55905" w:rsidRPr="00555905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Функция входа в программу</w:t>
            </w:r>
            <w:r w:rsidR="00555905" w:rsidRPr="005559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55905" w:rsidRPr="005559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55905" w:rsidRPr="005559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_Toc150861480 \h </w:instrText>
            </w:r>
            <w:r w:rsidR="00555905" w:rsidRPr="005559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55905" w:rsidRPr="005559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C2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55905" w:rsidRPr="005559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92F2D3" w14:textId="046E1346" w:rsidR="00555905" w:rsidRPr="00555905" w:rsidRDefault="001E2A3F">
          <w:pPr>
            <w:pStyle w:val="32"/>
            <w:tabs>
              <w:tab w:val="left" w:pos="1320"/>
              <w:tab w:val="right" w:leader="dot" w:pos="1019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861481" w:history="1">
            <w:r w:rsidR="00555905" w:rsidRPr="00555905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3.2.2.</w:t>
            </w:r>
            <w:r w:rsidR="00555905" w:rsidRPr="0055590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55905" w:rsidRPr="00555905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Функция регистрации в системе</w:t>
            </w:r>
            <w:r w:rsidR="00555905" w:rsidRPr="005559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55905" w:rsidRPr="005559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55905" w:rsidRPr="005559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_Toc150861481 \h </w:instrText>
            </w:r>
            <w:r w:rsidR="00555905" w:rsidRPr="005559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55905" w:rsidRPr="005559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C2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55905" w:rsidRPr="005559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7A29B2" w14:textId="46854AF5" w:rsidR="00555905" w:rsidRPr="00555905" w:rsidRDefault="001E2A3F">
          <w:pPr>
            <w:pStyle w:val="32"/>
            <w:tabs>
              <w:tab w:val="left" w:pos="1320"/>
              <w:tab w:val="right" w:leader="dot" w:pos="1019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861482" w:history="1">
            <w:r w:rsidR="00555905" w:rsidRPr="00555905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3.2.3.</w:t>
            </w:r>
            <w:r w:rsidR="00555905" w:rsidRPr="0055590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55905" w:rsidRPr="00555905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Функция обращения в техподдержку</w:t>
            </w:r>
            <w:r w:rsidR="00555905" w:rsidRPr="005559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55905" w:rsidRPr="005559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55905" w:rsidRPr="005559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_Toc150861482 \h </w:instrText>
            </w:r>
            <w:r w:rsidR="00555905" w:rsidRPr="005559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55905" w:rsidRPr="005559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C2D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55905" w:rsidRPr="005559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9E6F7A" w14:textId="618AE01E" w:rsidR="00555905" w:rsidRPr="00555905" w:rsidRDefault="001E2A3F">
          <w:pPr>
            <w:pStyle w:val="22"/>
            <w:tabs>
              <w:tab w:val="left" w:pos="880"/>
              <w:tab w:val="right" w:leader="dot" w:pos="1019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50861483" w:history="1">
            <w:r w:rsidR="00555905" w:rsidRPr="00555905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3.3.</w:t>
            </w:r>
            <w:r w:rsidR="00555905" w:rsidRPr="0055590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55905" w:rsidRPr="00555905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Завершение работы программы</w: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_Toc150861483 \h </w:instrTex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C2D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275EAE" w14:textId="4347DFDC" w:rsidR="00555905" w:rsidRPr="00555905" w:rsidRDefault="001E2A3F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50861484" w:history="1">
            <w:r w:rsidR="00555905" w:rsidRPr="00555905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4.</w:t>
            </w:r>
            <w:r w:rsidR="00555905" w:rsidRPr="0055590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55905" w:rsidRPr="00555905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Сообщения оператору</w: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_Toc150861484 \h </w:instrTex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C2D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81E5D" w14:textId="60A0CFD2" w:rsidR="00555905" w:rsidRPr="00555905" w:rsidRDefault="001E2A3F">
          <w:pPr>
            <w:pStyle w:val="22"/>
            <w:tabs>
              <w:tab w:val="left" w:pos="880"/>
              <w:tab w:val="right" w:leader="dot" w:pos="1019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50861485" w:history="1">
            <w:r w:rsidR="00555905" w:rsidRPr="00555905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4.2.</w:t>
            </w:r>
            <w:r w:rsidR="00555905" w:rsidRPr="0055590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55905" w:rsidRPr="00555905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Ошибка входа</w: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_Toc150861485 \h </w:instrTex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C2D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61B7DE" w14:textId="3A2E55F7" w:rsidR="00555905" w:rsidRPr="00555905" w:rsidRDefault="001E2A3F">
          <w:pPr>
            <w:pStyle w:val="22"/>
            <w:tabs>
              <w:tab w:val="left" w:pos="880"/>
              <w:tab w:val="right" w:leader="dot" w:pos="1019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50861486" w:history="1">
            <w:r w:rsidR="00555905" w:rsidRPr="00555905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4.3.</w:t>
            </w:r>
            <w:r w:rsidR="00555905" w:rsidRPr="0055590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55905" w:rsidRPr="00555905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Проблемы с регистрацией</w: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_Toc150861486 \h </w:instrTex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C2D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D79091" w14:textId="1AB3C452" w:rsidR="00555905" w:rsidRPr="00555905" w:rsidRDefault="001E2A3F">
          <w:pPr>
            <w:pStyle w:val="22"/>
            <w:tabs>
              <w:tab w:val="left" w:pos="880"/>
              <w:tab w:val="right" w:leader="dot" w:pos="1019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50861487" w:history="1">
            <w:r w:rsidR="00555905" w:rsidRPr="00555905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4.4.</w:t>
            </w:r>
            <w:r w:rsidR="00555905" w:rsidRPr="0055590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55905" w:rsidRPr="00555905">
              <w:rPr>
                <w:rStyle w:val="ab"/>
                <w:rFonts w:ascii="Times New Roman" w:hAnsi="Times New Roman"/>
                <w:noProof/>
                <w:sz w:val="24"/>
                <w:szCs w:val="24"/>
              </w:rPr>
              <w:t>Ошибка оплаты</w: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_Toc150861487 \h </w:instrTex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C2D5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555905" w:rsidRPr="0055590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21FFA0" w14:textId="0086AF24" w:rsidR="00555905" w:rsidRDefault="00555905">
          <w:r>
            <w:rPr>
              <w:b/>
              <w:bCs/>
            </w:rPr>
            <w:fldChar w:fldCharType="end"/>
          </w:r>
        </w:p>
      </w:sdtContent>
    </w:sdt>
    <w:p w14:paraId="6559760D" w14:textId="283F114C" w:rsidR="00555905" w:rsidRDefault="00555905" w:rsidP="007167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764D5" w14:textId="6333F926" w:rsidR="00555905" w:rsidRDefault="00555905" w:rsidP="007167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EA025E" w14:textId="021A5B7E" w:rsidR="00555905" w:rsidRDefault="00555905" w:rsidP="007167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491E4" w14:textId="1BB02779" w:rsidR="00555905" w:rsidRDefault="00555905" w:rsidP="007167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E705FA" w14:textId="619324D9" w:rsidR="00555905" w:rsidRDefault="00555905" w:rsidP="007167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97391" w14:textId="6BFA9B64" w:rsidR="00555905" w:rsidRDefault="00555905" w:rsidP="007167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8398D" w14:textId="71CC2E7B" w:rsidR="00555905" w:rsidRDefault="00555905" w:rsidP="007167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01860" w14:textId="1CEFFA2D" w:rsidR="00555905" w:rsidRDefault="00555905" w:rsidP="007167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296F2" w14:textId="77777777" w:rsidR="00555905" w:rsidRPr="00030A61" w:rsidRDefault="00555905" w:rsidP="007167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F8798" w14:textId="18B9E475" w:rsidR="005A71A6" w:rsidRPr="00827C8C" w:rsidRDefault="005A71A6" w:rsidP="00827C8C">
      <w:pPr>
        <w:pStyle w:val="1"/>
        <w:rPr>
          <w:b/>
          <w:bCs w:val="0"/>
        </w:rPr>
      </w:pPr>
      <w:bookmarkStart w:id="0" w:name="_Toc150861472"/>
      <w:r w:rsidRPr="00827C8C">
        <w:rPr>
          <w:b/>
          <w:bCs w:val="0"/>
        </w:rPr>
        <w:lastRenderedPageBreak/>
        <w:t>Назначение программы</w:t>
      </w:r>
      <w:bookmarkEnd w:id="0"/>
    </w:p>
    <w:p w14:paraId="27819060" w14:textId="77777777" w:rsidR="005A71A6" w:rsidRPr="00030A61" w:rsidRDefault="000071B7" w:rsidP="00827C8C">
      <w:pPr>
        <w:pStyle w:val="2"/>
      </w:pPr>
      <w:bookmarkStart w:id="1" w:name="_Toc150861473"/>
      <w:r w:rsidRPr="00030A61">
        <w:t>Функциональное назначение</w:t>
      </w:r>
      <w:bookmarkEnd w:id="1"/>
    </w:p>
    <w:p w14:paraId="308C6CE9" w14:textId="77777777" w:rsidR="005A71A6" w:rsidRPr="00030A61" w:rsidRDefault="001E2A3F" w:rsidP="00CE72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hyperlink r:id="rId9">
        <w:r w:rsidR="005A71A6" w:rsidRPr="00030A6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Функциональным</w:t>
        </w:r>
      </w:hyperlink>
      <w:r w:rsidR="005A71A6" w:rsidRPr="00030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назначением программы является предоставление </w:t>
      </w:r>
      <w:hyperlink r:id="rId10">
        <w:r w:rsidR="005A71A6" w:rsidRPr="00030A6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пользователю</w:t>
        </w:r>
      </w:hyperlink>
      <w:r w:rsidR="005A71A6" w:rsidRPr="00030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возможности приобретения продукции сети магазинов. </w:t>
      </w:r>
    </w:p>
    <w:p w14:paraId="163AE10E" w14:textId="77777777" w:rsidR="005A71A6" w:rsidRPr="00030A61" w:rsidRDefault="005A71A6" w:rsidP="008A3CC7">
      <w:pPr>
        <w:pStyle w:val="2"/>
        <w:spacing w:before="640"/>
      </w:pPr>
      <w:bookmarkStart w:id="2" w:name="bookmark=id.2et92p0" w:colFirst="0" w:colLast="0"/>
      <w:bookmarkStart w:id="3" w:name="_Toc150861474"/>
      <w:bookmarkEnd w:id="2"/>
      <w:r w:rsidRPr="00030A61">
        <w:t>Эксплуатационное назначение</w:t>
      </w:r>
      <w:bookmarkEnd w:id="3"/>
    </w:p>
    <w:p w14:paraId="6BD88CF8" w14:textId="77777777" w:rsidR="005A71A6" w:rsidRPr="00030A61" w:rsidRDefault="005A71A6" w:rsidP="00CE72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эксплуатироваться частным лицом.</w:t>
      </w:r>
    </w:p>
    <w:p w14:paraId="6DA4F519" w14:textId="77777777" w:rsidR="005A71A6" w:rsidRPr="00030A61" w:rsidRDefault="005A71A6" w:rsidP="00CE72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Пользователем является частным лицом.</w:t>
      </w:r>
    </w:p>
    <w:p w14:paraId="6C5BB0FF" w14:textId="77777777" w:rsidR="005A71A6" w:rsidRPr="00030A61" w:rsidRDefault="005A71A6" w:rsidP="008A3CC7">
      <w:pPr>
        <w:pStyle w:val="2"/>
        <w:spacing w:before="640"/>
      </w:pPr>
      <w:bookmarkStart w:id="4" w:name="bookmark=id.tyjcwt" w:colFirst="0" w:colLast="0"/>
      <w:bookmarkStart w:id="5" w:name="_Toc150861475"/>
      <w:bookmarkEnd w:id="4"/>
      <w:r w:rsidRPr="00030A61">
        <w:t>Состав функций</w:t>
      </w:r>
      <w:bookmarkEnd w:id="5"/>
    </w:p>
    <w:p w14:paraId="2BDB872D" w14:textId="7ACF684A" w:rsidR="002E0EEC" w:rsidRDefault="002E0EEC" w:rsidP="002E0EEC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C2DC9">
        <w:rPr>
          <w:rFonts w:ascii="Times New Roman" w:eastAsia="Times New Roman" w:hAnsi="Times New Roman" w:cs="Times New Roman"/>
          <w:iCs/>
          <w:sz w:val="24"/>
          <w:szCs w:val="24"/>
        </w:rPr>
        <w:t>Программа содержит следующие функции:</w:t>
      </w:r>
    </w:p>
    <w:p w14:paraId="14A21CA7" w14:textId="0B974F5F" w:rsidR="005A71A6" w:rsidRPr="00030A61" w:rsidRDefault="002E0EEC" w:rsidP="00CE7266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ф</w:t>
      </w:r>
      <w:r w:rsidR="005A71A6"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ункция создания аккаунта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;</w:t>
      </w:r>
    </w:p>
    <w:p w14:paraId="2A31E971" w14:textId="46CC9B45" w:rsidR="005A71A6" w:rsidRPr="00030A61" w:rsidRDefault="002E0EEC" w:rsidP="00CE7266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ф</w:t>
      </w:r>
      <w:r w:rsidR="005A71A6"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ункция входа в аккаунт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;</w:t>
      </w:r>
    </w:p>
    <w:p w14:paraId="57D5656C" w14:textId="326D82E7" w:rsidR="005A71A6" w:rsidRPr="00030A61" w:rsidRDefault="002E0EEC" w:rsidP="00CE7266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ф</w:t>
      </w:r>
      <w:r w:rsidR="005A71A6"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ункция просмотра локации магазинов и автоматов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;</w:t>
      </w:r>
    </w:p>
    <w:p w14:paraId="30A0C41D" w14:textId="2E43B3C8" w:rsidR="005A71A6" w:rsidRPr="00030A61" w:rsidRDefault="002E0EEC" w:rsidP="00CE7266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ф</w:t>
      </w:r>
      <w:r w:rsidR="005A71A6"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ункция приобретения продукции (выбор продукции и оплата)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;</w:t>
      </w:r>
    </w:p>
    <w:p w14:paraId="22906B3F" w14:textId="7654CDA7" w:rsidR="005A71A6" w:rsidRPr="00030A61" w:rsidRDefault="002E0EEC" w:rsidP="00CE7266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ф</w:t>
      </w:r>
      <w:r w:rsidR="005A71A6"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ункция обращения в техподдержку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;</w:t>
      </w:r>
    </w:p>
    <w:p w14:paraId="564AB124" w14:textId="77777777" w:rsidR="005A71A6" w:rsidRPr="00827C8C" w:rsidRDefault="005A71A6" w:rsidP="004B29A0">
      <w:pPr>
        <w:pStyle w:val="1"/>
        <w:spacing w:before="640"/>
        <w:rPr>
          <w:b/>
          <w:bCs w:val="0"/>
        </w:rPr>
      </w:pPr>
      <w:bookmarkStart w:id="6" w:name="_Toc150861476"/>
      <w:r w:rsidRPr="00827C8C">
        <w:rPr>
          <w:b/>
          <w:bCs w:val="0"/>
        </w:rPr>
        <w:t>Условия выполнения программы</w:t>
      </w:r>
      <w:bookmarkEnd w:id="6"/>
    </w:p>
    <w:p w14:paraId="0A7A98A9" w14:textId="36121B68" w:rsidR="005A71A6" w:rsidRPr="00030A61" w:rsidRDefault="000071B7" w:rsidP="000071B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Для работы с программой необходимо н</w:t>
      </w:r>
      <w:r w:rsidR="005A71A6"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аличие устройства с установленным браузером</w:t>
      </w: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и с</w:t>
      </w:r>
      <w:r w:rsidR="005A71A6"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табильное Интернет-соединение</w:t>
      </w:r>
      <w:r w:rsidR="00030A61"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</w:t>
      </w:r>
    </w:p>
    <w:p w14:paraId="237552CF" w14:textId="77777777" w:rsidR="00030A61" w:rsidRPr="00030A61" w:rsidRDefault="00030A61" w:rsidP="00030A6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30A61">
        <w:rPr>
          <w:rFonts w:ascii="Times New Roman" w:eastAsia="Times New Roman" w:hAnsi="Times New Roman" w:cs="Times New Roman"/>
          <w:iCs/>
          <w:sz w:val="24"/>
          <w:szCs w:val="24"/>
        </w:rPr>
        <w:t>Технические условия:</w:t>
      </w:r>
      <w:r w:rsidRPr="00030A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68705" w14:textId="77777777" w:rsidR="00030A61" w:rsidRPr="00030A61" w:rsidRDefault="00030A61" w:rsidP="00030A61">
      <w:pPr>
        <w:numPr>
          <w:ilvl w:val="0"/>
          <w:numId w:val="9"/>
        </w:numPr>
        <w:shd w:val="clear" w:color="auto" w:fill="FFFFFF"/>
        <w:tabs>
          <w:tab w:val="clear" w:pos="502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30A61">
        <w:rPr>
          <w:rFonts w:ascii="Times New Roman" w:eastAsia="Times New Roman" w:hAnsi="Times New Roman" w:cs="Times New Roman"/>
          <w:sz w:val="24"/>
          <w:szCs w:val="24"/>
        </w:rPr>
        <w:t>процессор с тактовой частотой 2,5 ГГц, 4 ядра;</w:t>
      </w:r>
    </w:p>
    <w:p w14:paraId="1AA6B105" w14:textId="77777777" w:rsidR="00030A61" w:rsidRPr="00030A61" w:rsidRDefault="00030A61" w:rsidP="00030A61">
      <w:pPr>
        <w:numPr>
          <w:ilvl w:val="0"/>
          <w:numId w:val="9"/>
        </w:numPr>
        <w:shd w:val="clear" w:color="auto" w:fill="FFFFFF"/>
        <w:tabs>
          <w:tab w:val="clear" w:pos="502"/>
        </w:tabs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30A61">
        <w:rPr>
          <w:rFonts w:ascii="Times New Roman" w:eastAsia="Times New Roman" w:hAnsi="Times New Roman" w:cs="Times New Roman"/>
          <w:sz w:val="24"/>
          <w:szCs w:val="24"/>
        </w:rPr>
        <w:t>объем оперативной памяти 8 ГБ;</w:t>
      </w:r>
    </w:p>
    <w:p w14:paraId="07E1DD5E" w14:textId="36CA4FC0" w:rsidR="00030A61" w:rsidRPr="00030A61" w:rsidRDefault="00030A61" w:rsidP="00030A61">
      <w:pPr>
        <w:numPr>
          <w:ilvl w:val="0"/>
          <w:numId w:val="9"/>
        </w:numPr>
        <w:shd w:val="clear" w:color="auto" w:fill="FFFFFF"/>
        <w:tabs>
          <w:tab w:val="clear" w:pos="502"/>
        </w:tabs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30A61">
        <w:rPr>
          <w:rFonts w:ascii="Times New Roman" w:eastAsia="Times New Roman" w:hAnsi="Times New Roman" w:cs="Times New Roman"/>
          <w:sz w:val="24"/>
          <w:szCs w:val="24"/>
        </w:rPr>
        <w:t>клавиатура;</w:t>
      </w:r>
    </w:p>
    <w:p w14:paraId="2CE27C0C" w14:textId="10876170" w:rsidR="002E0EEC" w:rsidRDefault="00030A61" w:rsidP="00030A61">
      <w:pPr>
        <w:numPr>
          <w:ilvl w:val="0"/>
          <w:numId w:val="9"/>
        </w:numPr>
        <w:shd w:val="clear" w:color="auto" w:fill="FFFFFF"/>
        <w:tabs>
          <w:tab w:val="clear" w:pos="502"/>
        </w:tabs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30A61">
        <w:rPr>
          <w:rFonts w:ascii="Times New Roman" w:eastAsia="Times New Roman" w:hAnsi="Times New Roman" w:cs="Times New Roman"/>
          <w:sz w:val="24"/>
          <w:szCs w:val="24"/>
        </w:rPr>
        <w:t>монитор SVGA (графический режим должен быть не менее 1280x1024)</w:t>
      </w:r>
      <w:r w:rsidR="002E0EE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EF61CBC" w14:textId="07BD9EF2" w:rsidR="00030A61" w:rsidRPr="00030A61" w:rsidRDefault="002E0EEC" w:rsidP="00030A61">
      <w:pPr>
        <w:numPr>
          <w:ilvl w:val="0"/>
          <w:numId w:val="9"/>
        </w:numPr>
        <w:shd w:val="clear" w:color="auto" w:fill="FFFFFF"/>
        <w:tabs>
          <w:tab w:val="clear" w:pos="502"/>
        </w:tabs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30A61">
        <w:rPr>
          <w:rFonts w:ascii="Times New Roman" w:eastAsia="Times New Roman" w:hAnsi="Times New Roman" w:cs="Times New Roman"/>
          <w:sz w:val="24"/>
          <w:szCs w:val="24"/>
        </w:rPr>
        <w:t>манипулятор типа мышь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7038CC" w14:textId="77777777" w:rsidR="005A71A6" w:rsidRPr="00827C8C" w:rsidRDefault="005A71A6" w:rsidP="004B29A0">
      <w:pPr>
        <w:pStyle w:val="1"/>
        <w:spacing w:before="640"/>
        <w:rPr>
          <w:b/>
          <w:bCs w:val="0"/>
        </w:rPr>
      </w:pPr>
      <w:bookmarkStart w:id="7" w:name="_Toc150861477"/>
      <w:r w:rsidRPr="00827C8C">
        <w:rPr>
          <w:b/>
          <w:bCs w:val="0"/>
        </w:rPr>
        <w:t>Выполнение программы</w:t>
      </w:r>
      <w:bookmarkEnd w:id="7"/>
    </w:p>
    <w:p w14:paraId="4F3FD1A9" w14:textId="23D535AC" w:rsidR="005A71A6" w:rsidRPr="00030A61" w:rsidRDefault="005A71A6" w:rsidP="00827C8C">
      <w:pPr>
        <w:pStyle w:val="2"/>
        <w:numPr>
          <w:ilvl w:val="1"/>
          <w:numId w:val="10"/>
        </w:numPr>
      </w:pPr>
      <w:bookmarkStart w:id="8" w:name="_Toc150861478"/>
      <w:r w:rsidRPr="00030A61">
        <w:t>Загрузка и запуск программы</w:t>
      </w:r>
      <w:bookmarkEnd w:id="8"/>
    </w:p>
    <w:p w14:paraId="5E5B1B48" w14:textId="77777777" w:rsidR="005A71A6" w:rsidRPr="00030A61" w:rsidRDefault="005A71A6" w:rsidP="000E15B9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Открыть в браузере сайт </w:t>
      </w:r>
      <w:hyperlink r:id="rId11" w:history="1">
        <w:r w:rsidRPr="00030A61">
          <w:rPr>
            <w:rFonts w:ascii="Times New Roman" w:eastAsia="Times New Roman" w:hAnsi="Times New Roman" w:cs="Times New Roman"/>
            <w:iCs/>
            <w:color w:val="0563C1"/>
            <w:sz w:val="24"/>
            <w:szCs w:val="24"/>
            <w:u w:val="single"/>
            <w:lang w:val="en-US" w:eastAsia="ru-RU"/>
          </w:rPr>
          <w:t>www</w:t>
        </w:r>
        <w:r w:rsidRPr="00030A61">
          <w:rPr>
            <w:rFonts w:ascii="Times New Roman" w:eastAsia="Times New Roman" w:hAnsi="Times New Roman" w:cs="Times New Roman"/>
            <w:iCs/>
            <w:color w:val="0563C1"/>
            <w:sz w:val="24"/>
            <w:szCs w:val="24"/>
            <w:u w:val="single"/>
            <w:lang w:eastAsia="ru-RU"/>
          </w:rPr>
          <w:t>.</w:t>
        </w:r>
        <w:r w:rsidRPr="00030A61">
          <w:rPr>
            <w:rFonts w:ascii="Times New Roman" w:eastAsia="Times New Roman" w:hAnsi="Times New Roman" w:cs="Times New Roman"/>
            <w:iCs/>
            <w:color w:val="0563C1"/>
            <w:sz w:val="24"/>
            <w:szCs w:val="24"/>
            <w:u w:val="single"/>
            <w:lang w:val="en-US" w:eastAsia="ru-RU"/>
          </w:rPr>
          <w:t>pivko</w:t>
        </w:r>
        <w:r w:rsidRPr="00030A61">
          <w:rPr>
            <w:rFonts w:ascii="Times New Roman" w:eastAsia="Times New Roman" w:hAnsi="Times New Roman" w:cs="Times New Roman"/>
            <w:iCs/>
            <w:color w:val="0563C1"/>
            <w:sz w:val="24"/>
            <w:szCs w:val="24"/>
            <w:u w:val="single"/>
            <w:lang w:eastAsia="ru-RU"/>
          </w:rPr>
          <w:t>.</w:t>
        </w:r>
        <w:r w:rsidRPr="00030A61">
          <w:rPr>
            <w:rFonts w:ascii="Times New Roman" w:eastAsia="Times New Roman" w:hAnsi="Times New Roman" w:cs="Times New Roman"/>
            <w:iCs/>
            <w:color w:val="0563C1"/>
            <w:sz w:val="24"/>
            <w:szCs w:val="24"/>
            <w:u w:val="single"/>
            <w:lang w:val="en-US" w:eastAsia="ru-RU"/>
          </w:rPr>
          <w:t>ru</w:t>
        </w:r>
        <w:r w:rsidRPr="00030A61">
          <w:rPr>
            <w:rFonts w:ascii="Times New Roman" w:eastAsia="Times New Roman" w:hAnsi="Times New Roman" w:cs="Times New Roman"/>
            <w:iCs/>
            <w:color w:val="0563C1"/>
            <w:sz w:val="24"/>
            <w:szCs w:val="24"/>
            <w:u w:val="single"/>
            <w:lang w:eastAsia="ru-RU"/>
          </w:rPr>
          <w:t>/</w:t>
        </w:r>
      </w:hyperlink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</w:p>
    <w:p w14:paraId="7814019C" w14:textId="6AFB0A02" w:rsidR="007167F6" w:rsidRPr="00030A61" w:rsidRDefault="005A71A6" w:rsidP="00030A61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 результате откроется главная страница сайта</w:t>
      </w:r>
      <w:r w:rsidR="00030A61"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</w:t>
      </w:r>
    </w:p>
    <w:p w14:paraId="328EA500" w14:textId="1E538EE1" w:rsidR="005A71A6" w:rsidRPr="00030A61" w:rsidRDefault="005A71A6" w:rsidP="004B29A0">
      <w:pPr>
        <w:pStyle w:val="2"/>
        <w:numPr>
          <w:ilvl w:val="1"/>
          <w:numId w:val="10"/>
        </w:numPr>
        <w:spacing w:before="640"/>
      </w:pPr>
      <w:bookmarkStart w:id="9" w:name="_Toc150861479"/>
      <w:r w:rsidRPr="00030A61">
        <w:lastRenderedPageBreak/>
        <w:t>Выполнение программы</w:t>
      </w:r>
      <w:bookmarkEnd w:id="9"/>
    </w:p>
    <w:p w14:paraId="255CB70F" w14:textId="7E463BFA" w:rsidR="005A71A6" w:rsidRPr="00030A61" w:rsidRDefault="005A71A6" w:rsidP="000E15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На странице выбрать одну из функций</w:t>
      </w:r>
      <w:r w:rsidR="002E0EE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, представленных ниже.</w:t>
      </w:r>
    </w:p>
    <w:p w14:paraId="32BBBE5E" w14:textId="1DD9F561" w:rsidR="00030A61" w:rsidRPr="00030A61" w:rsidRDefault="005A71A6" w:rsidP="004B29A0">
      <w:pPr>
        <w:pStyle w:val="3"/>
        <w:ind w:firstLine="607"/>
      </w:pPr>
      <w:bookmarkStart w:id="10" w:name="_Toc150861480"/>
      <w:r w:rsidRPr="00030A61">
        <w:t>Функция входа в программу</w:t>
      </w:r>
      <w:bookmarkEnd w:id="10"/>
    </w:p>
    <w:p w14:paraId="282D56A8" w14:textId="206125BA" w:rsidR="00030A61" w:rsidRPr="00030A61" w:rsidRDefault="00030A61" w:rsidP="00030A61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Для выполнения входа в программу необходимо совершить следующие действия:</w:t>
      </w:r>
    </w:p>
    <w:p w14:paraId="7E3C578B" w14:textId="201BC302" w:rsidR="005A71A6" w:rsidRPr="00030A61" w:rsidRDefault="00030A61" w:rsidP="000E15B9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н</w:t>
      </w:r>
      <w:r w:rsidR="005A71A6"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ажать на кнопку «Вход». Откроется страница с полями для введения данных пользователя</w:t>
      </w: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;</w:t>
      </w:r>
    </w:p>
    <w:p w14:paraId="6BF77457" w14:textId="1087C0EF" w:rsidR="005A71A6" w:rsidRPr="00030A61" w:rsidRDefault="00030A61" w:rsidP="000E15B9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</w:t>
      </w:r>
      <w:r w:rsidR="005A71A6"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вести необходимые данные</w:t>
      </w: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;</w:t>
      </w:r>
    </w:p>
    <w:p w14:paraId="0F372FC2" w14:textId="23BCE31A" w:rsidR="005A71A6" w:rsidRPr="00030A61" w:rsidRDefault="00030A61" w:rsidP="000E15B9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н</w:t>
      </w:r>
      <w:r w:rsidR="005A71A6"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ажать на кнопку «Войти»</w:t>
      </w: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</w:t>
      </w:r>
    </w:p>
    <w:p w14:paraId="532FEC95" w14:textId="77777777" w:rsidR="005A71A6" w:rsidRPr="00030A61" w:rsidRDefault="005A71A6" w:rsidP="000E15B9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 результате выполнения функции откроется страница сайта для авторизованных пользователей с каталогом товара и другими функциями.</w:t>
      </w:r>
    </w:p>
    <w:p w14:paraId="7093F86D" w14:textId="77777777" w:rsidR="005A71A6" w:rsidRPr="00030A61" w:rsidRDefault="005A71A6" w:rsidP="00827C8C">
      <w:pPr>
        <w:pStyle w:val="3"/>
        <w:ind w:firstLine="607"/>
      </w:pPr>
      <w:bookmarkStart w:id="11" w:name="_Toc150861481"/>
      <w:r w:rsidRPr="00030A61">
        <w:t>Функция регистрации в системе</w:t>
      </w:r>
      <w:bookmarkEnd w:id="11"/>
      <w:r w:rsidR="000071B7" w:rsidRPr="00030A61">
        <w:tab/>
      </w:r>
    </w:p>
    <w:p w14:paraId="41C990C6" w14:textId="2EA7CA1D" w:rsidR="00030A61" w:rsidRPr="00030A61" w:rsidRDefault="00030A61" w:rsidP="00030A61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Для регистрации в программе необходимо совершить следующие действия:</w:t>
      </w:r>
    </w:p>
    <w:p w14:paraId="77AE67CD" w14:textId="6499290B" w:rsidR="005A71A6" w:rsidRPr="00030A61" w:rsidRDefault="00030A61" w:rsidP="000E15B9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н</w:t>
      </w:r>
      <w:r w:rsidR="005A71A6"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ажать на кнопку «Регистрация». Откроется страница с полями для введения данных пользователя</w:t>
      </w: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;</w:t>
      </w:r>
    </w:p>
    <w:p w14:paraId="78D12D90" w14:textId="40D6491E" w:rsidR="005A71A6" w:rsidRPr="00030A61" w:rsidRDefault="00030A61" w:rsidP="000E15B9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</w:t>
      </w:r>
      <w:r w:rsidR="005A71A6"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вести необходимые данные</w:t>
      </w: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;</w:t>
      </w:r>
    </w:p>
    <w:p w14:paraId="0BCDE487" w14:textId="13F88C60" w:rsidR="005A71A6" w:rsidRPr="00030A61" w:rsidRDefault="00030A61" w:rsidP="000E15B9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н</w:t>
      </w:r>
      <w:r w:rsidR="005A71A6"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ажать на кнопку «Зарегистрироваться»</w:t>
      </w: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</w:t>
      </w:r>
    </w:p>
    <w:p w14:paraId="74C4C237" w14:textId="77777777" w:rsidR="005A71A6" w:rsidRPr="00030A61" w:rsidRDefault="005A71A6" w:rsidP="000E15B9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 результате выполнения функции откроется страница входа в систему.</w:t>
      </w:r>
    </w:p>
    <w:p w14:paraId="3B5BBA82" w14:textId="77777777" w:rsidR="005A71A6" w:rsidRPr="00030A61" w:rsidRDefault="005A71A6" w:rsidP="00827C8C">
      <w:pPr>
        <w:pStyle w:val="3"/>
        <w:ind w:firstLine="607"/>
      </w:pPr>
      <w:bookmarkStart w:id="12" w:name="_Toc150861482"/>
      <w:r w:rsidRPr="00030A61">
        <w:t>Функция обращения в техподдержку</w:t>
      </w:r>
      <w:bookmarkEnd w:id="12"/>
    </w:p>
    <w:p w14:paraId="490ED0E3" w14:textId="77777777" w:rsidR="005A71A6" w:rsidRPr="00030A61" w:rsidRDefault="005A71A6" w:rsidP="000E15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Нажать на кнопку «Чат с техподдержкой».</w:t>
      </w:r>
    </w:p>
    <w:p w14:paraId="58706F20" w14:textId="77777777" w:rsidR="005A71A6" w:rsidRPr="00030A61" w:rsidRDefault="005A71A6" w:rsidP="000E15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 результате выполнения функции откроется чат, в котором пользователь может задать свой вопрос.</w:t>
      </w:r>
    </w:p>
    <w:p w14:paraId="6C641695" w14:textId="77777777" w:rsidR="005A71A6" w:rsidRPr="00030A61" w:rsidRDefault="005A71A6" w:rsidP="004B29A0">
      <w:pPr>
        <w:pStyle w:val="2"/>
        <w:numPr>
          <w:ilvl w:val="1"/>
          <w:numId w:val="10"/>
        </w:numPr>
        <w:spacing w:before="640"/>
        <w:ind w:left="0" w:firstLine="709"/>
      </w:pPr>
      <w:bookmarkStart w:id="13" w:name="_Toc150861483"/>
      <w:r w:rsidRPr="00030A61">
        <w:t>Завершение работы программы</w:t>
      </w:r>
      <w:bookmarkEnd w:id="13"/>
    </w:p>
    <w:p w14:paraId="2BDFB9F6" w14:textId="6568AAD9" w:rsidR="005A71A6" w:rsidRPr="00030A61" w:rsidRDefault="005A71A6" w:rsidP="00030A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Завершение работы программы обеспечиваются стандартными средствами операционной системы.</w:t>
      </w:r>
    </w:p>
    <w:p w14:paraId="40EDD341" w14:textId="77777777" w:rsidR="005A71A6" w:rsidRPr="00827C8C" w:rsidRDefault="005A71A6" w:rsidP="004B29A0">
      <w:pPr>
        <w:pStyle w:val="1"/>
        <w:spacing w:before="640"/>
        <w:rPr>
          <w:b/>
          <w:bCs w:val="0"/>
        </w:rPr>
      </w:pPr>
      <w:bookmarkStart w:id="14" w:name="_Toc150861484"/>
      <w:r w:rsidRPr="00827C8C">
        <w:rPr>
          <w:b/>
          <w:bCs w:val="0"/>
        </w:rPr>
        <w:t>Сообщения оператору</w:t>
      </w:r>
      <w:bookmarkEnd w:id="14"/>
    </w:p>
    <w:p w14:paraId="7ECE49FD" w14:textId="45083E21" w:rsidR="005A71A6" w:rsidRPr="00030A61" w:rsidRDefault="005A71A6" w:rsidP="00827C8C">
      <w:pPr>
        <w:pStyle w:val="2"/>
        <w:numPr>
          <w:ilvl w:val="1"/>
          <w:numId w:val="10"/>
        </w:numPr>
        <w:ind w:left="0" w:firstLine="709"/>
      </w:pPr>
      <w:bookmarkStart w:id="15" w:name="_Toc150861485"/>
      <w:r w:rsidRPr="00030A61">
        <w:t>Ошибка входа</w:t>
      </w:r>
      <w:bookmarkEnd w:id="15"/>
    </w:p>
    <w:p w14:paraId="2BC986B0" w14:textId="247884B0" w:rsidR="007A445A" w:rsidRPr="007A445A" w:rsidRDefault="00030A61" w:rsidP="007A445A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A61">
        <w:rPr>
          <w:rFonts w:ascii="Times New Roman" w:eastAsia="Times New Roman" w:hAnsi="Times New Roman" w:cs="Times New Roman"/>
          <w:sz w:val="24"/>
          <w:szCs w:val="24"/>
        </w:rPr>
        <w:t>При введении неверных данных под полем появится соответствующая надпись (например, при неправильном логине/пароле появится «Неверный логин или пароль»). Необходимо убедиться в корректности введённых данных и исправить ошибки.</w:t>
      </w:r>
    </w:p>
    <w:p w14:paraId="5CC6ED1D" w14:textId="6C89D6C1" w:rsidR="00CE7266" w:rsidRDefault="00030A61" w:rsidP="00030A61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30A61"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>Для восстановления логина/пароля нажать на кнопку «Не получается войти?».</w:t>
      </w:r>
    </w:p>
    <w:p w14:paraId="56835317" w14:textId="68445DD0" w:rsidR="005A71A6" w:rsidRPr="00030A61" w:rsidRDefault="005A71A6" w:rsidP="004B29A0">
      <w:pPr>
        <w:pStyle w:val="2"/>
        <w:numPr>
          <w:ilvl w:val="1"/>
          <w:numId w:val="10"/>
        </w:numPr>
        <w:spacing w:before="640"/>
        <w:ind w:left="0" w:firstLine="709"/>
      </w:pPr>
      <w:bookmarkStart w:id="16" w:name="_Toc150861486"/>
      <w:r w:rsidRPr="00030A61">
        <w:t>Проблемы с регистрацией</w:t>
      </w:r>
      <w:bookmarkEnd w:id="16"/>
    </w:p>
    <w:p w14:paraId="012A7DA4" w14:textId="2BD2B65F" w:rsidR="007A445A" w:rsidRDefault="00030A61" w:rsidP="00BA64A9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30A61">
        <w:rPr>
          <w:rFonts w:ascii="Times New Roman" w:eastAsia="Times New Roman" w:hAnsi="Times New Roman" w:cs="Times New Roman"/>
          <w:iCs/>
          <w:sz w:val="24"/>
          <w:szCs w:val="24"/>
        </w:rPr>
        <w:t>Для обращения в техподдержку при возникновении проблем следует нажать на кнопку «Чат с техподдержкой», написать свой вопрос</w:t>
      </w:r>
      <w:r w:rsidR="007A445A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2C8535FD" w14:textId="21CFEEFF" w:rsidR="005A71A6" w:rsidRPr="00030A61" w:rsidRDefault="005A71A6" w:rsidP="004B29A0">
      <w:pPr>
        <w:pStyle w:val="2"/>
        <w:numPr>
          <w:ilvl w:val="1"/>
          <w:numId w:val="10"/>
        </w:numPr>
        <w:spacing w:before="640"/>
        <w:ind w:left="0" w:firstLine="709"/>
      </w:pPr>
      <w:bookmarkStart w:id="17" w:name="_Toc150861487"/>
      <w:r w:rsidRPr="00030A61">
        <w:t>Ошибка оплаты</w:t>
      </w:r>
      <w:bookmarkEnd w:id="17"/>
    </w:p>
    <w:p w14:paraId="0D74F95D" w14:textId="67AA7151" w:rsidR="005A71A6" w:rsidRDefault="005A71A6" w:rsidP="007A44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A6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недостаточном количестве средств на банковской карте, на странице оплаты появится надпись «Недостаточно средств на карте». Необходимо ввести данные другой карты или пополнить введённую.</w:t>
      </w:r>
    </w:p>
    <w:p w14:paraId="5B8F1F14" w14:textId="77777777" w:rsidR="0008797B" w:rsidRPr="00030A61" w:rsidRDefault="0008797B" w:rsidP="00BA64A9">
      <w:pPr>
        <w:rPr>
          <w:rFonts w:ascii="Times New Roman" w:hAnsi="Times New Roman" w:cs="Times New Roman"/>
          <w:sz w:val="24"/>
          <w:szCs w:val="24"/>
        </w:rPr>
      </w:pPr>
    </w:p>
    <w:sectPr w:rsidR="0008797B" w:rsidRPr="00030A61" w:rsidSect="002434FD">
      <w:headerReference w:type="default" r:id="rId12"/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D4763" w14:textId="77777777" w:rsidR="007167F6" w:rsidRDefault="007167F6" w:rsidP="007167F6">
      <w:pPr>
        <w:spacing w:after="0" w:line="240" w:lineRule="auto"/>
      </w:pPr>
      <w:r>
        <w:separator/>
      </w:r>
    </w:p>
  </w:endnote>
  <w:endnote w:type="continuationSeparator" w:id="0">
    <w:p w14:paraId="1388A02F" w14:textId="77777777" w:rsidR="007167F6" w:rsidRDefault="007167F6" w:rsidP="00716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8283F" w14:textId="77777777" w:rsidR="007167F6" w:rsidRDefault="007167F6" w:rsidP="007167F6">
      <w:pPr>
        <w:spacing w:after="0" w:line="240" w:lineRule="auto"/>
      </w:pPr>
      <w:r>
        <w:separator/>
      </w:r>
    </w:p>
  </w:footnote>
  <w:footnote w:type="continuationSeparator" w:id="0">
    <w:p w14:paraId="3A468F5C" w14:textId="77777777" w:rsidR="007167F6" w:rsidRDefault="007167F6" w:rsidP="00716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7811470"/>
      <w:docPartObj>
        <w:docPartGallery w:val="Page Numbers (Top of Page)"/>
        <w:docPartUnique/>
      </w:docPartObj>
    </w:sdtPr>
    <w:sdtEndPr/>
    <w:sdtContent>
      <w:p w14:paraId="6AC86A05" w14:textId="77777777" w:rsidR="002434FD" w:rsidRDefault="002434F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2598398E" w14:textId="77777777" w:rsidR="002434FD" w:rsidRDefault="002434F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4328304"/>
      <w:docPartObj>
        <w:docPartGallery w:val="Page Numbers (Top of Page)"/>
        <w:docPartUnique/>
      </w:docPartObj>
    </w:sdtPr>
    <w:sdtEndPr/>
    <w:sdtContent>
      <w:p w14:paraId="77545172" w14:textId="77777777" w:rsidR="007167F6" w:rsidRDefault="007167F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15B2">
          <w:rPr>
            <w:noProof/>
          </w:rPr>
          <w:t>4</w:t>
        </w:r>
        <w:r>
          <w:fldChar w:fldCharType="end"/>
        </w:r>
      </w:p>
    </w:sdtContent>
  </w:sdt>
  <w:p w14:paraId="78C58B4E" w14:textId="77777777" w:rsidR="007167F6" w:rsidRDefault="007167F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F0E40"/>
    <w:multiLevelType w:val="multilevel"/>
    <w:tmpl w:val="CA3AC82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23471F08"/>
    <w:multiLevelType w:val="hybridMultilevel"/>
    <w:tmpl w:val="45343C2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51F4FDB"/>
    <w:multiLevelType w:val="hybridMultilevel"/>
    <w:tmpl w:val="9056C7C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8AD1EA5"/>
    <w:multiLevelType w:val="multilevel"/>
    <w:tmpl w:val="F9606F8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3C2517E4"/>
    <w:multiLevelType w:val="multilevel"/>
    <w:tmpl w:val="74FED63E"/>
    <w:lvl w:ilvl="0">
      <w:start w:val="1"/>
      <w:numFmt w:val="decimal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59FE3EC7"/>
    <w:multiLevelType w:val="hybridMultilevel"/>
    <w:tmpl w:val="583C466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66727F46"/>
    <w:multiLevelType w:val="multilevel"/>
    <w:tmpl w:val="CA12B480"/>
    <w:lvl w:ilvl="0">
      <w:start w:val="1"/>
      <w:numFmt w:val="bullet"/>
      <w:lvlText w:val="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C0B84"/>
    <w:multiLevelType w:val="multilevel"/>
    <w:tmpl w:val="437EB238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8" w15:restartNumberingAfterBreak="0">
    <w:nsid w:val="77205D5A"/>
    <w:multiLevelType w:val="hybridMultilevel"/>
    <w:tmpl w:val="3B6E6B1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31216191">
    <w:abstractNumId w:val="5"/>
  </w:num>
  <w:num w:numId="2" w16cid:durableId="1369454662">
    <w:abstractNumId w:val="7"/>
  </w:num>
  <w:num w:numId="3" w16cid:durableId="959067181">
    <w:abstractNumId w:val="0"/>
  </w:num>
  <w:num w:numId="4" w16cid:durableId="696739392">
    <w:abstractNumId w:val="8"/>
  </w:num>
  <w:num w:numId="5" w16cid:durableId="655649680">
    <w:abstractNumId w:val="2"/>
  </w:num>
  <w:num w:numId="6" w16cid:durableId="1839269864">
    <w:abstractNumId w:val="1"/>
  </w:num>
  <w:num w:numId="7" w16cid:durableId="1913079236">
    <w:abstractNumId w:val="3"/>
  </w:num>
  <w:num w:numId="8" w16cid:durableId="2132019295">
    <w:abstractNumId w:val="4"/>
  </w:num>
  <w:num w:numId="9" w16cid:durableId="1146360491">
    <w:abstractNumId w:val="6"/>
  </w:num>
  <w:num w:numId="10" w16cid:durableId="1421872032">
    <w:abstractNumId w:val="7"/>
    <w:lvlOverride w:ilvl="0">
      <w:startOverride w:val="3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3454"/>
    <w:rsid w:val="000071B7"/>
    <w:rsid w:val="00030A61"/>
    <w:rsid w:val="00072AE9"/>
    <w:rsid w:val="0008797B"/>
    <w:rsid w:val="000E15B9"/>
    <w:rsid w:val="00153A33"/>
    <w:rsid w:val="001E2A3F"/>
    <w:rsid w:val="002434FD"/>
    <w:rsid w:val="002E0EEC"/>
    <w:rsid w:val="003D5CBD"/>
    <w:rsid w:val="00463FD7"/>
    <w:rsid w:val="00476A9F"/>
    <w:rsid w:val="004B29A0"/>
    <w:rsid w:val="00537F89"/>
    <w:rsid w:val="00555905"/>
    <w:rsid w:val="005A71A6"/>
    <w:rsid w:val="007167F6"/>
    <w:rsid w:val="007A445A"/>
    <w:rsid w:val="00827C8C"/>
    <w:rsid w:val="008A3CC7"/>
    <w:rsid w:val="009C2D50"/>
    <w:rsid w:val="00BA64A9"/>
    <w:rsid w:val="00CB0C11"/>
    <w:rsid w:val="00CE7266"/>
    <w:rsid w:val="00E33454"/>
    <w:rsid w:val="00E6681F"/>
    <w:rsid w:val="00E8132D"/>
    <w:rsid w:val="00E9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1655D4BD"/>
  <w15:docId w15:val="{A7F37DFA-85A7-42A8-B648-141043B4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7167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27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827C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1B7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7167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0"/>
    <w:next w:val="a"/>
    <w:uiPriority w:val="39"/>
    <w:unhideWhenUsed/>
    <w:qFormat/>
    <w:rsid w:val="007167F6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7167F6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167F6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16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7F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7167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67F6"/>
  </w:style>
  <w:style w:type="paragraph" w:styleId="a9">
    <w:name w:val="footer"/>
    <w:basedOn w:val="a"/>
    <w:link w:val="aa"/>
    <w:uiPriority w:val="99"/>
    <w:unhideWhenUsed/>
    <w:rsid w:val="007167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167F6"/>
  </w:style>
  <w:style w:type="paragraph" w:customStyle="1" w:styleId="1">
    <w:name w:val="Стиль1"/>
    <w:basedOn w:val="10"/>
    <w:next w:val="a"/>
    <w:qFormat/>
    <w:rsid w:val="00827C8C"/>
    <w:pPr>
      <w:numPr>
        <w:numId w:val="2"/>
      </w:numPr>
      <w:spacing w:after="480" w:line="240" w:lineRule="auto"/>
      <w:ind w:left="567" w:firstLine="0"/>
      <w:jc w:val="center"/>
    </w:pPr>
    <w:rPr>
      <w:rFonts w:ascii="Times New Roman" w:eastAsia="Calibri" w:hAnsi="Times New Roman" w:cs="Times New Roman"/>
      <w:b w:val="0"/>
      <w:caps/>
      <w:color w:val="auto"/>
      <w:sz w:val="24"/>
      <w:szCs w:val="24"/>
      <w:lang w:eastAsia="ru-RU"/>
    </w:rPr>
  </w:style>
  <w:style w:type="paragraph" w:customStyle="1" w:styleId="2">
    <w:name w:val="Стиль2"/>
    <w:basedOn w:val="20"/>
    <w:next w:val="a"/>
    <w:qFormat/>
    <w:rsid w:val="00827C8C"/>
    <w:pPr>
      <w:numPr>
        <w:ilvl w:val="1"/>
        <w:numId w:val="3"/>
      </w:numPr>
      <w:spacing w:after="480" w:line="240" w:lineRule="auto"/>
      <w:ind w:left="0" w:firstLine="709"/>
      <w:jc w:val="both"/>
    </w:pPr>
    <w:rPr>
      <w:rFonts w:ascii="Times New Roman" w:eastAsia="Times New Roman" w:hAnsi="Times New Roman" w:cs="Times New Roman"/>
      <w:b/>
      <w:color w:val="auto"/>
      <w:sz w:val="24"/>
      <w:szCs w:val="24"/>
      <w:lang w:eastAsia="ru-RU"/>
    </w:rPr>
  </w:style>
  <w:style w:type="paragraph" w:customStyle="1" w:styleId="3">
    <w:name w:val="Стиль3"/>
    <w:basedOn w:val="30"/>
    <w:next w:val="a"/>
    <w:qFormat/>
    <w:rsid w:val="00827C8C"/>
    <w:pPr>
      <w:numPr>
        <w:ilvl w:val="2"/>
        <w:numId w:val="2"/>
      </w:numPr>
      <w:spacing w:before="640" w:after="480" w:line="240" w:lineRule="auto"/>
      <w:ind w:left="1" w:firstLineChars="252" w:firstLine="605"/>
      <w:jc w:val="both"/>
    </w:pPr>
    <w:rPr>
      <w:rFonts w:ascii="Times New Roman" w:eastAsia="Times New Roman" w:hAnsi="Times New Roman" w:cs="Times New Roman"/>
      <w:b/>
      <w:color w:val="auto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827C8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2">
    <w:name w:val="toc 3"/>
    <w:basedOn w:val="a"/>
    <w:next w:val="a"/>
    <w:autoRedefine/>
    <w:uiPriority w:val="39"/>
    <w:unhideWhenUsed/>
    <w:rsid w:val="00555905"/>
    <w:pPr>
      <w:spacing w:after="100"/>
      <w:ind w:left="440"/>
    </w:pPr>
  </w:style>
  <w:style w:type="character" w:customStyle="1" w:styleId="31">
    <w:name w:val="Заголовок 3 Знак"/>
    <w:basedOn w:val="a0"/>
    <w:link w:val="30"/>
    <w:uiPriority w:val="9"/>
    <w:semiHidden/>
    <w:rsid w:val="00827C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b">
    <w:name w:val="Hyperlink"/>
    <w:basedOn w:val="a0"/>
    <w:uiPriority w:val="99"/>
    <w:unhideWhenUsed/>
    <w:rsid w:val="005559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4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ivko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6D060-0092-462B-847C-E7CD29133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2291922-15</dc:creator>
  <cp:keywords/>
  <dc:description/>
  <cp:lastModifiedBy>Дарья Миронова</cp:lastModifiedBy>
  <cp:revision>16</cp:revision>
  <dcterms:created xsi:type="dcterms:W3CDTF">2023-10-22T18:50:00Z</dcterms:created>
  <dcterms:modified xsi:type="dcterms:W3CDTF">2024-06-21T13:50:00Z</dcterms:modified>
</cp:coreProperties>
</file>