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17B" w:rsidRPr="006E3F92" w:rsidRDefault="0013417B" w:rsidP="0013417B">
      <w:pPr>
        <w:pStyle w:val="NoSpacing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Partea I</w:t>
      </w:r>
    </w:p>
    <w:p w:rsidR="0013417B" w:rsidRPr="006E3F92" w:rsidRDefault="0013417B" w:rsidP="001341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Enuntati principiul al III al mecanicii clasice</w:t>
      </w:r>
    </w:p>
    <w:p w:rsidR="0013417B" w:rsidRPr="006E3F92" w:rsidRDefault="0013417B" w:rsidP="0013417B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Daca un corp actioneaza asupra altuia cu o forta, cel de-al doilea va actiona asupra celui dintai cu o forta egala in modul si opusa: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F</m:t>
            </m:r>
          </m:e>
        </m:acc>
      </m:oMath>
      <w:r w:rsidRPr="006E3F92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12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= -</w:t>
      </w:r>
      <m:oMath>
        <m:r>
          <w:rPr>
            <w:rFonts w:ascii="Cambria Math" w:hAnsi="Cambria Math" w:cs="Times New Roman"/>
            <w:sz w:val="26"/>
            <w:szCs w:val="26"/>
            <w:lang w:val="ro-RO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F</m:t>
            </m:r>
          </m:e>
        </m:acc>
      </m:oMath>
      <w:r w:rsidRPr="006E3F92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21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</w:t>
      </w:r>
    </w:p>
    <w:p w:rsidR="0013417B" w:rsidRPr="006E3F92" w:rsidRDefault="0013417B" w:rsidP="001341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Care este definitia si formula pentru acceleratia momentana?</w:t>
      </w:r>
    </w:p>
    <w:p w:rsidR="00AF2407" w:rsidRPr="006E3F92" w:rsidRDefault="00AF2407" w:rsidP="00AF2407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>
            <wp:extent cx="4620270" cy="590632"/>
            <wp:effectExtent l="19050" t="0" r="8880" b="0"/>
            <wp:docPr id="1" name="Picture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    </w:t>
      </w:r>
      <w:r w:rsidRPr="006E3F92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>
            <wp:extent cx="990738" cy="523948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7B" w:rsidRPr="006E3F92" w:rsidRDefault="0013417B" w:rsidP="001341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Scrieti formula si indicati unitatea de masura in SI pentru nivelul sonor</w:t>
      </w:r>
    </w:p>
    <w:p w:rsidR="00AF2407" w:rsidRPr="006E3F92" w:rsidRDefault="00AF2407" w:rsidP="00AF2407">
      <w:pPr>
        <w:pStyle w:val="NoSpacing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>
            <wp:extent cx="2743200" cy="447675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586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03" w:rsidRPr="006E3F92" w:rsidRDefault="0013417B" w:rsidP="000228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Tratati subiectul: Analogii electr</w:t>
      </w:r>
      <w:r w:rsidR="004B2C9F"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omecanice</w:t>
      </w:r>
    </w:p>
    <w:p w:rsidR="00022803" w:rsidRPr="006E3F92" w:rsidRDefault="00022803" w:rsidP="00022803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Intre oscilatiile mecanice efectuate de un sistem oscilant mecanic (un corp de masa m atarnat de un resort elastic cuconstanta elastica k ) si oscilatiile electrice dintr-un circuit de curent alternativ</w:t>
      </w:r>
      <w:r w:rsidR="00A275E9"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se pot constata o serie de asemanari care au condus la stabilirea unor corespondente intre marimile electrice si marimile mecanice numite analogii electromecanie.</w:t>
      </w:r>
    </w:p>
    <w:p w:rsidR="004B2C9F" w:rsidRPr="006E3F92" w:rsidRDefault="004B2C9F" w:rsidP="004B2C9F">
      <w:pPr>
        <w:pStyle w:val="NoSpacing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>
            <wp:extent cx="1724025" cy="4476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              </w:t>
      </w:r>
      <w:r w:rsidR="00A275E9" w:rsidRPr="006E3F92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>
            <wp:extent cx="1752600" cy="466725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5E9" w:rsidRPr="006E3F92" w:rsidRDefault="00A275E9" w:rsidP="004B2C9F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Comparand cele doua ecuatii, se pot face urmatoarele similitudini intre marimile electrice si mecanice, similitudini numite analogii electromecanice.</w:t>
      </w:r>
    </w:p>
    <w:p w:rsidR="004B2C9F" w:rsidRPr="006E3F92" w:rsidRDefault="004B2C9F" w:rsidP="004B2C9F">
      <w:pPr>
        <w:pStyle w:val="NoSpacing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i(t)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- intensitatea instantanee a curentului alternativ; 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sym w:font="Wingdings" w:char="F0E0"/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 </w:t>
      </w: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y(t) 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- elongatia miscarii oscilatorului </w:t>
      </w:r>
      <w:r w:rsidR="00E9237F"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-                                                                                                  a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rmonic liniar;</w:t>
      </w:r>
    </w:p>
    <w:p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</w:t>
      </w: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L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- inductia bobinei;                                                    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sym w:font="Wingdings" w:char="F0E0"/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</w:t>
      </w: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m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- masa osculatorului;</w:t>
      </w:r>
    </w:p>
    <w:p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R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-rezistenta circuitului;                                               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sym w:font="Wingdings" w:char="F0E0"/>
      </w: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 r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- rezistenta mecanica;</w:t>
      </w:r>
    </w:p>
    <w:p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1/C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- inversul capacitatii condensatorului;                  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sym w:font="Wingdings" w:char="F0E0"/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</w:t>
      </w: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k 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-constanta elastica a oscilatorului;</w:t>
      </w:r>
    </w:p>
    <w:p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ω</w:t>
      </w:r>
      <w:r w:rsidRPr="006E3F92">
        <w:rPr>
          <w:rFonts w:ascii="Times New Roman" w:hAnsi="Times New Roman" w:cs="Times New Roman"/>
          <w:b/>
          <w:i/>
          <w:sz w:val="26"/>
          <w:szCs w:val="26"/>
          <w:vertAlign w:val="subscript"/>
          <w:lang w:val="ro-RO"/>
        </w:rPr>
        <w:t>0=</w:t>
      </w:r>
      <m:oMath>
        <m:rad>
          <m:radPr>
            <m:degHide m:val="on"/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vertAlign w:val="subscript"/>
                <w:lang w:val="ro-RO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vertAlign w:val="subscript"/>
                    <w:lang w:val="ro-RO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vertAlign w:val="subscript"/>
                    <w:lang w:val="ro-RO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vertAlign w:val="subscript"/>
                    <w:lang w:val="ro-RO"/>
                  </w:rPr>
                  <m:t>LC</m:t>
                </m:r>
              </m:den>
            </m:f>
          </m:e>
        </m:rad>
      </m:oMath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–pulsatia proprie a circuitului;                      </w:t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sym w:font="Wingdings" w:char="F0E0"/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</w:t>
      </w:r>
      <w:r w:rsidRPr="006E3F92">
        <w:rPr>
          <w:rFonts w:ascii="Times New Roman" w:eastAsiaTheme="minorEastAsia" w:hAnsi="Times New Roman" w:cs="Times New Roman"/>
          <w:b/>
          <w:i/>
          <w:sz w:val="26"/>
          <w:szCs w:val="26"/>
          <w:lang w:val="ro-RO"/>
        </w:rPr>
        <w:t>ω</w:t>
      </w:r>
      <w:r w:rsidRPr="006E3F92">
        <w:rPr>
          <w:rFonts w:ascii="Times New Roman" w:eastAsiaTheme="minorEastAsia" w:hAnsi="Times New Roman" w:cs="Times New Roman"/>
          <w:b/>
          <w:i/>
          <w:sz w:val="26"/>
          <w:szCs w:val="26"/>
          <w:vertAlign w:val="subscript"/>
          <w:lang w:val="ro-RO"/>
        </w:rPr>
        <w:t>0</w:t>
      </w:r>
      <w:r w:rsidRPr="006E3F92">
        <w:rPr>
          <w:rFonts w:ascii="Times New Roman" w:eastAsiaTheme="minorEastAsia" w:hAnsi="Times New Roman" w:cs="Times New Roman"/>
          <w:b/>
          <w:i/>
          <w:sz w:val="26"/>
          <w:szCs w:val="26"/>
          <w:lang w:val="ro-RO"/>
        </w:rPr>
        <w:t>=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  <w:lang w:val="ro-RO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  <w:lang w:val="ro-RO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  <w:lang w:val="ro-RO"/>
                  </w:rPr>
                  <m:t>k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  <w:lang w:val="ro-RO"/>
                  </w:rPr>
                  <m:t>m</m:t>
                </m:r>
              </m:den>
            </m:f>
          </m:e>
        </m:rad>
      </m:oMath>
      <w:r w:rsidR="00E9237F"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-pulsatia proprie a</w:t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</w:t>
      </w:r>
      <w:r w:rsidR="00E9237F"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                  -                                                                </w:t>
      </w:r>
      <w:r w:rsid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                              -                                                                                                             o</w:t>
      </w:r>
      <w:r w:rsidR="00E9237F"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sc</w:t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ilatorului mecanic;</w:t>
      </w:r>
    </w:p>
    <w:p w:rsidR="00A275E9" w:rsidRPr="006E3F92" w:rsidRDefault="00A275E9" w:rsidP="00A275E9">
      <w:pPr>
        <w:pStyle w:val="NoSpacing"/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β=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ro-R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o-RO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o-RO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o-RO"/>
              </w:rPr>
              <m:t>L</m:t>
            </m:r>
          </m:den>
        </m:f>
      </m:oMath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 –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coeficientul de amortizare al oscilatiilor         </w:t>
      </w: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sym w:font="Wingdings" w:char="F0E0"/>
      </w: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 β=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ro-R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o-RO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o-RO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o-RO"/>
              </w:rPr>
              <m:t>m</m:t>
            </m:r>
          </m:den>
        </m:f>
      </m:oMath>
      <w:r w:rsidRPr="006E3F92">
        <w:rPr>
          <w:rFonts w:ascii="Times New Roman" w:eastAsiaTheme="minorEastAsia" w:hAnsi="Times New Roman" w:cs="Times New Roman"/>
          <w:b/>
          <w:i/>
          <w:sz w:val="26"/>
          <w:szCs w:val="26"/>
          <w:lang w:val="ro-RO"/>
        </w:rPr>
        <w:t>-</w:t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coeficientul de amortizare al oscilatiilor</w:t>
      </w:r>
      <w:r w:rsidR="00E9237F"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</w:t>
      </w:r>
      <w:r w:rsid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      0          e</w:t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lectrice;                                                                           mecanice;</w:t>
      </w:r>
    </w:p>
    <w:p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Q=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ro-R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o-R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o-RO"/>
              </w:rPr>
              <m:t>R</m:t>
            </m:r>
          </m:den>
        </m:f>
        <m:rad>
          <m:radPr>
            <m:degHide m:val="on"/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ro-RO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ro-RO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ro-RO"/>
                  </w:rPr>
                  <m:t>L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ro-RO"/>
                  </w:rPr>
                  <m:t>C</m:t>
                </m:r>
              </m:den>
            </m:f>
          </m:e>
        </m:rad>
      </m:oMath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-factorul de calitate al circuitului;                </w:t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sym w:font="Wingdings" w:char="F0E0"/>
      </w:r>
      <w:r w:rsidRPr="006E3F92">
        <w:rPr>
          <w:rFonts w:ascii="Times New Roman" w:eastAsiaTheme="minorEastAsia" w:hAnsi="Times New Roman" w:cs="Times New Roman"/>
          <w:b/>
          <w:i/>
          <w:sz w:val="26"/>
          <w:szCs w:val="26"/>
          <w:lang w:val="ro-RO"/>
        </w:rPr>
        <w:t>Q=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  <w:lang w:val="ro-RO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ro-R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ro-RO"/>
              </w:rPr>
              <m:t>r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  <w:lang w:val="ro-RO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ro-RO"/>
              </w:rPr>
              <m:t>mk</m:t>
            </m:r>
          </m:e>
        </m:rad>
      </m:oMath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         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  </w:t>
      </w:r>
    </w:p>
    <w:p w:rsidR="00A275E9" w:rsidRPr="006E3F92" w:rsidRDefault="00A275E9" w:rsidP="004B2C9F">
      <w:pPr>
        <w:pStyle w:val="NoSpacing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AF2407" w:rsidRPr="006E3F92" w:rsidRDefault="00AF2407" w:rsidP="00AF2407">
      <w:pPr>
        <w:pStyle w:val="NoSpacing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A275E9" w:rsidRPr="006E3F92" w:rsidRDefault="00A275E9" w:rsidP="00A275E9">
      <w:pPr>
        <w:pStyle w:val="NoSpacing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13417B" w:rsidRPr="006E3F92" w:rsidRDefault="0013417B" w:rsidP="0013417B">
      <w:pPr>
        <w:pStyle w:val="NoSpacing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Partea II</w:t>
      </w:r>
    </w:p>
    <w:p w:rsidR="0013417B" w:rsidRPr="006E3F92" w:rsidRDefault="0013417B" w:rsidP="001341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Enuntati principiul 0 al termodinamicii</w:t>
      </w:r>
    </w:p>
    <w:p w:rsidR="00A275E9" w:rsidRPr="006E3F92" w:rsidRDefault="00875D92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noProof/>
          <w:sz w:val="26"/>
          <w:szCs w:val="2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273pt;margin-top:13.95pt;width:7.5pt;height:46pt;z-index:251658240"/>
        </w:pict>
      </w:r>
      <w:r w:rsidR="00A275E9" w:rsidRPr="006E3F92">
        <w:rPr>
          <w:rFonts w:ascii="Times New Roman" w:hAnsi="Times New Roman" w:cs="Times New Roman"/>
          <w:i/>
          <w:sz w:val="26"/>
          <w:szCs w:val="26"/>
          <w:lang w:val="ro-RO"/>
        </w:rPr>
        <w:t>Daca doua sisteme termodinamice A si B sunt la echilibru termodinamiccu al treilea sistem C atunci ele sunt la echilibru termodinamic si intre ele.  A~B</w:t>
      </w:r>
    </w:p>
    <w:p w:rsidR="00A275E9" w:rsidRPr="006E3F92" w:rsidRDefault="00A275E9" w:rsidP="00A275E9">
      <w:pPr>
        <w:pStyle w:val="NoSpacing"/>
        <w:tabs>
          <w:tab w:val="left" w:pos="4560"/>
        </w:tabs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                                                                   </w:t>
      </w:r>
      <w:r w:rsid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                 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 A~C </w:t>
      </w:r>
    </w:p>
    <w:p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                                                        </w:t>
      </w:r>
      <w:r w:rsid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                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B~C</w:t>
      </w:r>
    </w:p>
    <w:p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Doua sisteme termodinamice suntla echilibru termodinamic daca au aceeasi tempraura empirica t. </w:t>
      </w:r>
    </w:p>
    <w:p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</w:p>
    <w:p w:rsidR="0013417B" w:rsidRPr="006E3F92" w:rsidRDefault="0013417B" w:rsidP="001341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Scrieti formula si indicati marimile din: ecuatia de stare a gazelor ideale</w:t>
      </w:r>
    </w:p>
    <w:p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                                                                       pV=νRT  </w:t>
      </w:r>
    </w:p>
    <w:p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p-presiunea; V-volumul; ν-numarul de moli; R- constanta universala a gazelor; T-temperatura absoluta</w:t>
      </w:r>
    </w:p>
    <w:p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</w:p>
    <w:p w:rsidR="0013417B" w:rsidRPr="006E3F92" w:rsidRDefault="0013417B" w:rsidP="001341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Scrieti formula si indicati unitatea de masura in SI pentru fluxul magnetic</w:t>
      </w:r>
    </w:p>
    <w:p w:rsidR="00A275E9" w:rsidRPr="006E3F92" w:rsidRDefault="00A275E9" w:rsidP="00A275E9">
      <w:pPr>
        <w:pStyle w:val="NoSpacing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Φ</w:t>
      </w:r>
      <w:r w:rsidRPr="006E3F92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m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=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ro-RO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ro-RO"/>
                  </w:rPr>
                  <m:t>B</m:t>
                </m:r>
              </m:e>
            </m:acc>
          </m:e>
        </m:nary>
        <m:r>
          <w:rPr>
            <w:rFonts w:ascii="Cambria Math" w:hAnsi="Cambria Math" w:cs="Times New Roman"/>
            <w:sz w:val="26"/>
            <w:szCs w:val="26"/>
            <w:lang w:val="ro-RO"/>
          </w:rPr>
          <m:t>d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S</m:t>
            </m:r>
          </m:e>
        </m:acc>
      </m:oMath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                  [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Φ</w:t>
      </w:r>
      <w:r w:rsidRPr="006E3F92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m</w:t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]</w:t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ro-RO"/>
        </w:rPr>
        <w:t>SI</w:t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=1Wb ,1Wb= 1T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ro-RO"/>
          </w:rPr>
          <m:t>∙</m:t>
        </m:r>
      </m:oMath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1m</w:t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vertAlign w:val="superscript"/>
          <w:lang w:val="ro-RO"/>
        </w:rPr>
        <w:t>2</w:t>
      </w:r>
    </w:p>
    <w:p w:rsidR="00A275E9" w:rsidRPr="006E3F92" w:rsidRDefault="00A275E9" w:rsidP="00A275E9">
      <w:pPr>
        <w:pStyle w:val="NoSpacing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13417B" w:rsidRPr="006E3F92" w:rsidRDefault="0013417B" w:rsidP="001341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Tratati subiectul: Efectul fotoelectric</w:t>
      </w:r>
    </w:p>
    <w:p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Emisia de electroni de catre un metal iradiat cu radiatii monocromatice din domeniu ultraviolet ( sau din domeniul vizibil, pentru metalelel alcaline).</w:t>
      </w:r>
    </w:p>
    <w:p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Experimental se deduc urmatoarele legi:</w:t>
      </w:r>
    </w:p>
    <w:p w:rsidR="00A275E9" w:rsidRPr="006E3F92" w:rsidRDefault="00A275E9" w:rsidP="00A275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Legea I: Intensitatea de saturatie a curentului fotoelectric este proportionala cu fluxul radiatiei monocromaice: I</w:t>
      </w:r>
      <w:r w:rsidRPr="006E3F92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s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~ ϕ</w:t>
      </w:r>
    </w:p>
    <w:p w:rsidR="00A275E9" w:rsidRPr="006E3F92" w:rsidRDefault="00A275E9" w:rsidP="00A275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Legea II: Energia cinetica a fotoelectronilor atrasi este direct proportionala ci frecventa radiatiei monocromatice: Ec ~ ν si nu depinde de fluxul radiatiei incidente, deci: Ec </w:t>
      </w:r>
      <m:oMath>
        <m:r>
          <w:rPr>
            <w:rFonts w:ascii="Cambria Math" w:hAnsi="Cambria Math" w:cs="Times New Roman"/>
            <w:sz w:val="26"/>
            <w:szCs w:val="26"/>
            <w:lang w:val="ro-RO"/>
          </w:rPr>
          <m:t>≠</m:t>
        </m:r>
      </m:oMath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f(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ϕ).</w:t>
      </w:r>
    </w:p>
    <w:p w:rsidR="00A275E9" w:rsidRPr="006E3F92" w:rsidRDefault="00A275E9" w:rsidP="00A275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Legea III: Efectul fotoelectric apare doar pe o anumita frecventa de prag ν</w:t>
      </w:r>
      <w:r w:rsidRPr="006E3F92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 xml:space="preserve">p </w:t>
      </w:r>
      <w:r w:rsidRPr="006E3F92">
        <w:rPr>
          <w:rFonts w:ascii="Times New Roman" w:hAnsi="Times New Roman" w:cs="Times New Roman"/>
          <w:sz w:val="26"/>
          <w:szCs w:val="26"/>
          <w:lang w:val="ro-RO"/>
        </w:rPr>
        <w:t>, frecventa care este specifica fiecarui metal: ν &gt; ν</w:t>
      </w:r>
      <w:r w:rsidRPr="006E3F92">
        <w:rPr>
          <w:rFonts w:ascii="Times New Roman" w:hAnsi="Times New Roman" w:cs="Times New Roman"/>
          <w:sz w:val="26"/>
          <w:szCs w:val="26"/>
          <w:vertAlign w:val="subscript"/>
          <w:lang w:val="ro-RO"/>
        </w:rPr>
        <w:t>p</w:t>
      </w:r>
    </w:p>
    <w:p w:rsidR="00A275E9" w:rsidRPr="006E3F92" w:rsidRDefault="00A275E9" w:rsidP="00A275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Legea IV:efectul fotoelectric se produce intr-un timp foarte scurt, incat se poate considera ca se produce practic instantaneu. Einstein extinde asupra radiatiei ipoteza cuantelor lui Planck si admite ca nu numai emisia de radiatie este discontinua , ci si radiatia insasi , fiind formate din fotoni- particule care se misca cu o viteza egala cu viteza luminii in vid.</w:t>
      </w:r>
    </w:p>
    <w:p w:rsidR="00232F89" w:rsidRPr="006E3F92" w:rsidRDefault="00A275E9" w:rsidP="00A275E9">
      <w:pPr>
        <w:pStyle w:val="NoSpacing"/>
        <w:ind w:left="1305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Ecuatia lui Einstein pentru efectul fotoelectric extern:</w:t>
      </w:r>
    </w:p>
    <w:p w:rsidR="00A275E9" w:rsidRPr="006E3F92" w:rsidRDefault="00232F89" w:rsidP="00A275E9">
      <w:pPr>
        <w:pStyle w:val="NoSpacing"/>
        <w:ind w:left="1305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                                                                                   </w:t>
      </w:r>
      <w:r w:rsidRPr="006E3F92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>
            <wp:extent cx="1495425" cy="438150"/>
            <wp:effectExtent l="19050" t="0" r="952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75E9" w:rsidRPr="006E3F92" w:rsidSect="0013417B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0F8" w:rsidRDefault="00C720F8" w:rsidP="0013417B">
      <w:pPr>
        <w:spacing w:after="0" w:line="240" w:lineRule="auto"/>
      </w:pPr>
      <w:r>
        <w:separator/>
      </w:r>
    </w:p>
  </w:endnote>
  <w:endnote w:type="continuationSeparator" w:id="0">
    <w:p w:rsidR="00C720F8" w:rsidRDefault="00C720F8" w:rsidP="0013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0F8" w:rsidRDefault="00C720F8" w:rsidP="0013417B">
      <w:pPr>
        <w:spacing w:after="0" w:line="240" w:lineRule="auto"/>
      </w:pPr>
      <w:r>
        <w:separator/>
      </w:r>
    </w:p>
  </w:footnote>
  <w:footnote w:type="continuationSeparator" w:id="0">
    <w:p w:rsidR="00C720F8" w:rsidRDefault="00C720F8" w:rsidP="00134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17B" w:rsidRPr="0013417B" w:rsidRDefault="0013417B" w:rsidP="0013417B">
    <w:pPr>
      <w:pStyle w:val="Header"/>
      <w:jc w:val="center"/>
      <w:rPr>
        <w:rFonts w:ascii="Times New Roman" w:hAnsi="Times New Roman" w:cs="Times New Roman"/>
        <w:b/>
        <w:i/>
        <w:sz w:val="36"/>
        <w:lang w:val="ro-RO"/>
      </w:rPr>
    </w:pPr>
    <w:r>
      <w:rPr>
        <w:rFonts w:ascii="Times New Roman" w:hAnsi="Times New Roman" w:cs="Times New Roman"/>
        <w:b/>
        <w:i/>
        <w:sz w:val="36"/>
        <w:lang w:val="ro-RO"/>
      </w:rPr>
      <w:t>SUBIECTUL 1C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32763"/>
    <w:multiLevelType w:val="hybridMultilevel"/>
    <w:tmpl w:val="9AE4C410"/>
    <w:lvl w:ilvl="0" w:tplc="2CC25EA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11D30932"/>
    <w:multiLevelType w:val="hybridMultilevel"/>
    <w:tmpl w:val="D8DC30D8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>
    <w:nsid w:val="19A171B6"/>
    <w:multiLevelType w:val="hybridMultilevel"/>
    <w:tmpl w:val="42FACF78"/>
    <w:lvl w:ilvl="0" w:tplc="F500C51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38B77DC9"/>
    <w:multiLevelType w:val="hybridMultilevel"/>
    <w:tmpl w:val="9F261672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17B"/>
    <w:rsid w:val="00022803"/>
    <w:rsid w:val="00097553"/>
    <w:rsid w:val="0013417B"/>
    <w:rsid w:val="00232F89"/>
    <w:rsid w:val="004B2C9F"/>
    <w:rsid w:val="006E3F92"/>
    <w:rsid w:val="00875D92"/>
    <w:rsid w:val="00970AC6"/>
    <w:rsid w:val="00A275E9"/>
    <w:rsid w:val="00AF2407"/>
    <w:rsid w:val="00B51FA9"/>
    <w:rsid w:val="00C37463"/>
    <w:rsid w:val="00C720F8"/>
    <w:rsid w:val="00E92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4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417B"/>
  </w:style>
  <w:style w:type="paragraph" w:styleId="Footer">
    <w:name w:val="footer"/>
    <w:basedOn w:val="Normal"/>
    <w:link w:val="FooterChar"/>
    <w:uiPriority w:val="99"/>
    <w:semiHidden/>
    <w:unhideWhenUsed/>
    <w:rsid w:val="00134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417B"/>
  </w:style>
  <w:style w:type="paragraph" w:styleId="NoSpacing">
    <w:name w:val="No Spacing"/>
    <w:uiPriority w:val="1"/>
    <w:qFormat/>
    <w:rsid w:val="0013417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1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240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Popeti Laurian</dc:creator>
  <cp:lastModifiedBy>Popeti Laurian</cp:lastModifiedBy>
  <cp:revision>4</cp:revision>
  <dcterms:created xsi:type="dcterms:W3CDTF">2015-02-02T10:16:00Z</dcterms:created>
  <dcterms:modified xsi:type="dcterms:W3CDTF">2015-02-03T19:52:00Z</dcterms:modified>
</cp:coreProperties>
</file>