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5.xml"/>
  <Override ContentType="application/vnd.openxmlformats-officedocument.wordprocessingml.footer+xml" PartName="/word/footer8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smallCap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Business Requirements Document(BRD) Template</w:t>
      </w:r>
    </w:p>
    <w:p w:rsidR="00000000" w:rsidDel="00000000" w:rsidP="00000000" w:rsidRDefault="00000000" w:rsidRPr="00000000" w14:paraId="00000007">
      <w:pPr>
        <w:pStyle w:val="Sub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Project/Initiative</w:t>
      </w:r>
    </w:p>
    <w:p w:rsidR="00000000" w:rsidDel="00000000" w:rsidP="00000000" w:rsidRDefault="00000000" w:rsidRPr="00000000" w14:paraId="00000008">
      <w:pPr>
        <w:pStyle w:val="Sub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Month 20YY</w:t>
      </w:r>
    </w:p>
    <w:p w:rsidR="00000000" w:rsidDel="00000000" w:rsidP="00000000" w:rsidRDefault="00000000" w:rsidRPr="00000000" w14:paraId="00000009">
      <w:pPr>
        <w:pStyle w:val="Sub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Version X.XX</w:t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2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9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9900"/>
          <w:sz w:val="20"/>
          <w:szCs w:val="20"/>
          <w:u w:val="none"/>
          <w:shd w:fill="auto" w:val="clear"/>
          <w:vertAlign w:val="baseline"/>
          <w:rtl w:val="0"/>
        </w:rPr>
        <w:t xml:space="preserve">Company Information</w:t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00" w:before="0" w:line="276" w:lineRule="auto"/>
        <w:rPr>
          <w:rFonts w:ascii="Arial" w:cs="Arial" w:eastAsia="Arial" w:hAnsi="Arial"/>
          <w:b w:val="1"/>
          <w:bCs w:val="1"/>
          <w:color w:val="0099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Document Revisions</w:t>
      </w:r>
    </w:p>
    <w:tbl>
      <w:tblPr>
        <w:tblStyle w:val="Table1"/>
        <w:tblpPr w:leftFromText="180" w:rightFromText="180" w:topFromText="0" w:bottomFromText="0" w:vertAnchor="page" w:horzAnchor="margin" w:tblpX="0" w:tblpY="2266"/>
        <w:tblW w:w="10296.0" w:type="dxa"/>
        <w:jc w:val="left"/>
        <w:tblInd w:w="-115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674"/>
        <w:gridCol w:w="6822"/>
        <w:tblGridChange w:id="0">
          <w:tblGrid>
            <w:gridCol w:w="1800"/>
            <w:gridCol w:w="1674"/>
            <w:gridCol w:w="6822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Number</w:t>
            </w:r>
          </w:p>
        </w:tc>
        <w:tc>
          <w:tcPr>
            <w:shd w:fill="f2f2f2" w:val="clear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66c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 Changes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05/02/20xx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0.1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Initial Draft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.00000000000003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Approvals</w:t>
      </w:r>
    </w:p>
    <w:tbl>
      <w:tblPr>
        <w:tblStyle w:val="Table2"/>
        <w:tblW w:w="1029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0"/>
        <w:gridCol w:w="2014"/>
        <w:gridCol w:w="2014"/>
        <w:gridCol w:w="2840"/>
        <w:gridCol w:w="1188"/>
        <w:tblGridChange w:id="0">
          <w:tblGrid>
            <w:gridCol w:w="2240"/>
            <w:gridCol w:w="2014"/>
            <w:gridCol w:w="2014"/>
            <w:gridCol w:w="2840"/>
            <w:gridCol w:w="118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Role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Title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Signature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>
          <w:rFonts w:ascii="Arial" w:cs="Arial" w:eastAsia="Arial" w:hAnsi="Arial"/>
        </w:rPr>
        <w:sectPr>
          <w:headerReference r:id="rId7" w:type="default"/>
          <w:headerReference r:id="rId8" w:type="even"/>
          <w:footerReference r:id="rId9" w:type="default"/>
          <w:footerReference r:id="rId10" w:type="first"/>
          <w:footerReference r:id="rId11" w:type="even"/>
          <w:pgSz w:h="15840" w:w="12240" w:orient="portrait"/>
          <w:pgMar w:bottom="1080" w:top="1080" w:left="1080" w:right="108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bookmarkStart w:colFirst="0" w:colLast="0" w:name="_heading=h.qq4hnzaaf976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Introduction</w:t>
      </w:r>
    </w:p>
    <w:p w:rsidR="00000000" w:rsidDel="00000000" w:rsidP="00000000" w:rsidRDefault="00000000" w:rsidRPr="00000000" w14:paraId="00000065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3nldhkudnoaf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Project Summary</w:t>
      </w:r>
    </w:p>
    <w:p w:rsidR="00000000" w:rsidDel="00000000" w:rsidP="00000000" w:rsidRDefault="00000000" w:rsidRPr="00000000" w14:paraId="0000006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wonldj6xjww9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Objectives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Reduce Customer Service workload by 40-50% by implementing self-service tools that allow users to review and manage their bookings independently. This includes the access to payment information, as well as the ability to cancel bookings and change dates.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</w:rPr>
      </w:pPr>
      <w:bookmarkStart w:colFirst="0" w:colLast="0" w:name="_heading=h.c95ci26e4b9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Background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numPr>
          <w:ilvl w:val="3"/>
          <w:numId w:val="1"/>
        </w:numPr>
        <w:ind w:left="864" w:hanging="864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Business Drivers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afevw89etz7y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Project Scope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The project will enable users to manage their bookings and review their booking history independently through their personal account.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72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92okaahb5zn2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In Scope Functionality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cancel their bookings online in a few clicks.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should automatically calculate cancellation fees according to the hotel's cancellation policy.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change the dates of their bookings when rooms of the same type are available.</w:t>
      </w:r>
    </w:p>
    <w:p w:rsidR="00000000" w:rsidDel="00000000" w:rsidP="00000000" w:rsidRDefault="00000000" w:rsidRPr="00000000" w14:paraId="00000076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should recalculate the booking price based on the new dates.</w:t>
      </w:r>
    </w:p>
    <w:p w:rsidR="00000000" w:rsidDel="00000000" w:rsidP="00000000" w:rsidRDefault="00000000" w:rsidRPr="00000000" w14:paraId="00000077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should display the original price, new price, and resulting difference before the user confirms the change.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should process additional payments or refunds resulting from booking changes.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view their booking history divided into Active, Completed, and Cancelled trips.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download payment invoices.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leave a review after completing a stay.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should notify the hotel when a booking is cancelled or modified.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should generate statistics on the number of booking modifications made through Self-Service.</w:t>
      </w:r>
    </w:p>
    <w:p w:rsidR="00000000" w:rsidDel="00000000" w:rsidP="00000000" w:rsidRDefault="00000000" w:rsidRPr="00000000" w14:paraId="0000007E">
      <w:pPr>
        <w:spacing w:after="0" w:before="0" w:lineRule="auto"/>
        <w:ind w:left="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1"/>
        </w:numPr>
        <w:spacing w:after="0" w:lineRule="auto"/>
        <w:ind w:left="720" w:hanging="720"/>
        <w:rPr>
          <w:rFonts w:ascii="Arial" w:cs="Arial" w:eastAsia="Arial" w:hAnsi="Arial"/>
        </w:rPr>
      </w:pPr>
      <w:bookmarkStart w:colFirst="0" w:colLast="0" w:name="_heading=h.waz2b7i4jtl7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Out of Scope Functionality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Changing the room type as part of the date-change process.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Changing the number of guests or guest information for active bookings.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lineRule="auto"/>
        <w:ind w:left="1133.858267716535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Sending email confirmations for booking modifications.</w:t>
      </w:r>
    </w:p>
    <w:p w:rsidR="00000000" w:rsidDel="00000000" w:rsidP="00000000" w:rsidRDefault="00000000" w:rsidRPr="00000000" w14:paraId="00000083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34onr46g84q4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System Perspective</w:t>
      </w:r>
    </w:p>
    <w:p w:rsidR="00000000" w:rsidDel="00000000" w:rsidP="00000000" w:rsidRDefault="00000000" w:rsidRPr="00000000" w14:paraId="00000084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o55e94vkibgd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Assumptions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ttvh7cy7qjb0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Constraints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z5iwziqbp78b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Risks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B">
      <w:pPr>
        <w:pStyle w:val="Heading3"/>
        <w:numPr>
          <w:ilvl w:val="2"/>
          <w:numId w:val="1"/>
        </w:numPr>
        <w:ind w:left="720" w:hanging="720"/>
        <w:rPr>
          <w:rFonts w:ascii="Arial" w:cs="Arial" w:eastAsia="Arial" w:hAnsi="Arial"/>
        </w:rPr>
      </w:pPr>
      <w:bookmarkStart w:colFirst="0" w:colLast="0" w:name="_heading=h.x1to25iby3kz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Issues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36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2160" w:firstLine="0"/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bookmarkStart w:colFirst="0" w:colLast="0" w:name="_heading=h.dem6g3ygnudh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Business Process Overview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wsszzw1a1au2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Current Business Process (As-Is)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99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3ndybafmdyan" w:id="14"/>
      <w:bookmarkEnd w:id="14"/>
      <w:r w:rsidDel="00000000" w:rsidR="00000000" w:rsidRPr="00000000">
        <w:rPr>
          <w:rFonts w:ascii="Arial" w:cs="Arial" w:eastAsia="Arial" w:hAnsi="Arial"/>
          <w:rtl w:val="0"/>
        </w:rPr>
        <w:t xml:space="preserve">Proposed Business Process (To-Be)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headerReference r:id="rId12" w:type="first"/>
          <w:footerReference r:id="rId13" w:type="first"/>
          <w:type w:val="nextPage"/>
          <w:pgSz w:h="15840" w:w="12240" w:orient="portrait"/>
          <w:pgMar w:bottom="1080" w:top="1080" w:left="1080" w:right="1080" w:header="720" w:footer="720"/>
          <w:pgNumType w:start="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bookmarkStart w:colFirst="0" w:colLast="0" w:name="_heading=h.7iupzsdr03a8" w:id="15"/>
      <w:bookmarkEnd w:id="15"/>
      <w:r w:rsidDel="00000000" w:rsidR="00000000" w:rsidRPr="00000000">
        <w:rPr>
          <w:rFonts w:ascii="Arial" w:cs="Arial" w:eastAsia="Arial" w:hAnsi="Arial"/>
          <w:rtl w:val="0"/>
        </w:rPr>
        <w:t xml:space="preserve">Stakeholder Requirements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SR-001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cancel their bookings without contacting Customer Service.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SR-002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change the dates of their bookings without contacting Customer Service.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SR-003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access their booking history, divided into Active, Completed and Cancelled bookings.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SR-004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informed of any additional payments, refunds or applicable fees resulting from a change or cancellation to a booking.</w:t>
      </w:r>
    </w:p>
    <w:p w:rsidR="00000000" w:rsidDel="00000000" w:rsidP="00000000" w:rsidRDefault="00000000" w:rsidRPr="00000000" w14:paraId="0000009E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SR-005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download an invoice for their booking.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SR-006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Users should be able to leave a review after completing their stay.</w:t>
      </w:r>
    </w:p>
    <w:p w:rsidR="00000000" w:rsidDel="00000000" w:rsidP="00000000" w:rsidRDefault="00000000" w:rsidRPr="00000000" w14:paraId="000000A2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SR-007</w:t>
      </w:r>
    </w:p>
    <w:p w:rsidR="00000000" w:rsidDel="00000000" w:rsidP="00000000" w:rsidRDefault="00000000" w:rsidRPr="00000000" w14:paraId="000000A3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Hotel staff should receive notifications when a booking is cancelled or modified.</w:t>
      </w:r>
    </w:p>
    <w:p w:rsidR="00000000" w:rsidDel="00000000" w:rsidP="00000000" w:rsidRDefault="00000000" w:rsidRPr="00000000" w14:paraId="000000A4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SR-008</w:t>
      </w:r>
    </w:p>
    <w:p w:rsidR="00000000" w:rsidDel="00000000" w:rsidP="00000000" w:rsidRDefault="00000000" w:rsidRPr="00000000" w14:paraId="000000A5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solution should reduce the workload of Customer Service by 40–50% through self-service booking management.</w:t>
      </w:r>
    </w:p>
    <w:p w:rsidR="00000000" w:rsidDel="00000000" w:rsidP="00000000" w:rsidRDefault="00000000" w:rsidRPr="00000000" w14:paraId="000000A6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SR-009</w:t>
      </w:r>
    </w:p>
    <w:p w:rsidR="00000000" w:rsidDel="00000000" w:rsidP="00000000" w:rsidRDefault="00000000" w:rsidRPr="00000000" w14:paraId="000000A7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Business Owner should be able to monitor the usage of Self-Service tools to evaluate their impact on Customer Service workload.</w:t>
      </w:r>
    </w:p>
    <w:p w:rsidR="00000000" w:rsidDel="00000000" w:rsidP="00000000" w:rsidRDefault="00000000" w:rsidRPr="00000000" w14:paraId="000000A8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SR-010</w:t>
      </w:r>
    </w:p>
    <w:p w:rsidR="00000000" w:rsidDel="00000000" w:rsidP="00000000" w:rsidRDefault="00000000" w:rsidRPr="00000000" w14:paraId="000000A9">
      <w:pPr>
        <w:spacing w:after="0" w:lineRule="auto"/>
        <w:ind w:left="720" w:righ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system should apply the hotel's cancellation policy when calculating cancellation fees.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SR-011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Date changes should only be possible when a room of the same type is available for the new dates.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requirements in this document are prioritized as follows:</w:t>
      </w:r>
    </w:p>
    <w:tbl>
      <w:tblPr>
        <w:tblStyle w:val="Table3"/>
        <w:tblW w:w="1378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5"/>
        <w:gridCol w:w="1523"/>
        <w:gridCol w:w="10710"/>
        <w:tblGridChange w:id="0">
          <w:tblGrid>
            <w:gridCol w:w="1555"/>
            <w:gridCol w:w="1523"/>
            <w:gridCol w:w="107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E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Value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Rating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0">
            <w:pPr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2"/>
                <w:szCs w:val="22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Critical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requirement is critical to the success of the project. The project will not be possible without this requirement.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requirement is high priority, but the project can be implemented at a bare minimum without this requirement.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requirement is somewhat important, as it provides some value but the project can proceed without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is a low priority requirement, or a “nice to have” feature, if time and cost allow it.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before="0" w:lineRule="auto"/>
              <w:ind w:left="45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Future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before="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This requirement is out of scope for this project, and has been included here for a possible future release.</w:t>
            </w:r>
          </w:p>
        </w:tc>
      </w:tr>
    </w:tbl>
    <w:p w:rsidR="00000000" w:rsidDel="00000000" w:rsidP="00000000" w:rsidRDefault="00000000" w:rsidRPr="00000000" w14:paraId="000000C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bookmarkStart w:colFirst="0" w:colLast="0" w:name="_heading=h.rrhw8pycwss7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tbl>
      <w:tblPr>
        <w:tblStyle w:val="Table4"/>
        <w:tblW w:w="13680.0" w:type="dxa"/>
        <w:jc w:val="left"/>
        <w:tblInd w:w="5.0" w:type="dxa"/>
        <w:tblLayout w:type="fixed"/>
        <w:tblLook w:val="0000"/>
      </w:tblPr>
      <w:tblGrid>
        <w:gridCol w:w="1277"/>
        <w:gridCol w:w="1753"/>
        <w:gridCol w:w="3966"/>
        <w:gridCol w:w="2938"/>
        <w:gridCol w:w="1910"/>
        <w:gridCol w:w="1836"/>
        <w:tblGridChange w:id="0">
          <w:tblGrid>
            <w:gridCol w:w="1277"/>
            <w:gridCol w:w="1753"/>
            <w:gridCol w:w="3966"/>
            <w:gridCol w:w="2938"/>
            <w:gridCol w:w="1910"/>
            <w:gridCol w:w="1836"/>
          </w:tblGrid>
        </w:tblGridChange>
      </w:tblGrid>
      <w:tr>
        <w:trPr>
          <w:cantSplit w:val="0"/>
          <w:trHeight w:val="465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2">
            <w:pPr>
              <w:ind w:left="90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Req#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3">
            <w:pPr>
              <w:ind w:left="90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ind w:left="75" w:right="151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5">
            <w:pPr>
              <w:ind w:left="75" w:right="151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Rationale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6">
            <w:pPr>
              <w:ind w:left="75" w:right="151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Use Case Reference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7">
            <w:pPr>
              <w:ind w:left="75" w:right="151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rtl w:val="0"/>
              </w:rPr>
              <w:t xml:space="preserve">Impacted Stakeholders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8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General / Base Functionality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allow users to cancel an eligible active booking if more than 24 hours remain before the check-in time.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Enable users to cancel their bookings independently and reduce the need to contact Customer Service.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Users, Hotel Admin, Customer Service</w:t>
            </w:r>
          </w:p>
        </w:tc>
      </w:tr>
      <w:tr>
        <w:trPr>
          <w:cantSplit w:val="0"/>
          <w:trHeight w:val="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4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prevent users from cancelling a booking when less than 24 hours remain before check-in.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Prevent cancellations that violate the 24-hour cancellation rule.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9">
            <w:pPr>
              <w:ind w:left="0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determine whether a booking is eligible for cancellation based on the booking conditions and the hotel's cancellation policy.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D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 the process, reducing manual processing by Customer Service.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automatically calculate the applicable cancellation fee according to the hotel's cancellation policy.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 cancellation fee calculation.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Customer Service, Business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7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calculate the refundable amount by deducting the applicable cancellation fee from the prepaid booking amount, in accordance with the hotel's cancellation policy.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9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 the calculation of the refund amount following a cancellation fee.</w:t>
            </w:r>
          </w:p>
          <w:p w:rsidR="00000000" w:rsidDel="00000000" w:rsidP="00000000" w:rsidRDefault="00000000" w:rsidRPr="00000000" w14:paraId="000000EA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Customer Service, Business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initiate the applicable fee payment transaction for an unpaid booking cancellation in accordance with the hotel's cancellation policy.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 the collection of applicable cancellation fees to reduce the need for manual payment processing by customer service or hotel staff.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Customer Service, Business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initiate the applicable refund transaction for a prepaid booking cancellation when the booking is eligible for a refund, in accordance with the hotel's cancellation policy.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6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Initiate eligible refunds automatically to reduce the need for manual processing by customer service or hotel staff.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Customer Service, Business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allow users to change the dates of an eligible active booking if more than 24 hours remain before check-in.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C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Enable users to modify their bookings independently and reduce the need to contact Customer Service.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D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E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Service, 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prevent users from changing booking dates when less than 24 hours remain before check-in.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Prevent date changes that violate the 24-hour restriction.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prevent users from changing booking dates if a room of the same type is unavailable for the new dates.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Prevent users from selecting unavailable rooms.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9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A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Business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B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recalculate the booking price based on the new dates.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E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that the booking price reflects the selected dates and current pricing conditions.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process an additional payment when the new booking price is higher than the original price.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 the collection of additional payment resulting from an increased booking price.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6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7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revert the booking to its original dates if the additional payment transaction fails.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A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that the booking details and payment status are consistent.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C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E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initiate a refund when the new booking price is lower than the original price, in accordance with the applicable refund policy.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Automate refunds resulting from a lower booking price.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3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4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automatically update the booking status from “Active” to "Completed" after the check-out date and to "Cancelled" after a successful cancellation.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6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Keep booking statuses up to date so that users and hotel staff have accurate information about the booking state.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9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A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notify the hotel when a booking is cancelled or modified.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C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hotels are aware of any modifications.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D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E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2F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0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allow users to download invoices for their bookings from their personal account.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Allow users to access payment documentation independently without contacting Customer Service.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5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FR-G-018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7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allow users to submit feedback for eligible completed bookings.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Collecting feedback after a completed stay.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A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Hotel Admin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Security 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2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FR-S-001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3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allow users to view and modify only their own bookings after successful authentication.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Prevent unauthorised access to and modification of users' booking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6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Service, Hotel Admin, Business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8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Reporting 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E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FR-R-001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provide authorised business users with statistics on bookings cancelled and modified through Self-Service.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Enable the business to monitor Self-Service usage and evaluate its impact on Customer Service workload.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2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Customer Service, Business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Usability 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FR-U-001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B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display the applicable cancellation fee and refund amount before the user confirms the cancellation.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D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that users understand the financial consequences of cancellation before confirming the action.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E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5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0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FR-U-002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ind w:left="0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display the original price, new price, and resulting price difference before the user confirms the date change.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that users understand the financial impact of changing their booking dates before confirming the change.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6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FR-U-003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7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ind w:left="0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display a confirmation message after a booking cancellation or modification has been successfully completed.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9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 the user that the requested operation was successful.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B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C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FR-U-004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D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ind w:left="0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display an error message when a booking change, payment, or refund cannot be completed.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 users when an operation cannot be completed.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2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FR-U-005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3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ind w:left="0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require user confirmation before completing a booking cancellation or modification that results in a payment or refund.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Ensure that users are informed of the financial consequences of the operation.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6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8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FR-U-006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ind w:left="0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display the user's bookings in separate Active, Completed, and Cancelled categories.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Organise booking information.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D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E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FR-U-007</w:t>
            </w:r>
          </w:p>
          <w:p w:rsidR="00000000" w:rsidDel="00000000" w:rsidP="00000000" w:rsidRDefault="00000000" w:rsidRPr="00000000" w14:paraId="00000180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1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ind w:left="0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inform the user when a booking cannot be cancelled or modified because less than 24 hours remain before check-in and instruct them to contact the hotel directly.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3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 users of any booking restrictions and offer an alternative way for them to request a cancellation or modification.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4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ind w:left="75" w:right="151" w:firstLine="0"/>
              <w:rPr>
                <w:rFonts w:ascii="Arial" w:cs="Arial" w:eastAsia="Arial" w:hAnsi="Arial"/>
                <w:b w:val="1"/>
                <w:bCs w:val="1"/>
                <w:color w:val="0099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9900"/>
                <w:rtl w:val="0"/>
              </w:rPr>
              <w:t xml:space="preserve">Audit Requirements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FR-A-001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ind w:left="10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record booking cancellations and date changes, including the user, date and time of the action, and the resulting booking status.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F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Keep a record of booking changes.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0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Service, Business Owner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ind w:left="90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FR-A-002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ind w:left="9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ind w:left="10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The system shall record payment and refund transactions associated with booking modifications and cancellations.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5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Keep a record of payments and refunds.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6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7">
            <w:pPr>
              <w:ind w:left="75" w:right="151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User, Customer Service, Business Owner</w:t>
            </w:r>
          </w:p>
        </w:tc>
      </w:tr>
    </w:tbl>
    <w:p w:rsidR="00000000" w:rsidDel="00000000" w:rsidP="00000000" w:rsidRDefault="00000000" w:rsidRPr="00000000" w14:paraId="00000198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Non-Functional Requirements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72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35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8"/>
        <w:gridCol w:w="10440"/>
        <w:tblGridChange w:id="0">
          <w:tblGrid>
            <w:gridCol w:w="3078"/>
            <w:gridCol w:w="10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ind w:left="90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4"/>
                <w:szCs w:val="24"/>
                <w:rtl w:val="0"/>
              </w:rPr>
              <w:t xml:space="preserve">ID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B">
            <w:pPr>
              <w:ind w:left="90" w:firstLine="0"/>
              <w:jc w:val="center"/>
              <w:rPr>
                <w:rFonts w:ascii="Arial" w:cs="Arial" w:eastAsia="Arial" w:hAnsi="Arial"/>
                <w:b w:val="1"/>
                <w:bCs w:val="1"/>
                <w:color w:val="2e75b5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e75b5"/>
                <w:sz w:val="24"/>
                <w:szCs w:val="24"/>
                <w:rtl w:val="0"/>
              </w:rPr>
              <w:t xml:space="preserve">Requirement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C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NFR-001</w:t>
            </w:r>
          </w:p>
        </w:tc>
        <w:tc>
          <w:tcPr/>
          <w:p w:rsidR="00000000" w:rsidDel="00000000" w:rsidP="00000000" w:rsidRDefault="00000000" w:rsidRPr="00000000" w14:paraId="0000019D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system shall display the personal account and booking information within 3 seconds for up to 1000 concurrent users.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E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NFR-002</w:t>
            </w:r>
          </w:p>
        </w:tc>
        <w:tc>
          <w:tcPr/>
          <w:p w:rsidR="00000000" w:rsidDel="00000000" w:rsidP="00000000" w:rsidRDefault="00000000" w:rsidRPr="00000000" w14:paraId="0000019F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booking management functionality shall be available at least 99% of the time per month, excluding scheduled maintenance.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0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NFR-003</w:t>
            </w:r>
          </w:p>
        </w:tc>
        <w:tc>
          <w:tcPr/>
          <w:p w:rsidR="00000000" w:rsidDel="00000000" w:rsidP="00000000" w:rsidRDefault="00000000" w:rsidRPr="00000000" w14:paraId="000001A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At least 90% of first-time users shall be able to complete a booking cancellation or date-change process without assistance from Customer Service.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NFR-004</w:t>
            </w:r>
          </w:p>
        </w:tc>
        <w:tc>
          <w:tcPr/>
          <w:p w:rsidR="00000000" w:rsidDel="00000000" w:rsidP="00000000" w:rsidRDefault="00000000" w:rsidRPr="00000000" w14:paraId="000001A3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new personal account and booking management functionality shall be compatible with all desktop and mobile browsers and operating systems on which TravelMate currently operates.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NFR-005</w:t>
            </w:r>
          </w:p>
        </w:tc>
        <w:tc>
          <w:tcPr/>
          <w:p w:rsidR="00000000" w:rsidDel="00000000" w:rsidP="00000000" w:rsidRDefault="00000000" w:rsidRPr="00000000" w14:paraId="000001A5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The system shall encrypt personal and payment-related data during transmission between the personal account and external systems.</w:t>
            </w:r>
          </w:p>
        </w:tc>
      </w:tr>
    </w:tbl>
    <w:p w:rsidR="00000000" w:rsidDel="00000000" w:rsidP="00000000" w:rsidRDefault="00000000" w:rsidRPr="00000000" w14:paraId="000001A6">
      <w:pPr>
        <w:rPr>
          <w:rFonts w:ascii="Arial" w:cs="Arial" w:eastAsia="Arial" w:hAnsi="Arial"/>
        </w:rPr>
        <w:sectPr>
          <w:headerReference r:id="rId14" w:type="default"/>
          <w:headerReference r:id="rId15" w:type="first"/>
          <w:footerReference r:id="rId16" w:type="default"/>
          <w:footerReference r:id="rId17" w:type="first"/>
          <w:type w:val="nextPage"/>
          <w:pgSz w:h="12240" w:w="15840" w:orient="landscape"/>
          <w:pgMar w:bottom="1080" w:top="1080" w:left="1080" w:right="1080" w:header="720" w:footer="720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Appendices</w:t>
      </w:r>
    </w:p>
    <w:p w:rsidR="00000000" w:rsidDel="00000000" w:rsidP="00000000" w:rsidRDefault="00000000" w:rsidRPr="00000000" w14:paraId="000001A8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List of Acronyms</w:t>
      </w:r>
    </w:p>
    <w:p w:rsidR="00000000" w:rsidDel="00000000" w:rsidP="00000000" w:rsidRDefault="00000000" w:rsidRPr="00000000" w14:paraId="000001A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Glossary of Terms</w:t>
      </w:r>
    </w:p>
    <w:p w:rsidR="00000000" w:rsidDel="00000000" w:rsidP="00000000" w:rsidRDefault="00000000" w:rsidRPr="00000000" w14:paraId="000001A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Related Documents</w:t>
      </w:r>
    </w:p>
    <w:p w:rsidR="00000000" w:rsidDel="00000000" w:rsidP="00000000" w:rsidRDefault="00000000" w:rsidRPr="00000000" w14:paraId="000001AD">
      <w:pPr>
        <w:tabs>
          <w:tab w:val="left" w:leader="none" w:pos="6675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type w:val="nextPage"/>
      <w:pgSz w:h="15840" w:w="12240" w:orient="portrait"/>
      <w:pgMar w:bottom="1080" w:top="1080" w:left="1080" w:right="1080" w:header="720" w:footer="720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Noto Sans Symbols">
    <w:embedRegular w:fontKey="{00000000-0000-0000-0000-000000000000}" r:id="rId1" w:subsetted="0"/>
    <w:embedBold w:fontKey="{00000000-0000-0000-0000-000000000000}" r:id="rId2" w:subsetted="0"/>
  </w:font>
  <w:font w:name="Haettenschweil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540.0" w:type="dxa"/>
      <w:jc w:val="left"/>
      <w:tblInd w:w="-115.0" w:type="dxa"/>
      <w:tblBorders>
        <w:top w:color="0099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540"/>
      <w:tblGridChange w:id="0">
        <w:tblGrid>
          <w:gridCol w:w="540"/>
        </w:tblGrid>
      </w:tblGridChange>
    </w:tblGrid>
    <w:tr>
      <w:trPr>
        <w:cantSplit w:val="0"/>
        <w:tblHeader w:val="0"/>
      </w:trPr>
      <w:tc>
        <w:tcPr>
          <w:tcBorders>
            <w:top w:color="009900" w:space="0" w:sz="4" w:val="single"/>
            <w:left w:color="009900" w:space="0" w:sz="4" w:val="single"/>
          </w:tcBorders>
          <w:vAlign w:val="center"/>
        </w:tcPr>
        <w:p w:rsidR="00000000" w:rsidDel="00000000" w:rsidP="00000000" w:rsidRDefault="00000000" w:rsidRPr="00000000" w14:paraId="000001B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B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D">
    <w:pPr>
      <w:keepNext w:val="0"/>
      <w:keepLines w:val="0"/>
      <w:widowControl w:val="1"/>
      <w:pBdr>
        <w:top w:color="5b9bd5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2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E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3553.0" w:type="dxa"/>
      <w:jc w:val="left"/>
      <w:tblInd w:w="-115.0" w:type="dxa"/>
      <w:tblBorders>
        <w:top w:color="0099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325"/>
      <w:gridCol w:w="6120"/>
      <w:gridCol w:w="1108"/>
      <w:tblGridChange w:id="0">
        <w:tblGrid>
          <w:gridCol w:w="6325"/>
          <w:gridCol w:w="6120"/>
          <w:gridCol w:w="1108"/>
        </w:tblGrid>
      </w:tblGridChange>
    </w:tblGrid>
    <w:tr>
      <w:trPr>
        <w:cantSplit w:val="0"/>
        <w:trHeight w:val="1411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1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9900" w:space="0" w:sz="4" w:val="single"/>
          </w:tcBorders>
          <w:vAlign w:val="center"/>
        </w:tcPr>
        <w:p w:rsidR="00000000" w:rsidDel="00000000" w:rsidP="00000000" w:rsidRDefault="00000000" w:rsidRPr="00000000" w14:paraId="000001C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9900" w:space="0" w:sz="4" w:val="single"/>
            <w:left w:color="009900" w:space="0" w:sz="4" w:val="single"/>
          </w:tcBorders>
          <w:vAlign w:val="center"/>
        </w:tcPr>
        <w:p w:rsidR="00000000" w:rsidDel="00000000" w:rsidP="00000000" w:rsidRDefault="00000000" w:rsidRPr="00000000" w14:paraId="000001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3553.0" w:type="dxa"/>
      <w:jc w:val="left"/>
      <w:tblInd w:w="-115.0" w:type="dxa"/>
      <w:tblBorders>
        <w:top w:color="0099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325"/>
      <w:gridCol w:w="6120"/>
      <w:gridCol w:w="1108"/>
      <w:tblGridChange w:id="0">
        <w:tblGrid>
          <w:gridCol w:w="6325"/>
          <w:gridCol w:w="6120"/>
          <w:gridCol w:w="110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Template provided at no charge by </w:t>
          </w: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TechWhirl.com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You are free to use and customize as needed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9900" w:space="0" w:sz="4" w:val="single"/>
          </w:tcBorders>
          <w:vAlign w:val="center"/>
        </w:tcPr>
        <w:p w:rsidR="00000000" w:rsidDel="00000000" w:rsidP="00000000" w:rsidRDefault="00000000" w:rsidRPr="00000000" w14:paraId="000001C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274320" cy="274320"/>
                <wp:effectExtent b="0" l="0" r="0" t="0"/>
                <wp:docPr id="27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9900" w:space="0" w:sz="4" w:val="single"/>
            <w:left w:color="009900" w:space="0" w:sz="4" w:val="single"/>
          </w:tcBorders>
          <w:vAlign w:val="center"/>
        </w:tcPr>
        <w:p w:rsidR="00000000" w:rsidDel="00000000" w:rsidP="00000000" w:rsidRDefault="00000000" w:rsidRPr="00000000" w14:paraId="000001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C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3553.0" w:type="dxa"/>
      <w:jc w:val="left"/>
      <w:tblInd w:w="-115.0" w:type="dxa"/>
      <w:tblBorders>
        <w:top w:color="009900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6325"/>
      <w:gridCol w:w="6120"/>
      <w:gridCol w:w="1108"/>
      <w:tblGridChange w:id="0">
        <w:tblGrid>
          <w:gridCol w:w="6325"/>
          <w:gridCol w:w="6120"/>
          <w:gridCol w:w="1108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1C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Template provided at no charge by </w:t>
          </w:r>
          <w:hyperlink r:id="rId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TechWhirl.com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C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You are free to use and customize as needed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right w:color="009900" w:space="0" w:sz="4" w:val="single"/>
          </w:tcBorders>
          <w:vAlign w:val="center"/>
        </w:tcPr>
        <w:p w:rsidR="00000000" w:rsidDel="00000000" w:rsidP="00000000" w:rsidRDefault="00000000" w:rsidRPr="00000000" w14:paraId="000001C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274320" cy="274320"/>
                <wp:effectExtent b="0" l="0" r="0" t="0"/>
                <wp:docPr id="26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9900" w:space="0" w:sz="4" w:val="single"/>
            <w:left w:color="009900" w:space="0" w:sz="4" w:val="single"/>
          </w:tcBorders>
          <w:vAlign w:val="center"/>
        </w:tcPr>
        <w:p w:rsidR="00000000" w:rsidDel="00000000" w:rsidP="00000000" w:rsidRDefault="00000000" w:rsidRPr="00000000" w14:paraId="000001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5040"/>
              <w:tab w:val="right" w:leader="none" w:pos="9000"/>
              <w:tab w:val="right" w:leader="none" w:pos="14760"/>
            </w:tabs>
            <w:spacing w:after="0" w:before="120" w:line="240" w:lineRule="auto"/>
            <w:ind w:left="0" w:right="0" w:firstLine="0"/>
            <w:jc w:val="center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17"/>
              <w:szCs w:val="17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5040"/>
        <w:tab w:val="right" w:leader="none" w:pos="9000"/>
        <w:tab w:val="right" w:leader="none" w:pos="147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E">
    <w:pPr>
      <w:tabs>
        <w:tab w:val="center" w:leader="none" w:pos="5400"/>
        <w:tab w:val="right" w:leader="none" w:pos="9360"/>
      </w:tabs>
      <w:spacing w:after="240" w:lineRule="auto"/>
      <w:rPr>
        <w:color w:val="0099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AF">
    <w:pPr>
      <w:keepNext w:val="0"/>
      <w:keepLines w:val="0"/>
      <w:widowControl w:val="1"/>
      <w:pBdr>
        <w:top w:space="0" w:sz="0" w:val="nil"/>
        <w:left w:space="0" w:sz="0" w:val="nil"/>
        <w:bottom w:color="5b9bd5" w:space="1" w:sz="4" w:val="single"/>
        <w:right w:space="0" w:sz="0" w:val="nil"/>
        <w:between w:space="0" w:sz="0" w:val="nil"/>
      </w:pBdr>
      <w:shd w:fill="auto" w:val="clear"/>
      <w:spacing w:after="0" w:before="12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44546a"/>
        <w:sz w:val="20"/>
        <w:szCs w:val="20"/>
        <w:u w:val="none"/>
        <w:shd w:fill="auto" w:val="clear"/>
        <w:vertAlign w:val="baseline"/>
        <w:rtl w:val="0"/>
      </w:rPr>
      <w:t xml:space="preserve">Use Case Template</w:t>
    </w:r>
  </w:p>
  <w:p w:rsidR="00000000" w:rsidDel="00000000" w:rsidP="00000000" w:rsidRDefault="00000000" w:rsidRPr="00000000" w14:paraId="000001B0">
    <w:pPr>
      <w:keepNext w:val="0"/>
      <w:keepLines w:val="0"/>
      <w:widowControl w:val="1"/>
      <w:pBdr>
        <w:top w:space="0" w:sz="0" w:val="nil"/>
        <w:left w:space="0" w:sz="0" w:val="nil"/>
        <w:bottom w:color="5b9bd5" w:space="1" w:sz="4" w:val="single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8640"/>
      </w:tabs>
      <w:spacing w:after="0" w:before="12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e75b5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1">
    <w:pPr>
      <w:tabs>
        <w:tab w:val="center" w:leader="none" w:pos="5400"/>
        <w:tab w:val="right" w:leader="none" w:pos="9360"/>
      </w:tabs>
      <w:spacing w:after="240" w:lineRule="auto"/>
      <w:rPr>
        <w:color w:val="0099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2">
    <w:pPr>
      <w:tabs>
        <w:tab w:val="center" w:leader="none" w:pos="7200"/>
        <w:tab w:val="right" w:leader="none" w:pos="13680"/>
      </w:tabs>
      <w:spacing w:after="240" w:lineRule="auto"/>
      <w:rPr>
        <w:color w:val="009900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3">
    <w:pPr>
      <w:tabs>
        <w:tab w:val="center" w:leader="none" w:pos="7200"/>
        <w:tab w:val="left" w:leader="none" w:pos="8550"/>
        <w:tab w:val="right" w:leader="none" w:pos="13680"/>
      </w:tabs>
      <w:spacing w:after="240" w:lineRule="auto"/>
      <w:rPr>
        <w:color w:val="009900"/>
      </w:rPr>
    </w:pPr>
    <w:r w:rsidDel="00000000" w:rsidR="00000000" w:rsidRPr="00000000">
      <w:rPr>
        <w:color w:val="009900"/>
      </w:rPr>
      <w:drawing>
        <wp:inline distB="0" distT="0" distL="0" distR="0">
          <wp:extent cx="2057400" cy="361552"/>
          <wp:effectExtent b="0" l="0" r="0" t="0"/>
          <wp:docPr id="25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6325" l="0" r="0" t="0"/>
                  <a:stretch>
                    <a:fillRect/>
                  </a:stretch>
                </pic:blipFill>
                <pic:spPr>
                  <a:xfrm>
                    <a:off x="0" y="0"/>
                    <a:ext cx="2057400" cy="3615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Haettenschweiler" w:cs="Haettenschweiler" w:eastAsia="Haettenschweiler" w:hAnsi="Haettenschweiler"/>
        <w:color w:val="009900"/>
        <w:sz w:val="48"/>
        <w:szCs w:val="48"/>
        <w:rtl w:val="0"/>
      </w:rPr>
      <w:tab/>
      <w:t xml:space="preserve">Tech Comm Template</w:t>
      <w:tab/>
      <w:t xml:space="preserve">BRD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4">
    <w:pPr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5">
    <w:pPr>
      <w:tabs>
        <w:tab w:val="center" w:leader="none" w:pos="5400"/>
        <w:tab w:val="right" w:leader="none" w:pos="9360"/>
      </w:tabs>
      <w:spacing w:after="240" w:lineRule="auto"/>
      <w:rPr>
        <w:color w:val="009900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6">
    <w:pPr>
      <w:tabs>
        <w:tab w:val="center" w:leader="none" w:pos="7200"/>
        <w:tab w:val="left" w:leader="none" w:pos="8550"/>
        <w:tab w:val="right" w:leader="none" w:pos="13680"/>
      </w:tabs>
      <w:spacing w:after="240" w:lineRule="auto"/>
      <w:rPr>
        <w:color w:val="009900"/>
      </w:rPr>
    </w:pPr>
    <w:r w:rsidDel="00000000" w:rsidR="00000000" w:rsidRPr="00000000">
      <w:rPr>
        <w:color w:val="009900"/>
      </w:rPr>
      <w:drawing>
        <wp:inline distB="0" distT="0" distL="0" distR="0">
          <wp:extent cx="2057400" cy="361552"/>
          <wp:effectExtent b="0" l="0" r="0" t="0"/>
          <wp:docPr id="2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16325" l="0" r="0" t="0"/>
                  <a:stretch>
                    <a:fillRect/>
                  </a:stretch>
                </pic:blipFill>
                <pic:spPr>
                  <a:xfrm>
                    <a:off x="0" y="0"/>
                    <a:ext cx="2057400" cy="361552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Haettenschweiler" w:cs="Haettenschweiler" w:eastAsia="Haettenschweiler" w:hAnsi="Haettenschweiler"/>
        <w:color w:val="009900"/>
        <w:sz w:val="48"/>
        <w:szCs w:val="48"/>
        <w:rtl w:val="0"/>
      </w:rPr>
      <w:tab/>
      <w:t xml:space="preserve">Tech Comm Template</w:t>
      <w:tab/>
      <w:t xml:space="preserve">BRD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60" w:before="360" w:lineRule="auto"/>
      <w:ind w:left="432" w:hanging="432"/>
    </w:pPr>
    <w:rPr>
      <w:b w:val="1"/>
      <w:bCs w:val="1"/>
      <w:color w:val="0099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ind w:left="576" w:hanging="576"/>
    </w:pPr>
    <w:rPr>
      <w:rFonts w:ascii="Calibri" w:cs="Calibri" w:eastAsia="Calibri" w:hAnsi="Calibri"/>
      <w:b w:val="1"/>
      <w:bCs w:val="1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  <w:ind w:left="720" w:hanging="720"/>
    </w:pPr>
    <w:rPr>
      <w:rFonts w:ascii="Calibri" w:cs="Calibri" w:eastAsia="Calibri" w:hAnsi="Calibri"/>
      <w:b w:val="1"/>
      <w:bCs w:val="1"/>
      <w:color w:val="5b9bd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  <w:ind w:left="864" w:hanging="864"/>
    </w:pPr>
    <w:rPr>
      <w:rFonts w:ascii="Calibri" w:cs="Calibri" w:eastAsia="Calibri" w:hAnsi="Calibri"/>
      <w:b w:val="1"/>
      <w:bCs w:val="1"/>
      <w:i w:val="1"/>
      <w:iCs w:val="1"/>
      <w:color w:val="5b9bd5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  <w:ind w:left="1008" w:hanging="1008"/>
    </w:pPr>
    <w:rPr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  <w:ind w:left="1152" w:hanging="1152"/>
    </w:pPr>
    <w:rPr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009900" w:space="4" w:sz="8" w:val="single"/>
      </w:pBdr>
      <w:spacing w:after="300" w:lineRule="auto"/>
      <w:jc w:val="right"/>
    </w:pPr>
    <w:rPr>
      <w:rFonts w:ascii="Calibri" w:cs="Calibri" w:eastAsia="Calibri" w:hAnsi="Calibri"/>
      <w:b w:val="1"/>
      <w:bCs w:val="1"/>
      <w:color w:val="009900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9"/>
    <w:qFormat w:val="1"/>
    <w:rsid w:val="00CE2F89"/>
    <w:pPr>
      <w:keepNext w:val="1"/>
      <w:keepLines w:val="1"/>
      <w:numPr>
        <w:ilvl w:val="6"/>
        <w:numId w:val="6"/>
      </w:numPr>
      <w:spacing w:before="200"/>
      <w:outlineLvl w:val="6"/>
    </w:pPr>
    <w:rPr>
      <w:rFonts w:eastAsia="MS Gothic"/>
      <w:b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 w:val="1"/>
    <w:rsid w:val="00CE2F89"/>
    <w:pPr>
      <w:keepNext w:val="1"/>
      <w:keepLines w:val="1"/>
      <w:numPr>
        <w:ilvl w:val="7"/>
        <w:numId w:val="6"/>
      </w:numPr>
      <w:spacing w:before="200"/>
      <w:outlineLvl w:val="7"/>
    </w:pPr>
    <w:rPr>
      <w:rFonts w:eastAsia="MS Gothic"/>
      <w:color w:val="36363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 w:val="1"/>
    <w:rsid w:val="00CE2F89"/>
    <w:pPr>
      <w:keepNext w:val="1"/>
      <w:keepLines w:val="1"/>
      <w:numPr>
        <w:ilvl w:val="8"/>
        <w:numId w:val="6"/>
      </w:numPr>
      <w:spacing w:before="200"/>
      <w:outlineLvl w:val="8"/>
    </w:pPr>
    <w:rPr>
      <w:rFonts w:eastAsia="MS Gothic"/>
      <w:i w:val="1"/>
      <w:iCs w:val="1"/>
      <w:color w:val="363636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5773"/>
    <w:rPr>
      <w:rFonts w:ascii="Calibri" w:cs="Tahoma" w:hAnsi="Calibri" w:eastAsiaTheme="majorEastAsia"/>
      <w:b w:val="1"/>
      <w:bCs w:val="1"/>
      <w:color w:val="009900"/>
      <w:sz w:val="32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6E6D6B"/>
    <w:rPr>
      <w:rFonts w:asciiTheme="majorHAnsi" w:cstheme="majorBidi" w:eastAsiaTheme="majorEastAsia" w:hAnsiTheme="majorHAnsi"/>
      <w:b w:val="1"/>
      <w:bCs w:val="1"/>
      <w:color w:val="2e74b5" w:themeColor="accent1" w:themeShade="0000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CE2F89"/>
    <w:rPr>
      <w:rFonts w:asciiTheme="majorHAnsi" w:cstheme="majorBidi" w:eastAsiaTheme="majorEastAsia" w:hAnsiTheme="majorHAnsi"/>
      <w:b w:val="1"/>
      <w:bCs w:val="1"/>
      <w:color w:val="5b9bd5" w:themeColor="accent1"/>
    </w:rPr>
  </w:style>
  <w:style w:type="paragraph" w:styleId="Footer">
    <w:name w:val="footer"/>
    <w:basedOn w:val="Normal"/>
    <w:link w:val="FooterChar"/>
    <w:uiPriority w:val="99"/>
    <w:unhideWhenUsed w:val="1"/>
    <w:rsid w:val="00CE2F89"/>
    <w:pPr>
      <w:tabs>
        <w:tab w:val="center" w:pos="5040"/>
        <w:tab w:val="right" w:pos="9000"/>
        <w:tab w:val="right" w:pos="14760"/>
      </w:tabs>
      <w:spacing w:after="0"/>
    </w:pPr>
    <w:rPr>
      <w:rFonts w:ascii="Arial" w:cs="Arial" w:eastAsia="Times New Roman" w:hAnsi="Arial"/>
      <w:sz w:val="17"/>
      <w:szCs w:val="18"/>
      <w:lang w:eastAsia="ja-JP"/>
    </w:rPr>
  </w:style>
  <w:style w:type="character" w:styleId="FooterChar" w:customStyle="1">
    <w:name w:val="Footer Char"/>
    <w:basedOn w:val="DefaultParagraphFont"/>
    <w:link w:val="Footer"/>
    <w:uiPriority w:val="99"/>
    <w:rsid w:val="00CE2F89"/>
    <w:rPr>
      <w:rFonts w:ascii="Arial" w:cs="Arial" w:eastAsia="Times New Roman" w:hAnsi="Arial"/>
      <w:sz w:val="17"/>
      <w:szCs w:val="18"/>
      <w:lang w:eastAsia="ja-JP"/>
    </w:rPr>
  </w:style>
  <w:style w:type="paragraph" w:styleId="Header">
    <w:name w:val="header"/>
    <w:basedOn w:val="Normal"/>
    <w:link w:val="HeaderChar"/>
    <w:unhideWhenUsed w:val="1"/>
    <w:rsid w:val="00CE2F89"/>
    <w:pPr>
      <w:pBdr>
        <w:bottom w:color="5b9bd5" w:space="1" w:sz="4" w:themeColor="accent1" w:val="single"/>
      </w:pBdr>
      <w:tabs>
        <w:tab w:val="center" w:pos="4680"/>
        <w:tab w:val="right" w:pos="8640"/>
      </w:tabs>
      <w:spacing w:after="0"/>
      <w:jc w:val="right"/>
    </w:pPr>
    <w:rPr>
      <w:rFonts w:asciiTheme="majorHAnsi" w:hAnsiTheme="majorHAnsi"/>
      <w:color w:val="2e74b5" w:themeColor="accent1" w:themeShade="0000BF"/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CE2F89"/>
    <w:rPr>
      <w:rFonts w:asciiTheme="majorHAnsi" w:hAnsiTheme="majorHAnsi"/>
      <w:color w:val="2e74b5" w:themeColor="accent1" w:themeShade="0000BF"/>
      <w:sz w:val="20"/>
    </w:rPr>
  </w:style>
  <w:style w:type="paragraph" w:styleId="IntenseQuote">
    <w:name w:val="Intense Quote"/>
    <w:basedOn w:val="Normal"/>
    <w:link w:val="IntenseQuoteChar"/>
    <w:uiPriority w:val="30"/>
    <w:qFormat w:val="1"/>
    <w:rsid w:val="0052169A"/>
    <w:pPr>
      <w:pBdr>
        <w:top w:color="ed7d31" w:space="10" w:sz="12" w:themeColor="accent2" w:val="double"/>
        <w:left w:color="ed7d31" w:space="10" w:sz="12" w:themeColor="accent2" w:val="double"/>
        <w:bottom w:color="ed7d31" w:space="10" w:sz="12" w:themeColor="accent2" w:val="double"/>
        <w:right w:color="ed7d31" w:space="10" w:sz="12" w:themeColor="accent2" w:val="double"/>
      </w:pBdr>
      <w:shd w:color="auto" w:fill="ffffff" w:themeFill="background1" w:val="clear"/>
      <w:spacing w:after="300" w:before="300"/>
      <w:ind w:left="720" w:right="720"/>
      <w:contextualSpacing w:val="1"/>
    </w:pPr>
    <w:rPr>
      <w:b w:val="1"/>
      <w:color w:val="ed7d31" w:themeColor="accent2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2169A"/>
    <w:rPr>
      <w:rFonts w:cs="Times New Roman"/>
      <w:b w:val="1"/>
      <w:color w:val="ed7d31" w:themeColor="accent2"/>
      <w:sz w:val="23"/>
      <w:szCs w:val="20"/>
      <w:shd w:color="auto" w:fill="ffffff" w:themeFill="background1" w:val="clear"/>
      <w:lang w:eastAsia="ja-JP"/>
    </w:rPr>
  </w:style>
  <w:style w:type="character" w:styleId="SubtitleChar" w:customStyle="1">
    <w:name w:val="Subtitle Char"/>
    <w:basedOn w:val="DefaultParagraphFont"/>
    <w:link w:val="Subtitle"/>
    <w:uiPriority w:val="11"/>
    <w:rsid w:val="00CE2F89"/>
    <w:rPr>
      <w:rFonts w:ascii="Calibri" w:hAnsi="Calibri" w:cstheme="majorBidi" w:eastAsiaTheme="majorEastAsia"/>
      <w:i w:val="1"/>
      <w:iCs w:val="1"/>
      <w:color w:val="2e74b5" w:themeColor="accent1" w:themeShade="0000BF"/>
      <w:spacing w:val="15"/>
      <w:sz w:val="24"/>
      <w:szCs w:val="24"/>
    </w:rPr>
  </w:style>
  <w:style w:type="character" w:styleId="TitleChar" w:customStyle="1">
    <w:name w:val="Title Char"/>
    <w:basedOn w:val="DefaultParagraphFont"/>
    <w:link w:val="Title"/>
    <w:uiPriority w:val="10"/>
    <w:rsid w:val="00CE2F89"/>
    <w:rPr>
      <w:rFonts w:asciiTheme="majorHAnsi" w:cstheme="majorBidi" w:eastAsiaTheme="majorEastAsia" w:hAnsiTheme="majorHAnsi"/>
      <w:b w:val="1"/>
      <w:color w:val="009900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 w:val="1"/>
    <w:rsid w:val="00CE2F89"/>
    <w:rPr>
      <w:rFonts w:cs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E2F89"/>
    <w:rPr>
      <w:rFonts w:cs="Lucida Grande"/>
      <w:sz w:val="18"/>
      <w:szCs w:val="18"/>
    </w:rPr>
  </w:style>
  <w:style w:type="character" w:styleId="BookTitle">
    <w:name w:val="Book Title"/>
    <w:basedOn w:val="DefaultParagraphFont"/>
    <w:uiPriority w:val="33"/>
    <w:qFormat w:val="1"/>
    <w:rsid w:val="0052169A"/>
    <w:rPr>
      <w:rFonts w:cs="Times New Roman" w:asciiTheme="minorHAnsi" w:hAnsiTheme="minorHAnsi"/>
      <w:i w:val="1"/>
      <w:color w:val="44546a" w:themeColor="text2"/>
      <w:sz w:val="23"/>
      <w:szCs w:val="20"/>
    </w:rPr>
  </w:style>
  <w:style w:type="paragraph" w:styleId="Caption">
    <w:name w:val="caption"/>
    <w:basedOn w:val="Normal"/>
    <w:next w:val="Normal"/>
    <w:uiPriority w:val="35"/>
    <w:unhideWhenUsed w:val="1"/>
    <w:qFormat w:val="1"/>
    <w:rsid w:val="00CE2F89"/>
    <w:rPr>
      <w:b w:val="1"/>
      <w:bCs w:val="1"/>
      <w:color w:val="5b9bd5" w:themeColor="accent1"/>
      <w:sz w:val="18"/>
      <w:szCs w:val="18"/>
    </w:rPr>
  </w:style>
  <w:style w:type="character" w:styleId="Emphasis">
    <w:name w:val="Emphasis"/>
    <w:uiPriority w:val="20"/>
    <w:qFormat w:val="1"/>
    <w:rsid w:val="0052169A"/>
    <w:rPr>
      <w:rFonts w:asciiTheme="minorHAnsi" w:hAnsiTheme="minorHAnsi"/>
      <w:b w:val="1"/>
      <w:i w:val="1"/>
      <w:color w:val="44546a" w:themeColor="text2"/>
      <w:spacing w:val="10"/>
      <w:sz w:val="23"/>
    </w:rPr>
  </w:style>
  <w:style w:type="character" w:styleId="Heading4Char" w:customStyle="1">
    <w:name w:val="Heading 4 Char"/>
    <w:basedOn w:val="DefaultParagraphFont"/>
    <w:link w:val="Heading4"/>
    <w:uiPriority w:val="9"/>
    <w:rsid w:val="00CE2F89"/>
    <w:rPr>
      <w:rFonts w:asciiTheme="majorHAnsi" w:cstheme="majorBidi" w:eastAsiaTheme="majorEastAsia" w:hAnsiTheme="majorHAnsi"/>
      <w:b w:val="1"/>
      <w:bCs w:val="1"/>
      <w:i w:val="1"/>
      <w:iCs w:val="1"/>
      <w:color w:val="5b9bd5" w:themeColor="accent1"/>
    </w:rPr>
  </w:style>
  <w:style w:type="character" w:styleId="Heading5Char" w:customStyle="1">
    <w:name w:val="Heading 5 Char"/>
    <w:basedOn w:val="DefaultParagraphFont"/>
    <w:link w:val="Heading5"/>
    <w:uiPriority w:val="99"/>
    <w:rsid w:val="00CE2F89"/>
    <w:rPr>
      <w:rFonts w:ascii="Calibri" w:eastAsia="MS Gothic" w:hAnsi="Calibri"/>
      <w:color w:val="244061"/>
    </w:rPr>
  </w:style>
  <w:style w:type="character" w:styleId="Heading6Char" w:customStyle="1">
    <w:name w:val="Heading 6 Char"/>
    <w:basedOn w:val="DefaultParagraphFont"/>
    <w:link w:val="Heading6"/>
    <w:uiPriority w:val="99"/>
    <w:rsid w:val="00CE2F89"/>
    <w:rPr>
      <w:rFonts w:ascii="Calibri" w:eastAsia="MS Gothic" w:hAnsi="Calibri"/>
      <w:i w:val="1"/>
      <w:iCs w:val="1"/>
      <w:color w:val="244061"/>
    </w:rPr>
  </w:style>
  <w:style w:type="character" w:styleId="Heading7Char" w:customStyle="1">
    <w:name w:val="Heading 7 Char"/>
    <w:basedOn w:val="DefaultParagraphFont"/>
    <w:link w:val="Heading7"/>
    <w:uiPriority w:val="99"/>
    <w:rsid w:val="00CE2F89"/>
    <w:rPr>
      <w:rFonts w:ascii="Calibri" w:eastAsia="MS Gothic" w:hAnsi="Calibri"/>
      <w:b w:val="1"/>
      <w:iCs w:val="1"/>
      <w:color w:val="404040"/>
    </w:rPr>
  </w:style>
  <w:style w:type="character" w:styleId="Heading8Char" w:customStyle="1">
    <w:name w:val="Heading 8 Char"/>
    <w:basedOn w:val="DefaultParagraphFont"/>
    <w:link w:val="Heading8"/>
    <w:uiPriority w:val="99"/>
    <w:rsid w:val="00CE2F89"/>
    <w:rPr>
      <w:rFonts w:ascii="Calibri" w:eastAsia="MS Gothic" w:hAnsi="Calibri"/>
      <w:color w:val="363636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9"/>
    <w:rsid w:val="00CE2F89"/>
    <w:rPr>
      <w:rFonts w:ascii="Calibri" w:eastAsia="MS Gothic" w:hAnsi="Calibri"/>
      <w:i w:val="1"/>
      <w:iCs w:val="1"/>
      <w:color w:val="363636"/>
      <w:sz w:val="20"/>
      <w:szCs w:val="20"/>
    </w:rPr>
  </w:style>
  <w:style w:type="character" w:styleId="Hyperlink">
    <w:name w:val="Hyperlink"/>
    <w:basedOn w:val="DefaultParagraphFont"/>
    <w:uiPriority w:val="99"/>
    <w:rsid w:val="00CE2F89"/>
    <w:rPr>
      <w:rFonts w:cs="Times New Roman"/>
      <w:color w:val="0000ff"/>
      <w:u w:val="single"/>
    </w:rPr>
  </w:style>
  <w:style w:type="character" w:styleId="IntenseEmphasis">
    <w:name w:val="Intense Emphasis"/>
    <w:basedOn w:val="DefaultParagraphFont"/>
    <w:uiPriority w:val="21"/>
    <w:qFormat w:val="1"/>
    <w:rsid w:val="0052169A"/>
    <w:rPr>
      <w:rFonts w:asciiTheme="minorHAnsi" w:hAnsiTheme="minorHAnsi"/>
      <w:b w:val="1"/>
      <w:dstrike w:val="0"/>
      <w:color w:val="ed7d31" w:themeColor="accent2"/>
      <w:spacing w:val="10"/>
      <w:w w:val="100"/>
      <w:kern w:val="0"/>
      <w:position w:val="0"/>
      <w:sz w:val="23"/>
      <w:vertAlign w:val="baseline"/>
    </w:rPr>
  </w:style>
  <w:style w:type="character" w:styleId="IntenseReference">
    <w:name w:val="Intense Reference"/>
    <w:basedOn w:val="DefaultParagraphFont"/>
    <w:uiPriority w:val="32"/>
    <w:qFormat w:val="1"/>
    <w:rsid w:val="0052169A"/>
    <w:rPr>
      <w:rFonts w:asciiTheme="minorHAnsi" w:hAnsiTheme="minorHAnsi"/>
      <w:b w:val="1"/>
      <w:caps w:val="1"/>
      <w:color w:val="5b9bd5" w:themeColor="accent1"/>
      <w:spacing w:val="10"/>
      <w:w w:val="100"/>
      <w:position w:val="0"/>
      <w:sz w:val="20"/>
      <w:szCs w:val="18"/>
      <w:u w:color="5b9bd5" w:themeColor="accent1" w:val="single"/>
      <w:bdr w:color="auto" w:space="0" w:sz="0" w:val="none"/>
    </w:rPr>
  </w:style>
  <w:style w:type="paragraph" w:styleId="List">
    <w:name w:val="List"/>
    <w:basedOn w:val="Normal"/>
    <w:uiPriority w:val="99"/>
    <w:semiHidden w:val="1"/>
    <w:unhideWhenUsed w:val="1"/>
    <w:rsid w:val="0052169A"/>
    <w:pPr>
      <w:ind w:left="360" w:hanging="360"/>
    </w:pPr>
  </w:style>
  <w:style w:type="paragraph" w:styleId="List2">
    <w:name w:val="List 2"/>
    <w:basedOn w:val="Normal"/>
    <w:uiPriority w:val="99"/>
    <w:semiHidden w:val="1"/>
    <w:unhideWhenUsed w:val="1"/>
    <w:rsid w:val="0052169A"/>
    <w:pPr>
      <w:ind w:left="720" w:hanging="360"/>
    </w:pPr>
  </w:style>
  <w:style w:type="paragraph" w:styleId="ListBullet">
    <w:name w:val="List Bullet"/>
    <w:basedOn w:val="Normal"/>
    <w:uiPriority w:val="99"/>
    <w:unhideWhenUsed w:val="1"/>
    <w:rsid w:val="005949C3"/>
    <w:pPr>
      <w:numPr>
        <w:numId w:val="7"/>
      </w:numPr>
      <w:tabs>
        <w:tab w:val="clear" w:pos="360"/>
        <w:tab w:val="num" w:pos="1080"/>
      </w:tabs>
      <w:ind w:left="1080"/>
      <w:contextualSpacing w:val="1"/>
    </w:pPr>
  </w:style>
  <w:style w:type="paragraph" w:styleId="ListBullet2">
    <w:name w:val="List Bullet 2"/>
    <w:basedOn w:val="Normal"/>
    <w:uiPriority w:val="99"/>
    <w:unhideWhenUsed w:val="1"/>
    <w:rsid w:val="00CE2F89"/>
    <w:pPr>
      <w:numPr>
        <w:numId w:val="8"/>
      </w:numPr>
      <w:contextualSpacing w:val="1"/>
    </w:pPr>
  </w:style>
  <w:style w:type="paragraph" w:styleId="ListBullet3">
    <w:name w:val="List Bullet 3"/>
    <w:basedOn w:val="Normal"/>
    <w:uiPriority w:val="36"/>
    <w:unhideWhenUsed w:val="1"/>
    <w:qFormat w:val="1"/>
    <w:rsid w:val="0052169A"/>
    <w:pPr>
      <w:numPr>
        <w:numId w:val="2"/>
      </w:numPr>
    </w:pPr>
    <w:rPr>
      <w:color w:val="ed7d31" w:themeColor="accent2"/>
    </w:rPr>
  </w:style>
  <w:style w:type="paragraph" w:styleId="ListBullet4">
    <w:name w:val="List Bullet 4"/>
    <w:basedOn w:val="Normal"/>
    <w:uiPriority w:val="36"/>
    <w:unhideWhenUsed w:val="1"/>
    <w:qFormat w:val="1"/>
    <w:rsid w:val="0052169A"/>
    <w:pPr>
      <w:numPr>
        <w:numId w:val="3"/>
      </w:numPr>
    </w:pPr>
    <w:rPr>
      <w:caps w:val="1"/>
      <w:spacing w:val="4"/>
    </w:rPr>
  </w:style>
  <w:style w:type="paragraph" w:styleId="ListBullet5">
    <w:name w:val="List Bullet 5"/>
    <w:basedOn w:val="Normal"/>
    <w:uiPriority w:val="36"/>
    <w:unhideWhenUsed w:val="1"/>
    <w:qFormat w:val="1"/>
    <w:rsid w:val="0052169A"/>
    <w:pPr>
      <w:numPr>
        <w:numId w:val="4"/>
      </w:numPr>
    </w:pPr>
  </w:style>
  <w:style w:type="paragraph" w:styleId="ListParagraph">
    <w:name w:val="List Paragraph"/>
    <w:basedOn w:val="Normal"/>
    <w:uiPriority w:val="99"/>
    <w:qFormat w:val="1"/>
    <w:rsid w:val="00CE2F89"/>
    <w:pPr>
      <w:ind w:left="720"/>
      <w:contextualSpacing w:val="1"/>
    </w:pPr>
  </w:style>
  <w:style w:type="numbering" w:styleId="MedianListStyle" w:customStyle="1">
    <w:name w:val="Median List Style"/>
    <w:uiPriority w:val="99"/>
    <w:rsid w:val="0052169A"/>
    <w:pPr>
      <w:numPr>
        <w:numId w:val="1"/>
      </w:numPr>
    </w:pPr>
  </w:style>
  <w:style w:type="paragraph" w:styleId="NoSpacing">
    <w:name w:val="No Spacing"/>
    <w:basedOn w:val="Normal"/>
    <w:link w:val="NoSpacingChar"/>
    <w:uiPriority w:val="1"/>
    <w:qFormat w:val="1"/>
    <w:rsid w:val="0052169A"/>
    <w:pPr>
      <w:spacing w:after="0"/>
    </w:pPr>
  </w:style>
  <w:style w:type="paragraph" w:styleId="Quote">
    <w:name w:val="Quote"/>
    <w:basedOn w:val="Normal"/>
    <w:link w:val="QuoteChar"/>
    <w:uiPriority w:val="29"/>
    <w:qFormat w:val="1"/>
    <w:rsid w:val="0052169A"/>
    <w:rPr>
      <w:i w:val="1"/>
      <w:smallCaps w:val="1"/>
      <w:color w:val="44546a" w:themeColor="text2"/>
      <w:spacing w:val="6"/>
    </w:rPr>
  </w:style>
  <w:style w:type="character" w:styleId="QuoteChar" w:customStyle="1">
    <w:name w:val="Quote Char"/>
    <w:basedOn w:val="DefaultParagraphFont"/>
    <w:link w:val="Quote"/>
    <w:uiPriority w:val="29"/>
    <w:rsid w:val="0052169A"/>
    <w:rPr>
      <w:rFonts w:cs="Times New Roman"/>
      <w:i w:val="1"/>
      <w:smallCaps w:val="1"/>
      <w:color w:val="44546a" w:themeColor="text2"/>
      <w:spacing w:val="6"/>
      <w:sz w:val="23"/>
      <w:szCs w:val="20"/>
      <w:lang w:eastAsia="ja-JP"/>
    </w:rPr>
  </w:style>
  <w:style w:type="character" w:styleId="Strong">
    <w:name w:val="Strong"/>
    <w:uiPriority w:val="22"/>
    <w:qFormat w:val="1"/>
    <w:rsid w:val="0052169A"/>
    <w:rPr>
      <w:rFonts w:asciiTheme="minorHAnsi" w:hAnsiTheme="minorHAnsi"/>
      <w:b w:val="1"/>
      <w:color w:val="ed7d31" w:themeColor="accent2"/>
    </w:rPr>
  </w:style>
  <w:style w:type="character" w:styleId="SubtleEmphasis">
    <w:name w:val="Subtle Emphasis"/>
    <w:basedOn w:val="DefaultParagraphFont"/>
    <w:uiPriority w:val="19"/>
    <w:qFormat w:val="1"/>
    <w:rsid w:val="0052169A"/>
    <w:rPr>
      <w:rFonts w:asciiTheme="minorHAnsi" w:hAnsiTheme="minorHAnsi"/>
      <w:i w:val="1"/>
      <w:sz w:val="23"/>
    </w:rPr>
  </w:style>
  <w:style w:type="character" w:styleId="SubtleReference">
    <w:name w:val="Subtle Reference"/>
    <w:basedOn w:val="DefaultParagraphFont"/>
    <w:uiPriority w:val="31"/>
    <w:qFormat w:val="1"/>
    <w:rsid w:val="0052169A"/>
    <w:rPr>
      <w:rFonts w:asciiTheme="minorHAnsi" w:hAnsiTheme="minorHAnsi"/>
      <w:b w:val="1"/>
      <w:i w:val="1"/>
      <w:color w:val="44546a" w:themeColor="text2"/>
      <w:sz w:val="23"/>
    </w:rPr>
  </w:style>
  <w:style w:type="table" w:styleId="TableGrid">
    <w:name w:val="Table Grid"/>
    <w:basedOn w:val="TableNormal"/>
    <w:uiPriority w:val="39"/>
    <w:rsid w:val="00CE2F89"/>
    <w:pPr>
      <w:spacing w:after="0" w:line="240" w:lineRule="auto"/>
    </w:pPr>
    <w:rPr>
      <w:rFonts w:ascii="Cambria" w:cs="Times New Roman" w:eastAsia="MS Mincho" w:hAnsi="Cambria"/>
      <w:sz w:val="20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ableofAuthorities">
    <w:name w:val="table of authorities"/>
    <w:basedOn w:val="Normal"/>
    <w:next w:val="Normal"/>
    <w:uiPriority w:val="99"/>
    <w:semiHidden w:val="1"/>
    <w:unhideWhenUsed w:val="1"/>
    <w:rsid w:val="0052169A"/>
    <w:pPr>
      <w:ind w:left="220" w:hanging="220"/>
    </w:pPr>
  </w:style>
  <w:style w:type="paragraph" w:styleId="TOC1">
    <w:name w:val="toc 1"/>
    <w:basedOn w:val="Normal"/>
    <w:next w:val="Normal"/>
    <w:autoRedefine w:val="1"/>
    <w:uiPriority w:val="39"/>
    <w:unhideWhenUsed w:val="1"/>
    <w:rsid w:val="00CE2F89"/>
    <w:pPr>
      <w:tabs>
        <w:tab w:val="left" w:pos="720"/>
        <w:tab w:val="right" w:leader="dot" w:pos="9360"/>
      </w:tabs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CE2F89"/>
    <w:pPr>
      <w:tabs>
        <w:tab w:val="left" w:leader="dot" w:pos="720"/>
        <w:tab w:val="right" w:leader="dot" w:pos="9360"/>
      </w:tabs>
      <w:spacing w:after="100"/>
      <w:ind w:left="216"/>
    </w:pPr>
    <w:rPr>
      <w:i w:val="1"/>
    </w:rPr>
  </w:style>
  <w:style w:type="paragraph" w:styleId="TOC3">
    <w:name w:val="toc 3"/>
    <w:basedOn w:val="Normal"/>
    <w:next w:val="Normal"/>
    <w:autoRedefine w:val="1"/>
    <w:uiPriority w:val="39"/>
    <w:unhideWhenUsed w:val="1"/>
    <w:rsid w:val="00CE2F89"/>
    <w:pPr>
      <w:tabs>
        <w:tab w:val="left" w:pos="864"/>
        <w:tab w:val="right" w:leader="dot" w:pos="9360"/>
      </w:tabs>
      <w:spacing w:after="100"/>
      <w:ind w:left="440"/>
    </w:pPr>
    <w:rPr>
      <w:sz w:val="20"/>
    </w:rPr>
  </w:style>
  <w:style w:type="paragraph" w:styleId="TOC4">
    <w:name w:val="toc 4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paragraph" w:styleId="TOC5">
    <w:name w:val="toc 5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paragraph" w:styleId="TOC6">
    <w:name w:val="toc 6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paragraph" w:styleId="TOC7">
    <w:name w:val="toc 7"/>
    <w:basedOn w:val="Normal"/>
    <w:next w:val="Normal"/>
    <w:uiPriority w:val="99"/>
    <w:semiHidden w:val="1"/>
    <w:rsid w:val="00CE2F89"/>
    <w:pPr>
      <w:spacing w:after="0"/>
    </w:pPr>
  </w:style>
  <w:style w:type="paragraph" w:styleId="TOC8">
    <w:name w:val="toc 8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paragraph" w:styleId="TOC9">
    <w:name w:val="toc 9"/>
    <w:basedOn w:val="Normal"/>
    <w:next w:val="Normal"/>
    <w:autoRedefine w:val="1"/>
    <w:uiPriority w:val="99"/>
    <w:semiHidden w:val="1"/>
    <w:rsid w:val="00CE2F89"/>
    <w:pPr>
      <w:spacing w:after="0"/>
    </w:pPr>
    <w:rPr>
      <w:rFonts w:ascii="Cambria" w:hAnsi="Cambria"/>
    </w:rPr>
  </w:style>
  <w:style w:type="character" w:styleId="NoSpacingChar" w:customStyle="1">
    <w:name w:val="No Spacing Char"/>
    <w:basedOn w:val="DefaultParagraphFont"/>
    <w:link w:val="NoSpacing"/>
    <w:uiPriority w:val="1"/>
    <w:rsid w:val="0052169A"/>
    <w:rPr>
      <w:rFonts w:cs="Times New Roman"/>
      <w:sz w:val="23"/>
      <w:szCs w:val="20"/>
      <w:lang w:eastAsia="ja-JP"/>
    </w:rPr>
  </w:style>
  <w:style w:type="paragraph" w:styleId="HeaderEven" w:customStyle="1">
    <w:name w:val="Header Even"/>
    <w:basedOn w:val="Normal"/>
    <w:uiPriority w:val="39"/>
    <w:unhideWhenUsed w:val="1"/>
    <w:qFormat w:val="1"/>
    <w:rsid w:val="0052169A"/>
    <w:pPr>
      <w:pBdr>
        <w:bottom w:color="5b9bd5" w:space="1" w:sz="4" w:themeColor="accent1" w:val="single"/>
      </w:pBdr>
      <w:spacing w:after="0"/>
    </w:pPr>
    <w:rPr>
      <w:rFonts w:eastAsia="Times New Roman"/>
      <w:b w:val="1"/>
      <w:color w:val="44546a" w:themeColor="text2"/>
      <w:sz w:val="20"/>
      <w:szCs w:val="24"/>
      <w:lang w:eastAsia="ko-KR"/>
    </w:rPr>
  </w:style>
  <w:style w:type="paragraph" w:styleId="FooterEven" w:customStyle="1">
    <w:name w:val="Footer Even"/>
    <w:basedOn w:val="Normal"/>
    <w:uiPriority w:val="49"/>
    <w:unhideWhenUsed w:val="1"/>
    <w:rsid w:val="0052169A"/>
    <w:pPr>
      <w:pBdr>
        <w:top w:color="5b9bd5" w:space="1" w:sz="4" w:themeColor="accent1" w:val="single"/>
      </w:pBdr>
    </w:pPr>
    <w:rPr>
      <w:color w:val="44546a" w:themeColor="text2"/>
      <w:sz w:val="20"/>
    </w:rPr>
  </w:style>
  <w:style w:type="paragraph" w:styleId="HeaderOdd" w:customStyle="1">
    <w:name w:val="Header Odd"/>
    <w:basedOn w:val="Normal"/>
    <w:uiPriority w:val="39"/>
    <w:unhideWhenUsed w:val="1"/>
    <w:qFormat w:val="1"/>
    <w:rsid w:val="0052169A"/>
    <w:pPr>
      <w:pBdr>
        <w:bottom w:color="5b9bd5" w:space="1" w:sz="4" w:themeColor="accent1" w:val="single"/>
      </w:pBdr>
      <w:spacing w:after="0"/>
      <w:jc w:val="right"/>
    </w:pPr>
    <w:rPr>
      <w:rFonts w:eastAsia="Times New Roman"/>
      <w:b w:val="1"/>
      <w:color w:val="44546a" w:themeColor="text2"/>
      <w:sz w:val="20"/>
      <w:szCs w:val="24"/>
      <w:lang w:eastAsia="ko-KR"/>
    </w:rPr>
  </w:style>
  <w:style w:type="paragraph" w:styleId="FooterOdd" w:customStyle="1">
    <w:name w:val="Footer Odd"/>
    <w:basedOn w:val="Normal"/>
    <w:uiPriority w:val="39"/>
    <w:unhideWhenUsed w:val="1"/>
    <w:qFormat w:val="1"/>
    <w:rsid w:val="0052169A"/>
    <w:pPr>
      <w:pBdr>
        <w:top w:color="5b9bd5" w:space="1" w:sz="4" w:themeColor="accent1" w:val="single"/>
      </w:pBdr>
      <w:jc w:val="right"/>
    </w:pPr>
    <w:rPr>
      <w:color w:val="44546a" w:themeColor="text2"/>
      <w:sz w:val="20"/>
    </w:rPr>
  </w:style>
  <w:style w:type="paragraph" w:styleId="TOCHeading">
    <w:name w:val="TOC Heading"/>
    <w:basedOn w:val="Normal"/>
    <w:next w:val="Normal"/>
    <w:uiPriority w:val="39"/>
    <w:unhideWhenUsed w:val="1"/>
    <w:qFormat w:val="1"/>
    <w:rsid w:val="00CE2F89"/>
    <w:pPr>
      <w:jc w:val="center"/>
    </w:pPr>
    <w:rPr>
      <w:rFonts w:asciiTheme="majorHAnsi" w:hAnsiTheme="majorHAnsi"/>
      <w:b w:val="1"/>
      <w:color w:val="009900"/>
      <w:sz w:val="32"/>
    </w:rPr>
  </w:style>
  <w:style w:type="table" w:styleId="ColorfulList-Accent1">
    <w:name w:val="Colorful List Accent 1"/>
    <w:basedOn w:val="TableNormal"/>
    <w:uiPriority w:val="41"/>
    <w:rsid w:val="00555189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ef5fb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0000CC" w:val="clear"/>
      </w:tcPr>
    </w:tblStylePr>
    <w:tblStylePr w:type="lastRow">
      <w:rPr>
        <w:b w:val="1"/>
        <w:bCs w:val="1"/>
        <w:color w:val="d25f12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6e6f4" w:themeFill="accent1" w:themeFillTint="00003F" w:val="clear"/>
      </w:tcPr>
    </w:tblStylePr>
    <w:tblStylePr w:type="band1Horz">
      <w:tblPr/>
      <w:tcPr>
        <w:shd w:color="auto" w:fill="deeaf6" w:themeFill="accent1" w:themeFillTint="000033" w:val="clear"/>
      </w:tcPr>
    </w:tblStylePr>
  </w:style>
  <w:style w:type="table" w:styleId="ColorfulShading-Accent1">
    <w:name w:val="Colorful Shading Accent 1"/>
    <w:basedOn w:val="TableNormal"/>
    <w:uiPriority w:val="41"/>
    <w:rsid w:val="003B18A8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ed7d31" w:space="0" w:sz="24" w:themeColor="accent2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f5fb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ed7d31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55d91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55d91" w:space="0" w:sz="4" w:themeColor="accent1" w:themeShade="000099" w:val="single"/>
          <w:insideV w:space="0" w:sz="0" w:val="nil"/>
        </w:tcBorders>
        <w:shd w:color="auto" w:fill="255d91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55d91" w:themeFill="accent1" w:themeFillShade="000099" w:val="clear"/>
      </w:tcPr>
    </w:tblStylePr>
    <w:tblStylePr w:type="band1Vert">
      <w:tblPr/>
      <w:tcPr>
        <w:shd w:color="auto" w:fill="bdd6ee" w:themeFill="accent1" w:themeFillTint="000066" w:val="clear"/>
      </w:tcPr>
    </w:tblStylePr>
    <w:tblStylePr w:type="band1Horz">
      <w:tblPr/>
      <w:tcPr>
        <w:shd w:color="auto" w:fill="adccea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Allcaps" w:customStyle="1">
    <w:name w:val="All caps"/>
    <w:uiPriority w:val="99"/>
    <w:rsid w:val="00CE2F89"/>
    <w:rPr>
      <w:caps w:val="1"/>
    </w:rPr>
  </w:style>
  <w:style w:type="paragraph" w:styleId="Body" w:customStyle="1">
    <w:name w:val="Body"/>
    <w:uiPriority w:val="99"/>
    <w:rsid w:val="00CE2F89"/>
    <w:pPr>
      <w:suppressAutoHyphens w:val="1"/>
      <w:spacing w:after="180" w:line="312" w:lineRule="auto"/>
    </w:pPr>
    <w:rPr>
      <w:rFonts w:ascii="Helvetica Neue Light" w:cs="Times New Roman" w:eastAsia="ヒラギノ角ゴ Pro W3" w:hAnsi="Helvetica Neue Light"/>
      <w:color w:val="000000"/>
      <w:sz w:val="18"/>
      <w:szCs w:val="20"/>
    </w:rPr>
  </w:style>
  <w:style w:type="paragraph" w:styleId="BodyText">
    <w:name w:val="Body Text"/>
    <w:basedOn w:val="Normal"/>
    <w:link w:val="BodyTextChar"/>
    <w:uiPriority w:val="99"/>
    <w:unhideWhenUsed w:val="1"/>
    <w:rsid w:val="00CE2F89"/>
  </w:style>
  <w:style w:type="character" w:styleId="BodyTextChar" w:customStyle="1">
    <w:name w:val="Body Text Char"/>
    <w:basedOn w:val="DefaultParagraphFont"/>
    <w:link w:val="BodyText"/>
    <w:uiPriority w:val="99"/>
    <w:rsid w:val="00CE2F89"/>
  </w:style>
  <w:style w:type="paragraph" w:styleId="BodyTextIndent">
    <w:name w:val="Body Text Indent"/>
    <w:basedOn w:val="Normal"/>
    <w:link w:val="BodyTextIndentChar"/>
    <w:uiPriority w:val="99"/>
    <w:unhideWhenUsed w:val="1"/>
    <w:rsid w:val="00CE2F89"/>
    <w:pPr>
      <w:ind w:left="360"/>
    </w:pPr>
  </w:style>
  <w:style w:type="character" w:styleId="BodyTextIndentChar" w:customStyle="1">
    <w:name w:val="Body Text Indent Char"/>
    <w:basedOn w:val="DefaultParagraphFont"/>
    <w:link w:val="BodyTextIndent"/>
    <w:uiPriority w:val="99"/>
    <w:rsid w:val="00CE2F89"/>
  </w:style>
  <w:style w:type="paragraph" w:styleId="CalloutBlockCopy" w:customStyle="1">
    <w:name w:val="Callout Block Copy"/>
    <w:basedOn w:val="Normal"/>
    <w:qFormat w:val="1"/>
    <w:rsid w:val="00965773"/>
    <w:pPr>
      <w:spacing w:line="252" w:lineRule="auto"/>
    </w:pPr>
    <w:rPr>
      <w:b w:val="1"/>
      <w:color w:val="f57b17"/>
    </w:rPr>
  </w:style>
  <w:style w:type="paragraph" w:styleId="CalloutBlockCopyNote" w:customStyle="1">
    <w:name w:val="Callout Block Copy Note"/>
    <w:basedOn w:val="CalloutBlockCopy"/>
    <w:qFormat w:val="1"/>
    <w:rsid w:val="00CE2F89"/>
    <w:pPr>
      <w:spacing w:before="180"/>
      <w:ind w:left="720"/>
    </w:pPr>
    <w:rPr>
      <w:noProof w:val="1"/>
      <w:color w:val="009900"/>
    </w:rPr>
  </w:style>
  <w:style w:type="paragraph" w:styleId="ChartHeaderInformation" w:customStyle="1">
    <w:name w:val="Chart Header Information"/>
    <w:basedOn w:val="Normal"/>
    <w:qFormat w:val="1"/>
    <w:rsid w:val="000419F2"/>
    <w:pPr>
      <w:framePr w:lines="0" w:hSpace="180" w:wrap="around" w:hAnchor="margin" w:vAnchor="page" w:y="2266"/>
      <w:jc w:val="center"/>
    </w:pPr>
    <w:rPr>
      <w:rFonts w:asciiTheme="majorHAnsi" w:hAnsiTheme="majorHAnsi"/>
      <w:b w:val="1"/>
      <w:color w:val="0066cc"/>
    </w:rPr>
  </w:style>
  <w:style w:type="paragraph" w:styleId="ChapterBody-ChapterTitle" w:customStyle="1">
    <w:name w:val="Chapter Body - Chapter Title"/>
    <w:basedOn w:val="ChartHeaderInformation"/>
    <w:rsid w:val="00CE2F89"/>
    <w:pPr>
      <w:framePr w:lines="0" w:wrap="around"/>
      <w:spacing w:after="240"/>
      <w:jc w:val="left"/>
    </w:pPr>
    <w:rPr>
      <w:caps w:val="1"/>
      <w:sz w:val="24"/>
    </w:rPr>
  </w:style>
  <w:style w:type="paragraph" w:styleId="ChapterBody-SubchapterTitle" w:customStyle="1">
    <w:name w:val="Chapter Body - Subchapter Title"/>
    <w:basedOn w:val="ChapterBody-ChapterTitle"/>
    <w:qFormat w:val="1"/>
    <w:rsid w:val="00CE2F89"/>
    <w:pPr>
      <w:framePr w:lines="0" w:wrap="around"/>
    </w:pPr>
    <w:rPr>
      <w:color w:val="404040" w:themeColor="text1" w:themeTint="0000BF"/>
    </w:rPr>
  </w:style>
  <w:style w:type="paragraph" w:styleId="ChapterBodyCopy-Bullet2" w:customStyle="1">
    <w:name w:val="Chapter Body Copy - Bullet 2"/>
    <w:basedOn w:val="Normal"/>
    <w:qFormat w:val="1"/>
    <w:rsid w:val="00965773"/>
    <w:pPr>
      <w:numPr>
        <w:ilvl w:val="1"/>
        <w:numId w:val="5"/>
      </w:numPr>
      <w:spacing w:after="40" w:before="40" w:line="252" w:lineRule="auto"/>
    </w:pPr>
    <w:rPr>
      <w:color w:val="000000" w:themeColor="text1"/>
    </w:rPr>
  </w:style>
  <w:style w:type="paragraph" w:styleId="ChartBodyCopy" w:customStyle="1">
    <w:name w:val="Chart Body Copy"/>
    <w:basedOn w:val="Normal"/>
    <w:qFormat w:val="1"/>
    <w:rsid w:val="00965773"/>
    <w:pPr>
      <w:spacing w:after="60" w:before="60" w:line="252" w:lineRule="auto"/>
    </w:pPr>
    <w:rPr>
      <w:color w:val="000000" w:themeColor="text1"/>
      <w:sz w:val="20"/>
    </w:rPr>
  </w:style>
  <w:style w:type="paragraph" w:styleId="PulloutQuoteCopy" w:customStyle="1">
    <w:name w:val="Pullout Quote Copy"/>
    <w:basedOn w:val="CalloutBlockCopy"/>
    <w:qFormat w:val="1"/>
    <w:rsid w:val="00CE2F89"/>
    <w:pPr>
      <w:spacing w:line="360" w:lineRule="auto"/>
    </w:pPr>
    <w:rPr>
      <w:b w:val="0"/>
    </w:rPr>
  </w:style>
  <w:style w:type="paragraph" w:styleId="ChartTitleFooterInfo" w:customStyle="1">
    <w:name w:val="Chart Title &amp; Footer Info"/>
    <w:basedOn w:val="PulloutQuoteCopy"/>
    <w:qFormat w:val="1"/>
    <w:rsid w:val="00CE2F89"/>
    <w:pPr>
      <w:spacing w:after="60" w:line="276" w:lineRule="auto"/>
    </w:pPr>
    <w:rPr>
      <w:b w:val="1"/>
      <w:i w:val="1"/>
      <w:color w:val="5b9bd5" w:themeColor="accent1"/>
      <w:sz w:val="20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CE2F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CE2F89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CE2F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CE2F89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CE2F89"/>
    <w:rPr>
      <w:b w:val="1"/>
      <w:bCs w:val="1"/>
      <w:sz w:val="20"/>
      <w:szCs w:val="20"/>
    </w:rPr>
  </w:style>
  <w:style w:type="paragraph" w:styleId="CompanyAddress" w:customStyle="1">
    <w:name w:val="Company Address"/>
    <w:uiPriority w:val="99"/>
    <w:rsid w:val="00CE2F89"/>
    <w:pPr>
      <w:spacing w:after="0" w:line="288" w:lineRule="auto"/>
    </w:pPr>
    <w:rPr>
      <w:rFonts w:ascii="Helvetica Neue Light" w:cs="Times New Roman" w:eastAsia="ヒラギノ角ゴ Pro W3" w:hAnsi="Helvetica Neue Light"/>
      <w:color w:val="000000"/>
      <w:sz w:val="14"/>
      <w:szCs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CE2F89"/>
    <w:rPr>
      <w:rFonts w:cs="Lucida Grande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CE2F89"/>
    <w:rPr>
      <w:rFonts w:cs="Lucida Grande"/>
    </w:rPr>
  </w:style>
  <w:style w:type="character" w:styleId="Emphasis1" w:customStyle="1">
    <w:name w:val="Emphasis1"/>
    <w:uiPriority w:val="99"/>
    <w:rsid w:val="00CE2F89"/>
    <w:rPr>
      <w:rFonts w:ascii="Helvetica Neue" w:eastAsia="ヒラギノ角ゴ Pro W3" w:hAnsi="Helvetica Neue"/>
      <w:b w:val="1"/>
    </w:rPr>
  </w:style>
  <w:style w:type="character" w:styleId="FollowedHyperlink">
    <w:name w:val="FollowedHyperlink"/>
    <w:basedOn w:val="DefaultParagraphFont"/>
    <w:uiPriority w:val="99"/>
    <w:semiHidden w:val="1"/>
    <w:rsid w:val="00CE2F89"/>
    <w:rPr>
      <w:rFonts w:cs="Times New Roman"/>
      <w:color w:val="800080"/>
      <w:u w:val="single"/>
    </w:rPr>
  </w:style>
  <w:style w:type="paragraph" w:styleId="FrontMatter" w:customStyle="1">
    <w:name w:val="Front Matter"/>
    <w:basedOn w:val="ChartTitleFooterInfo"/>
    <w:next w:val="Normal"/>
    <w:qFormat w:val="1"/>
    <w:rsid w:val="00977FDE"/>
    <w:rPr>
      <w:b w:val="0"/>
      <w:color w:val="009900"/>
    </w:rPr>
  </w:style>
  <w:style w:type="paragraph" w:styleId="HeaderFooter" w:customStyle="1">
    <w:name w:val="Header &amp; Footer"/>
    <w:uiPriority w:val="99"/>
    <w:rsid w:val="00CE2F89"/>
    <w:pPr>
      <w:tabs>
        <w:tab w:val="right" w:pos="9360"/>
      </w:tabs>
      <w:suppressAutoHyphens w:val="1"/>
      <w:spacing w:after="180" w:line="312" w:lineRule="auto"/>
    </w:pPr>
    <w:rPr>
      <w:rFonts w:ascii="Helvetica Neue Light" w:cs="Times New Roman" w:eastAsia="ヒラギノ角ゴ Pro W3" w:hAnsi="Helvetica Neue Light"/>
      <w:color w:val="000000"/>
      <w:sz w:val="18"/>
      <w:szCs w:val="20"/>
    </w:rPr>
  </w:style>
  <w:style w:type="table" w:styleId="LightShading">
    <w:name w:val="Light Shading"/>
    <w:basedOn w:val="TableNormal"/>
    <w:uiPriority w:val="60"/>
    <w:rsid w:val="00CE2F89"/>
    <w:pPr>
      <w:spacing w:after="0" w:line="240" w:lineRule="auto"/>
    </w:pPr>
    <w:rPr>
      <w:rFonts w:ascii="Cambria" w:cs="Times New Roman" w:eastAsia="MS Mincho" w:hAnsi="Cambria"/>
      <w:color w:val="000000" w:themeColor="text1" w:themeShade="0000BF"/>
      <w:sz w:val="20"/>
      <w:szCs w:val="2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paragraph" w:styleId="List3">
    <w:name w:val="List 3"/>
    <w:basedOn w:val="Normal"/>
    <w:uiPriority w:val="99"/>
    <w:unhideWhenUsed w:val="1"/>
    <w:rsid w:val="00CE2F89"/>
    <w:pPr>
      <w:ind w:left="1080" w:hanging="360"/>
      <w:contextualSpacing w:val="1"/>
    </w:pPr>
  </w:style>
  <w:style w:type="paragraph" w:styleId="ListNumber">
    <w:name w:val="List Number"/>
    <w:basedOn w:val="Normal"/>
    <w:unhideWhenUsed w:val="1"/>
    <w:rsid w:val="00940CBC"/>
    <w:pPr>
      <w:numPr>
        <w:numId w:val="9"/>
      </w:numPr>
      <w:tabs>
        <w:tab w:val="clear" w:pos="360"/>
        <w:tab w:val="num" w:pos="990"/>
      </w:tabs>
      <w:ind w:left="990"/>
      <w:contextualSpacing w:val="1"/>
    </w:pPr>
  </w:style>
  <w:style w:type="paragraph" w:styleId="ListNumber2">
    <w:name w:val="List Number 2"/>
    <w:basedOn w:val="Normal"/>
    <w:uiPriority w:val="99"/>
    <w:unhideWhenUsed w:val="1"/>
    <w:rsid w:val="00CE2F89"/>
    <w:pPr>
      <w:numPr>
        <w:numId w:val="10"/>
      </w:numPr>
      <w:contextualSpacing w:val="1"/>
    </w:pPr>
  </w:style>
  <w:style w:type="paragraph" w:styleId="PageHeaders" w:customStyle="1">
    <w:name w:val="Page Headers"/>
    <w:basedOn w:val="ChartHeaderInformation"/>
    <w:qFormat w:val="1"/>
    <w:rsid w:val="00CE2F89"/>
    <w:pPr>
      <w:framePr w:lines="0" w:wrap="around"/>
      <w:jc w:val="right"/>
    </w:pPr>
    <w:rPr>
      <w:caps w:val="1"/>
      <w:sz w:val="28"/>
    </w:rPr>
  </w:style>
  <w:style w:type="character" w:styleId="PageNumber">
    <w:name w:val="page number"/>
    <w:basedOn w:val="DefaultParagraphFont"/>
    <w:uiPriority w:val="99"/>
    <w:semiHidden w:val="1"/>
    <w:rsid w:val="00CE2F89"/>
    <w:rPr>
      <w:rFonts w:cs="Times New Roman"/>
    </w:rPr>
  </w:style>
  <w:style w:type="paragraph" w:styleId="PulloutQuoteName" w:customStyle="1">
    <w:name w:val="Pullout Quote Name"/>
    <w:basedOn w:val="PulloutQuoteCopy"/>
    <w:qFormat w:val="1"/>
    <w:rsid w:val="00CE2F89"/>
    <w:pPr>
      <w:jc w:val="right"/>
    </w:pPr>
    <w:rPr>
      <w:i w:val="1"/>
    </w:rPr>
  </w:style>
  <w:style w:type="paragraph" w:styleId="Style1" w:customStyle="1">
    <w:name w:val="Style1"/>
    <w:basedOn w:val="ChapterBody-ChapterTitle"/>
    <w:rsid w:val="00CE2F89"/>
    <w:pPr>
      <w:framePr w:lines="0" w:wrap="around"/>
    </w:pPr>
  </w:style>
  <w:style w:type="paragraph" w:styleId="Title1" w:customStyle="1">
    <w:name w:val="Title1"/>
    <w:next w:val="Body"/>
    <w:uiPriority w:val="99"/>
    <w:rsid w:val="00CE2F89"/>
    <w:pPr>
      <w:keepNext w:val="1"/>
      <w:spacing w:after="1360" w:line="240" w:lineRule="auto"/>
      <w:outlineLvl w:val="0"/>
    </w:pPr>
    <w:rPr>
      <w:rFonts w:ascii="Helvetica Neue UltraLight" w:cs="Times New Roman" w:eastAsia="ヒラギノ角ゴ Pro W3" w:hAnsi="Helvetica Neue UltraLight"/>
      <w:color w:val="000000"/>
      <w:spacing w:val="38"/>
      <w:sz w:val="64"/>
      <w:szCs w:val="20"/>
    </w:rPr>
  </w:style>
  <w:style w:type="paragraph" w:styleId="TemplateInstructions" w:customStyle="1">
    <w:name w:val="Template Instructions"/>
    <w:basedOn w:val="NoSpacing"/>
    <w:qFormat w:val="1"/>
    <w:rsid w:val="005710FE"/>
    <w:pPr>
      <w:ind w:left="720" w:right="720"/>
    </w:pPr>
    <w:rPr>
      <w:rFonts w:cs="Tw Cen MT" w:asciiTheme="majorHAnsi" w:hAnsiTheme="majorHAnsi"/>
      <w:i w:val="1"/>
      <w:color w:val="000000"/>
      <w:szCs w:val="23"/>
    </w:rPr>
  </w:style>
  <w:style w:type="paragraph" w:styleId="Heading2Text" w:customStyle="1">
    <w:name w:val="Heading 2 Text"/>
    <w:basedOn w:val="BodyText"/>
    <w:rsid w:val="00865F01"/>
    <w:pPr>
      <w:spacing w:after="80" w:before="60"/>
      <w:ind w:left="360"/>
    </w:pPr>
    <w:rPr>
      <w:rFonts w:ascii="Arial" w:cs="Times New Roman" w:eastAsia="Times New Roman" w:hAnsi="Arial"/>
      <w:sz w:val="20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jc w:val="right"/>
    </w:pPr>
    <w:rPr>
      <w:i w:val="1"/>
      <w:iCs w:val="1"/>
      <w:color w:val="2e75b5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57.0" w:type="dxa"/>
        <w:left w:w="108.0" w:type="dxa"/>
        <w:bottom w:w="57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rPr>
      <w:rFonts w:ascii="Cambria" w:cs="Cambria" w:eastAsia="Cambria" w:hAnsi="Cambria"/>
      <w:sz w:val="20"/>
      <w:szCs w:val="20"/>
    </w:rPr>
    <w:tblPr>
      <w:tblStyleRowBandSize w:val="1"/>
      <w:tblStyleColBandSize w:val="1"/>
      <w:tblCellMar>
        <w:top w:w="72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7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21" Type="http://schemas.openxmlformats.org/officeDocument/2006/relationships/footer" Target="footer8.xml"/><Relationship Id="rId13" Type="http://schemas.openxmlformats.org/officeDocument/2006/relationships/footer" Target="footer4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header" Target="header5.xml"/><Relationship Id="rId14" Type="http://schemas.openxmlformats.org/officeDocument/2006/relationships/header" Target="header4.xml"/><Relationship Id="rId17" Type="http://schemas.openxmlformats.org/officeDocument/2006/relationships/footer" Target="footer6.xml"/><Relationship Id="rId16" Type="http://schemas.openxmlformats.org/officeDocument/2006/relationships/footer" Target="footer5.xml"/><Relationship Id="rId5" Type="http://schemas.openxmlformats.org/officeDocument/2006/relationships/styles" Target="styles.xml"/><Relationship Id="rId19" Type="http://schemas.openxmlformats.org/officeDocument/2006/relationships/header" Target="header7.xml"/><Relationship Id="rId6" Type="http://schemas.openxmlformats.org/officeDocument/2006/relationships/customXml" Target="../customXML/item1.xml"/><Relationship Id="rId18" Type="http://schemas.openxmlformats.org/officeDocument/2006/relationships/header" Target="header6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6.xml.rels><?xml version="1.0" encoding="UTF-8" standalone="yes"?><Relationships xmlns="http://schemas.openxmlformats.org/package/2006/relationships"><Relationship Id="rId1" Type="http://schemas.openxmlformats.org/officeDocument/2006/relationships/hyperlink" Target="http://techwhirl.com/" TargetMode="External"/><Relationship Id="rId2" Type="http://schemas.openxmlformats.org/officeDocument/2006/relationships/image" Target="media/image1.jpg"/></Relationships>
</file>

<file path=word/_rels/footer8.xml.rels><?xml version="1.0" encoding="UTF-8" standalone="yes"?><Relationships xmlns="http://schemas.openxmlformats.org/package/2006/relationships"><Relationship Id="rId1" Type="http://schemas.openxmlformats.org/officeDocument/2006/relationships/hyperlink" Target="http://techwhirl.com/" TargetMode="External"/><Relationship Id="rId2" Type="http://schemas.openxmlformats.org/officeDocument/2006/relationships/image" Target="media/image1.jp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/C0vPm5kL+FgE/OxwCOHRKEM+w==">CgMxLjAyDmgucXE0aG56YWFmOTc2Mg5oLjNubGRoa3Vkbm9hZjIOaC53b25sZGo2eGp3dzkyDmguYzk1Y2kyNmU0YjltMg5oLmFmZXZ3ODlldHo3eTIOaC45Mm9rYWFoYjV6bjIyDmgud2F6MmI3aTRqdGw3Mg5oLjM0b25yNDZnODRxNDIOaC5vNTVlOTR2a2liZ2QyDmgudHR2aDdjeTdxamIwMg5oLno1aXd6aXFicDc4YjIOaC54MXRvMjVpYnkza3oyDmguZGVtNmczeWdudWRoMg5oLndzc3p6dzFhMWF1MjIOaC4zbmR5YmFmbWR5YW4yDmguN2l1cHpzZHIwM2E4Mg5oLnJyaHc4cHljd3NzNzgAciExQUF0c0o4a0xQWmhhUFNjNHFxbFpQSk5ZWDdWWTJPc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2026-02-24T16:52:00Z</dcterms:created>
  <dc:creator>Lauren Hart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LCID">
    <vt:i4>1033</vt:i4>
  </property>
  <property fmtid="{D5CDD505-2E9C-101B-9397-08002B2CF9AE}" pid="3" name="_Version">
    <vt:lpwstr>0809</vt:lpwstr>
  </property>
  <property fmtid="{D5CDD505-2E9C-101B-9397-08002B2CF9AE}" pid="4" name="_TemplateID">
    <vt:lpwstr>TC101927451033</vt:lpwstr>
  </property>
</Properties>
</file>