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45"/>
        <w:gridCol w:w="2479"/>
        <w:gridCol w:w="3213"/>
      </w:tblGrid>
      <w:tr w:rsidR="007F0E4A" w:rsidTr="008F18AD">
        <w:tc>
          <w:tcPr>
            <w:tcW w:w="39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Проектирование </w:t>
            </w:r>
            <w:proofErr w:type="spellStart"/>
            <w:r>
              <w:rPr>
                <w:lang w:val="ru-RU"/>
              </w:rPr>
              <w:t>АСОиУ</w:t>
            </w:r>
            <w:proofErr w:type="spellEnd"/>
          </w:p>
          <w:p w:rsidR="007F0E4A" w:rsidRPr="00957837" w:rsidRDefault="007F0E4A" w:rsidP="008F18AD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Лабораторная работа №1</w:t>
            </w:r>
          </w:p>
          <w:p w:rsidR="007F0E4A" w:rsidRDefault="007F0E4A" w:rsidP="008F18AD">
            <w:pPr>
              <w:pStyle w:val="Standard"/>
              <w:spacing w:line="360" w:lineRule="auto"/>
              <w:jc w:val="center"/>
              <w:rPr>
                <w:lang w:val="ru-RU"/>
              </w:rPr>
            </w:pPr>
          </w:p>
          <w:p w:rsidR="007F0E4A" w:rsidRPr="00BC7110" w:rsidRDefault="007F0E4A" w:rsidP="008F18AD">
            <w:pPr>
              <w:pStyle w:val="Standard"/>
              <w:spacing w:line="36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BPMN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Выполнил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7F0E4A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Сухоруков Н. Н.</w:t>
            </w:r>
          </w:p>
        </w:tc>
      </w:tr>
      <w:tr w:rsidR="007F0E4A" w:rsidTr="008F18AD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САПР-1</w:t>
            </w:r>
            <w:r>
              <w:rPr>
                <w:lang w:val="ru-RU"/>
              </w:rPr>
              <w:t>н</w:t>
            </w:r>
          </w:p>
        </w:tc>
      </w:tr>
      <w:tr w:rsidR="007F0E4A" w:rsidTr="008F18AD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Проверил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Соколов А. А.</w:t>
            </w:r>
          </w:p>
        </w:tc>
      </w:tr>
      <w:tr w:rsidR="007F0E4A" w:rsidTr="008F18AD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>
            <w:pPr>
              <w:pStyle w:val="TableContents"/>
              <w:jc w:val="center"/>
              <w:rPr>
                <w:lang w:val="ru-RU"/>
              </w:rPr>
            </w:pPr>
          </w:p>
        </w:tc>
      </w:tr>
    </w:tbl>
    <w:p w:rsidR="007F0E4A" w:rsidRDefault="007F0E4A" w:rsidP="002D61B4">
      <w:pPr>
        <w:jc w:val="both"/>
      </w:pPr>
    </w:p>
    <w:p w:rsidR="002D61B4" w:rsidRDefault="002D61B4" w:rsidP="002D61B4">
      <w:pPr>
        <w:jc w:val="both"/>
      </w:pPr>
      <w:r>
        <w:t>Цель работы: д</w:t>
      </w:r>
      <w:r w:rsidRPr="002D61B4">
        <w:t>анная лабораторная работа посвящена нотации моделирования бизнес-процессов BPMN.</w:t>
      </w:r>
    </w:p>
    <w:p w:rsidR="006C5696" w:rsidRDefault="002D61B4" w:rsidP="002D61B4">
      <w:pPr>
        <w:jc w:val="both"/>
      </w:pPr>
      <w:r>
        <w:t xml:space="preserve">Задание: </w:t>
      </w:r>
      <w:r w:rsidRPr="002D61B4">
        <w:t xml:space="preserve">необходимо разработать модель некоторого бизнес-процесса, связанного с тематикой своей магистерской диссертации или непосредственно для неё. Необходимо </w:t>
      </w:r>
      <w:proofErr w:type="spellStart"/>
      <w:r w:rsidRPr="002D61B4">
        <w:t>закоммитить</w:t>
      </w:r>
      <w:proofErr w:type="spellEnd"/>
      <w:r w:rsidRPr="002D61B4">
        <w:t xml:space="preserve"> в </w:t>
      </w:r>
      <w:proofErr w:type="spellStart"/>
      <w:proofErr w:type="gramStart"/>
      <w:r w:rsidRPr="002D61B4">
        <w:t>репозиторий</w:t>
      </w:r>
      <w:proofErr w:type="spellEnd"/>
      <w:r w:rsidRPr="002D61B4">
        <w:t xml:space="preserve"> .</w:t>
      </w:r>
      <w:proofErr w:type="spellStart"/>
      <w:r w:rsidRPr="002D61B4">
        <w:t>bpmn</w:t>
      </w:r>
      <w:proofErr w:type="spellEnd"/>
      <w:proofErr w:type="gramEnd"/>
      <w:r w:rsidRPr="002D61B4">
        <w:t>-файл своей диаграммы, а также документ отчёта, в котором нужно словесно описать данный бизнес-процесс, прокомментировать его этапы, возможно, добавить какие-то примечания к диаграмме</w:t>
      </w:r>
      <w:r w:rsidR="00687EF4">
        <w:t>.</w:t>
      </w:r>
    </w:p>
    <w:p w:rsidR="00687EF4" w:rsidRDefault="00687EF4" w:rsidP="00687EF4">
      <w:pPr>
        <w:jc w:val="center"/>
      </w:pPr>
      <w:r>
        <w:t>Ход работы</w:t>
      </w:r>
    </w:p>
    <w:p w:rsidR="00687EF4" w:rsidRDefault="00B5406A" w:rsidP="00687EF4">
      <w:pPr>
        <w:jc w:val="both"/>
      </w:pPr>
      <w:r>
        <w:t>Тематика данной работы – автоматизация обработки входящих заявок. Суть рассматриваемого бизнес-процесса</w:t>
      </w:r>
      <w:r w:rsidR="00491F69">
        <w:t xml:space="preserve"> заключается в том, чтобы принять от пользователя заявку о проблеме через веб-систему, назначить исполнителя, после чего исполнитель обрабатывает заявку и дает подтверждение о выполнении работы. Далее пользователь также дает подтверждение о выполнение работы. Система, получив два подтверждения</w:t>
      </w:r>
      <w:r w:rsidR="00395DFE">
        <w:t>,</w:t>
      </w:r>
      <w:r w:rsidR="00491F69">
        <w:t xml:space="preserve"> автоматически закрывает заявку. Если пользователь не дал подтверждения о выполнении, то исполнитель будет переназначен и заявка повторно обработана. </w:t>
      </w:r>
      <w:r w:rsidR="00B90B00">
        <w:t>Если исполнитель не может решить проблему, то он может отказаться от выполнения заявки, после чего исполнитель будет переназначен и запущена повторная обработка заявки.</w:t>
      </w:r>
      <w:r w:rsidR="00491F69">
        <w:t xml:space="preserve"> </w:t>
      </w:r>
    </w:p>
    <w:p w:rsidR="005309F8" w:rsidRDefault="005309F8" w:rsidP="007F0E4A">
      <w:pPr>
        <w:jc w:val="both"/>
      </w:pPr>
      <w:r>
        <w:t xml:space="preserve">Для моделирования бизнес-процесса </w:t>
      </w:r>
      <w:r>
        <w:rPr>
          <w:lang w:val="en-US"/>
        </w:rPr>
        <w:t>BPMN</w:t>
      </w:r>
      <w:r w:rsidRPr="005309F8">
        <w:t xml:space="preserve"> </w:t>
      </w:r>
      <w:r>
        <w:t xml:space="preserve">запустим приложение </w:t>
      </w:r>
      <w:proofErr w:type="spellStart"/>
      <w:r>
        <w:rPr>
          <w:lang w:val="en-US"/>
        </w:rPr>
        <w:t>Camunda</w:t>
      </w:r>
      <w:proofErr w:type="spellEnd"/>
      <w:r w:rsidRPr="005309F8">
        <w:t xml:space="preserve"> </w:t>
      </w:r>
      <w:r>
        <w:rPr>
          <w:lang w:val="en-US"/>
        </w:rPr>
        <w:t>Modeler</w:t>
      </w:r>
      <w:r w:rsidR="007F0E4A">
        <w:t xml:space="preserve">. </w:t>
      </w:r>
      <w:r w:rsidR="00C44411">
        <w:t>Из левой док-панели можно перетаскивать элементы и связывать их друг с другом посредством связей.</w:t>
      </w:r>
    </w:p>
    <w:p w:rsidR="00190D93" w:rsidRDefault="00316D92" w:rsidP="00316D92">
      <w:pPr>
        <w:jc w:val="both"/>
      </w:pPr>
      <w:r>
        <w:t xml:space="preserve">Для начала запланируем начало и конец процесса. Началом будет служить прием заявки, а концом ее закрытие и уведомление об этом пользователя. В линейном виде процесс будет выглядеть так: прием заявки, </w:t>
      </w:r>
      <w:r>
        <w:lastRenderedPageBreak/>
        <w:t>назначение исполнителя, обработка заявки, подтверждение о выполнении заявки и ее закрытие</w:t>
      </w:r>
      <w:r w:rsidR="00190D93">
        <w:t xml:space="preserve"> (рисунок </w:t>
      </w:r>
      <w:r w:rsidR="007F0E4A">
        <w:t>1</w:t>
      </w:r>
      <w:bookmarkStart w:id="0" w:name="_GoBack"/>
      <w:bookmarkEnd w:id="0"/>
      <w:r w:rsidR="00190D93">
        <w:t>)</w:t>
      </w:r>
      <w:r>
        <w:t>.</w:t>
      </w:r>
    </w:p>
    <w:p w:rsidR="00316D92" w:rsidRDefault="00190D93" w:rsidP="00190D93">
      <w:pPr>
        <w:ind w:firstLine="0"/>
        <w:jc w:val="both"/>
      </w:pPr>
      <w:r>
        <w:rPr>
          <w:noProof/>
          <w:lang w:eastAsia="ru-RU"/>
        </w:rPr>
        <w:drawing>
          <wp:inline distT="0" distB="0" distL="0" distR="0" wp14:anchorId="550EB7DD" wp14:editId="01984AB7">
            <wp:extent cx="5940425" cy="847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D92">
        <w:t xml:space="preserve"> </w:t>
      </w:r>
    </w:p>
    <w:p w:rsidR="00190D93" w:rsidRDefault="00190D93" w:rsidP="00190D93">
      <w:pPr>
        <w:ind w:firstLine="708"/>
        <w:jc w:val="both"/>
      </w:pPr>
      <w:r>
        <w:t xml:space="preserve">Рисунок </w:t>
      </w:r>
      <w:r w:rsidR="007F0E4A">
        <w:t>1</w:t>
      </w:r>
      <w:r>
        <w:t>. Линейное представление процесса.</w:t>
      </w:r>
    </w:p>
    <w:p w:rsidR="00927D66" w:rsidRDefault="00927D66" w:rsidP="00316D92">
      <w:pPr>
        <w:jc w:val="both"/>
      </w:pPr>
      <w:r>
        <w:t>Ключевыми элементами данной системы являются пользователь, сотрудник отдела по работе с клиентами, сотрудник отдела технической поддержки и информационная система</w:t>
      </w:r>
      <w:r w:rsidR="004003F0">
        <w:t xml:space="preserve"> компании.</w:t>
      </w:r>
    </w:p>
    <w:p w:rsidR="00316D92" w:rsidRDefault="009A1A8D" w:rsidP="005309F8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D09D3C" wp14:editId="3B6CAEA8">
            <wp:extent cx="5940425" cy="2743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A3" w:rsidRPr="007F0E4A" w:rsidRDefault="007651A3" w:rsidP="005309F8">
      <w:pPr>
        <w:ind w:firstLine="0"/>
      </w:pPr>
      <w:r>
        <w:rPr>
          <w:lang w:val="en-US"/>
        </w:rPr>
        <w:tab/>
      </w:r>
      <w:r>
        <w:t xml:space="preserve">Рисунок </w:t>
      </w:r>
      <w:r w:rsidR="007F0E4A">
        <w:t>2</w:t>
      </w:r>
      <w:r>
        <w:t xml:space="preserve"> – Реализация автоматизации учета заявок в нотации </w:t>
      </w:r>
      <w:r>
        <w:rPr>
          <w:lang w:val="en-US"/>
        </w:rPr>
        <w:t>BPMN</w:t>
      </w:r>
    </w:p>
    <w:p w:rsidR="009A1A8D" w:rsidRPr="009A1A8D" w:rsidRDefault="009A1A8D" w:rsidP="009A1A8D">
      <w:pPr>
        <w:ind w:firstLine="0"/>
        <w:jc w:val="both"/>
      </w:pPr>
      <w:r w:rsidRPr="007F0E4A">
        <w:tab/>
      </w:r>
      <w:r>
        <w:t xml:space="preserve">Как видно из рисунка </w:t>
      </w:r>
      <w:r w:rsidR="007F0E4A">
        <w:t>2</w:t>
      </w:r>
      <w:r>
        <w:t>, клиент отправляет запрос на регистрацию в системы и создание заявки, после чего система создает учетную запись и регистрирует заявку и записывает полученные данные в базу данных. Далее менеджер принимает заявку и назначает исполнителя. Специалист технической поддержки принимает заявку и выполняет ее. Если он решил проблему пользователя, то системы уведомляет клиента о выполнении. В противном случае исполнитель будет изменен. Если будет получено подтверждение от клиента, то заявка будет закрыта, а клиент уведомлен о закрытии.</w:t>
      </w:r>
    </w:p>
    <w:sectPr w:rsidR="009A1A8D" w:rsidRPr="009A1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B4"/>
    <w:rsid w:val="00190D93"/>
    <w:rsid w:val="002D61B4"/>
    <w:rsid w:val="00316D92"/>
    <w:rsid w:val="00395DFE"/>
    <w:rsid w:val="004003F0"/>
    <w:rsid w:val="00491F69"/>
    <w:rsid w:val="005309F8"/>
    <w:rsid w:val="00687EF4"/>
    <w:rsid w:val="006C5696"/>
    <w:rsid w:val="007651A3"/>
    <w:rsid w:val="007F0E4A"/>
    <w:rsid w:val="00927D66"/>
    <w:rsid w:val="009A1A8D"/>
    <w:rsid w:val="00B5406A"/>
    <w:rsid w:val="00B90B00"/>
    <w:rsid w:val="00C44411"/>
    <w:rsid w:val="00F6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9CAA8-AC21-47C0-89B5-F41A9B0A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F0E4A"/>
    <w:pPr>
      <w:widowControl w:val="0"/>
      <w:suppressAutoHyphens/>
      <w:autoSpaceDN w:val="0"/>
      <w:spacing w:line="240" w:lineRule="auto"/>
      <w:ind w:firstLine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7F0E4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2018-10-09T06:57:00Z</dcterms:created>
  <dcterms:modified xsi:type="dcterms:W3CDTF">2018-10-13T16:16:00Z</dcterms:modified>
</cp:coreProperties>
</file>