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3.jpg" ContentType="image/jpeg"/>
  <Override PartName="/word/media/rId68.jpg" ContentType="image/jpeg"/>
  <Override PartName="/word/media/rId28.jpg" ContentType="image/jpeg"/>
  <Override PartName="/word/media/rId32.jpg" ContentType="image/jpeg"/>
  <Override PartName="/word/media/rId37.jpg" ContentType="image/jpeg"/>
  <Override PartName="/word/media/rId46.jpg" ContentType="image/jpeg"/>
  <Override PartName="/word/media/rId41.jpg" ContentType="image/jpeg"/>
  <Override PartName="/word/media/rId51.jpg" ContentType="image/jpeg"/>
  <Override PartName="/word/media/rId55.jpg" ContentType="image/jpe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Балакирева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7" w:name="создание-учетных-записе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учетных записей</w:t>
      </w:r>
    </w:p>
    <w:p>
      <w:pPr>
        <w:pStyle w:val="FirstParagraph"/>
      </w:pPr>
      <w:r>
        <w:t xml:space="preserve">Создаём новые учётные записи guest и guest2, используя учетную запись администратора и команду useradd.</w:t>
      </w:r>
    </w:p>
    <w:p>
      <w:pPr>
        <w:pStyle w:val="CaptionedFigure"/>
      </w:pPr>
      <w:bookmarkStart w:id="26" w:name="fig:1"/>
      <w:r>
        <w:drawing>
          <wp:inline>
            <wp:extent cx="4962525" cy="2990850"/>
            <wp:effectExtent b="0" l="0" r="0" t="0"/>
            <wp:docPr descr="Рис. 1: Создание учетных записей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учетных записей</w:t>
      </w:r>
    </w:p>
    <w:bookmarkEnd w:id="27"/>
    <w:bookmarkStart w:id="36" w:name="вход-в-систему-от-двух-пользователе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Вход в систему от двух пользователей</w:t>
      </w:r>
    </w:p>
    <w:p>
      <w:pPr>
        <w:pStyle w:val="FirstParagraph"/>
      </w:pPr>
      <w:r>
        <w:t xml:space="preserve">Добавляем пользователя guest2 в группу guest командой gpasswd -a guest2 guest.</w:t>
      </w:r>
    </w:p>
    <w:p>
      <w:pPr>
        <w:pStyle w:val="BodyText"/>
      </w:pPr>
      <w:r>
        <w:t xml:space="preserve">Входим в систему в одной консоли от имени пользователя guest, определяем директорию, в которой находимся, с помощью команды pwd.</w:t>
      </w:r>
    </w:p>
    <w:p>
      <w:pPr>
        <w:pStyle w:val="BodyText"/>
      </w:pPr>
      <w:r>
        <w:t xml:space="preserve">Аналогичные действия выполняем во второй консоли для пользователя guest2.</w:t>
      </w:r>
      <w:r>
        <w:t xml:space="preserve"> </w:t>
      </w:r>
      <w:bookmarkStart w:id="31" w:name="fig:2"/>
      <w:r>
        <w:drawing>
          <wp:inline>
            <wp:extent cx="3638550" cy="1028700"/>
            <wp:effectExtent b="0" l="0" r="0" t="0"/>
            <wp:docPr descr="Вход в систему от двух пользователей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bookmarkStart w:id="35" w:name="fig:3"/>
      <w:r>
        <w:drawing>
          <wp:inline>
            <wp:extent cx="5334000" cy="75064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bookmarkEnd w:id="36"/>
    <w:bookmarkStart w:id="45" w:name="принадлежность-к-группам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Принадлежность к группам</w:t>
      </w:r>
    </w:p>
    <w:p>
      <w:pPr>
        <w:pStyle w:val="FirstParagraph"/>
      </w:pPr>
      <w:r>
        <w:t xml:space="preserve">Для обоих пользователей уточняем имя пользователя, группу, кто в неё входит и к каким группам принадлежат пользователи.</w:t>
      </w:r>
    </w:p>
    <w:p>
      <w:pPr>
        <w:pStyle w:val="BodyText"/>
      </w:pPr>
      <w:r>
        <w:t xml:space="preserve">С помощью команд groups guest и groups guest2 определяем в какие группы входят пользователи guest и guest2. Результат индентичен выводу команд id -Gn и id -G.</w:t>
      </w:r>
    </w:p>
    <w:p>
      <w:pPr>
        <w:pStyle w:val="CaptionedFigure"/>
      </w:pPr>
      <w:bookmarkStart w:id="40" w:name="fig:4"/>
      <w:r>
        <w:drawing>
          <wp:inline>
            <wp:extent cx="5334000" cy="2394564"/>
            <wp:effectExtent b="0" l="0" r="0" t="0"/>
            <wp:docPr descr="Рис. 2: Информация о пользователях" title="" id="38" name="Picture"/>
            <a:graphic>
              <a:graphicData uri="http://schemas.openxmlformats.org/drawingml/2006/picture">
                <pic:pic>
                  <pic:nvPicPr>
                    <pic:cNvPr descr="image/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2: Информация о пользователях</w:t>
      </w:r>
    </w:p>
    <w:p>
      <w:pPr>
        <w:pStyle w:val="BodyText"/>
      </w:pPr>
      <w:bookmarkStart w:id="44" w:name="fig:6"/>
      <w:r>
        <w:drawing>
          <wp:inline>
            <wp:extent cx="5295900" cy="271462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Также эту же информацию можно было получить, воспользовавшись командой cat /etc/group.</w:t>
      </w:r>
    </w:p>
    <w:p>
      <w:pPr>
        <w:pStyle w:val="BodyText"/>
      </w:pPr>
      <w:r>
        <w:t xml:space="preserve">С помощью команды newgrp guest регистрируем пользователя guest2 в группе guest.</w:t>
      </w:r>
    </w:p>
    <w:bookmarkEnd w:id="45"/>
    <w:bookmarkStart w:id="50" w:name="права-и-атрибу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Права и атрибуты</w:t>
      </w:r>
    </w:p>
    <w:p>
      <w:pPr>
        <w:pStyle w:val="FirstParagraph"/>
      </w:pPr>
      <w:r>
        <w:t xml:space="preserve">От имени пользователя guest изменяем права директории /home/guest, разрешив все действия для пользователей группы при помощи команды chmod g+rwx /home/guest.</w:t>
      </w:r>
    </w:p>
    <w:p>
      <w:pPr>
        <w:pStyle w:val="BodyText"/>
      </w:pPr>
      <w:r>
        <w:t xml:space="preserve">От имени пользователя guest снимаем с директории /home/guest/dir1 все атрибуты командой chmod 000 dirl.</w:t>
      </w:r>
    </w:p>
    <w:p>
      <w:pPr>
        <w:pStyle w:val="CaptionedFigure"/>
      </w:pPr>
      <w:bookmarkStart w:id="49" w:name="fig:5"/>
      <w:r>
        <w:drawing>
          <wp:inline>
            <wp:extent cx="5114925" cy="2809875"/>
            <wp:effectExtent b="0" l="0" r="0" t="0"/>
            <wp:docPr descr="Рис. 3: Снятие атрибутов" title="" id="47" name="Picture"/>
            <a:graphic>
              <a:graphicData uri="http://schemas.openxmlformats.org/drawingml/2006/picture">
                <pic:pic>
                  <pic:nvPicPr>
                    <pic:cNvPr descr="image/5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3: Снятие атрибутов</w:t>
      </w:r>
    </w:p>
    <w:bookmarkEnd w:id="50"/>
    <w:bookmarkStart w:id="67" w:name="таблица-3.1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Таблица 3.1</w:t>
      </w:r>
    </w:p>
    <w:p>
      <w:pPr>
        <w:pStyle w:val="FirstParagraph"/>
      </w:pPr>
      <w:r>
        <w:t xml:space="preserve">Меняя атрибуты у директории dir1 и файла file1 от имени пользователя guest и делая проверку от пользователя guest2, заполняем таблицу:</w:t>
      </w:r>
    </w:p>
    <w:p>
      <w:pPr>
        <w:pStyle w:val="BodyText"/>
      </w:pPr>
      <w:bookmarkStart w:id="54" w:name="fig:7"/>
      <w:r>
        <w:drawing>
          <wp:inline>
            <wp:extent cx="5334000" cy="4445000"/>
            <wp:effectExtent b="0" l="0" r="0" t="0"/>
            <wp:docPr descr="Права директории 1" title="" id="52" name="Picture"/>
            <a:graphic>
              <a:graphicData uri="http://schemas.openxmlformats.org/drawingml/2006/picture">
                <pic:pic>
                  <pic:nvPicPr>
                    <pic:cNvPr descr="image/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bookmarkStart w:id="58" w:name="fig:8"/>
      <w:r>
        <w:drawing>
          <wp:inline>
            <wp:extent cx="5334000" cy="4485673"/>
            <wp:effectExtent b="0" l="0" r="0" t="0"/>
            <wp:docPr descr="Права директории 2" title="" id="56" name="Picture"/>
            <a:graphic>
              <a:graphicData uri="http://schemas.openxmlformats.org/drawingml/2006/picture">
                <pic:pic>
                  <pic:nvPicPr>
                    <pic:cNvPr descr="image/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bookmarkStart w:id="62" w:name="fig:9"/>
      <w:r>
        <w:drawing>
          <wp:inline>
            <wp:extent cx="5334000" cy="4527765"/>
            <wp:effectExtent b="0" l="0" r="0" t="0"/>
            <wp:docPr descr="Права директории 3" title="" id="60" name="Picture"/>
            <a:graphic>
              <a:graphicData uri="http://schemas.openxmlformats.org/drawingml/2006/picture">
                <pic:pic>
                  <pic:nvPicPr>
                    <pic:cNvPr descr="image/9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t xml:space="preserve"> </w:t>
      </w:r>
      <w:bookmarkStart w:id="66" w:name="fig:10"/>
      <w:r>
        <w:drawing>
          <wp:inline>
            <wp:extent cx="5334000" cy="1323342"/>
            <wp:effectExtent b="0" l="0" r="0" t="0"/>
            <wp:docPr descr="Права директории 4" title="" id="64" name="Picture"/>
            <a:graphic>
              <a:graphicData uri="http://schemas.openxmlformats.org/drawingml/2006/picture">
                <pic:pic>
                  <pic:nvPicPr>
                    <pic:cNvPr descr="image/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bookmarkEnd w:id="67"/>
    <w:bookmarkStart w:id="72" w:name="таблица-3.2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Таблица 3.2</w:t>
      </w:r>
    </w:p>
    <w:p>
      <w:pPr>
        <w:pStyle w:val="FirstParagraph"/>
      </w:pPr>
      <w:r>
        <w:t xml:space="preserve">На основании заполненной таблицы определяем те или иные минимально необходимые права для выполнения пользователем guest2 операций внутри директории dir1 и заполняем таблицу 3.2.</w:t>
      </w:r>
    </w:p>
    <w:p>
      <w:pPr>
        <w:pStyle w:val="CaptionedFigure"/>
      </w:pPr>
      <w:bookmarkStart w:id="71" w:name="fig:11"/>
      <w:r>
        <w:drawing>
          <wp:inline>
            <wp:extent cx="5334000" cy="2194180"/>
            <wp:effectExtent b="0" l="0" r="0" t="0"/>
            <wp:docPr descr="Рис. 4: Минимальные права" title="" id="69" name="Picture"/>
            <a:graphic>
              <a:graphicData uri="http://schemas.openxmlformats.org/drawingml/2006/picture">
                <pic:pic>
                  <pic:nvPicPr>
                    <pic:cNvPr descr="image/11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4: Минимальные права</w:t>
      </w:r>
    </w:p>
    <w:bookmarkEnd w:id="72"/>
    <w:bookmarkEnd w:id="73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 для групп пользователей.</w:t>
      </w:r>
    </w:p>
    <w:bookmarkEnd w:id="74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Start w:id="76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5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76"/>
    <w:bookmarkStart w:id="7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8"/>
    <w:bookmarkStart w:id="7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79"/>
    <w:bookmarkStart w:id="8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0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1"/>
    <w:bookmarkStart w:id="8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82"/>
    <w:bookmarkStart w:id="8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83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3" Target="media/rId63.jpg" /><Relationship Type="http://schemas.openxmlformats.org/officeDocument/2006/relationships/image" Id="rId68" Target="media/rId68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46" Target="media/rId46.jpg" /><Relationship Type="http://schemas.openxmlformats.org/officeDocument/2006/relationships/image" Id="rId41" Target="media/rId41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hyperlink" Id="rId77" Target="http://www.amazon.com/Learning-bash-Shell-Programming-Nutshell/dp/0596009658" TargetMode="External" /><Relationship Type="http://schemas.openxmlformats.org/officeDocument/2006/relationships/hyperlink" Id="rId75" Target="https://www.gnu.org/software/bash/manual/" TargetMode="External" /><Relationship Type="http://schemas.openxmlformats.org/officeDocument/2006/relationships/hyperlink" Id="rId80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://www.amazon.com/Learning-bash-Shell-Programming-Nutshell/dp/0596009658" TargetMode="External" /><Relationship Type="http://schemas.openxmlformats.org/officeDocument/2006/relationships/hyperlink" Id="rId75" Target="https://www.gnu.org/software/bash/manual/" TargetMode="External" /><Relationship Type="http://schemas.openxmlformats.org/officeDocument/2006/relationships/hyperlink" Id="rId80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Балакирева Дарья Сергеевна</dc:creator>
  <dc:language>ru-RU</dc:language>
  <cp:keywords/>
  <dcterms:created xsi:type="dcterms:W3CDTF">2022-09-19T13:05:36Z</dcterms:created>
  <dcterms:modified xsi:type="dcterms:W3CDTF">2022-09-19T13:05:36Z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Два пользователя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