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i w:val="1"/>
          <w:sz w:val="42"/>
          <w:szCs w:val="42"/>
        </w:rPr>
      </w:pPr>
      <w:r w:rsidDel="00000000" w:rsidR="00000000" w:rsidRPr="00000000">
        <w:rPr>
          <w:i w:val="1"/>
          <w:sz w:val="42"/>
          <w:szCs w:val="42"/>
          <w:rtl w:val="0"/>
        </w:rPr>
        <w:t xml:space="preserve">Метрики</w:t>
      </w:r>
    </w:p>
    <w:p w:rsidR="00000000" w:rsidDel="00000000" w:rsidP="00000000" w:rsidRDefault="00000000" w:rsidRPr="00000000" w14:paraId="00000002">
      <w:pPr>
        <w:jc w:val="center"/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Группа 1 : Требования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Тестовое покрытие требований: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</w:t>
      </w:r>
      <m:oMath>
        <m:f>
          <m:fPr>
            <m:ctrlPr>
              <w:rPr>
                <w:b w:val="1"/>
                <w:sz w:val="25"/>
                <w:szCs w:val="25"/>
                <w:highlight w:val="white"/>
              </w:rPr>
            </m:ctrlPr>
          </m:fPr>
          <m:num>
            <m:r>
              <w:rPr>
                <w:b w:val="1"/>
                <w:sz w:val="25"/>
                <w:szCs w:val="25"/>
                <w:highlight w:val="white"/>
              </w:rPr>
              <m:t xml:space="preserve">Кол-во тестов</m:t>
            </m:r>
          </m:num>
          <m:den>
            <m:r>
              <w:rPr>
                <w:b w:val="1"/>
                <w:sz w:val="25"/>
                <w:szCs w:val="25"/>
                <w:highlight w:val="white"/>
              </w:rPr>
              <m:t xml:space="preserve">Кол-во требований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7"/>
          <w:szCs w:val="27"/>
          <w:highlight w:val="white"/>
          <w:u w:val="single"/>
        </w:rPr>
      </w:pPr>
      <w:r w:rsidDel="00000000" w:rsidR="00000000" w:rsidRPr="00000000">
        <w:rPr>
          <w:sz w:val="27"/>
          <w:szCs w:val="27"/>
          <w:highlight w:val="white"/>
          <w:u w:val="single"/>
          <w:rtl w:val="0"/>
        </w:rPr>
        <w:t xml:space="preserve">Garage:</w:t>
      </w:r>
    </w:p>
    <w:p w:rsidR="00000000" w:rsidDel="00000000" w:rsidP="00000000" w:rsidRDefault="00000000" w:rsidRPr="00000000" w14:paraId="00000005">
      <w:pPr>
        <w:rPr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Кнопка Add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:  </w:t>
      </w:r>
      <m:oMath>
        <m:f>
          <m:fPr>
            <m:ctrlPr>
              <w:rPr>
                <w:sz w:val="25"/>
                <w:szCs w:val="25"/>
                <w:highlight w:val="white"/>
              </w:rPr>
            </m:ctrlPr>
          </m:fPr>
          <m:num>
            <m:r>
              <w:rPr>
                <w:sz w:val="25"/>
                <w:szCs w:val="25"/>
                <w:highlight w:val="white"/>
              </w:rPr>
              <m:t xml:space="preserve">5</m:t>
            </m:r>
          </m:num>
          <m:den>
            <m:r>
              <w:rPr>
                <w:sz w:val="25"/>
                <w:szCs w:val="25"/>
                <w:highlight w:val="white"/>
              </w:rPr>
              <m:t xml:space="preserve">4</m:t>
            </m:r>
          </m:den>
        </m:f>
        <m:r>
          <w:rPr>
            <w:sz w:val="25"/>
            <w:szCs w:val="25"/>
            <w:highlight w:val="white"/>
          </w:rPr>
          <m:t xml:space="preserve">=1,25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Формы для заполнения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: </w:t>
      </w:r>
      <m:oMath>
        <m:f>
          <m:fPr>
            <m:ctrlPr>
              <w:rPr>
                <w:sz w:val="25"/>
                <w:szCs w:val="25"/>
                <w:highlight w:val="white"/>
              </w:rPr>
            </m:ctrlPr>
          </m:fPr>
          <m:num>
            <m:r>
              <w:rPr>
                <w:sz w:val="25"/>
                <w:szCs w:val="25"/>
                <w:highlight w:val="white"/>
              </w:rPr>
              <m:t xml:space="preserve">7</m:t>
            </m:r>
          </m:num>
          <m:den>
            <m:r>
              <w:rPr>
                <w:sz w:val="25"/>
                <w:szCs w:val="25"/>
                <w:highlight w:val="white"/>
              </w:rPr>
              <m:t xml:space="preserve">6</m:t>
            </m:r>
          </m:den>
        </m:f>
        <m:r>
          <w:rPr>
            <w:sz w:val="25"/>
            <w:szCs w:val="25"/>
            <w:highlight w:val="white"/>
          </w:rPr>
          <m:t xml:space="preserve">=1,25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7"/>
          <w:szCs w:val="27"/>
          <w:highlight w:val="white"/>
          <w:u w:val="single"/>
        </w:rPr>
      </w:pPr>
      <w:r w:rsidDel="00000000" w:rsidR="00000000" w:rsidRPr="00000000">
        <w:rPr>
          <w:sz w:val="27"/>
          <w:szCs w:val="27"/>
          <w:highlight w:val="white"/>
          <w:u w:val="single"/>
          <w:rtl w:val="0"/>
        </w:rPr>
        <w:t xml:space="preserve">Регистрация: </w:t>
      </w:r>
    </w:p>
    <w:p w:rsidR="00000000" w:rsidDel="00000000" w:rsidP="00000000" w:rsidRDefault="00000000" w:rsidRPr="00000000" w14:paraId="00000008">
      <w:pPr>
        <w:rPr>
          <w:i w:val="1"/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Поле Name/Surname: </w:t>
      </w:r>
      <m:oMath>
        <m:f>
          <m:fPr>
            <m:ctrlPr>
              <w:rPr>
                <w:i w:val="1"/>
                <w:sz w:val="25"/>
                <w:szCs w:val="25"/>
                <w:highlight w:val="white"/>
              </w:rPr>
            </m:ctrlPr>
          </m:fPr>
          <m:num>
            <m:r>
              <w:rPr>
                <w:i w:val="1"/>
                <w:sz w:val="25"/>
                <w:szCs w:val="25"/>
                <w:highlight w:val="white"/>
              </w:rPr>
              <m:t xml:space="preserve">7</m:t>
            </m:r>
          </m:num>
          <m:den>
            <m:r>
              <w:rPr>
                <w:i w:val="1"/>
                <w:sz w:val="25"/>
                <w:szCs w:val="25"/>
                <w:highlight w:val="white"/>
              </w:rPr>
              <m:t xml:space="preserve">2</m:t>
            </m:r>
          </m:den>
        </m:f>
        <m:r>
          <w:rPr>
            <w:i w:val="1"/>
            <w:sz w:val="25"/>
            <w:szCs w:val="25"/>
            <w:highlight w:val="white"/>
          </w:rPr>
          <m:t xml:space="preserve">=3,5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Поле Email: </w:t>
      </w:r>
      <m:oMath>
        <m:f>
          <m:fPr>
            <m:ctrlPr>
              <w:rPr>
                <w:i w:val="1"/>
                <w:sz w:val="25"/>
                <w:szCs w:val="25"/>
                <w:highlight w:val="white"/>
              </w:rPr>
            </m:ctrlPr>
          </m:fPr>
          <m:num>
            <m:r>
              <w:rPr>
                <w:i w:val="1"/>
                <w:sz w:val="25"/>
                <w:szCs w:val="25"/>
                <w:highlight w:val="white"/>
              </w:rPr>
              <m:t xml:space="preserve">7</m:t>
            </m:r>
          </m:num>
          <m:den>
            <m:r>
              <w:rPr>
                <w:i w:val="1"/>
                <w:sz w:val="25"/>
                <w:szCs w:val="25"/>
                <w:highlight w:val="white"/>
              </w:rPr>
              <m:t xml:space="preserve">4</m:t>
            </m:r>
          </m:den>
        </m:f>
        <m:r>
          <w:rPr>
            <w:i w:val="1"/>
            <w:sz w:val="25"/>
            <w:szCs w:val="25"/>
            <w:highlight w:val="white"/>
          </w:rPr>
          <m:t xml:space="preserve">=1,75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Поля Password: </w:t>
      </w:r>
      <m:oMath>
        <m:f>
          <m:fPr>
            <m:ctrlPr>
              <w:rPr>
                <w:i w:val="1"/>
                <w:sz w:val="25"/>
                <w:szCs w:val="25"/>
                <w:highlight w:val="white"/>
              </w:rPr>
            </m:ctrlPr>
          </m:fPr>
          <m:num>
            <m:r>
              <w:rPr>
                <w:i w:val="1"/>
                <w:sz w:val="25"/>
                <w:szCs w:val="25"/>
                <w:highlight w:val="white"/>
              </w:rPr>
              <m:t xml:space="preserve">10</m:t>
            </m:r>
          </m:num>
          <m:den>
            <m:r>
              <w:rPr>
                <w:i w:val="1"/>
                <w:sz w:val="25"/>
                <w:szCs w:val="25"/>
                <w:highlight w:val="white"/>
              </w:rPr>
              <m:t xml:space="preserve">4</m:t>
            </m:r>
          </m:den>
        </m:f>
        <m:r>
          <w:rPr>
            <w:i w:val="1"/>
            <w:sz w:val="25"/>
            <w:szCs w:val="25"/>
            <w:highlight w:val="white"/>
          </w:rPr>
          <m:t xml:space="preserve">=2,5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Кнопка Register: </w:t>
      </w:r>
      <m:oMath>
        <m:f>
          <m:fPr>
            <m:ctrlPr>
              <w:rPr>
                <w:i w:val="1"/>
                <w:sz w:val="25"/>
                <w:szCs w:val="25"/>
                <w:highlight w:val="white"/>
              </w:rPr>
            </m:ctrlPr>
          </m:fPr>
          <m:num>
            <m:r>
              <w:rPr>
                <w:i w:val="1"/>
                <w:sz w:val="25"/>
                <w:szCs w:val="25"/>
                <w:highlight w:val="white"/>
              </w:rPr>
              <m:t xml:space="preserve">5</m:t>
            </m:r>
          </m:num>
          <m:den>
            <m:r>
              <w:rPr>
                <w:i w:val="1"/>
                <w:sz w:val="25"/>
                <w:szCs w:val="25"/>
                <w:highlight w:val="white"/>
              </w:rPr>
              <m:t xml:space="preserve">3</m:t>
            </m:r>
          </m:den>
        </m:f>
        <m:r>
          <w:rPr>
            <w:i w:val="1"/>
            <w:sz w:val="25"/>
            <w:szCs w:val="25"/>
            <w:highlight w:val="white"/>
          </w:rPr>
          <m:t xml:space="preserve">=1,67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u w:val="single"/>
          <w:rtl w:val="0"/>
        </w:rPr>
        <w:t xml:space="preserve">Результат: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Исходя из данных вычислений мы можем наблюдать что результаты имеют среднее значение и  значение выше среднего, что говорит нам о том что требования покрываются достаточным кол-вом тестов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Группа 2 : Качество разрабатываемого продукта 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Плотность дефектов: </w:t>
      </w:r>
      <m:oMath>
        <m:f>
          <m:fPr>
            <m:ctrlPr>
              <w:rPr>
                <w:b w:val="1"/>
                <w:sz w:val="25"/>
                <w:szCs w:val="25"/>
                <w:highlight w:val="white"/>
              </w:rPr>
            </m:ctrlPr>
          </m:fPr>
          <m:num>
            <m:r>
              <w:rPr>
                <w:b w:val="1"/>
                <w:sz w:val="25"/>
                <w:szCs w:val="25"/>
                <w:highlight w:val="white"/>
              </w:rPr>
              <m:t xml:space="preserve">Кол-во дефектов в модуле</m:t>
            </m:r>
          </m:num>
          <m:den>
            <m:r>
              <w:rPr>
                <w:b w:val="1"/>
                <w:sz w:val="25"/>
                <w:szCs w:val="25"/>
                <w:highlight w:val="white"/>
              </w:rPr>
              <m:t xml:space="preserve">Общее кол-во дефектов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5"/>
          <w:szCs w:val="25"/>
          <w:highlight w:val="white"/>
          <w:u w:val="single"/>
        </w:rPr>
      </w:pPr>
      <w:r w:rsidDel="00000000" w:rsidR="00000000" w:rsidRPr="00000000">
        <w:rPr>
          <w:sz w:val="25"/>
          <w:szCs w:val="25"/>
          <w:highlight w:val="white"/>
          <w:u w:val="single"/>
          <w:rtl w:val="0"/>
        </w:rPr>
        <w:t xml:space="preserve">Garage: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Кнопка Add:  </w:t>
      </w:r>
      <m:oMath>
        <m:f>
          <m:fPr>
            <m:ctrlPr>
              <w:rPr>
                <w:sz w:val="25"/>
                <w:szCs w:val="25"/>
                <w:highlight w:val="white"/>
              </w:rPr>
            </m:ctrlPr>
          </m:fPr>
          <m:num>
            <m:r>
              <w:rPr>
                <w:sz w:val="25"/>
                <w:szCs w:val="25"/>
                <w:highlight w:val="white"/>
              </w:rPr>
              <m:t xml:space="preserve">0</m:t>
            </m:r>
          </m:num>
          <m:den>
            <m:r>
              <w:rPr>
                <w:sz w:val="25"/>
                <w:szCs w:val="25"/>
                <w:highlight w:val="white"/>
              </w:rPr>
              <m:t xml:space="preserve">14</m:t>
            </m:r>
          </m:den>
        </m:f>
        <m:r>
          <w:rPr>
            <w:sz w:val="25"/>
            <w:szCs w:val="25"/>
            <w:highlight w:val="whit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Форма для заполнения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: </w:t>
      </w:r>
      <m:oMath>
        <m:f>
          <m:fPr>
            <m:ctrlPr>
              <w:rPr>
                <w:sz w:val="25"/>
                <w:szCs w:val="25"/>
                <w:highlight w:val="white"/>
              </w:rPr>
            </m:ctrlPr>
          </m:fPr>
          <m:num>
            <m:r>
              <w:rPr>
                <w:sz w:val="25"/>
                <w:szCs w:val="25"/>
                <w:highlight w:val="white"/>
              </w:rPr>
              <m:t xml:space="preserve">3</m:t>
            </m:r>
          </m:num>
          <m:den>
            <m:r>
              <w:rPr>
                <w:sz w:val="25"/>
                <w:szCs w:val="25"/>
                <w:highlight w:val="white"/>
              </w:rPr>
              <m:t xml:space="preserve">14</m:t>
            </m:r>
          </m:den>
        </m:f>
        <m:r>
          <w:rPr>
            <w:sz w:val="25"/>
            <w:szCs w:val="25"/>
            <w:highlight w:val="white"/>
          </w:rPr>
          <m:t xml:space="preserve">=0,214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Исследовательский модуль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: </w:t>
      </w:r>
      <m:oMath>
        <m:f>
          <m:fPr>
            <m:ctrlPr>
              <w:rPr>
                <w:sz w:val="25"/>
                <w:szCs w:val="25"/>
                <w:highlight w:val="white"/>
              </w:rPr>
            </m:ctrlPr>
          </m:fPr>
          <m:num>
            <m:r>
              <w:rPr>
                <w:sz w:val="25"/>
                <w:szCs w:val="25"/>
                <w:highlight w:val="white"/>
              </w:rPr>
              <m:t xml:space="preserve">2</m:t>
            </m:r>
          </m:num>
          <m:den>
            <m:r>
              <w:rPr>
                <w:sz w:val="25"/>
                <w:szCs w:val="25"/>
                <w:highlight w:val="white"/>
              </w:rPr>
              <m:t xml:space="preserve">14</m:t>
            </m:r>
          </m:den>
        </m:f>
        <m:r>
          <w:rPr>
            <w:sz w:val="25"/>
            <w:szCs w:val="25"/>
            <w:highlight w:val="white"/>
          </w:rPr>
          <m:t xml:space="preserve">=0,143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7"/>
          <w:szCs w:val="27"/>
          <w:highlight w:val="white"/>
          <w:u w:val="single"/>
        </w:rPr>
      </w:pPr>
      <w:r w:rsidDel="00000000" w:rsidR="00000000" w:rsidRPr="00000000">
        <w:rPr>
          <w:sz w:val="27"/>
          <w:szCs w:val="27"/>
          <w:highlight w:val="white"/>
          <w:u w:val="single"/>
          <w:rtl w:val="0"/>
        </w:rPr>
        <w:t xml:space="preserve">Регистрация: </w:t>
      </w:r>
    </w:p>
    <w:p w:rsidR="00000000" w:rsidDel="00000000" w:rsidP="00000000" w:rsidRDefault="00000000" w:rsidRPr="00000000" w14:paraId="00000016">
      <w:pPr>
        <w:rPr>
          <w:i w:val="1"/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Поле Name/Surname: </w:t>
      </w:r>
      <m:oMath>
        <m:f>
          <m:fPr>
            <m:ctrlPr>
              <w:rPr>
                <w:i w:val="1"/>
                <w:sz w:val="25"/>
                <w:szCs w:val="25"/>
                <w:highlight w:val="white"/>
              </w:rPr>
            </m:ctrlPr>
          </m:fPr>
          <m:num>
            <m:r>
              <w:rPr>
                <w:i w:val="1"/>
                <w:sz w:val="25"/>
                <w:szCs w:val="25"/>
                <w:highlight w:val="white"/>
              </w:rPr>
              <m:t xml:space="preserve">1</m:t>
            </m:r>
          </m:num>
          <m:den>
            <m:r>
              <w:rPr>
                <w:i w:val="1"/>
                <w:sz w:val="25"/>
                <w:szCs w:val="25"/>
                <w:highlight w:val="white"/>
              </w:rPr>
              <m:t xml:space="preserve">14</m:t>
            </m:r>
          </m:den>
        </m:f>
        <m:r>
          <w:rPr>
            <w:i w:val="1"/>
            <w:sz w:val="25"/>
            <w:szCs w:val="25"/>
            <w:highlight w:val="white"/>
          </w:rPr>
          <m:t xml:space="preserve">=0,07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Поле Email: </w:t>
      </w:r>
      <m:oMath>
        <m:f>
          <m:fPr>
            <m:ctrlPr>
              <w:rPr>
                <w:i w:val="1"/>
                <w:sz w:val="25"/>
                <w:szCs w:val="25"/>
                <w:highlight w:val="white"/>
              </w:rPr>
            </m:ctrlPr>
          </m:fPr>
          <m:num>
            <m:r>
              <w:rPr>
                <w:i w:val="1"/>
                <w:sz w:val="25"/>
                <w:szCs w:val="25"/>
                <w:highlight w:val="white"/>
              </w:rPr>
              <m:t xml:space="preserve">4</m:t>
            </m:r>
          </m:num>
          <m:den>
            <m:r>
              <w:rPr>
                <w:i w:val="1"/>
                <w:sz w:val="25"/>
                <w:szCs w:val="25"/>
                <w:highlight w:val="white"/>
              </w:rPr>
              <m:t xml:space="preserve">14</m:t>
            </m:r>
          </m:den>
        </m:f>
        <m:r>
          <w:rPr>
            <w:i w:val="1"/>
            <w:sz w:val="25"/>
            <w:szCs w:val="25"/>
            <w:highlight w:val="white"/>
          </w:rPr>
          <m:t xml:space="preserve">=0,29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Поля Password: </w:t>
      </w:r>
      <m:oMath>
        <m:f>
          <m:fPr>
            <m:ctrlPr>
              <w:rPr>
                <w:i w:val="1"/>
                <w:sz w:val="25"/>
                <w:szCs w:val="25"/>
                <w:highlight w:val="white"/>
              </w:rPr>
            </m:ctrlPr>
          </m:fPr>
          <m:num>
            <m:r>
              <w:rPr>
                <w:i w:val="1"/>
                <w:sz w:val="25"/>
                <w:szCs w:val="25"/>
                <w:highlight w:val="white"/>
              </w:rPr>
              <m:t xml:space="preserve">4</m:t>
            </m:r>
          </m:num>
          <m:den>
            <m:r>
              <w:rPr>
                <w:i w:val="1"/>
                <w:sz w:val="25"/>
                <w:szCs w:val="25"/>
                <w:highlight w:val="white"/>
              </w:rPr>
              <m:t xml:space="preserve">14</m:t>
            </m:r>
          </m:den>
        </m:f>
        <m:r>
          <w:rPr>
            <w:i w:val="1"/>
            <w:sz w:val="25"/>
            <w:szCs w:val="25"/>
            <w:highlight w:val="white"/>
          </w:rPr>
          <m:t xml:space="preserve">=0,29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5"/>
          <w:szCs w:val="25"/>
          <w:highlight w:val="white"/>
        </w:rPr>
      </w:pP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Кнопка Register: </w:t>
      </w:r>
      <m:oMath>
        <m:f>
          <m:fPr>
            <m:ctrlPr>
              <w:rPr>
                <w:i w:val="1"/>
                <w:sz w:val="25"/>
                <w:szCs w:val="25"/>
                <w:highlight w:val="white"/>
              </w:rPr>
            </m:ctrlPr>
          </m:fPr>
          <m:num>
            <m:r>
              <w:rPr>
                <w:i w:val="1"/>
                <w:sz w:val="25"/>
                <w:szCs w:val="25"/>
                <w:highlight w:val="white"/>
              </w:rPr>
              <m:t xml:space="preserve">0</m:t>
            </m:r>
          </m:num>
          <m:den>
            <m:r>
              <w:rPr>
                <w:i w:val="1"/>
                <w:sz w:val="25"/>
                <w:szCs w:val="25"/>
                <w:highlight w:val="white"/>
              </w:rPr>
              <m:t xml:space="preserve">14</m:t>
            </m:r>
          </m:den>
        </m:f>
        <m:r>
          <w:rPr>
            <w:i w:val="1"/>
            <w:sz w:val="25"/>
            <w:szCs w:val="25"/>
            <w:highlight w:val="whit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Результат: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Исходя из расчетов мы можем видеть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какая часть ПО является наиболее проблемной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и куда нам нужно обратить больше внимания чем ранее, таковыми являются формы для заполнения ( 36,4% ), ошибки найденные при помощи исследовательского тестирования ( 24,2% ), поля регистрации Email и Password ( 17,6 % ) и поля Name и Surname ( 4,2%)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9"/>
          <w:szCs w:val="29"/>
          <w:highlight w:val="white"/>
        </w:rPr>
      </w:pPr>
      <w:r w:rsidDel="00000000" w:rsidR="00000000" w:rsidRPr="00000000">
        <w:rPr>
          <w:sz w:val="29"/>
          <w:szCs w:val="29"/>
          <w:highlight w:val="white"/>
          <w:rtl w:val="0"/>
        </w:rPr>
        <w:t xml:space="preserve">Группа 3 : Качество работы команды тестирования </w:t>
      </w:r>
    </w:p>
    <w:p w:rsidR="00000000" w:rsidDel="00000000" w:rsidP="00000000" w:rsidRDefault="00000000" w:rsidRPr="00000000" w14:paraId="0000001F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Коэффициент ошибок пропущенных на продуктив: </w:t>
      </w:r>
    </w:p>
    <w:p w:rsidR="00000000" w:rsidDel="00000000" w:rsidP="00000000" w:rsidRDefault="00000000" w:rsidRPr="00000000" w14:paraId="00000020">
      <w:pPr>
        <w:jc w:val="center"/>
        <w:rPr>
          <w:sz w:val="27"/>
          <w:szCs w:val="27"/>
          <w:highlight w:val="white"/>
        </w:rPr>
      </w:pPr>
      <m:oMath>
        <m:f>
          <m:fPr>
            <m:ctrlPr>
              <w:rPr>
                <w:sz w:val="27"/>
                <w:szCs w:val="27"/>
                <w:highlight w:val="white"/>
              </w:rPr>
            </m:ctrlPr>
          </m:fPr>
          <m:num>
            <m:r>
              <w:rPr>
                <w:sz w:val="27"/>
                <w:szCs w:val="27"/>
                <w:highlight w:val="white"/>
              </w:rPr>
              <m:t xml:space="preserve">Кол-во ошибок обнаруженных после выпуска релиза</m:t>
            </m:r>
          </m:num>
          <m:den>
            <m:r>
              <w:rPr>
                <w:sz w:val="27"/>
                <w:szCs w:val="27"/>
                <w:highlight w:val="white"/>
              </w:rPr>
              <m:t xml:space="preserve">Общее кол-во ошибок обнаруженных до и после релиза</m:t>
            </m:r>
          </m:den>
        </m:f>
        <m:r>
          <w:rPr>
            <w:sz w:val="27"/>
            <w:szCs w:val="27"/>
            <w:highlight w:val="white"/>
          </w:rPr>
          <m:t xml:space="preserve">=</m:t>
        </m:r>
        <m:f>
          <m:fPr>
            <m:ctrlPr>
              <w:rPr>
                <w:sz w:val="27"/>
                <w:szCs w:val="27"/>
                <w:highlight w:val="white"/>
              </w:rPr>
            </m:ctrlPr>
          </m:fPr>
          <m:num>
            <m:r>
              <w:rPr>
                <w:sz w:val="27"/>
                <w:szCs w:val="27"/>
                <w:highlight w:val="white"/>
              </w:rPr>
              <m:t xml:space="preserve">5</m:t>
            </m:r>
          </m:num>
          <m:den>
            <m:r>
              <w:rPr>
                <w:sz w:val="27"/>
                <w:szCs w:val="27"/>
                <w:highlight w:val="white"/>
              </w:rPr>
              <m:t xml:space="preserve">16</m:t>
            </m:r>
          </m:den>
        </m:f>
        <m:r>
          <w:rPr>
            <w:sz w:val="27"/>
            <w:szCs w:val="27"/>
            <w:highlight w:val="white"/>
          </w:rPr>
          <m:t xml:space="preserve">=0,3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*За кол-во обнаруженных ошибок после выпуска релиза принято значение кол-ва ошибок найденных в форме Garage                                       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*За общее кол-во ошибок обнаруженных до и после релиза принято значение учитывающее ошибки обнаруженные в форме регистрации данного сайта 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( </w:t>
      </w:r>
      <w:hyperlink r:id="rId7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https://qauto2.forstudy.space</w:t>
        </w:r>
      </w:hyperlink>
      <w:r w:rsidDel="00000000" w:rsidR="00000000" w:rsidRPr="00000000">
        <w:rPr>
          <w:sz w:val="18"/>
          <w:szCs w:val="18"/>
          <w:highlight w:val="white"/>
          <w:rtl w:val="0"/>
        </w:rPr>
        <w:t xml:space="preserve"> ) </w:t>
      </w:r>
    </w:p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Результат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: Качество работы команды тестирования удовлетворяющие, но есть к чему стремиться))</w:t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Точность оценки времени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7">
      <w:pPr>
        <w:jc w:val="center"/>
        <w:rPr>
          <w:sz w:val="26"/>
          <w:szCs w:val="26"/>
          <w:highlight w:val="white"/>
        </w:rPr>
      </w:pPr>
      <m:oMath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>
              <w:rPr>
                <w:sz w:val="26"/>
                <w:szCs w:val="26"/>
                <w:highlight w:val="white"/>
              </w:rPr>
              <m:t xml:space="preserve">Оценочное время работы</m:t>
            </m:r>
          </m:num>
          <m:den>
            <m:r>
              <w:rPr>
                <w:sz w:val="26"/>
                <w:szCs w:val="26"/>
                <w:highlight w:val="white"/>
              </w:rPr>
              <m:t xml:space="preserve">Фактическое время работы</m:t>
            </m:r>
          </m:den>
        </m:f>
        <m:r>
          <w:rPr>
            <w:sz w:val="26"/>
            <w:szCs w:val="26"/>
            <w:highlight w:val="white"/>
          </w:rPr>
          <m:t xml:space="preserve">=</m:t>
        </m:r>
        <m:f>
          <m:fPr>
            <m:ctrlPr>
              <w:rPr>
                <w:sz w:val="26"/>
                <w:szCs w:val="26"/>
                <w:highlight w:val="white"/>
              </w:rPr>
            </m:ctrlPr>
          </m:fPr>
          <m:num>
            <m:r>
              <w:rPr>
                <w:sz w:val="26"/>
                <w:szCs w:val="26"/>
                <w:highlight w:val="white"/>
              </w:rPr>
              <m:t xml:space="preserve">315 (мин)</m:t>
            </m:r>
          </m:num>
          <m:den>
            <m:r>
              <w:rPr>
                <w:sz w:val="26"/>
                <w:szCs w:val="26"/>
                <w:highlight w:val="white"/>
              </w:rPr>
              <m:t xml:space="preserve">215(мин)</m:t>
            </m:r>
          </m:den>
        </m:f>
        <m:r>
          <w:rPr>
            <w:sz w:val="26"/>
            <w:szCs w:val="26"/>
            <w:highlight w:val="white"/>
          </w:rPr>
          <m:t xml:space="preserve">=1, 46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Результат: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 Было заложено больше времени на некоторые процессы, чем оказалось нужно  </w:t>
      </w:r>
    </w:p>
    <w:p w:rsidR="00000000" w:rsidDel="00000000" w:rsidP="00000000" w:rsidRDefault="00000000" w:rsidRPr="00000000" w14:paraId="0000002A">
      <w:pPr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( но мы об этом никому не скажем =) )</w:t>
      </w:r>
    </w:p>
    <w:p w:rsidR="00000000" w:rsidDel="00000000" w:rsidP="00000000" w:rsidRDefault="00000000" w:rsidRPr="00000000" w14:paraId="0000002B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qauto2.forstudy.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