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 w:val="0"/>
          <w:sz w:val="24"/>
        </w:rPr>
        <w:t>В отдел социальной защиты населения</w:t>
      </w:r>
    </w:p>
    <w:p>
      <w:pPr>
        <w:spacing w:after="280"/>
        <w:jc w:val="right"/>
      </w:pPr>
      <w:r>
        <w:rPr>
          <w:b w:val="0"/>
          <w:sz w:val="20"/>
        </w:rPr>
        <w:t>(орган, заключающий социальный контракт)</w:t>
      </w:r>
    </w:p>
    <w:p>
      <w:pPr>
        <w:spacing w:after="80"/>
        <w:jc w:val="center"/>
      </w:pPr>
      <w:r>
        <w:rPr>
          <w:b/>
          <w:sz w:val="24"/>
        </w:rPr>
        <w:t>СОПРОВОДИТЕЛЬНОЕ ПИСЬМО</w:t>
      </w:r>
    </w:p>
    <w:p>
      <w:pPr>
        <w:spacing w:after="320"/>
        <w:jc w:val="center"/>
      </w:pPr>
      <w:r>
        <w:rPr>
          <w:b w:val="0"/>
          <w:sz w:val="24"/>
        </w:rPr>
        <w:t>к бизнес-плану «Калина Хутор»</w:t>
      </w:r>
    </w:p>
    <w:p>
      <w:pPr>
        <w:spacing w:after="160"/>
        <w:jc w:val="both"/>
      </w:pPr>
      <w:r>
        <w:rPr>
          <w:b w:val="0"/>
          <w:sz w:val="24"/>
        </w:rPr>
        <w:t>Уважаемые коллеги!</w:t>
      </w:r>
    </w:p>
    <w:p>
      <w:pPr>
        <w:spacing w:after="160"/>
        <w:jc w:val="both"/>
      </w:pPr>
      <w:r>
        <w:rPr>
          <w:b w:val="0"/>
          <w:sz w:val="24"/>
        </w:rPr>
        <w:t>Направляю на рассмотрение доработанный бизнес-план ведения предпринимательской деятельности «Калина Хутор» (организация семейного отдыха, верховые прогулки и сельский туризм). План подготовлен с учётом полученных замечаний; внесены следующие уточнения и корректировки:</w:t>
      </w:r>
    </w:p>
    <w:p>
      <w:pPr>
        <w:spacing w:after="160"/>
        <w:jc w:val="both"/>
      </w:pPr>
      <w:r>
        <w:rPr>
          <w:b w:val="0"/>
          <w:sz w:val="24"/>
        </w:rPr>
        <w:t>1. Квалификация для работы с лошадьми. Лошади используются исключительно для спокойного катания верхом в поводу, фотосессий и общения с посетителями и не задействованы в спортивных мероприятиях, поэтому наличие спортивного разряда и документов тренера не требуется. Имеется опыт содержания сельскохозяйственных животных более 20 лет; сопровождение посетителей осуществляется лично, с обязательным инструктажем по технике безопасности.</w:t>
      </w:r>
    </w:p>
    <w:p>
      <w:pPr>
        <w:spacing w:after="160"/>
        <w:jc w:val="both"/>
      </w:pPr>
      <w:r>
        <w:rPr>
          <w:b w:val="0"/>
          <w:sz w:val="24"/>
        </w:rPr>
        <w:t>2. Ветеринарное обеспечение. Прививки и ветеринарный осмотр животных предоставляются бесплатно при постановке на учёт, что снижает ежемесячные расходы хозяйства. Для подстилки используется лузга от зерновых, имеющаяся в наличии на безвозмездной основе.</w:t>
      </w:r>
    </w:p>
    <w:p>
      <w:pPr>
        <w:spacing w:after="160"/>
        <w:jc w:val="both"/>
      </w:pPr>
      <w:r>
        <w:rPr>
          <w:b w:val="0"/>
          <w:sz w:val="24"/>
        </w:rPr>
        <w:t>3. Минимизация рисков. Дополнен раздел рисков: предусмотрены дополнительные услуги в зимний период (фотосессии в зимних декорациях и к новогодним праздникам) и меры по предотвращению травм клиентов — использование спокойных животных, катание шагом в поводу под личным сопровождением, инструктаж, проверка амуниции, рекомендация добровольной медицинской страховки.</w:t>
      </w:r>
    </w:p>
    <w:p>
      <w:pPr>
        <w:spacing w:after="160"/>
        <w:jc w:val="both"/>
      </w:pPr>
      <w:r>
        <w:rPr>
          <w:b w:val="0"/>
          <w:sz w:val="24"/>
        </w:rPr>
        <w:t>4. Финансовый план. Уточнена структура ежемесячных операционных расходов — 16 000 руб. в месяц. Основная статья — корма (10 000 руб.): лошади (2 гол.) — 8 000 руб., ослики (2 гол.) — 2 000 руб. (по объёму потребления два осла соответствуют одной лошади; летом животные на свободном выпасе). При выручке 60 000 руб. в месяц (22 часа катания и 8 фотосессий) чистая прибыль составляет 41 600 руб. в месяц (499 200 руб. в год).</w:t>
      </w:r>
    </w:p>
    <w:p>
      <w:pPr>
        <w:spacing w:after="160"/>
        <w:jc w:val="both"/>
      </w:pPr>
      <w:r>
        <w:rPr>
          <w:b w:val="0"/>
          <w:sz w:val="24"/>
        </w:rPr>
        <w:t>5. Состав хозяйства и расчёты. Из бизнес-плана и расчётов исключены козы, не относящиеся к проекту.</w:t>
      </w:r>
    </w:p>
    <w:p>
      <w:pPr>
        <w:spacing w:after="360"/>
        <w:jc w:val="both"/>
      </w:pPr>
      <w:r>
        <w:rPr>
          <w:b w:val="0"/>
          <w:sz w:val="24"/>
        </w:rPr>
        <w:t>Прошу рассмотреть доработанный бизнес-план и принять решение о предоставлении государственной социальной помощи на основании социального контракта в размере 350 000 руб.</w:t>
      </w:r>
    </w:p>
    <w:p>
      <w:pPr>
        <w:spacing w:after="480"/>
        <w:jc w:val="both"/>
      </w:pPr>
      <w:r>
        <w:rPr>
          <w:b w:val="0"/>
          <w:sz w:val="24"/>
        </w:rPr>
        <w:t>Приложение: бизнес-план «Калина Хутор» на ____ л.</w:t>
      </w:r>
    </w:p>
    <w:p>
      <w:pPr>
        <w:spacing w:after="480"/>
        <w:jc w:val="both"/>
      </w:pPr>
      <w:r>
        <w:rPr>
          <w:b w:val="0"/>
          <w:sz w:val="24"/>
        </w:rPr>
        <w:t>С уважением,</w:t>
      </w:r>
    </w:p>
    <w:p>
      <w:pPr>
        <w:jc w:val="both"/>
      </w:pPr>
      <w:r>
        <w:t>_______________________ / _______________________ /</w:t>
      </w:r>
    </w:p>
    <w:p>
      <w:pPr>
        <w:spacing w:after="40"/>
        <w:jc w:val="both"/>
      </w:pPr>
      <w:r>
        <w:rPr>
          <w:b w:val="0"/>
          <w:sz w:val="20"/>
        </w:rPr>
        <w:t xml:space="preserve">                                  (подпись)                                          (ФИО)</w:t>
      </w:r>
    </w:p>
    <w:p>
      <w:pPr>
        <w:spacing w:after="40"/>
        <w:jc w:val="both"/>
      </w:pPr>
      <w:r>
        <w:rPr>
          <w:b w:val="0"/>
          <w:sz w:val="24"/>
        </w:rPr>
        <w:t>«____» __________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