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Информация для сайта-визитки по юр.лицу ООО “РМГК”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color w:val="1515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4"/>
          <w:szCs w:val="24"/>
          <w:highlight w:val="white"/>
          <w:rtl w:val="0"/>
        </w:rPr>
        <w:t xml:space="preserve">Преимущество юр.лица: товарный знак РМГ, франшиза, IT-продукты.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Проектов на нём нет, поэтому отдел продаж нигде не упоминает его</w:t>
        <w:br w:type="textWrapping"/>
        <w:t xml:space="preserve">В дальнейшем на это юр.лицо будет флагманский сайт</w:t>
        <w:br w:type="textWrapping"/>
        <w:t xml:space="preserve">Пока есть одностраничный сайт на нём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https://rmgc.pro/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Услуги РМГК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сборке, размещению и выдаче заказов.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погрузке и разгрузке товара.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комплектовке и упаковке товара.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подсобных услуг, не требующих квалификации, связанных с обычным физическим трудом.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сортировке и стикеровке товара.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логистических услуг по перемещению и хранению товара на складе.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клининговых услуг.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доставке товара.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приготовлению блюд и напитков.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в сфере деятельности кафе и ресторанов.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Комплексные услуги расчетно-кассового обслуживания.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Юр.адрес 105082, город Москва, Большая Почтовая ул, д. 26в стр. 1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Факт.адрес 105082, город Москва, Большая Почтовая ул, д. 26в стр. 1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 9701311770</w:t>
        <w:br w:type="textWrapping"/>
        <w:t xml:space="preserve">КПП 770101001 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Информация для сайта-визитки по юр.лицу ООО “Урбан Сервис”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Услуги Урбан Сервис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сборке, размещению и выдаче заказов.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погрузке и разгрузке товара.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комплектовке и упаковке товара.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подсобных услуг, не требующих квалификации, связанных с обычным физическим трудом.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сортировке и стикеровке товара.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логистических услуг по перемещению и хранению товара на складе.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клининговых услуг.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доставке товара.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по приготовлению блюд и напитков.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Оказание услуг в сфере деятельности кафе и ресторанов.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Комплексные услуги расчетно-кассового обслуживания.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Предоставление персонала (комплексная услуга по подбору, аутсорсингу и предоставлению временного персонала для предприятий в сфере ритейла, логистики, питания, кафе и ресторанов и пр.).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Юр.адрес 115407, РОССИЯ, Г. МОСКВА, ВН.ТЕР.Г. МУНИЦИПАЛЬНЫЙ ОКРУГ НАГАТИНСКИЙ ЗАТОН, НАГАТИНСКАЯ НАБ., Д. 54, ЭТАЖ ЦОКОЛЬ, ПОМЕЩ./КОМ./ОФИС II /1/5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Факт.адрес 115407, г. Москва, Нагатинская наб., д. 54, цоколь, пом. II, ком. 1, оф. 5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 9725041650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КПП 772501001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Направления, которые указывать на сайте (от отдела продаж)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6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Складская логистика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Продуктовый ритейл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Топливный ритейл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Производственное направление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HoReCa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Курьерское направление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Сельскохозяйственное направление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Клининг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Аутстаффинг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Кадровое агентство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Массовый подбор и рекрутинг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Велокурьер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Водитель погрузчика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Грузчик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Кассир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Кладовщик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Комплектовщик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Кондитер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Курьер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Маркировщик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Официант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Оператор конвейерной линии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Оператор штабелера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Повар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Подсобный рабочий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Помощник повара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Посудомойщик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Приёмщик товара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Продавец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Продавец-консультант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Работник торгового зала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Разнорабочий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Сборщик заказов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Сортировщик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Уборщик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Упаковщик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before="0" w:beforeAutospacing="0" w:line="312" w:lineRule="auto"/>
        <w:ind w:left="720" w:hanging="360"/>
        <w:rPr>
          <w:rFonts w:ascii="Times New Roman" w:cs="Times New Roman" w:eastAsia="Times New Roman" w:hAnsi="Times New Roman"/>
          <w:color w:val="15151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3"/>
          <w:szCs w:val="23"/>
          <w:rtl w:val="0"/>
        </w:rPr>
        <w:t xml:space="preserve">Фасовщик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mgc.pr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