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Интервью с директором завода</w:t>
      </w:r>
    </w:p>
    <w:p/>
    <w:p>
      <w:pPr>
        <w:spacing w:after="160"/>
      </w:pPr>
      <w:r>
        <w:t>Мы с «Пламенем» работаем очень много лет. Прошли очень большой путь — уже, мне кажется, больше десяти лет. Не знаю, восемь–десять, уточните.</w:t>
      </w:r>
    </w:p>
    <w:p>
      <w:pPr>
        <w:spacing w:after="160"/>
      </w:pPr>
      <w:r>
        <w:t>Последние годы — это всё новые и новые вызовы. Сложности с логистикой, требования к импортозамещению. Абсолютно оправданная ориентация — и нашего государства, и не только — на то, чтобы производство находилось на своей территории и не зависело от государств, которые неожиданно занимают разную позицию. Как мы видим, логистические проблемы случаются, перекрывается одно другое, то, что всегда казалось надёжным — перестаёт работать.</w:t>
      </w:r>
    </w:p>
    <w:p>
      <w:pPr>
        <w:spacing w:after="160"/>
      </w:pPr>
      <w:r>
        <w:t>Из всех этих соображений импортозамещение я считаю правильным. Для нашей страны — правильным. В стране есть компетенции, в стране есть огромные производственные мощности. И, конечно, правильно производить всё необходимое самим, на своей территории.</w:t>
      </w:r>
    </w:p>
    <w:p>
      <w:pPr>
        <w:spacing w:after="160"/>
      </w:pPr>
      <w:r>
        <w:t>В этом смысле пример нашего взаимодействия с «Пламенем» — это прекрасный и успешный пример многолетнего сотрудничества, взаимопонимания, совместной работы, развития продуктов. И будем, безусловно, только развивать, расширять, углублять.</w:t>
      </w:r>
    </w:p>
    <w:p>
      <w:pPr>
        <w:spacing w:after="160"/>
      </w:pPr>
      <w:r>
        <w:t>То, что сейчас происходит в мире — активное пожаротушение объектов самых разных структур, функционала, сложности и направленности — будет стремительно развиваться. Государственные регулирующие органы, наверняка, опоздают с нормативной базой лет на десять. Но коммерческие, хозяйствующие люди, которые озабочены сохранностью объектов, сотрудников и окружающих, — я уверен — будут превышать действующие нормативы по пожаротушению и в России, и во всём мире.</w:t>
      </w:r>
    </w:p>
    <w:p>
      <w:pPr>
        <w:spacing w:after="160"/>
      </w:pPr>
      <w:r>
        <w:t>Мы в этой абсолютно правильной деятельности занимаем активную позицию сейчас и будем занимать её дальше. Участвовать в формировании рынка, развитии передовых технологий, продвижении их заказчикам, монтажникам, эксплуатантам, производственникам.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