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7F" w:rsidRDefault="00165D7F">
      <w:r w:rsidRPr="00165D7F">
        <w:t>Создаем  обычное консольное приложение</w:t>
      </w:r>
    </w:p>
    <w:p w:rsidR="0093455D" w:rsidRDefault="00DA5240">
      <w:r w:rsidRPr="00DA5240">
        <w:rPr>
          <w:noProof/>
        </w:rPr>
        <w:drawing>
          <wp:inline distT="0" distB="0" distL="0" distR="0" wp14:anchorId="21BE1C75" wp14:editId="304A0990">
            <wp:extent cx="5372850" cy="186716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r w:rsidRPr="00165D7F">
        <w:t>Устанавливаем эти пакеты через Nuget</w:t>
      </w:r>
    </w:p>
    <w:p w:rsidR="00DA5240" w:rsidRDefault="00DA5240">
      <w:r w:rsidRPr="00DA5240">
        <w:rPr>
          <w:noProof/>
        </w:rPr>
        <w:drawing>
          <wp:inline distT="0" distB="0" distL="0" distR="0" wp14:anchorId="135CB339" wp14:editId="4A1A0BCE">
            <wp:extent cx="4648200" cy="1401053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754" cy="14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r w:rsidRPr="00165D7F">
        <w:t>создаем класс User который станет основой для нашей таблицы Users</w:t>
      </w:r>
    </w:p>
    <w:p w:rsidR="00DA5240" w:rsidRDefault="00DA5240">
      <w:r w:rsidRPr="00DA5240">
        <w:rPr>
          <w:noProof/>
        </w:rPr>
        <w:drawing>
          <wp:inline distT="0" distB="0" distL="0" distR="0" wp14:anchorId="2F1E711D" wp14:editId="0F3265F4">
            <wp:extent cx="2187434" cy="1171575"/>
            <wp:effectExtent l="0" t="0" r="381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424" cy="1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165D7F">
      <w:r w:rsidRPr="00165D7F">
        <w:t>Создаем класс контекста наших данных для того чтобы потом иметь возможность взаимодействовать с бд</w:t>
      </w:r>
    </w:p>
    <w:p w:rsidR="00DA5240" w:rsidRDefault="00DA5240">
      <w:r w:rsidRPr="00DA5240">
        <w:rPr>
          <w:noProof/>
        </w:rPr>
        <w:drawing>
          <wp:inline distT="0" distB="0" distL="0" distR="0" wp14:anchorId="0B30F1FC" wp14:editId="799B75F2">
            <wp:extent cx="4564065" cy="2695575"/>
            <wp:effectExtent l="0" t="0" r="825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892" cy="27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r w:rsidRPr="00805858">
        <w:lastRenderedPageBreak/>
        <w:t>создаем и добавляем пользователей в бд и выводим их на экран</w:t>
      </w:r>
    </w:p>
    <w:p w:rsidR="00DA5240" w:rsidRDefault="00DA5240">
      <w:r w:rsidRPr="00DA5240">
        <w:rPr>
          <w:noProof/>
        </w:rPr>
        <w:drawing>
          <wp:inline distT="0" distB="0" distL="0" distR="0" wp14:anchorId="46979FA1" wp14:editId="73CB08E8">
            <wp:extent cx="3590396" cy="2809875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760" cy="28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r w:rsidRPr="00805858">
        <w:t>результат</w:t>
      </w:r>
    </w:p>
    <w:p w:rsidR="00DA5240" w:rsidRDefault="00DA5240">
      <w:r w:rsidRPr="00DA5240">
        <w:rPr>
          <w:noProof/>
        </w:rPr>
        <w:drawing>
          <wp:inline distT="0" distB="0" distL="0" distR="0" wp14:anchorId="585B0FAC" wp14:editId="480DD61C">
            <wp:extent cx="1538007" cy="1428750"/>
            <wp:effectExtent l="0" t="0" r="508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788" cy="14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r w:rsidRPr="00805858">
        <w:t>просмотр нашей бд</w:t>
      </w:r>
    </w:p>
    <w:p w:rsidR="00DA5240" w:rsidRDefault="00DA5240">
      <w:r w:rsidRPr="00DA5240">
        <w:rPr>
          <w:noProof/>
        </w:rPr>
        <w:drawing>
          <wp:inline distT="0" distB="0" distL="0" distR="0" wp14:anchorId="0B2EDFD8" wp14:editId="6DFED247">
            <wp:extent cx="5522886" cy="3524250"/>
            <wp:effectExtent l="0" t="0" r="190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969" cy="35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r w:rsidRPr="00805858">
        <w:lastRenderedPageBreak/>
        <w:t>немного видоизменяються наши основные классы</w:t>
      </w:r>
    </w:p>
    <w:p w:rsidR="00DA5240" w:rsidRDefault="00DA5240">
      <w:r w:rsidRPr="00DA5240">
        <w:rPr>
          <w:noProof/>
        </w:rPr>
        <w:drawing>
          <wp:inline distT="0" distB="0" distL="0" distR="0" wp14:anchorId="17E848E3" wp14:editId="182E2C5D">
            <wp:extent cx="2079862" cy="126682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028" cy="12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40" w:rsidRDefault="00805858">
      <w:r w:rsidRPr="00805858">
        <w:t>добавляем helloappContext то, есть контекст нашей бд</w:t>
      </w:r>
    </w:p>
    <w:p w:rsidR="00DA5240" w:rsidRDefault="00DA5240">
      <w:r w:rsidRPr="00DA5240">
        <w:rPr>
          <w:noProof/>
        </w:rPr>
        <w:drawing>
          <wp:inline distT="0" distB="0" distL="0" distR="0" wp14:anchorId="492870C2" wp14:editId="24AEF8DA">
            <wp:extent cx="5760720" cy="2628265"/>
            <wp:effectExtent l="0" t="0" r="0" b="63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5D" w:rsidRDefault="00B90D5D">
      <w:pPr>
        <w:sectPr w:rsidR="00B90D5D" w:rsidSect="00455F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C3CC8" w:rsidRDefault="00805858">
      <w:r w:rsidRPr="00805858">
        <w:t>пользователей в бд выводим их на экран</w:t>
      </w:r>
    </w:p>
    <w:p w:rsidR="008C3CC8" w:rsidRDefault="008C3CC8">
      <w:r w:rsidRPr="008C3CC8">
        <w:rPr>
          <w:noProof/>
        </w:rPr>
        <w:drawing>
          <wp:inline distT="0" distB="0" distL="0" distR="0" wp14:anchorId="57FFE72D" wp14:editId="74F65F41">
            <wp:extent cx="3167436" cy="2286000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383" cy="22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805858">
      <w:r w:rsidRPr="00805858">
        <w:t>результат</w:t>
      </w:r>
    </w:p>
    <w:p w:rsidR="008C3CC8" w:rsidRDefault="008C3CC8">
      <w:r w:rsidRPr="008C3CC8">
        <w:rPr>
          <w:noProof/>
        </w:rPr>
        <w:drawing>
          <wp:inline distT="0" distB="0" distL="0" distR="0" wp14:anchorId="5223F797" wp14:editId="1325B827">
            <wp:extent cx="1581150" cy="1180768"/>
            <wp:effectExtent l="0" t="0" r="0" b="63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4289" cy="13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5D" w:rsidRDefault="00B90D5D">
      <w:pPr>
        <w:sectPr w:rsidR="00B90D5D" w:rsidSect="00B90D5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911BC" w:rsidRDefault="00E911BC">
      <w:r w:rsidRPr="00E911BC">
        <w:t>проверка создана ли бд и если нт он создает ее</w:t>
      </w:r>
    </w:p>
    <w:p w:rsidR="008C3CC8" w:rsidRDefault="00E911BC">
      <w:r w:rsidRPr="00E911BC">
        <w:rPr>
          <w:noProof/>
        </w:rPr>
        <w:drawing>
          <wp:inline distT="0" distB="0" distL="0" distR="0" wp14:anchorId="07EAF3EF" wp14:editId="2A8ECADE">
            <wp:extent cx="4477375" cy="914528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8" w:rsidRDefault="00B90D5D">
      <w:r>
        <w:br w:type="column"/>
      </w:r>
      <w:r w:rsidR="00E911BC" w:rsidRPr="00805858">
        <w:lastRenderedPageBreak/>
        <w:t>результат</w:t>
      </w:r>
    </w:p>
    <w:p w:rsidR="00E911BC" w:rsidRDefault="00E911BC">
      <w:r w:rsidRPr="00E911BC">
        <w:rPr>
          <w:noProof/>
        </w:rPr>
        <w:drawing>
          <wp:inline distT="0" distB="0" distL="0" distR="0" wp14:anchorId="01820658" wp14:editId="7431C346">
            <wp:extent cx="3048425" cy="1524213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5D" w:rsidRDefault="00B90D5D">
      <w:pPr>
        <w:sectPr w:rsidR="00B90D5D" w:rsidSect="00455F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1786" w:rsidRDefault="000D1786">
      <w:r w:rsidRPr="000D1786">
        <w:t>бд была удалена и создана заново и была проверена на возможность подключения</w:t>
      </w:r>
    </w:p>
    <w:p w:rsidR="000D1786" w:rsidRDefault="000D1786">
      <w:r w:rsidRPr="000D1786">
        <w:rPr>
          <w:noProof/>
        </w:rPr>
        <w:drawing>
          <wp:inline distT="0" distB="0" distL="0" distR="0" wp14:anchorId="15F87988" wp14:editId="5A71613B">
            <wp:extent cx="2855595" cy="914400"/>
            <wp:effectExtent l="0" t="0" r="1905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4573" cy="9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86" w:rsidRDefault="000D1786">
      <w:r w:rsidRPr="00805858">
        <w:t>результат</w:t>
      </w:r>
    </w:p>
    <w:p w:rsidR="00455F2B" w:rsidRDefault="000D1786">
      <w:r w:rsidRPr="000D1786">
        <w:rPr>
          <w:noProof/>
        </w:rPr>
        <w:drawing>
          <wp:inline distT="0" distB="0" distL="0" distR="0" wp14:anchorId="38E88178" wp14:editId="1B187C43">
            <wp:extent cx="1848108" cy="628738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5D" w:rsidRDefault="00B90D5D" w:rsidP="00455F2B">
      <w:pPr>
        <w:sectPr w:rsidR="00B90D5D" w:rsidSect="00B90D5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14F28" w:rsidRDefault="00214F28" w:rsidP="00455F2B">
      <w:pPr>
        <w:sectPr w:rsidR="00214F28" w:rsidSect="00455F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E2F03" w:rsidRDefault="005E2F03">
      <w:r w:rsidRPr="005E2F03">
        <w:t>добавление редактирование и удаление из бд</w:t>
      </w:r>
    </w:p>
    <w:p w:rsidR="005E2F03" w:rsidRDefault="005E2F03">
      <w:r w:rsidRPr="005E2F03">
        <w:rPr>
          <w:noProof/>
        </w:rPr>
        <w:drawing>
          <wp:inline distT="0" distB="0" distL="0" distR="0" wp14:anchorId="0AE1B200" wp14:editId="2DCEA68B">
            <wp:extent cx="2667000" cy="4656455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9986" cy="47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3" w:rsidRDefault="005E2F03">
      <w:r w:rsidRPr="00805858">
        <w:t>Результат</w:t>
      </w:r>
    </w:p>
    <w:p w:rsidR="005E2F03" w:rsidRDefault="005E2F03">
      <w:r w:rsidRPr="005E2F03">
        <w:rPr>
          <w:noProof/>
        </w:rPr>
        <w:drawing>
          <wp:inline distT="0" distB="0" distL="0" distR="0" wp14:anchorId="21D119AB" wp14:editId="3B22C3D0">
            <wp:extent cx="2114550" cy="2809496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5790" cy="29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8" w:rsidRDefault="00214F28">
      <w:pPr>
        <w:sectPr w:rsidR="00214F28" w:rsidSect="00214F2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E1998" w:rsidRDefault="00D564A1">
      <w:r w:rsidRPr="00D564A1">
        <w:lastRenderedPageBreak/>
        <w:t>Способ взаимодействия с бд через конструктор и connectionString</w:t>
      </w:r>
    </w:p>
    <w:p w:rsidR="00D564A1" w:rsidRDefault="00D564A1">
      <w:r w:rsidRPr="00D564A1">
        <w:rPr>
          <w:noProof/>
        </w:rPr>
        <w:drawing>
          <wp:inline distT="0" distB="0" distL="0" distR="0" wp14:anchorId="2C40E1A1" wp14:editId="773D1DC9">
            <wp:extent cx="3930531" cy="1819275"/>
            <wp:effectExtent l="0" t="0" r="0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1440" cy="18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A1" w:rsidRDefault="00D564A1">
      <w:r w:rsidRPr="00805858">
        <w:t>Результат</w:t>
      </w:r>
    </w:p>
    <w:p w:rsidR="00D564A1" w:rsidRDefault="00D564A1">
      <w:r w:rsidRPr="00D564A1">
        <w:rPr>
          <w:noProof/>
        </w:rPr>
        <w:drawing>
          <wp:inline distT="0" distB="0" distL="0" distR="0" wp14:anchorId="60554C3F" wp14:editId="13912561">
            <wp:extent cx="800100" cy="811530"/>
            <wp:effectExtent l="0" t="0" r="0" b="7620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3810" cy="8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4" w:rsidRDefault="000238D7">
      <w:r>
        <w:t xml:space="preserve">Второй способ предполагает передачу в конструктор базового класса объекта </w:t>
      </w:r>
      <w:r>
        <w:rPr>
          <w:rStyle w:val="b"/>
        </w:rPr>
        <w:t>DbContextOptions</w:t>
      </w:r>
    </w:p>
    <w:p w:rsidR="000238D7" w:rsidRDefault="000238D7">
      <w:r w:rsidRPr="000238D7">
        <w:rPr>
          <w:noProof/>
        </w:rPr>
        <w:drawing>
          <wp:inline distT="0" distB="0" distL="0" distR="0" wp14:anchorId="4F00329A" wp14:editId="7508F712">
            <wp:extent cx="4229690" cy="1609950"/>
            <wp:effectExtent l="0" t="0" r="0" b="9525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0238D7">
      <w:r>
        <w:t>Тогда мы могли бы использовать класс контекста так</w:t>
      </w:r>
    </w:p>
    <w:p w:rsidR="000238D7" w:rsidRDefault="000238D7">
      <w:r w:rsidRPr="000238D7">
        <w:rPr>
          <w:noProof/>
        </w:rPr>
        <w:drawing>
          <wp:inline distT="0" distB="0" distL="0" distR="0" wp14:anchorId="58E2F8DF" wp14:editId="569260A6">
            <wp:extent cx="4124901" cy="1276528"/>
            <wp:effectExtent l="0" t="0" r="9525" b="0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0238D7" w:rsidP="000238D7">
      <w:r w:rsidRPr="00805858">
        <w:t>Результат</w:t>
      </w:r>
    </w:p>
    <w:p w:rsidR="000238D7" w:rsidRDefault="000238D7">
      <w:r w:rsidRPr="000238D7">
        <w:rPr>
          <w:noProof/>
        </w:rPr>
        <w:drawing>
          <wp:inline distT="0" distB="0" distL="0" distR="0" wp14:anchorId="02DF17B1" wp14:editId="397E2BE1">
            <wp:extent cx="1003851" cy="962025"/>
            <wp:effectExtent l="0" t="0" r="6350" b="0"/>
            <wp:docPr id="23" name="Pil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29834" cy="9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7" w:rsidRDefault="00A16937">
      <w:pPr>
        <w:rPr>
          <w:rStyle w:val="b"/>
        </w:rPr>
      </w:pPr>
      <w:r>
        <w:t xml:space="preserve">добавим в проект новый элемент </w:t>
      </w:r>
      <w:r>
        <w:rPr>
          <w:rStyle w:val="b"/>
        </w:rPr>
        <w:t>JavaScript JSON Configuration File</w:t>
      </w:r>
      <w:r>
        <w:t xml:space="preserve">, который назовем </w:t>
      </w:r>
      <w:r>
        <w:rPr>
          <w:rStyle w:val="b"/>
        </w:rPr>
        <w:t>appsettings.json</w:t>
      </w:r>
    </w:p>
    <w:p w:rsidR="00A16937" w:rsidRDefault="00A169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C3752" wp14:editId="67331F3A">
                <wp:simplePos x="0" y="0"/>
                <wp:positionH relativeFrom="margin">
                  <wp:align>right</wp:align>
                </wp:positionH>
                <wp:positionV relativeFrom="paragraph">
                  <wp:posOffset>2230755</wp:posOffset>
                </wp:positionV>
                <wp:extent cx="2667000" cy="180975"/>
                <wp:effectExtent l="19050" t="19050" r="19050" b="28575"/>
                <wp:wrapNone/>
                <wp:docPr id="27" name="Ristkül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C3A2" id="Ristkülik 27" o:spid="_x0000_s1026" style="position:absolute;margin-left:158.8pt;margin-top:175.65pt;width:210pt;height:14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dSiogIAAJIFAAAOAAAAZHJzL2Uyb0RvYy54bWysVM1u2zAMvg/YOwi6r3aCpmmNOkXQIsOA&#10;oivaDj0rshwLlUVNUuJkz7bbXmyUZLtBV+ww7GKLIvlR/PhzebVvFdkJ6yTokk5OckqE5lBJvSnp&#10;t6fVp3NKnGe6Ygq0KOlBOHq1+PjhsjOFmEIDqhKWIIh2RWdK2nhviixzvBEtcydghEZlDbZlHkW7&#10;ySrLOkRvVTbN87OsA1sZC1w4h7c3SUkXEb+uBfdf69oJT1RJ8W0+fm38rsM3W1yyYmOZaSTvn8H+&#10;4RUtkxqDjlA3zDOytfIPqFZyCw5qf8KhzaCuJRcxB8xmkr/J5rFhRsRckBxnRprc/4Pld7t7S2RV&#10;0umcEs1arNGDdP7l108lXwheIkOdcQUaPpp720sOjyHdfW3b8MdEyD6yehhZFXtPOF5Oz87meY7k&#10;c9RNzvOL+SyAZq/exjr/WUBLwqGkFqsWyWS7W+eT6WASgmlYSaXwnhVKkw4jnM8QM8gOlKyCNgp2&#10;s75WluwYFn+1wjfEemPgIzOUlMbXhBxTVvHkD0qkAA+iRn5CHilC6EwxwjLOhfaTpGpYJVK02XGw&#10;wSPmrDQCBuQaXzli9wCDZQIZsBMDvX1wFbGxR+f8bw9LzqNHjAzaj86t1GDfA1CYVR852Q8kJWoC&#10;S2uoDtg9FtJYOcNXEit4y5y/ZxbnCIuOu8F/xU+tACsF/YmSBuyP9+6DPbY3ainpcC5L6r5vmRWU&#10;qC8aG/9icnoaBjkKp7P5FAV7rFkfa/S2vQas/gS3kOHxGOy9Go61hfYZV8gyREUV0xxjl5R7OwjX&#10;Pu0LXEJcLJfRDIfXMH+rHw0P4IHV0KFP+2dmTd/GHgfgDoYZZsWbbk62wVPDcuuhlrHVX3nt+cbB&#10;j43TL6mwWY7laPW6She/AQAA//8DAFBLAwQUAAYACAAAACEAGLgkRN4AAAAIAQAADwAAAGRycy9k&#10;b3ducmV2LnhtbEyPwU7DMBBE70j8g7VIXBB1SqEtIU6FqBC3SoSqXDfxNomI11HstoGvZ3uC4+6M&#10;Zt5kq9F16khDaD0bmE4SUMSVty3XBrYfr7dLUCEiW+w8k4FvCrDKLy8yTK0/8Tsdi1grCeGQooEm&#10;xj7VOlQNOQwT3xOLtveDwyjnUGs74EnCXafvkmSuHbYsDQ329NJQ9VUcnIFy13c/+7X7HHfFnHHz&#10;tkFe3xhzfTU+P4GKNMY/M5zxBR1yYSr9gW1QnQEZEg3MHqYzUCLfSxuoUj6LxyXoPNP/B+S/AAAA&#10;//8DAFBLAQItABQABgAIAAAAIQC2gziS/gAAAOEBAAATAAAAAAAAAAAAAAAAAAAAAABbQ29udGVu&#10;dF9UeXBlc10ueG1sUEsBAi0AFAAGAAgAAAAhADj9If/WAAAAlAEAAAsAAAAAAAAAAAAAAAAALwEA&#10;AF9yZWxzLy5yZWxzUEsBAi0AFAAGAAgAAAAhAM311KKiAgAAkgUAAA4AAAAAAAAAAAAAAAAALgIA&#10;AGRycy9lMm9Eb2MueG1sUEsBAi0AFAAGAAgAAAAhABi4JETeAAAACAEAAA8AAAAAAAAAAAAAAAAA&#10;/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C3752" wp14:editId="67331F3A">
                <wp:simplePos x="0" y="0"/>
                <wp:positionH relativeFrom="margin">
                  <wp:align>right</wp:align>
                </wp:positionH>
                <wp:positionV relativeFrom="paragraph">
                  <wp:posOffset>1363980</wp:posOffset>
                </wp:positionV>
                <wp:extent cx="2667000" cy="171450"/>
                <wp:effectExtent l="19050" t="19050" r="19050" b="19050"/>
                <wp:wrapNone/>
                <wp:docPr id="26" name="Ristkül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92BCF" id="Ristkülik 26" o:spid="_x0000_s1026" style="position:absolute;margin-left:158.8pt;margin-top:107.4pt;width:210pt;height:13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TvoAIAAJIFAAAOAAAAZHJzL2Uyb0RvYy54bWysVMlu2zAQvRfoPxC8N5IML6kROTASuCgQ&#10;JEGSImeaIi0iFIcl6a3f1lt/rENqiZEGPRS9SBzOzBvOm+Xi8tBoshPOKzAlLc5ySoThUCmzKem3&#10;p9Wnc0p8YKZiGowo6VF4ern4+OFib+diBDXoSjiCIMbP97akdQh2nmWe16Jh/gysMKiU4BoWUHSb&#10;rHJsj+iNzkZ5Ps324CrrgAvv8fa6VdJFwpdS8HAnpReB6JLi20L6uvRdx2+2uGDzjWO2Vrx7BvuH&#10;VzRMGQw6QF2zwMjWqT+gGsUdeJDhjEOTgZSKi5QDZlPkb7J5rJkVKRckx9uBJv//YPnt7t4RVZV0&#10;NKXEsAZr9KB8ePn1U6sXgpfI0N76ORo+2nvXSR6PMd2DdE38YyLkkFg9DqyKQyAcL0fT6SzPkXyO&#10;umJWjCeJ9uzV2zofvghoSDyU1GHVEplsd+MDRkTT3iQGM7BSWqfKaUP2GOF8MpskDw9aVVEb7bzb&#10;rK+0IzuGxV+t8A194BMzxNYGQ8Qc26zSKRy1iBjaPAiJ/MQ82gixM8UAyzgXJhStqmaVaKNNToP1&#10;HimRBBiRJb5ywO4AessWpMduGejso6tIjT045397WOs8eKTIYMLg3CgD7j0AjVl1kVv7nqSWmsjS&#10;Gqojdo+Ddqy85SuFFbxhPtwzh3OERcfdEO7wIzVgpaA7UVKD+/HefbTH9kYtJXucy5L671vmBCX6&#10;q8HG/1yMx3GQkzCezEYouFPN+lRjts0VYPUL3EKWp2O0D7o/SgfNM66QZYyKKmY4xi4pD64XrkK7&#10;L3AJcbFcJjMcXsvCjXm0PIJHVmOHPh2embNdGwccgFvoZ5jN33Rzaxs9DSy3AaRKrf7Ka8c3Dn5q&#10;nG5Jxc1yKier11W6+A0AAP//AwBQSwMEFAAGAAgAAAAhAJygJ6vcAAAACAEAAA8AAABkcnMvZG93&#10;bnJldi54bWxMj0FLw0AQhe+C/2EZoRexm5RQSsymiEV6KxilXifZaRLMzobsto3+eseTHmfe4733&#10;FdvZDepCU+g9G0iXCSjixtueWwPvby8PG1AhIlscPJOBLwqwLW9vCsytv/IrXarYKgnhkKOBLsYx&#10;1zo0HTkMSz8Si3byk8Mo59RqO+FVwt2gV0my1g57loYOR3ruqPmszs5AfRyH79POfczHas142B+Q&#10;d/fGLO7mp0dQkeb4Z4bf+TIdStlU+zPboAYDAhINrNJMAETOpA1ULZ8s3YAuC/0foPwBAAD//wMA&#10;UEsBAi0AFAAGAAgAAAAhALaDOJL+AAAA4QEAABMAAAAAAAAAAAAAAAAAAAAAAFtDb250ZW50X1R5&#10;cGVzXS54bWxQSwECLQAUAAYACAAAACEAOP0h/9YAAACUAQAACwAAAAAAAAAAAAAAAAAvAQAAX3Jl&#10;bHMvLnJlbHNQSwECLQAUAAYACAAAACEARVtk76ACAACSBQAADgAAAAAAAAAAAAAAAAAuAgAAZHJz&#10;L2Uyb0RvYy54bWxQSwECLQAUAAYACAAAACEAnKAnq9wAAAAIAQAADwAAAAAAAAAAAAAAAAD6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1905</wp:posOffset>
                </wp:positionV>
                <wp:extent cx="2667000" cy="676275"/>
                <wp:effectExtent l="0" t="0" r="19050" b="28575"/>
                <wp:wrapNone/>
                <wp:docPr id="25" name="Ristkül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4F577" id="Ristkülik 25" o:spid="_x0000_s1026" style="position:absolute;margin-left:11.65pt;margin-top:.15pt;width:210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DjlAIAAIsFAAAOAAAAZHJzL2Uyb0RvYy54bWysVFFPGzEMfp+0/xDlfdy1gnaruKKqiGkS&#10;AgRMPIdc0otI4ixJe+1+2972x3By16MCtEnTXu7i2P5sf7F9erY1mmyEDwpsRUdHJSXCcqiVXVX0&#10;+/3Fp8+UhMhszTRYUdGdCPRs/vHDaetmYgwN6Fp4giA2zFpX0SZGNyuKwBthWDgCJywqJXjDIop+&#10;VdSetYhudDEuy0nRgq+dBy5CwNvzTknnGV9KweO1lEFEoiuKucX89fn7mL7F/JTNVp65RvE+DfYP&#10;WRimLAYdoM5ZZGTt1Rsoo7iHADIecTAFSKm4yDVgNaPyVTV3DXMi14LkBDfQFP4fLL/a3Hii6oqO&#10;TyixzOAb3aoQn37/0uqJ4CUy1LowQ8M7d+N7KeAxlbuV3qQ/FkK2mdXdwKrYRsLxcjyZTMsSyeeo&#10;m0wn42kGLV68nQ/xqwBD0qGiHl8tk8k2lyFiRDTdm6RgFi6U1vnltE0XAbSq010WUuuIpfZkw/DR&#10;GefCxlEqA2EOLFFK3kUqrisnn+JOiwSj7a2QSEwqICeTW/Itbg7ZsFp04U6w0txVKdg+kxw6AyZr&#10;iYkO2KM/YXc59/bJVeSOHpzLvzsPHjky2Dg4G2XBvwegB7ZkZ78nqaMmsfQI9Q7bxkM3T8HxC4VP&#10;d8lCvGEeBwhfG5dCvMaP1NBWFPoTJQ34n+/dJ3vsa9RS0uJAVjT8WDMvKNHfLHb8l9HxcZrgLByf&#10;TMco+EPN46HGrs0S8PlHuH4cz8dkH/X+KD2YB9wdixQVVcxyjF1RHv1eWMZuUeD24WKxyGY4tY7F&#10;S3vneAJPrKbWvN8+MO/6/o3Y+VewH142e9XGnW3ytLBYR5Aq9/gLrz3fOPG5cfrtlFbKoZytXnbo&#10;/BkAAP//AwBQSwMEFAAGAAgAAAAhAIN8s3bYAAAABwEAAA8AAABkcnMvZG93bnJldi54bWxMjkFL&#10;w0AQhe+C/2EZwZvd2NYSYjZFBO9aa3udZrdJMDsbMtts/PdOT3oZeLyPN1+5nX2vJjdyF8jA4yID&#10;5agOtqPGwP7z7SEHxRHJYh/IGfhxDNvq9qbEwoZEH27axUbJCHGBBtoYh0JrrlvnkRdhcCTdOYwe&#10;o8Sx0XbEJOO+18ss22iPHcmHFgf32rr6e3fxBmJKTxPXR3ve52N6Pxz4C49szP3d/PIMKro5/sFw&#10;1Rd1qMTpFC5kWfUGlquVkAbkSrteX+NJsGyTg65K/d+/+gUAAP//AwBQSwECLQAUAAYACAAAACEA&#10;toM4kv4AAADhAQAAEwAAAAAAAAAAAAAAAAAAAAAAW0NvbnRlbnRfVHlwZXNdLnhtbFBLAQItABQA&#10;BgAIAAAAIQA4/SH/1gAAAJQBAAALAAAAAAAAAAAAAAAAAC8BAABfcmVscy8ucmVsc1BLAQItABQA&#10;BgAIAAAAIQAeCJDjlAIAAIsFAAAOAAAAAAAAAAAAAAAAAC4CAABkcnMvZTJvRG9jLnhtbFBLAQIt&#10;ABQABgAIAAAAIQCDfLN22AAAAAcBAAAPAAAAAAAAAAAAAAAAAO4EAABkcnMvZG93bnJldi54bWxQ&#10;SwUGAAAAAAQABADzAAAA8wUAAAAA&#10;" filled="f" strokecolor="#4472c4 [3204]" strokeweight="1pt"/>
            </w:pict>
          </mc:Fallback>
        </mc:AlternateContent>
      </w:r>
      <w:r w:rsidRPr="00A16937">
        <w:rPr>
          <w:noProof/>
        </w:rPr>
        <w:drawing>
          <wp:inline distT="0" distB="0" distL="0" distR="0" wp14:anchorId="726E8E15" wp14:editId="0B8C4B85">
            <wp:extent cx="5760720" cy="2954020"/>
            <wp:effectExtent l="0" t="0" r="0" b="0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8" w:rsidRDefault="00214F28" w:rsidP="00E62F2F">
      <w:pPr>
        <w:sectPr w:rsidR="00214F28" w:rsidSect="00455F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62F2F" w:rsidRDefault="00E62F2F" w:rsidP="00E62F2F">
      <w:r>
        <w:t>Тогда мы могли бы использовать класс контекста так</w:t>
      </w:r>
    </w:p>
    <w:p w:rsidR="00E62F2F" w:rsidRDefault="00E62F2F" w:rsidP="00E62F2F">
      <w:r w:rsidRPr="00E62F2F">
        <w:rPr>
          <w:noProof/>
        </w:rPr>
        <w:drawing>
          <wp:inline distT="0" distB="0" distL="0" distR="0" wp14:anchorId="29C0CEA3" wp14:editId="25C7CEEA">
            <wp:extent cx="2819400" cy="2086356"/>
            <wp:effectExtent l="0" t="0" r="0" b="9525"/>
            <wp:docPr id="29" name="Pil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6440" cy="20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37" w:rsidRDefault="00E62F2F">
      <w:r w:rsidRPr="00805858">
        <w:t>Результат</w:t>
      </w:r>
    </w:p>
    <w:p w:rsidR="00E62F2F" w:rsidRDefault="00E62F2F">
      <w:r w:rsidRPr="00E62F2F">
        <w:rPr>
          <w:noProof/>
        </w:rPr>
        <w:drawing>
          <wp:inline distT="0" distB="0" distL="0" distR="0" wp14:anchorId="1409539B" wp14:editId="560ADFAF">
            <wp:extent cx="1162212" cy="1143160"/>
            <wp:effectExtent l="0" t="0" r="0" b="0"/>
            <wp:docPr id="28" name="Pil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0F" w:rsidRDefault="00927D0F">
      <w:pPr>
        <w:sectPr w:rsidR="00927D0F" w:rsidSect="00214F2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27D0F" w:rsidRDefault="00927D0F">
      <w:r>
        <w:t>Log To</w:t>
      </w:r>
    </w:p>
    <w:p w:rsidR="00927D0F" w:rsidRPr="00927D0F" w:rsidRDefault="00927D0F" w:rsidP="00927D0F">
      <w:pPr>
        <w:pStyle w:val="Loendilik"/>
        <w:numPr>
          <w:ilvl w:val="0"/>
          <w:numId w:val="1"/>
        </w:numPr>
        <w:rPr>
          <w:highlight w:val="yellow"/>
        </w:rPr>
      </w:pPr>
      <w:r w:rsidRPr="00927D0F">
        <w:rPr>
          <w:highlight w:val="yellow"/>
        </w:rPr>
        <w:t xml:space="preserve">Для логгирования информации можно использовать метод </w:t>
      </w:r>
      <w:r w:rsidRPr="00927D0F">
        <w:rPr>
          <w:rStyle w:val="b"/>
          <w:highlight w:val="yellow"/>
        </w:rPr>
        <w:t>LogTo()</w:t>
      </w:r>
      <w:r w:rsidRPr="00927D0F">
        <w:rPr>
          <w:highlight w:val="yellow"/>
        </w:rPr>
        <w:t>. Он применяется при конфигурации класса контекста данных.</w:t>
      </w:r>
    </w:p>
    <w:p w:rsidR="00927D0F" w:rsidRDefault="00927D0F">
      <w:r w:rsidRPr="00927D0F">
        <w:drawing>
          <wp:inline distT="0" distB="0" distL="0" distR="0" wp14:anchorId="5858947E" wp14:editId="3792CD7C">
            <wp:extent cx="4133850" cy="2270125"/>
            <wp:effectExtent l="0" t="0" r="0" b="0"/>
            <wp:docPr id="31" name="Pil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8126" cy="23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0F" w:rsidRDefault="00927D0F">
      <w:pPr>
        <w:sectPr w:rsidR="00927D0F" w:rsidSect="00927D0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27D0F" w:rsidRDefault="00927D0F">
      <w:r>
        <w:lastRenderedPageBreak/>
        <w:t xml:space="preserve">В методе </w:t>
      </w:r>
      <w:r>
        <w:rPr>
          <w:rStyle w:val="HTML-kood"/>
          <w:rFonts w:eastAsiaTheme="minorHAnsi"/>
        </w:rPr>
        <w:t>OnConfiguring()</w:t>
      </w:r>
      <w:r>
        <w:t xml:space="preserve"> у передаваемого в качестве параметра объекта DbContextOptionsBuilder вызывается </w:t>
      </w:r>
      <w:r w:rsidRPr="00B90D5D">
        <w:rPr>
          <w:highlight w:val="yellow"/>
        </w:rPr>
        <w:t xml:space="preserve">метод </w:t>
      </w:r>
      <w:r w:rsidRPr="00B90D5D">
        <w:rPr>
          <w:rStyle w:val="b"/>
          <w:highlight w:val="yellow"/>
        </w:rPr>
        <w:t>LogTo()</w:t>
      </w:r>
      <w:r w:rsidRPr="00B90D5D">
        <w:rPr>
          <w:highlight w:val="yellow"/>
        </w:rPr>
        <w:t xml:space="preserve">, в который передается делегат </w:t>
      </w:r>
      <w:r w:rsidRPr="00B90D5D">
        <w:rPr>
          <w:rStyle w:val="HTML-kood"/>
          <w:rFonts w:eastAsiaTheme="minorHAnsi"/>
          <w:highlight w:val="yellow"/>
        </w:rPr>
        <w:t>Action&lt;string&gt;</w:t>
      </w:r>
      <w:r>
        <w:t xml:space="preserve"> - то есть некоторое действие, которое принимает один параметр типа string и и ничего не возвращает. Именно такое действие представляет традиционный метод </w:t>
      </w:r>
      <w:r>
        <w:rPr>
          <w:rStyle w:val="HTML-kood"/>
          <w:rFonts w:eastAsiaTheme="minorHAnsi"/>
        </w:rPr>
        <w:t>Console.WriteLine()</w:t>
      </w:r>
      <w:r>
        <w:t>, который выводит строку на консоль.</w:t>
      </w:r>
    </w:p>
    <w:p w:rsidR="00927D0F" w:rsidRDefault="00927D0F">
      <w:r w:rsidRPr="00927D0F">
        <w:drawing>
          <wp:inline distT="0" distB="0" distL="0" distR="0" wp14:anchorId="3A1B115A" wp14:editId="26ED88D0">
            <wp:extent cx="2876550" cy="1391920"/>
            <wp:effectExtent l="0" t="0" r="0" b="0"/>
            <wp:docPr id="32" name="Pil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4779" cy="14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5D" w:rsidRDefault="00B90D5D"/>
    <w:p w:rsidR="00B90D5D" w:rsidRDefault="00B90D5D"/>
    <w:p w:rsidR="00B90D5D" w:rsidRDefault="00B90D5D"/>
    <w:p w:rsidR="00B90D5D" w:rsidRDefault="00B90D5D">
      <w:pPr>
        <w:sectPr w:rsidR="00B90D5D" w:rsidSect="00927D0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14F28" w:rsidRDefault="00927D0F">
      <w:r w:rsidRPr="00805858">
        <w:t>Результат</w:t>
      </w:r>
    </w:p>
    <w:p w:rsidR="00B90D5D" w:rsidRDefault="00B90D5D">
      <w:r w:rsidRPr="00B90D5D">
        <w:drawing>
          <wp:inline distT="0" distB="0" distL="0" distR="0" wp14:anchorId="094F247F" wp14:editId="77AE4035">
            <wp:extent cx="5812447" cy="1362075"/>
            <wp:effectExtent l="0" t="0" r="0" b="0"/>
            <wp:docPr id="33" name="Pil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6380" cy="13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5D" w:rsidRDefault="00B90D5D">
      <w:r w:rsidRPr="00B90D5D">
        <w:drawing>
          <wp:inline distT="0" distB="0" distL="0" distR="0" wp14:anchorId="430620E9" wp14:editId="071A00FA">
            <wp:extent cx="5760720" cy="1217295"/>
            <wp:effectExtent l="0" t="0" r="0" b="1905"/>
            <wp:docPr id="34" name="Pilt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5D" w:rsidRDefault="00A431A4">
      <w:r>
        <w:t>Другим распространенным способом логгирования является вывод в файл</w:t>
      </w:r>
    </w:p>
    <w:p w:rsidR="00A431A4" w:rsidRDefault="00A431A4">
      <w:r w:rsidRPr="00A431A4">
        <w:drawing>
          <wp:inline distT="0" distB="0" distL="0" distR="0" wp14:anchorId="34663388" wp14:editId="32C1706F">
            <wp:extent cx="3570923" cy="3105150"/>
            <wp:effectExtent l="0" t="0" r="0" b="0"/>
            <wp:docPr id="35" name="Pil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0432" cy="31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A4" w:rsidRDefault="00A431A4" w:rsidP="00A431A4">
      <w:r w:rsidRPr="00805858">
        <w:lastRenderedPageBreak/>
        <w:t>Результат</w:t>
      </w:r>
    </w:p>
    <w:p w:rsidR="00911423" w:rsidRDefault="00911423">
      <w:hyperlink r:id="rId36" w:history="1">
        <w:r w:rsidRPr="00911423">
          <w:rPr>
            <w:rStyle w:val="Hperlink"/>
          </w:rPr>
          <w:t>https://drive.google.com/file/d/1zYcc_VigSCDPADO38ScggeN3NatlRoxS/view?usp=sh</w:t>
        </w:r>
        <w:r w:rsidRPr="00911423">
          <w:rPr>
            <w:rStyle w:val="Hperlink"/>
          </w:rPr>
          <w:t>a</w:t>
        </w:r>
        <w:r w:rsidRPr="00911423">
          <w:rPr>
            <w:rStyle w:val="Hperlink"/>
          </w:rPr>
          <w:t>ring</w:t>
        </w:r>
      </w:hyperlink>
    </w:p>
    <w:p w:rsidR="00911423" w:rsidRPr="00911423" w:rsidRDefault="00911423" w:rsidP="00911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t-EE"/>
        </w:rPr>
      </w:pPr>
      <w:r w:rsidRPr="0091142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t-EE"/>
        </w:rPr>
        <w:t>Настройка логгирования</w:t>
      </w:r>
    </w:p>
    <w:p w:rsidR="00911423" w:rsidRPr="00911423" w:rsidRDefault="00911423" w:rsidP="00911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t-EE"/>
        </w:rPr>
      </w:pPr>
      <w:r w:rsidRPr="009114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t-EE"/>
        </w:rPr>
        <w:t>Уровень логгирования</w:t>
      </w:r>
    </w:p>
    <w:p w:rsidR="00911423" w:rsidRPr="00911423" w:rsidRDefault="00911423" w:rsidP="00911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 xml:space="preserve">Метод </w:t>
      </w:r>
      <w:r w:rsidRPr="00911423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LogTo()</w:t>
      </w: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 xml:space="preserve"> имеет ряд перегруженных версий, которые принимают разное количество параметров. Так, мы можем передать в LogTo уровень логгирования в виде одного из значений перечисления LogLevel:</w:t>
      </w:r>
    </w:p>
    <w:p w:rsidR="00911423" w:rsidRPr="00911423" w:rsidRDefault="00911423" w:rsidP="00911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911423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Trace</w:t>
      </w: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>: используется для вывода наиболее детализированных сообщений. Подобные сообщения могут нести важную информацию о приложении и его строении, поэтому данный уровень лучше использовать при разработке, но никак не при публикации</w:t>
      </w:r>
    </w:p>
    <w:p w:rsidR="00911423" w:rsidRPr="00911423" w:rsidRDefault="00911423" w:rsidP="00911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911423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Debug</w:t>
      </w: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>: для вывода информации, которая может быть полезной в процессе разработки и отладки приложения</w:t>
      </w:r>
    </w:p>
    <w:p w:rsidR="00911423" w:rsidRPr="00911423" w:rsidRDefault="00911423" w:rsidP="00911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911423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Information</w:t>
      </w: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>: уровень сообщений, позволяющий просто отследить поток выполнения приложения</w:t>
      </w:r>
    </w:p>
    <w:p w:rsidR="00911423" w:rsidRPr="00911423" w:rsidRDefault="00911423" w:rsidP="00911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911423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Warning</w:t>
      </w: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>: используется для вывода сообщений о неожиданных событиях, например, ошибках, которые не влияют не останавливают выполнение приложения, но в то же время должны быть иследованы</w:t>
      </w:r>
    </w:p>
    <w:p w:rsidR="00911423" w:rsidRPr="00911423" w:rsidRDefault="00911423" w:rsidP="00911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911423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Error</w:t>
      </w: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>: для вывода информации об ошибках и исключениях, которые возникли при текущей операции и которые не могут быть обработаны</w:t>
      </w:r>
    </w:p>
    <w:p w:rsidR="00911423" w:rsidRPr="00911423" w:rsidRDefault="00911423" w:rsidP="00911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911423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Critical</w:t>
      </w: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>: уровень критических ошибок, которые требуют немедленной реакции - ошибками операционной системы, потерей данных в бд, переполнение памяти диска и т.д.</w:t>
      </w:r>
    </w:p>
    <w:p w:rsidR="00911423" w:rsidRDefault="00911423" w:rsidP="00911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911423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None</w:t>
      </w:r>
      <w:r w:rsidRPr="00911423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t>: вывод информации в лог не применяется</w:t>
      </w:r>
    </w:p>
    <w:tbl>
      <w:tblPr>
        <w:tblW w:w="64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730"/>
      </w:tblGrid>
      <w:tr w:rsidR="00911423" w:rsidRPr="00911423" w:rsidTr="00911423">
        <w:trPr>
          <w:trHeight w:val="2656"/>
          <w:tblCellSpacing w:w="0" w:type="dxa"/>
        </w:trPr>
        <w:tc>
          <w:tcPr>
            <w:tcW w:w="0" w:type="auto"/>
            <w:vAlign w:val="center"/>
            <w:hideMark/>
          </w:tcPr>
          <w:p w:rsidR="00911423" w:rsidRP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  <w:tc>
          <w:tcPr>
            <w:tcW w:w="0" w:type="auto"/>
            <w:vAlign w:val="center"/>
            <w:hideMark/>
          </w:tcPr>
          <w:p w:rsid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et-E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2367915</wp:posOffset>
                      </wp:positionV>
                      <wp:extent cx="1457325" cy="9525"/>
                      <wp:effectExtent l="0" t="0" r="28575" b="28575"/>
                      <wp:wrapNone/>
                      <wp:docPr id="37" name="Sirgkonnek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7325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843A3" id="Sirgkonnektor 3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86.45pt" to="361.3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By5gEAABgEAAAOAAAAZHJzL2Uyb0RvYy54bWysU02P0zAQvSPxHyzfadIuZdmo6R52VS4I&#10;Kha4u844tdZfGpum/feMnWxYAUICkYNlj2fevPfG2dyerWEnwKi9a/lyUXMGTvpOu77lXz7vXr3l&#10;LCbhOmG8g5ZfIPLb7csXmyE0sPJHbzpARiAuNkNo+TGl0FRVlEewIi58AEeXyqMViY7YVx2KgdCt&#10;qVZ1/aYaPHYBvYQYKXo/XvJtwVcKZPqoVITETMuJWyorlvWQ12q7EU2PIhy1nGiIf2BhhXbUdIa6&#10;F0mwb6h/gbJaoo9epYX0tvJKaQlFA6lZ1j+peTiKAEULmRPDbFP8f7Dyw2mPTHctv7rmzAlLM3rQ&#10;2D965+AxeWQUJ5OGEBvKvXN7nE4x7DErPiu0TBkdvtL8iwekip2LxZfZYjgnJim4fL2+vlqtOZN0&#10;d7OmHcFVI0pGCxjTO/CW5U3LjXbZANGI0/uYxtSnlBw2jg0EelOv65IWvdHdThuTLyP2hzuD7CRo&#10;+LtdTd/U7Vka9TaOKGSBo6SySxcDY4NPoMifTH3skF8mzLBCSnBpNeEaR9m5TBGFuXCi9qfCKT+X&#10;Qnm1f1M8V5TO3qW52Grn8Xe003k5UVZj/pMDo+5swcF3lzLsYg09vzKn6VfJ7/v5uZT/+KG33wEA&#10;AP//AwBQSwMEFAAGAAgAAAAhAB5Cw6fiAAAACwEAAA8AAABkcnMvZG93bnJldi54bWxMj0FOwzAQ&#10;RfdI3MEaJHbUwY0amsapUCVYIAS0BKlLNzZxVHtsxW4abo+7guXMPP15v1pP1pBRDaF3yOF+lgFR&#10;2DrZY8eh+Xy6ewASokApjEPF4UcFWNfXV5UopTvjVo272JEUgqEUHHSMvqQ0tFpZEWbOK0y3bzdY&#10;EdM4dFQO4pzCraEsyxbUih7TBy282mjVHncny+G5+Wr1mz++7ke/Xbzjh9k0L4bz25vpcQUkqin+&#10;wXDRT+pQJ6eDO6EMxHDIl3OWUA7zgi2BJKJgrAByuGzyHGhd0f8d6l8AAAD//wMAUEsBAi0AFAAG&#10;AAgAAAAhALaDOJL+AAAA4QEAABMAAAAAAAAAAAAAAAAAAAAAAFtDb250ZW50X1R5cGVzXS54bWxQ&#10;SwECLQAUAAYACAAAACEAOP0h/9YAAACUAQAACwAAAAAAAAAAAAAAAAAvAQAAX3JlbHMvLnJlbHNQ&#10;SwECLQAUAAYACAAAACEA8qRQcuYBAAAYBAAADgAAAAAAAAAAAAAAAAAuAgAAZHJzL2Uyb0RvYy54&#10;bWxQSwECLQAUAAYACAAAACEAHkLDp+IAAAALAQAADwAAAAAAAAAAAAAAAABA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911423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drawing>
                <wp:inline distT="0" distB="0" distL="0" distR="0" wp14:anchorId="17500DA7" wp14:editId="2AE4AEFA">
                  <wp:extent cx="5536176" cy="2800350"/>
                  <wp:effectExtent l="0" t="0" r="7620" b="0"/>
                  <wp:docPr id="36" name="Pilt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52" cy="28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423" w:rsidRP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</w:tbl>
    <w:p w:rsidR="00327CE5" w:rsidRDefault="00327CE5" w:rsidP="00911423"/>
    <w:p w:rsidR="00911423" w:rsidRDefault="00327CE5" w:rsidP="00911423">
      <w:r>
        <w:br w:type="column"/>
      </w:r>
      <w:r w:rsidR="00911423" w:rsidRPr="00805858">
        <w:lastRenderedPageBreak/>
        <w:t>Результат</w:t>
      </w:r>
    </w:p>
    <w:p w:rsidR="00911423" w:rsidRPr="00911423" w:rsidRDefault="00911423" w:rsidP="00911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</w:pPr>
      <w:r w:rsidRPr="00327CE5">
        <w:rPr>
          <w:rFonts w:ascii="Times New Roman" w:eastAsia="Times New Roman" w:hAnsi="Times New Roman" w:cs="Times New Roman"/>
          <w:sz w:val="24"/>
          <w:szCs w:val="24"/>
          <w:highlight w:val="yellow"/>
          <w:lang w:eastAsia="et-EE"/>
        </w:rPr>
        <w:drawing>
          <wp:inline distT="0" distB="0" distL="0" distR="0" wp14:anchorId="14055040" wp14:editId="0617242D">
            <wp:extent cx="5760720" cy="2597785"/>
            <wp:effectExtent l="0" t="0" r="0" b="0"/>
            <wp:docPr id="38" name="Pil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E5" w:rsidRPr="00327CE5" w:rsidRDefault="00327CE5" w:rsidP="00327CE5">
      <w:pPr>
        <w:pStyle w:val="Pealkiri3"/>
        <w:rPr>
          <w:highlight w:val="yellow"/>
        </w:rPr>
      </w:pPr>
      <w:r w:rsidRPr="00327CE5">
        <w:rPr>
          <w:highlight w:val="yellow"/>
        </w:rPr>
        <w:t>Конкретизация сообщений</w:t>
      </w:r>
    </w:p>
    <w:p w:rsidR="00327CE5" w:rsidRPr="00327CE5" w:rsidRDefault="00327CE5" w:rsidP="00327CE5">
      <w:pPr>
        <w:pStyle w:val="Normaallaadveeb"/>
        <w:rPr>
          <w:highlight w:val="yellow"/>
        </w:rPr>
      </w:pPr>
      <w:r w:rsidRPr="00327CE5">
        <w:rPr>
          <w:highlight w:val="yellow"/>
        </w:rPr>
        <w:t>Каждое сообщение в логе ассоциировано с определенным идентификатором события. По сути идентификаторы представляют тип возникающих событий</w:t>
      </w:r>
    </w:p>
    <w:p w:rsidR="00327CE5" w:rsidRPr="00327CE5" w:rsidRDefault="00327CE5" w:rsidP="00327CE5">
      <w:pPr>
        <w:pStyle w:val="Normaallaadveeb"/>
        <w:numPr>
          <w:ilvl w:val="0"/>
          <w:numId w:val="3"/>
        </w:numPr>
        <w:rPr>
          <w:highlight w:val="yellow"/>
        </w:rPr>
      </w:pPr>
      <w:r w:rsidRPr="00327CE5">
        <w:rPr>
          <w:rStyle w:val="b"/>
          <w:highlight w:val="yellow"/>
        </w:rPr>
        <w:t>SqlServerEventId</w:t>
      </w:r>
      <w:r w:rsidRPr="00327CE5">
        <w:rPr>
          <w:highlight w:val="yellow"/>
        </w:rPr>
        <w:t>: описывает сообщения, специфические для провайдера для MS SQL Server</w:t>
      </w:r>
    </w:p>
    <w:p w:rsidR="00327CE5" w:rsidRPr="00327CE5" w:rsidRDefault="00327CE5" w:rsidP="00327CE5">
      <w:pPr>
        <w:pStyle w:val="Normaallaadveeb"/>
        <w:numPr>
          <w:ilvl w:val="0"/>
          <w:numId w:val="3"/>
        </w:numPr>
        <w:rPr>
          <w:highlight w:val="yellow"/>
        </w:rPr>
      </w:pPr>
      <w:r w:rsidRPr="00327CE5">
        <w:rPr>
          <w:rStyle w:val="b"/>
          <w:highlight w:val="yellow"/>
        </w:rPr>
        <w:t>CoreEventId</w:t>
      </w:r>
      <w:r w:rsidRPr="00327CE5">
        <w:rPr>
          <w:highlight w:val="yellow"/>
        </w:rPr>
        <w:t>: описывает сообщения, общие для всех провайдеров Entity Framework Core</w:t>
      </w:r>
    </w:p>
    <w:p w:rsidR="00327CE5" w:rsidRDefault="00327CE5" w:rsidP="00327CE5">
      <w:pPr>
        <w:pStyle w:val="Normaallaadveeb"/>
        <w:numPr>
          <w:ilvl w:val="0"/>
          <w:numId w:val="3"/>
        </w:numPr>
        <w:rPr>
          <w:highlight w:val="yellow"/>
        </w:rPr>
      </w:pPr>
      <w:r w:rsidRPr="00327CE5">
        <w:rPr>
          <w:rStyle w:val="b"/>
          <w:highlight w:val="yellow"/>
        </w:rPr>
        <w:t>RelationalEventId</w:t>
      </w:r>
      <w:r w:rsidRPr="00327CE5">
        <w:rPr>
          <w:highlight w:val="yellow"/>
        </w:rPr>
        <w:t>: описывает сообщения, общие для всех провайдеров для реляционных баз данных</w:t>
      </w:r>
    </w:p>
    <w:p w:rsidR="00941224" w:rsidRDefault="00941224" w:rsidP="00941224">
      <w:pPr>
        <w:pStyle w:val="Normaallaadveeb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2193290</wp:posOffset>
                </wp:positionV>
                <wp:extent cx="3848100" cy="9525"/>
                <wp:effectExtent l="0" t="0" r="19050" b="28575"/>
                <wp:wrapNone/>
                <wp:docPr id="40" name="Sirgkonnek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CD03" id="Sirgkonnektor 4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172.7pt" to="427.1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ku3gEAAA4EAAAOAAAAZHJzL2Uyb0RvYy54bWysU9uO0zAQfUfiHyy/06Rli7pR033YVXlB&#10;ULHLB7jOuLXWN41N0/49YyfNrgAhgciD48ucM3OOx+u7szXsBBi1dy2fz2rOwEnfaXdo+ben7bsV&#10;ZzEJ1wnjHbT8ApHfbd6+WfehgYU/etMBMiJxselDy48phaaqojyCFXHmAzg6VB6tSLTEQ9Wh6Ind&#10;mmpR1x+q3mMX0EuIkXYfhkO+KfxKgUxflIqQmGk51ZbKiGXc57HarEVzQBGOWo5liH+owgrtKOlE&#10;9SCSYN9R/0JltUQfvUoz6W3lldISigZSM69/UvN4FAGKFjInhsmm+P9o5efTDpnuWn5D9jhh6Y4e&#10;NR6evXPwnDwy2ieT+hAbir13OxxXMewwKz4rtPlPWti5GHuZjIVzYpI2369uVvOaEkg6u10ulpmy&#10;esEGjOkjeMvypOVGuyxbNOL0KaYh9BqSt41jPTXbbb2sS1j0RndbbUw+jHjY3xtkJ0FXvt3W9I3Z&#10;XoVRbuOohCxrEFJm6WJgSPAVFLlCpc+HDLkfYaIVUoJL85HXOIrOMEUlTMCxtD8Bx/gMhdKrfwOe&#10;ECWzd2kCW+08/q7sdL6WrIb4qwOD7mzB3neXcsXFGmq6ck/jA8ld/Xpd4C/PePMDAAD//wMAUEsD&#10;BBQABgAIAAAAIQDAApH23gAAAAsBAAAPAAAAZHJzL2Rvd25yZXYueG1sTI/LbsIwEEX3lfoP1lTq&#10;rjjkgdI0DqoqsWEHRWJr4mkc4UcUO5D8fYdVu5w7R3fO1NvZGnbDMfTeCVivEmDoWq961wk4fe/e&#10;SmAhSqek8Q4FLBhg2zw/1bJS/u4OeDvGjlGJC5UUoGMcKs5Dq9HKsPIDOtr9+NHKSOPYcTXKO5Vb&#10;w9Mk2XAre0cXtBzwS2N7PU5WwH6v43KQ9pwVapdOp8WUV78W4vVl/vwAFnGOfzA89EkdGnK6+Mmp&#10;wIyANC8zQgVkeZEDI6Isckouj2TzDryp+f8fml8AAAD//wMAUEsBAi0AFAAGAAgAAAAhALaDOJL+&#10;AAAA4QEAABMAAAAAAAAAAAAAAAAAAAAAAFtDb250ZW50X1R5cGVzXS54bWxQSwECLQAUAAYACAAA&#10;ACEAOP0h/9YAAACUAQAACwAAAAAAAAAAAAAAAAAvAQAAX3JlbHMvLnJlbHNQSwECLQAUAAYACAAA&#10;ACEAYVwpLt4BAAAOBAAADgAAAAAAAAAAAAAAAAAuAgAAZHJzL2Uyb0RvYy54bWxQSwECLQAUAAYA&#10;CAAAACEAwAKR9t4AAAALAQAADwAAAAAAAAAAAAAAAAA4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Pr="00941224">
        <w:drawing>
          <wp:inline distT="0" distB="0" distL="0" distR="0" wp14:anchorId="1AD2C4F7" wp14:editId="11E2E4F2">
            <wp:extent cx="5400675" cy="2695575"/>
            <wp:effectExtent l="0" t="0" r="9525" b="9525"/>
            <wp:docPr id="39" name="Pil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1472" cy="26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4" w:rsidRDefault="00941224" w:rsidP="00941224">
      <w:pPr>
        <w:pStyle w:val="Normaallaadveeb"/>
      </w:pPr>
      <w:r>
        <w:rPr>
          <w:highlight w:val="yellow"/>
        </w:rPr>
        <w:br w:type="column"/>
      </w:r>
      <w:r w:rsidRPr="00805858">
        <w:lastRenderedPageBreak/>
        <w:t>Результат</w:t>
      </w:r>
    </w:p>
    <w:p w:rsidR="00941224" w:rsidRPr="00327CE5" w:rsidRDefault="00941224" w:rsidP="00941224">
      <w:pPr>
        <w:pStyle w:val="Normaallaadveeb"/>
        <w:rPr>
          <w:highlight w:val="yellow"/>
        </w:rPr>
      </w:pPr>
      <w:r w:rsidRPr="00941224">
        <w:drawing>
          <wp:inline distT="0" distB="0" distL="0" distR="0" wp14:anchorId="17A0E75F" wp14:editId="223A24E3">
            <wp:extent cx="5760720" cy="2736215"/>
            <wp:effectExtent l="0" t="0" r="0" b="6985"/>
            <wp:docPr id="41" name="Pilt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423" w:rsidRDefault="00911423"/>
    <w:p w:rsidR="00911423" w:rsidRDefault="00911423"/>
    <w:p w:rsidR="00B90D5D" w:rsidRDefault="00B90D5D"/>
    <w:p w:rsidR="00B90D5D" w:rsidRDefault="00B90D5D"/>
    <w:sectPr w:rsidR="00B90D5D" w:rsidSect="00B90D5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2001B"/>
    <w:multiLevelType w:val="multilevel"/>
    <w:tmpl w:val="71E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92CA5"/>
    <w:multiLevelType w:val="hybridMultilevel"/>
    <w:tmpl w:val="FCBE8CB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525AF"/>
    <w:multiLevelType w:val="multilevel"/>
    <w:tmpl w:val="AFD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40"/>
    <w:rsid w:val="000238D7"/>
    <w:rsid w:val="000D1786"/>
    <w:rsid w:val="00165D7F"/>
    <w:rsid w:val="00214F28"/>
    <w:rsid w:val="00327CE5"/>
    <w:rsid w:val="00455F2B"/>
    <w:rsid w:val="00471644"/>
    <w:rsid w:val="005E2F03"/>
    <w:rsid w:val="007D69B6"/>
    <w:rsid w:val="00805858"/>
    <w:rsid w:val="008C3CC8"/>
    <w:rsid w:val="00911423"/>
    <w:rsid w:val="00927D0F"/>
    <w:rsid w:val="0093455D"/>
    <w:rsid w:val="00941224"/>
    <w:rsid w:val="00A16937"/>
    <w:rsid w:val="00A431A4"/>
    <w:rsid w:val="00B62D22"/>
    <w:rsid w:val="00B90D5D"/>
    <w:rsid w:val="00BE1998"/>
    <w:rsid w:val="00D564A1"/>
    <w:rsid w:val="00DA5240"/>
    <w:rsid w:val="00E62F2F"/>
    <w:rsid w:val="00E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FB1B"/>
  <w15:chartTrackingRefBased/>
  <w15:docId w15:val="{CB5A3561-08E6-44FF-9BB3-00EB63D1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911423"/>
  </w:style>
  <w:style w:type="paragraph" w:styleId="Pealkiri3">
    <w:name w:val="heading 3"/>
    <w:basedOn w:val="Normaallaad"/>
    <w:link w:val="Pealkiri3Mrk"/>
    <w:uiPriority w:val="9"/>
    <w:qFormat/>
    <w:rsid w:val="00911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Pealkiri4">
    <w:name w:val="heading 4"/>
    <w:basedOn w:val="Normaallaad"/>
    <w:link w:val="Pealkiri4Mrk"/>
    <w:uiPriority w:val="9"/>
    <w:qFormat/>
    <w:rsid w:val="00911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b">
    <w:name w:val="b"/>
    <w:basedOn w:val="Liguvaikefont"/>
    <w:rsid w:val="000238D7"/>
  </w:style>
  <w:style w:type="paragraph" w:styleId="Loendilik">
    <w:name w:val="List Paragraph"/>
    <w:basedOn w:val="Normaallaad"/>
    <w:uiPriority w:val="34"/>
    <w:qFormat/>
    <w:rsid w:val="00927D0F"/>
    <w:pPr>
      <w:ind w:left="720"/>
      <w:contextualSpacing/>
    </w:pPr>
  </w:style>
  <w:style w:type="character" w:styleId="HTML-kood">
    <w:name w:val="HTML Code"/>
    <w:basedOn w:val="Liguvaikefont"/>
    <w:uiPriority w:val="99"/>
    <w:semiHidden/>
    <w:unhideWhenUsed/>
    <w:rsid w:val="00927D0F"/>
    <w:rPr>
      <w:rFonts w:ascii="Courier New" w:eastAsia="Times New Roman" w:hAnsi="Courier New" w:cs="Courier New"/>
      <w:sz w:val="20"/>
      <w:szCs w:val="20"/>
    </w:rPr>
  </w:style>
  <w:style w:type="paragraph" w:styleId="Lihttekst">
    <w:name w:val="Plain Text"/>
    <w:basedOn w:val="Normaallaad"/>
    <w:link w:val="LihttekstMrk"/>
    <w:uiPriority w:val="99"/>
    <w:unhideWhenUsed/>
    <w:rsid w:val="00A431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LihttekstMrk">
    <w:name w:val="Lihttekst Märk"/>
    <w:basedOn w:val="Liguvaikefont"/>
    <w:link w:val="Lihttekst"/>
    <w:uiPriority w:val="99"/>
    <w:rsid w:val="00A431A4"/>
    <w:rPr>
      <w:rFonts w:ascii="Consolas" w:hAnsi="Consolas"/>
      <w:sz w:val="21"/>
      <w:szCs w:val="21"/>
    </w:rPr>
  </w:style>
  <w:style w:type="character" w:styleId="Hperlink">
    <w:name w:val="Hyperlink"/>
    <w:basedOn w:val="Liguvaikefont"/>
    <w:uiPriority w:val="99"/>
    <w:unhideWhenUsed/>
    <w:rsid w:val="00A431A4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A431A4"/>
    <w:rPr>
      <w:color w:val="605E5C"/>
      <w:shd w:val="clear" w:color="auto" w:fill="E1DFDD"/>
    </w:rPr>
  </w:style>
  <w:style w:type="character" w:styleId="Klastatudhperlink">
    <w:name w:val="FollowedHyperlink"/>
    <w:basedOn w:val="Liguvaikefont"/>
    <w:uiPriority w:val="99"/>
    <w:semiHidden/>
    <w:unhideWhenUsed/>
    <w:rsid w:val="00A431A4"/>
    <w:rPr>
      <w:color w:val="954F72" w:themeColor="followedHyperlink"/>
      <w:u w:val="single"/>
    </w:rPr>
  </w:style>
  <w:style w:type="character" w:customStyle="1" w:styleId="Pealkiri3Mrk">
    <w:name w:val="Pealkiri 3 Märk"/>
    <w:basedOn w:val="Liguvaikefont"/>
    <w:link w:val="Pealkiri3"/>
    <w:uiPriority w:val="9"/>
    <w:rsid w:val="00911423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customStyle="1" w:styleId="Pealkiri4Mrk">
    <w:name w:val="Pealkiri 4 Märk"/>
    <w:basedOn w:val="Liguvaikefont"/>
    <w:link w:val="Pealkiri4"/>
    <w:uiPriority w:val="9"/>
    <w:rsid w:val="00911423"/>
    <w:rPr>
      <w:rFonts w:ascii="Times New Roman" w:eastAsia="Times New Roman" w:hAnsi="Times New Roman" w:cs="Times New Roman"/>
      <w:b/>
      <w:bCs/>
      <w:sz w:val="24"/>
      <w:szCs w:val="24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91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drive.google.com/file/d/1zYcc_VigSCDPADO38ScggeN3NatlRoxS/view?usp=shari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785EF-F9C7-4F0E-A82C-2EB81C8B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522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11</cp:revision>
  <dcterms:created xsi:type="dcterms:W3CDTF">2022-09-16T06:40:00Z</dcterms:created>
  <dcterms:modified xsi:type="dcterms:W3CDTF">2022-09-21T06:33:00Z</dcterms:modified>
</cp:coreProperties>
</file>