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49065" w:history="1">
            <w:r w:rsidRPr="004B32C7">
              <w:rPr>
                <w:rStyle w:val="Hperlink"/>
                <w:noProof/>
              </w:rPr>
              <w:t>Log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6" w:history="1">
            <w:r w:rsidRPr="004B32C7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7" w:history="1">
            <w:r w:rsidRPr="004B32C7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hyperlink w:anchor="_Toc115249068" w:history="1">
            <w:r w:rsidRPr="004B32C7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9" w:history="1">
            <w:r w:rsidRPr="004B32C7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0" w:history="1">
            <w:r w:rsidRPr="004B32C7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1" w:history="1">
            <w:r w:rsidRPr="004B32C7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2" w:history="1">
            <w:r w:rsidRPr="004B32C7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3" w:history="1">
            <w:r w:rsidRPr="004B32C7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4" w:history="1">
            <w:r w:rsidRPr="004B32C7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6" w:history="1">
            <w:r w:rsidRPr="004B32C7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7" w:history="1">
            <w:r w:rsidRPr="004B32C7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0" w:name="_Toc115249065"/>
      <w:r w:rsidRPr="007B5731">
        <w:t>Log To</w:t>
      </w:r>
      <w:bookmarkEnd w:id="0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225759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1" w:name="_Toc115249066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1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2" w:name="_Toc115249067"/>
      <w:r w:rsidRPr="00327CE5">
        <w:rPr>
          <w:highlight w:val="yellow"/>
        </w:rPr>
        <w:t>Конкретизация сообщений</w:t>
      </w:r>
      <w:bookmarkEnd w:id="2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3" w:name="_Toc115249068"/>
      <w:r>
        <w:t>MySQL SERVER</w:t>
      </w:r>
      <w:bookmarkEnd w:id="3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4" w:name="_Toc115249069"/>
      <w:r>
        <w:lastRenderedPageBreak/>
        <w:t>Fluent API</w:t>
      </w:r>
      <w:bookmarkEnd w:id="4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5" w:name="_Toc115249070"/>
      <w:r>
        <w:t>Аннотации</w:t>
      </w:r>
      <w:bookmarkEnd w:id="5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6" w:name="_Toc115249071"/>
      <w:r>
        <w:t>Включение сущностей в модель</w:t>
      </w:r>
      <w:bookmarkEnd w:id="6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7" w:name="_Toc115249072"/>
      <w:r>
        <w:t>Ссылочные nullable-типы и DbSet</w:t>
      </w:r>
      <w:bookmarkEnd w:id="7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8" w:name="_Toc115249073"/>
      <w:r w:rsidR="00930246">
        <w:lastRenderedPageBreak/>
        <w:t>Включение сущностей в модель без DbSet</w:t>
      </w:r>
      <w:bookmarkEnd w:id="8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9" w:name="_Toc115249074"/>
      <w:r>
        <w:t>Свойства сущности</w:t>
      </w:r>
      <w:bookmarkEnd w:id="9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0" w:name="_Toc115249075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1" w:name="_Toc115249076"/>
      <w:r>
        <w:t>Использование полей класса</w:t>
      </w:r>
      <w:bookmarkEnd w:id="11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AA0B93" w:rsidP="00776340">
      <w:pPr>
        <w:pStyle w:val="Pealkiri3"/>
      </w:pPr>
      <w:bookmarkStart w:id="12" w:name="_Toc115249077"/>
      <w:r>
        <w:br w:type="column"/>
      </w:r>
      <w:r w:rsidR="00776340" w:rsidRPr="00776340">
        <w:lastRenderedPageBreak/>
        <w:t>Конструкторы сущностей</w:t>
      </w:r>
      <w:bookmarkEnd w:id="12"/>
    </w:p>
    <w:p w:rsidR="00AA0B93" w:rsidRDefault="00AA0B93" w:rsidP="00AA0B93">
      <w:pPr>
        <w:pStyle w:val="Normaallaadveeb"/>
      </w:pPr>
      <w: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:rsidR="00776340" w:rsidRPr="00AA0B93" w:rsidRDefault="00AA0B93" w:rsidP="00AA0B93">
      <w:pPr>
        <w:pStyle w:val="Normaallaadveeb"/>
      </w:pPr>
      <w: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>
        <w:rPr>
          <w:rStyle w:val="HTML-kood"/>
        </w:rPr>
        <w:t>Name</w:t>
      </w:r>
      <w:r>
        <w:t xml:space="preserve"> и параметр </w:t>
      </w:r>
      <w:r>
        <w:rPr>
          <w:rStyle w:val="HTML-kood"/>
        </w:rPr>
        <w:t>name</w:t>
      </w:r>
      <w:r>
        <w:t>. Рассмотрим на примере. Допустим, у нас есть следующая сущность User:</w:t>
      </w:r>
    </w:p>
    <w:p w:rsidR="009F74CB" w:rsidRDefault="00AA0B93">
      <w:r w:rsidRPr="00AA0B93">
        <w:drawing>
          <wp:inline distT="0" distB="0" distL="0" distR="0" wp14:anchorId="07791669" wp14:editId="105634F6">
            <wp:extent cx="4124901" cy="2867425"/>
            <wp:effectExtent l="0" t="0" r="9525" b="9525"/>
            <wp:docPr id="91" name="Pil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 w:rsidP="00AA0B93">
      <w:pPr>
        <w:pStyle w:val="Normaallaadveeb"/>
      </w:pPr>
      <w:r>
        <w:t>Класс User имеет три свойства и через конструктор устанавливает два из них.</w:t>
      </w:r>
    </w:p>
    <w:p w:rsidR="00AA0B93" w:rsidRDefault="00AA0B93" w:rsidP="00AA0B93">
      <w:pPr>
        <w:pStyle w:val="Normaallaadveeb"/>
      </w:pPr>
      <w:r>
        <w:t>Пусть у нас будет стандартный контекст данных:</w:t>
      </w:r>
    </w:p>
    <w:p w:rsidR="00AA0B93" w:rsidRDefault="00AA0B93">
      <w:r w:rsidRPr="00AA0B93">
        <w:drawing>
          <wp:inline distT="0" distB="0" distL="0" distR="0" wp14:anchorId="32DFD8EB" wp14:editId="45F47B97">
            <wp:extent cx="5760720" cy="1405890"/>
            <wp:effectExtent l="0" t="0" r="0" b="3810"/>
            <wp:docPr id="92" name="Pilt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/>
    <w:p w:rsidR="00AA0B93" w:rsidRDefault="00AA0B93"/>
    <w:p w:rsidR="00AA0B93" w:rsidRDefault="00AA0B93"/>
    <w:p w:rsidR="00AA0B93" w:rsidRDefault="00AA0B93"/>
    <w:p w:rsidR="00AA0B93" w:rsidRDefault="00AA0B93"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:rsidR="00C55613" w:rsidRDefault="00AA0B93">
      <w:pPr>
        <w:rPr>
          <w:noProof/>
        </w:rPr>
      </w:pPr>
      <w:r w:rsidRPr="00AA0B93">
        <w:drawing>
          <wp:inline distT="0" distB="0" distL="0" distR="0" wp14:anchorId="3DA50971" wp14:editId="2D91DFDE">
            <wp:extent cx="4315427" cy="2962688"/>
            <wp:effectExtent l="0" t="0" r="9525" b="9525"/>
            <wp:docPr id="93" name="Pilt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93">
        <w:rPr>
          <w:noProof/>
        </w:rPr>
        <w:t xml:space="preserve"> </w:t>
      </w:r>
    </w:p>
    <w:p w:rsidR="00C55613" w:rsidRDefault="00C55613">
      <w:r>
        <w:t>консольный вывод:</w:t>
      </w:r>
    </w:p>
    <w:p w:rsidR="00AA0B93" w:rsidRDefault="00AA0B93">
      <w:pPr>
        <w:rPr>
          <w:noProof/>
        </w:rPr>
      </w:pPr>
      <w:r w:rsidRPr="00AA0B93">
        <w:drawing>
          <wp:inline distT="0" distB="0" distL="0" distR="0" wp14:anchorId="47E94CF5" wp14:editId="444AF5D3">
            <wp:extent cx="1495634" cy="1181265"/>
            <wp:effectExtent l="0" t="0" r="9525" b="0"/>
            <wp:docPr id="94" name="Pilt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3" w:rsidRDefault="00C55613"/>
    <w:p w:rsidR="003045C0" w:rsidRP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Здесь надо учитывать несколько моментов: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Необязательно для всех свойств определять в конструкторе свои параметры. Например, свойство Id не устанавливается в конструкторе. Те свойства, для которых в конструкторе не определено параметров, устанавливаются напрямую, как в общем случае.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Параметры и свойства должны соответствовать по имени и типу за исключением регистра имени.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Конструкторы могут иметь любой модификатор доступа, в том числе, </w:t>
      </w:r>
      <w:r w:rsidRPr="003045C0">
        <w:rPr>
          <w:rFonts w:ascii="Courier New" w:eastAsia="Times New Roman" w:hAnsi="Courier New" w:cs="Courier New"/>
          <w:sz w:val="20"/>
          <w:szCs w:val="20"/>
          <w:lang w:eastAsia="et-EE"/>
        </w:rPr>
        <w:t>private</w:t>
      </w: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.</w:t>
      </w:r>
    </w:p>
    <w:p w:rsid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EF Core НЕ устанавливает таким обазом навигационные свойства, которые представляют другие сущности и имеют конструктор: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0D106529" wp14:editId="7E82D264">
            <wp:extent cx="5353797" cy="5058481"/>
            <wp:effectExtent l="0" t="0" r="0" b="8890"/>
            <wp:docPr id="95" name="Pilt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0" w:rsidRDefault="003045C0" w:rsidP="003045C0">
      <w:pPr>
        <w:spacing w:before="100" w:beforeAutospacing="1" w:after="100" w:afterAutospacing="1" w:line="240" w:lineRule="auto"/>
      </w:pPr>
      <w:r>
        <w:t>При этом класс может определять несколько конструкторов с разным количеством параметров: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56850CDA" wp14:editId="072E0282">
            <wp:extent cx="3190875" cy="2898641"/>
            <wp:effectExtent l="0" t="0" r="0" b="0"/>
            <wp:docPr id="96" name="Pilt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2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>
        <w:lastRenderedPageBreak/>
        <w:t>Кроме свойств Entity Framework также может использовать поля класса (в том числе приватные) для сопоставления со столбцами. Например, возьмем следующую сущность:</w:t>
      </w:r>
    </w:p>
    <w:p w:rsidR="00225759" w:rsidRPr="00225759" w:rsidRDefault="00225759" w:rsidP="002257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25759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7FCFED55" wp14:editId="3112CDF8">
            <wp:extent cx="5760720" cy="3357245"/>
            <wp:effectExtent l="0" t="0" r="0" b="0"/>
            <wp:docPr id="97" name="Pilt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Здесь в классе User определено три поля. Все они приватные, недоступные извне. Кроме того, есть два свойства для чтения, которые возвращают значения полей. Два поля - name и age устанавливаются только через конструктор. Третье поле - id, как мы ожидаем, будет устанавливаться при добавлении объекта сущности в базу данных.</w:t>
      </w:r>
    </w:p>
    <w:p w:rsidR="00225759" w:rsidRDefault="00225759" w:rsidP="00225759">
      <w:pPr>
        <w:pStyle w:val="Normaallaadveeb"/>
      </w:pPr>
      <w:r>
        <w:t>Настроим класс контекста для применения этих полей:</w:t>
      </w:r>
    </w:p>
    <w:p w:rsidR="00AA0B93" w:rsidRDefault="00225759">
      <w:r w:rsidRPr="00225759">
        <w:drawing>
          <wp:inline distT="0" distB="0" distL="0" distR="0" wp14:anchorId="4E0A89E6" wp14:editId="2994216B">
            <wp:extent cx="5760720" cy="3561080"/>
            <wp:effectExtent l="0" t="0" r="0" b="1270"/>
            <wp:docPr id="98" name="Pilt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>
      <w:r w:rsidRPr="00225759">
        <w:lastRenderedPageBreak/>
        <w:drawing>
          <wp:inline distT="0" distB="0" distL="0" distR="0" wp14:anchorId="1555343E" wp14:editId="51946423">
            <wp:extent cx="3705742" cy="2076740"/>
            <wp:effectExtent l="0" t="0" r="9525" b="0"/>
            <wp:docPr id="99" name="Pilt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225759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6C75"/>
    <w:multiLevelType w:val="multilevel"/>
    <w:tmpl w:val="159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759"/>
    <w:rsid w:val="00225F71"/>
    <w:rsid w:val="003045C0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AA0B93"/>
    <w:rsid w:val="00B62D22"/>
    <w:rsid w:val="00B90D5D"/>
    <w:rsid w:val="00BC4C64"/>
    <w:rsid w:val="00BE1998"/>
    <w:rsid w:val="00C1279F"/>
    <w:rsid w:val="00C55613"/>
    <w:rsid w:val="00CB33A7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F8568-191C-4BF2-80F2-60534B039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33</Pages>
  <Words>1977</Words>
  <Characters>11468</Characters>
  <Application>Microsoft Office Word</Application>
  <DocSecurity>0</DocSecurity>
  <Lines>95</Lines>
  <Paragraphs>26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34</cp:revision>
  <dcterms:created xsi:type="dcterms:W3CDTF">2022-09-16T06:40:00Z</dcterms:created>
  <dcterms:modified xsi:type="dcterms:W3CDTF">2022-09-28T06:37:00Z</dcterms:modified>
</cp:coreProperties>
</file>