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277B" w14:textId="77777777" w:rsidR="00117D4D" w:rsidRDefault="00117D4D" w:rsidP="00117D4D">
      <w:pPr>
        <w:ind w:left="-993"/>
      </w:pPr>
      <w:r w:rsidRPr="000A10D9">
        <w:rPr>
          <w:noProof/>
        </w:rPr>
        <w:drawing>
          <wp:inline distT="0" distB="0" distL="0" distR="0" wp14:anchorId="0C2815AD" wp14:editId="78D44D29">
            <wp:extent cx="5940425" cy="703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7EF" w14:textId="77777777" w:rsidR="00117D4D" w:rsidRPr="00B61197" w:rsidRDefault="00117D4D" w:rsidP="00117D4D">
      <w:pPr>
        <w:ind w:left="-426"/>
        <w:rPr>
          <w:rFonts w:cstheme="minorHAnsi"/>
          <w:b/>
          <w:bCs/>
          <w:sz w:val="26"/>
          <w:szCs w:val="26"/>
          <w:u w:val="thick"/>
        </w:rPr>
      </w:pPr>
      <w:r w:rsidRPr="00B61197">
        <w:rPr>
          <w:rFonts w:cstheme="minorHAnsi"/>
          <w:b/>
          <w:bCs/>
          <w:sz w:val="26"/>
          <w:szCs w:val="26"/>
        </w:rPr>
        <w:t>Группа</w:t>
      </w:r>
      <w:r w:rsidRPr="00B61197">
        <w:rPr>
          <w:rFonts w:cstheme="minorHAnsi"/>
          <w:b/>
          <w:bCs/>
          <w:sz w:val="26"/>
          <w:szCs w:val="26"/>
          <w:u w:val="single"/>
        </w:rPr>
        <w:t xml:space="preserve">       </w:t>
      </w:r>
      <w:r w:rsidRPr="00B61197">
        <w:rPr>
          <w:rFonts w:cstheme="minorHAnsi"/>
          <w:b/>
          <w:bCs/>
          <w:sz w:val="26"/>
          <w:szCs w:val="26"/>
          <w:u w:val="single"/>
        </w:rPr>
        <w:tab/>
        <w:t xml:space="preserve"> </w:t>
      </w:r>
      <w:proofErr w:type="gramStart"/>
      <w:r w:rsidRPr="00B61197">
        <w:rPr>
          <w:rFonts w:cstheme="minorHAnsi"/>
          <w:b/>
          <w:bCs/>
          <w:sz w:val="26"/>
          <w:szCs w:val="26"/>
          <w:u w:val="single"/>
          <w:lang w:val="en-US"/>
        </w:rPr>
        <w:t>P</w:t>
      </w:r>
      <w:r w:rsidRPr="00B61197">
        <w:rPr>
          <w:rFonts w:cstheme="minorHAnsi"/>
          <w:b/>
          <w:bCs/>
          <w:sz w:val="26"/>
          <w:szCs w:val="26"/>
          <w:u w:val="single"/>
        </w:rPr>
        <w:t xml:space="preserve">3114                   </w:t>
      </w:r>
      <w:r w:rsidRPr="00B61197">
        <w:rPr>
          <w:rFonts w:cstheme="minorHAnsi"/>
          <w:b/>
          <w:bCs/>
          <w:sz w:val="26"/>
          <w:szCs w:val="26"/>
        </w:rPr>
        <w:t xml:space="preserve">    К</w:t>
      </w:r>
      <w:proofErr w:type="gramEnd"/>
      <w:r w:rsidRPr="00B61197">
        <w:rPr>
          <w:rFonts w:cstheme="minorHAnsi"/>
          <w:b/>
          <w:bCs/>
          <w:sz w:val="26"/>
          <w:szCs w:val="26"/>
        </w:rPr>
        <w:t xml:space="preserve"> работе допущен</w:t>
      </w:r>
      <w:r w:rsidRPr="00B61197">
        <w:rPr>
          <w:rFonts w:cstheme="minorHAnsi"/>
          <w:b/>
          <w:bCs/>
          <w:sz w:val="26"/>
          <w:szCs w:val="26"/>
          <w:u w:val="single"/>
        </w:rPr>
        <w:t xml:space="preserve">                </w:t>
      </w:r>
      <w:r w:rsidRPr="00B61197">
        <w:rPr>
          <w:rFonts w:cstheme="minorHAnsi"/>
          <w:b/>
          <w:bCs/>
          <w:sz w:val="26"/>
          <w:szCs w:val="26"/>
          <w:u w:val="single"/>
        </w:rPr>
        <w:tab/>
      </w:r>
      <w:r w:rsidRPr="00B61197">
        <w:rPr>
          <w:rFonts w:cstheme="minorHAnsi"/>
          <w:b/>
          <w:bCs/>
          <w:sz w:val="26"/>
          <w:szCs w:val="26"/>
          <w:u w:val="single"/>
        </w:rPr>
        <w:tab/>
      </w:r>
    </w:p>
    <w:p w14:paraId="1B60AE94" w14:textId="5B61F48E" w:rsidR="00117D4D" w:rsidRPr="00B61197" w:rsidRDefault="00117D4D" w:rsidP="00117D4D">
      <w:pPr>
        <w:ind w:left="-426"/>
        <w:rPr>
          <w:rFonts w:cstheme="minorHAnsi"/>
          <w:b/>
          <w:bCs/>
          <w:sz w:val="26"/>
          <w:szCs w:val="26"/>
        </w:rPr>
      </w:pPr>
      <w:r w:rsidRPr="00B61197">
        <w:rPr>
          <w:rFonts w:cstheme="minorHAnsi"/>
          <w:b/>
          <w:bCs/>
          <w:sz w:val="26"/>
          <w:szCs w:val="26"/>
        </w:rPr>
        <w:t>Студент</w:t>
      </w:r>
      <w:r w:rsidRPr="00B61197">
        <w:rPr>
          <w:rFonts w:cstheme="minorHAnsi"/>
          <w:b/>
          <w:bCs/>
          <w:sz w:val="26"/>
          <w:szCs w:val="26"/>
          <w:u w:val="single"/>
        </w:rPr>
        <w:t xml:space="preserve">            </w:t>
      </w:r>
      <w:r w:rsidR="002D0F7E">
        <w:rPr>
          <w:rFonts w:cstheme="minorHAnsi"/>
          <w:b/>
          <w:bCs/>
          <w:sz w:val="26"/>
          <w:szCs w:val="26"/>
          <w:u w:val="single"/>
        </w:rPr>
        <w:t xml:space="preserve">Голованова Д. В.     </w:t>
      </w:r>
      <w:r w:rsidRPr="00B61197">
        <w:rPr>
          <w:rFonts w:cstheme="minorHAnsi"/>
          <w:b/>
          <w:bCs/>
          <w:sz w:val="26"/>
          <w:szCs w:val="26"/>
        </w:rPr>
        <w:t xml:space="preserve">  Работа выполнена</w:t>
      </w:r>
      <w:r w:rsidRPr="00B61197">
        <w:rPr>
          <w:rFonts w:cstheme="minorHAnsi"/>
          <w:b/>
          <w:bCs/>
          <w:sz w:val="26"/>
          <w:szCs w:val="26"/>
          <w:u w:val="single"/>
        </w:rPr>
        <w:t xml:space="preserve">               </w:t>
      </w:r>
      <w:r w:rsidRPr="00B61197">
        <w:rPr>
          <w:rFonts w:cstheme="minorHAnsi"/>
          <w:b/>
          <w:bCs/>
          <w:sz w:val="26"/>
          <w:szCs w:val="26"/>
          <w:u w:val="single"/>
        </w:rPr>
        <w:tab/>
      </w:r>
      <w:r w:rsidRPr="00B61197">
        <w:rPr>
          <w:rFonts w:cstheme="minorHAnsi"/>
          <w:b/>
          <w:bCs/>
          <w:sz w:val="26"/>
          <w:szCs w:val="26"/>
          <w:u w:val="single"/>
        </w:rPr>
        <w:tab/>
      </w:r>
    </w:p>
    <w:p w14:paraId="671615E4" w14:textId="21C6973F" w:rsidR="00117D4D" w:rsidRPr="00B61197" w:rsidRDefault="00117D4D" w:rsidP="00117D4D">
      <w:pPr>
        <w:ind w:left="-426"/>
        <w:rPr>
          <w:rFonts w:cstheme="minorHAnsi"/>
          <w:b/>
          <w:bCs/>
          <w:sz w:val="26"/>
          <w:szCs w:val="26"/>
          <w:u w:val="single"/>
        </w:rPr>
      </w:pPr>
      <w:r w:rsidRPr="00B61197">
        <w:rPr>
          <w:rFonts w:cstheme="minorHAnsi"/>
          <w:b/>
          <w:bCs/>
          <w:sz w:val="26"/>
          <w:szCs w:val="26"/>
        </w:rPr>
        <w:t>Преподаватель</w:t>
      </w:r>
      <w:r w:rsidR="002D0F7E">
        <w:rPr>
          <w:rFonts w:cstheme="minorHAnsi"/>
          <w:b/>
          <w:bCs/>
          <w:sz w:val="26"/>
          <w:szCs w:val="26"/>
          <w:u w:val="single"/>
        </w:rPr>
        <w:t xml:space="preserve"> Сорокина Е. К.</w:t>
      </w:r>
      <w:r w:rsidRPr="00B61197">
        <w:rPr>
          <w:rFonts w:cstheme="minorHAnsi"/>
          <w:b/>
          <w:bCs/>
          <w:sz w:val="26"/>
          <w:szCs w:val="26"/>
          <w:u w:val="single"/>
        </w:rPr>
        <w:t xml:space="preserve"> </w:t>
      </w:r>
      <w:r w:rsidRPr="00B61197">
        <w:rPr>
          <w:rFonts w:cstheme="minorHAnsi"/>
          <w:b/>
          <w:bCs/>
          <w:sz w:val="26"/>
          <w:szCs w:val="26"/>
        </w:rPr>
        <w:t xml:space="preserve">   </w:t>
      </w:r>
      <w:r w:rsidR="002D0F7E">
        <w:rPr>
          <w:rFonts w:cstheme="minorHAnsi"/>
          <w:b/>
          <w:bCs/>
          <w:sz w:val="26"/>
          <w:szCs w:val="26"/>
        </w:rPr>
        <w:t xml:space="preserve">    </w:t>
      </w:r>
      <w:r w:rsidRPr="00B61197">
        <w:rPr>
          <w:rFonts w:cstheme="minorHAnsi"/>
          <w:b/>
          <w:bCs/>
          <w:sz w:val="26"/>
          <w:szCs w:val="26"/>
        </w:rPr>
        <w:t xml:space="preserve"> Отчёт принят</w:t>
      </w:r>
      <w:r w:rsidRPr="00B61197">
        <w:rPr>
          <w:rFonts w:cstheme="minorHAnsi"/>
          <w:b/>
          <w:bCs/>
          <w:sz w:val="26"/>
          <w:szCs w:val="26"/>
          <w:u w:val="single"/>
        </w:rPr>
        <w:tab/>
      </w:r>
      <w:r w:rsidRPr="00B61197">
        <w:rPr>
          <w:rFonts w:cstheme="minorHAnsi"/>
          <w:b/>
          <w:bCs/>
          <w:sz w:val="26"/>
          <w:szCs w:val="26"/>
          <w:u w:val="single"/>
        </w:rPr>
        <w:tab/>
      </w:r>
      <w:r w:rsidRPr="00B61197">
        <w:rPr>
          <w:rFonts w:cstheme="minorHAnsi"/>
          <w:b/>
          <w:bCs/>
          <w:sz w:val="26"/>
          <w:szCs w:val="26"/>
          <w:u w:val="single"/>
        </w:rPr>
        <w:tab/>
      </w:r>
      <w:r w:rsidRPr="00B61197">
        <w:rPr>
          <w:rFonts w:cstheme="minorHAnsi"/>
          <w:b/>
          <w:bCs/>
          <w:sz w:val="26"/>
          <w:szCs w:val="26"/>
          <w:u w:val="single"/>
        </w:rPr>
        <w:tab/>
      </w:r>
    </w:p>
    <w:p w14:paraId="5552B986" w14:textId="77777777" w:rsidR="00117D4D" w:rsidRDefault="00117D4D" w:rsidP="00117D4D">
      <w:pPr>
        <w:spacing w:after="80"/>
        <w:ind w:left="-1276"/>
        <w:jc w:val="center"/>
        <w:rPr>
          <w:rFonts w:cstheme="minorHAnsi"/>
          <w:b/>
          <w:bCs/>
          <w:sz w:val="44"/>
          <w:szCs w:val="44"/>
        </w:rPr>
      </w:pPr>
      <w:r w:rsidRPr="00B61197">
        <w:rPr>
          <w:rFonts w:cstheme="minorHAnsi"/>
          <w:b/>
          <w:bCs/>
          <w:sz w:val="44"/>
          <w:szCs w:val="44"/>
        </w:rPr>
        <w:t>Рабочий протокол и отчёт по</w:t>
      </w:r>
    </w:p>
    <w:p w14:paraId="61A42085" w14:textId="04468A85" w:rsidR="00117D4D" w:rsidRPr="00117D4D" w:rsidRDefault="00117D4D" w:rsidP="00117D4D">
      <w:pPr>
        <w:spacing w:after="80"/>
        <w:ind w:left="-1276"/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Лабораторной работе №</w:t>
      </w:r>
      <w:r w:rsidRPr="00117D4D">
        <w:rPr>
          <w:rFonts w:cstheme="minorHAnsi"/>
          <w:b/>
          <w:bCs/>
          <w:sz w:val="44"/>
          <w:szCs w:val="44"/>
        </w:rPr>
        <w:t>1.07</w:t>
      </w:r>
      <w:r>
        <w:rPr>
          <w:rFonts w:cstheme="minorHAnsi"/>
          <w:b/>
          <w:bCs/>
          <w:sz w:val="44"/>
          <w:szCs w:val="44"/>
          <w:lang w:val="en-US"/>
        </w:rPr>
        <w:t>V</w:t>
      </w:r>
    </w:p>
    <w:p w14:paraId="023E5DF1" w14:textId="68489C36" w:rsidR="00117D4D" w:rsidRDefault="00117D4D" w:rsidP="00117D4D">
      <w:pPr>
        <w:spacing w:after="80"/>
        <w:ind w:left="-1276"/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Маятник Максвелла</w:t>
      </w:r>
    </w:p>
    <w:p w14:paraId="1801D771" w14:textId="4C968808" w:rsidR="00B8387C" w:rsidRDefault="00B8387C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>
        <w:rPr>
          <w:sz w:val="32"/>
          <w:szCs w:val="32"/>
        </w:rPr>
        <w:t>Дата взятия замеров: 02.12.2020 (22:10-22:45)</w:t>
      </w:r>
    </w:p>
    <w:p w14:paraId="528DF044" w14:textId="2466D4E3" w:rsidR="00245C60" w:rsidRDefault="00117D4D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 w:rsidRPr="002D6906">
        <w:rPr>
          <w:sz w:val="32"/>
          <w:szCs w:val="32"/>
        </w:rPr>
        <w:t>Цель работы</w:t>
      </w:r>
    </w:p>
    <w:p w14:paraId="35E9C917" w14:textId="77777777" w:rsidR="002D6906" w:rsidRDefault="002D6906" w:rsidP="002D6906">
      <w:pPr>
        <w:pStyle w:val="a3"/>
        <w:ind w:left="-284"/>
      </w:pPr>
      <w:r>
        <w:t xml:space="preserve">1. Изучение динамики плоского движения твердого тела на примере маятника Максвелла </w:t>
      </w:r>
    </w:p>
    <w:p w14:paraId="57F28158" w14:textId="0526A08C" w:rsidR="002D6906" w:rsidRDefault="002D6906" w:rsidP="002D6906">
      <w:pPr>
        <w:pStyle w:val="a3"/>
        <w:ind w:left="-284"/>
      </w:pPr>
      <w:r>
        <w:t xml:space="preserve">2. Проверка выполнения закона сохранения энергии маятника с учетом потерь на отражение и трение </w:t>
      </w:r>
    </w:p>
    <w:p w14:paraId="75C99807" w14:textId="63694114" w:rsidR="002D6906" w:rsidRPr="002D6906" w:rsidRDefault="002D6906" w:rsidP="002D6906">
      <w:pPr>
        <w:pStyle w:val="a3"/>
        <w:ind w:left="-284"/>
        <w:rPr>
          <w:sz w:val="32"/>
          <w:szCs w:val="32"/>
        </w:rPr>
      </w:pPr>
      <w:r>
        <w:t>3. Определение центрального осевого момента инерции маятника Максвелла</w:t>
      </w:r>
    </w:p>
    <w:p w14:paraId="0DCB8DE2" w14:textId="26FAC993" w:rsidR="002D6906" w:rsidRDefault="002D6906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 w:rsidRPr="002D6906">
        <w:rPr>
          <w:sz w:val="32"/>
          <w:szCs w:val="32"/>
        </w:rPr>
        <w:t>Задачи решаемые во время работы</w:t>
      </w:r>
    </w:p>
    <w:p w14:paraId="627F38D9" w14:textId="77777777" w:rsidR="00730BC8" w:rsidRDefault="00730BC8" w:rsidP="002D6906">
      <w:pPr>
        <w:pStyle w:val="a3"/>
        <w:ind w:left="-284"/>
        <w:rPr>
          <w:szCs w:val="28"/>
        </w:rPr>
      </w:pPr>
      <w:r w:rsidRPr="00730BC8">
        <w:rPr>
          <w:szCs w:val="28"/>
        </w:rPr>
        <w:t>Найти экспериментальное значение момента инерции маятника</w:t>
      </w:r>
      <w:r>
        <w:rPr>
          <w:szCs w:val="28"/>
        </w:rPr>
        <w:t xml:space="preserve"> и сравнить его с теоретическим значением</w:t>
      </w:r>
    </w:p>
    <w:p w14:paraId="7E13C365" w14:textId="062AA645" w:rsidR="002D6906" w:rsidRPr="00730BC8" w:rsidRDefault="00730BC8" w:rsidP="002D6906">
      <w:pPr>
        <w:pStyle w:val="a3"/>
        <w:ind w:left="-284"/>
        <w:rPr>
          <w:szCs w:val="28"/>
        </w:rPr>
      </w:pPr>
      <w:r>
        <w:rPr>
          <w:szCs w:val="28"/>
        </w:rPr>
        <w:t>Построить график зависимости кинетической и полной энергии маятника от высоты нахождения маятника.</w:t>
      </w:r>
    </w:p>
    <w:p w14:paraId="01F71050" w14:textId="573C0655" w:rsidR="002D6906" w:rsidRDefault="002D6906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 w:rsidRPr="002D6906">
        <w:rPr>
          <w:sz w:val="32"/>
          <w:szCs w:val="32"/>
        </w:rPr>
        <w:t>Объект исследования</w:t>
      </w:r>
    </w:p>
    <w:p w14:paraId="34CBC279" w14:textId="3A8F2DCE" w:rsidR="002D6906" w:rsidRPr="002D6906" w:rsidRDefault="002D6906" w:rsidP="002D6906">
      <w:pPr>
        <w:pStyle w:val="a3"/>
        <w:ind w:left="-284"/>
        <w:rPr>
          <w:szCs w:val="28"/>
        </w:rPr>
      </w:pPr>
      <w:r w:rsidRPr="002D6906">
        <w:rPr>
          <w:szCs w:val="28"/>
        </w:rPr>
        <w:t>Маятник Максвелла</w:t>
      </w:r>
    </w:p>
    <w:p w14:paraId="1A17FF2C" w14:textId="21DD1CFE" w:rsidR="002D6906" w:rsidRDefault="002D6906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>
        <w:rPr>
          <w:sz w:val="32"/>
          <w:szCs w:val="32"/>
        </w:rPr>
        <w:t>Метод экспериментального исследования</w:t>
      </w:r>
    </w:p>
    <w:p w14:paraId="3AADF7FE" w14:textId="642376B0" w:rsidR="002D6906" w:rsidRPr="002D6906" w:rsidRDefault="002D6906" w:rsidP="002D6906">
      <w:pPr>
        <w:pStyle w:val="a3"/>
        <w:ind w:left="-284"/>
        <w:rPr>
          <w:szCs w:val="28"/>
        </w:rPr>
      </w:pPr>
      <w:r w:rsidRPr="002D6906">
        <w:rPr>
          <w:szCs w:val="28"/>
        </w:rPr>
        <w:t>Прямые и косвенные измерения</w:t>
      </w:r>
    </w:p>
    <w:p w14:paraId="191CE863" w14:textId="4C575FF7" w:rsidR="002D6906" w:rsidRDefault="002D6906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>
        <w:rPr>
          <w:sz w:val="32"/>
          <w:szCs w:val="32"/>
        </w:rPr>
        <w:t>Рабочие формулы и исходные данные</w:t>
      </w:r>
    </w:p>
    <w:p w14:paraId="4F096D62" w14:textId="015600AD" w:rsidR="008A3A1B" w:rsidRDefault="008A3A1B" w:rsidP="008A3A1B">
      <w:pPr>
        <w:pStyle w:val="a3"/>
        <w:ind w:left="-284"/>
        <w:rPr>
          <w:sz w:val="32"/>
          <w:szCs w:val="32"/>
        </w:rPr>
      </w:pPr>
      <w:r w:rsidRPr="008A3A1B">
        <w:rPr>
          <w:noProof/>
          <w:sz w:val="32"/>
          <w:szCs w:val="32"/>
        </w:rPr>
        <w:drawing>
          <wp:inline distT="0" distB="0" distL="0" distR="0" wp14:anchorId="133B2FAD" wp14:editId="3B8A72D8">
            <wp:extent cx="1571844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</w:t>
      </w:r>
      <w:r w:rsidRPr="008A3A1B">
        <w:rPr>
          <w:noProof/>
          <w:sz w:val="32"/>
          <w:szCs w:val="32"/>
        </w:rPr>
        <w:drawing>
          <wp:inline distT="0" distB="0" distL="0" distR="0" wp14:anchorId="58EB060C" wp14:editId="4B53CE81">
            <wp:extent cx="638264" cy="2857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</w:t>
      </w:r>
      <w:r w:rsidRPr="008A3A1B">
        <w:rPr>
          <w:noProof/>
          <w:sz w:val="32"/>
          <w:szCs w:val="32"/>
        </w:rPr>
        <w:drawing>
          <wp:inline distT="0" distB="0" distL="0" distR="0" wp14:anchorId="7D80FB87" wp14:editId="583E6F7D">
            <wp:extent cx="1200318" cy="4191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</w:p>
    <w:p w14:paraId="04607769" w14:textId="59FD8327" w:rsidR="008A3A1B" w:rsidRDefault="008A3A1B" w:rsidP="008A3A1B">
      <w:pPr>
        <w:pStyle w:val="a3"/>
        <w:ind w:left="-284"/>
        <w:rPr>
          <w:sz w:val="32"/>
          <w:szCs w:val="32"/>
        </w:rPr>
      </w:pPr>
      <w:r w:rsidRPr="008A3A1B">
        <w:rPr>
          <w:noProof/>
          <w:sz w:val="32"/>
          <w:szCs w:val="32"/>
        </w:rPr>
        <w:lastRenderedPageBreak/>
        <w:drawing>
          <wp:inline distT="0" distB="0" distL="0" distR="0" wp14:anchorId="02538EDA" wp14:editId="5A9C0202">
            <wp:extent cx="1533739" cy="49536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 w:rsidRPr="008A3A1B">
        <w:rPr>
          <w:noProof/>
          <w:sz w:val="32"/>
          <w:szCs w:val="32"/>
        </w:rPr>
        <w:drawing>
          <wp:inline distT="0" distB="0" distL="0" distR="0" wp14:anchorId="2363ECC3" wp14:editId="4B7EA791">
            <wp:extent cx="1733792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A1B">
        <w:rPr>
          <w:noProof/>
          <w:sz w:val="32"/>
          <w:szCs w:val="32"/>
        </w:rPr>
        <w:drawing>
          <wp:inline distT="0" distB="0" distL="0" distR="0" wp14:anchorId="1553D545" wp14:editId="4C2969AB">
            <wp:extent cx="695422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A1B">
        <w:rPr>
          <w:noProof/>
          <w:sz w:val="32"/>
          <w:szCs w:val="32"/>
        </w:rPr>
        <w:drawing>
          <wp:inline distT="0" distB="0" distL="0" distR="0" wp14:anchorId="4E13FDD8" wp14:editId="6FFE171D">
            <wp:extent cx="1028844" cy="6192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A1B">
        <w:rPr>
          <w:noProof/>
          <w:sz w:val="32"/>
          <w:szCs w:val="32"/>
        </w:rPr>
        <w:drawing>
          <wp:inline distT="0" distB="0" distL="0" distR="0" wp14:anchorId="1E153DE6" wp14:editId="2FF467AA">
            <wp:extent cx="2838846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A1B">
        <w:rPr>
          <w:noProof/>
          <w:sz w:val="32"/>
          <w:szCs w:val="32"/>
        </w:rPr>
        <w:drawing>
          <wp:inline distT="0" distB="0" distL="0" distR="0" wp14:anchorId="35E1CB08" wp14:editId="3236C1EE">
            <wp:extent cx="1724266" cy="64779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A1B">
        <w:rPr>
          <w:noProof/>
          <w:sz w:val="32"/>
          <w:szCs w:val="32"/>
        </w:rPr>
        <w:drawing>
          <wp:inline distT="0" distB="0" distL="0" distR="0" wp14:anchorId="7A2A497F" wp14:editId="435283D3">
            <wp:extent cx="1038370" cy="638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A1B">
        <w:rPr>
          <w:noProof/>
          <w:sz w:val="32"/>
          <w:szCs w:val="32"/>
        </w:rPr>
        <w:drawing>
          <wp:inline distT="0" distB="0" distL="0" distR="0" wp14:anchorId="5439A6E9" wp14:editId="42C50BBD">
            <wp:extent cx="2505425" cy="111458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A1B">
        <w:rPr>
          <w:noProof/>
          <w:sz w:val="32"/>
          <w:szCs w:val="32"/>
        </w:rPr>
        <w:drawing>
          <wp:inline distT="0" distB="0" distL="0" distR="0" wp14:anchorId="5D70C5AE" wp14:editId="4A5C823F">
            <wp:extent cx="2324424" cy="11241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47F5" w14:textId="4656DDE5" w:rsidR="008A3A1B" w:rsidRPr="008A3A1B" w:rsidRDefault="008A3A1B" w:rsidP="008A3A1B">
      <w:pPr>
        <w:pStyle w:val="a3"/>
        <w:ind w:left="-284"/>
        <w:rPr>
          <w:sz w:val="32"/>
          <w:szCs w:val="32"/>
        </w:rPr>
      </w:pPr>
      <w:r w:rsidRPr="008A3A1B">
        <w:rPr>
          <w:noProof/>
          <w:sz w:val="32"/>
          <w:szCs w:val="32"/>
        </w:rPr>
        <w:drawing>
          <wp:inline distT="0" distB="0" distL="0" distR="0" wp14:anchorId="622178C9" wp14:editId="3923A577">
            <wp:extent cx="762106" cy="44773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DEC">
        <w:rPr>
          <w:sz w:val="32"/>
          <w:szCs w:val="32"/>
        </w:rPr>
        <w:tab/>
      </w:r>
      <w:r w:rsidR="00585DEC" w:rsidRPr="00585DEC">
        <w:rPr>
          <w:noProof/>
          <w:sz w:val="32"/>
          <w:szCs w:val="32"/>
        </w:rPr>
        <w:drawing>
          <wp:inline distT="0" distB="0" distL="0" distR="0" wp14:anchorId="0D8B7B87" wp14:editId="429A7358">
            <wp:extent cx="1533525" cy="514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1408" w14:textId="5067D177" w:rsidR="00585DEC" w:rsidRDefault="002D6906" w:rsidP="00FA1D4E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>
        <w:rPr>
          <w:sz w:val="32"/>
          <w:szCs w:val="32"/>
        </w:rPr>
        <w:t>Измерительные приборы</w:t>
      </w:r>
    </w:p>
    <w:tbl>
      <w:tblPr>
        <w:tblStyle w:val="a6"/>
        <w:tblW w:w="0" w:type="auto"/>
        <w:tblInd w:w="-284" w:type="dxa"/>
        <w:tblLook w:val="04A0" w:firstRow="1" w:lastRow="0" w:firstColumn="1" w:lastColumn="0" w:noHBand="0" w:noVBand="1"/>
      </w:tblPr>
      <w:tblGrid>
        <w:gridCol w:w="3114"/>
        <w:gridCol w:w="1560"/>
        <w:gridCol w:w="1842"/>
        <w:gridCol w:w="1701"/>
        <w:gridCol w:w="1412"/>
      </w:tblGrid>
      <w:tr w:rsidR="00E913B4" w14:paraId="58484BD9" w14:textId="77777777" w:rsidTr="00E913B4">
        <w:tc>
          <w:tcPr>
            <w:tcW w:w="3114" w:type="dxa"/>
          </w:tcPr>
          <w:p w14:paraId="676A3C93" w14:textId="6E8E33F0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560" w:type="dxa"/>
          </w:tcPr>
          <w:p w14:paraId="71A2C2AB" w14:textId="4C88B351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 измерений</w:t>
            </w:r>
          </w:p>
        </w:tc>
        <w:tc>
          <w:tcPr>
            <w:tcW w:w="1842" w:type="dxa"/>
          </w:tcPr>
          <w:p w14:paraId="5FA682BB" w14:textId="77777777" w:rsid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Цена </w:t>
            </w:r>
          </w:p>
          <w:p w14:paraId="0C131036" w14:textId="1EC3FBFB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деления</w:t>
            </w:r>
          </w:p>
        </w:tc>
        <w:tc>
          <w:tcPr>
            <w:tcW w:w="1701" w:type="dxa"/>
          </w:tcPr>
          <w:p w14:paraId="7F007F43" w14:textId="77777777" w:rsid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  <w:p w14:paraId="5261A548" w14:textId="4680894B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точности</w:t>
            </w:r>
          </w:p>
        </w:tc>
        <w:tc>
          <w:tcPr>
            <w:tcW w:w="1412" w:type="dxa"/>
          </w:tcPr>
          <w:p w14:paraId="070EA7CE" w14:textId="502EF4ED" w:rsidR="00E913B4" w:rsidRPr="00E913B4" w:rsidRDefault="00CD1D9D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</w:p>
        </w:tc>
      </w:tr>
      <w:tr w:rsidR="00E913B4" w14:paraId="5CFBA305" w14:textId="77777777" w:rsidTr="00E913B4">
        <w:tc>
          <w:tcPr>
            <w:tcW w:w="3114" w:type="dxa"/>
          </w:tcPr>
          <w:p w14:paraId="68929EA5" w14:textId="0C9066C4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Вертикальная линейка</w:t>
            </w:r>
          </w:p>
        </w:tc>
        <w:tc>
          <w:tcPr>
            <w:tcW w:w="1560" w:type="dxa"/>
          </w:tcPr>
          <w:p w14:paraId="5BDCFF79" w14:textId="13E70CCD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см</w:t>
            </w:r>
          </w:p>
        </w:tc>
        <w:tc>
          <w:tcPr>
            <w:tcW w:w="1842" w:type="dxa"/>
          </w:tcPr>
          <w:p w14:paraId="4841B580" w14:textId="1340F626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см</w:t>
            </w:r>
          </w:p>
        </w:tc>
        <w:tc>
          <w:tcPr>
            <w:tcW w:w="1701" w:type="dxa"/>
          </w:tcPr>
          <w:p w14:paraId="1BDCC299" w14:textId="3E2FCF32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7F222BEA" w14:textId="37D81B35" w:rsidR="00E913B4" w:rsidRPr="00E913B4" w:rsidRDefault="00CD1D9D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 см</w:t>
            </w:r>
          </w:p>
        </w:tc>
      </w:tr>
      <w:tr w:rsidR="00E913B4" w14:paraId="7DC34550" w14:textId="77777777" w:rsidTr="00E913B4">
        <w:tc>
          <w:tcPr>
            <w:tcW w:w="3114" w:type="dxa"/>
          </w:tcPr>
          <w:p w14:paraId="3CA9F020" w14:textId="5A7848B4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Цифровой счетчик </w:t>
            </w:r>
          </w:p>
        </w:tc>
        <w:tc>
          <w:tcPr>
            <w:tcW w:w="1560" w:type="dxa"/>
          </w:tcPr>
          <w:p w14:paraId="5E6DD862" w14:textId="222CCD3A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с</w:t>
            </w:r>
          </w:p>
        </w:tc>
        <w:tc>
          <w:tcPr>
            <w:tcW w:w="1842" w:type="dxa"/>
          </w:tcPr>
          <w:p w14:paraId="371322DC" w14:textId="6D020A1E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0,1 </w:t>
            </w:r>
            <w:proofErr w:type="spellStart"/>
            <w:r>
              <w:rPr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01" w:type="dxa"/>
          </w:tcPr>
          <w:p w14:paraId="742D240A" w14:textId="4B2C89C4" w:rsidR="00E913B4" w:rsidRPr="00E913B4" w:rsidRDefault="00E913B4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2" w:type="dxa"/>
          </w:tcPr>
          <w:p w14:paraId="02CC96D6" w14:textId="707C7C54" w:rsidR="00E913B4" w:rsidRPr="00E913B4" w:rsidRDefault="00CD1D9D" w:rsidP="00E913B4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0,05 </w:t>
            </w:r>
            <w:proofErr w:type="spellStart"/>
            <w:r>
              <w:rPr>
                <w:sz w:val="24"/>
                <w:szCs w:val="24"/>
              </w:rPr>
              <w:t>мс</w:t>
            </w:r>
            <w:proofErr w:type="spellEnd"/>
          </w:p>
        </w:tc>
      </w:tr>
    </w:tbl>
    <w:p w14:paraId="39DB90FB" w14:textId="77777777" w:rsidR="00FA1D4E" w:rsidRPr="00FA1D4E" w:rsidRDefault="00FA1D4E" w:rsidP="00FA1D4E">
      <w:pPr>
        <w:pStyle w:val="a3"/>
        <w:ind w:left="-284"/>
        <w:rPr>
          <w:sz w:val="32"/>
          <w:szCs w:val="32"/>
        </w:rPr>
      </w:pPr>
    </w:p>
    <w:p w14:paraId="2650157C" w14:textId="3755C35A" w:rsidR="002D6906" w:rsidRDefault="002D6906" w:rsidP="002D6906">
      <w:pPr>
        <w:pStyle w:val="a3"/>
        <w:numPr>
          <w:ilvl w:val="0"/>
          <w:numId w:val="1"/>
        </w:numPr>
        <w:ind w:left="-284" w:right="-284" w:hanging="426"/>
        <w:rPr>
          <w:sz w:val="32"/>
          <w:szCs w:val="32"/>
        </w:rPr>
      </w:pPr>
      <w:r>
        <w:rPr>
          <w:sz w:val="32"/>
          <w:szCs w:val="32"/>
        </w:rPr>
        <w:t>Схема установки (перечень схем, которые составляют приложение 1)</w:t>
      </w:r>
    </w:p>
    <w:p w14:paraId="36E49DC8" w14:textId="02BB2B85" w:rsidR="0067141F" w:rsidRPr="00893D86" w:rsidRDefault="00FA1D4E" w:rsidP="00893D86">
      <w:pPr>
        <w:pStyle w:val="a3"/>
        <w:ind w:left="-284" w:right="-284"/>
        <w:rPr>
          <w:sz w:val="32"/>
          <w:szCs w:val="32"/>
        </w:rPr>
      </w:pPr>
      <w:r w:rsidRPr="00FA1D4E">
        <w:rPr>
          <w:noProof/>
          <w:sz w:val="32"/>
          <w:szCs w:val="32"/>
        </w:rPr>
        <w:drawing>
          <wp:inline distT="0" distB="0" distL="0" distR="0" wp14:anchorId="6F283F96" wp14:editId="291A2858">
            <wp:extent cx="5273040" cy="45720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115" cy="45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FCB" w14:textId="0F2A68C5" w:rsidR="0067141F" w:rsidRDefault="002D6906" w:rsidP="003F1EAE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Результаты прямых измерений и их обработки</w:t>
      </w:r>
    </w:p>
    <w:p w14:paraId="69020310" w14:textId="766B34BA" w:rsidR="003F1EAE" w:rsidRDefault="003F1EAE" w:rsidP="003F1EAE">
      <w:pPr>
        <w:pStyle w:val="a3"/>
        <w:ind w:left="-284"/>
        <w:rPr>
          <w:szCs w:val="28"/>
        </w:rPr>
      </w:pPr>
      <w:r w:rsidRPr="003F1EAE">
        <w:rPr>
          <w:szCs w:val="28"/>
        </w:rPr>
        <w:t>Таблица 1</w:t>
      </w:r>
    </w:p>
    <w:tbl>
      <w:tblPr>
        <w:tblW w:w="9041" w:type="dxa"/>
        <w:tblInd w:w="-277" w:type="dxa"/>
        <w:tblLook w:val="04A0" w:firstRow="1" w:lastRow="0" w:firstColumn="1" w:lastColumn="0" w:noHBand="0" w:noVBand="1"/>
      </w:tblPr>
      <w:tblGrid>
        <w:gridCol w:w="1159"/>
        <w:gridCol w:w="1226"/>
        <w:gridCol w:w="1109"/>
        <w:gridCol w:w="1109"/>
        <w:gridCol w:w="1109"/>
        <w:gridCol w:w="1109"/>
        <w:gridCol w:w="1109"/>
        <w:gridCol w:w="1111"/>
      </w:tblGrid>
      <w:tr w:rsidR="00816BDD" w:rsidRPr="003F1EAE" w14:paraId="43F6982D" w14:textId="77777777" w:rsidTr="00816BDD">
        <w:trPr>
          <w:trHeight w:val="347"/>
        </w:trPr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D8A96" w14:textId="77777777" w:rsidR="00816BDD" w:rsidRPr="003F1EAE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 10 см</w:t>
            </w:r>
          </w:p>
        </w:tc>
        <w:tc>
          <w:tcPr>
            <w:tcW w:w="78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94AE" w14:textId="77777777" w:rsidR="00816BDD" w:rsidRPr="003F1EAE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h</w:t>
            </w:r>
            <w:r w:rsidRPr="003F1EAE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  <w:lang w:val="en-US" w:eastAsia="ru-RU"/>
              </w:rPr>
              <w:t>i</w:t>
            </w:r>
          </w:p>
        </w:tc>
      </w:tr>
      <w:tr w:rsidR="00816BDD" w:rsidRPr="003F1EAE" w14:paraId="1FF45231" w14:textId="77777777" w:rsidTr="00816BDD">
        <w:trPr>
          <w:trHeight w:val="318"/>
        </w:trPr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8BC54" w14:textId="77777777" w:rsidR="00816BDD" w:rsidRPr="003F1EAE" w:rsidRDefault="00816BDD" w:rsidP="0003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D562" w14:textId="77777777" w:rsidR="00816BDD" w:rsidRPr="003F1EAE" w:rsidRDefault="00816BDD" w:rsidP="0003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 см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D58A" w14:textId="77777777" w:rsidR="00816BDD" w:rsidRPr="003F1EAE" w:rsidRDefault="00816BDD" w:rsidP="0003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30 см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C6CE" w14:textId="77777777" w:rsidR="00816BDD" w:rsidRPr="003F1EAE" w:rsidRDefault="00816BDD" w:rsidP="0003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 см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A51A" w14:textId="77777777" w:rsidR="00816BDD" w:rsidRPr="003F1EAE" w:rsidRDefault="00816BDD" w:rsidP="0003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 см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AF3B" w14:textId="77777777" w:rsidR="00816BDD" w:rsidRPr="003F1EAE" w:rsidRDefault="00816BDD" w:rsidP="0003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 см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7400" w14:textId="77777777" w:rsidR="00816BDD" w:rsidRPr="003F1EAE" w:rsidRDefault="00816BDD" w:rsidP="0003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 см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10B8" w14:textId="77777777" w:rsidR="00816BDD" w:rsidRPr="003F1EAE" w:rsidRDefault="00816BDD" w:rsidP="0003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 см</w:t>
            </w:r>
          </w:p>
        </w:tc>
      </w:tr>
      <w:tr w:rsidR="00816BDD" w:rsidRPr="003F1EAE" w14:paraId="15971A92" w14:textId="77777777" w:rsidTr="00816BDD">
        <w:trPr>
          <w:trHeight w:val="318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D220" w14:textId="77777777" w:rsidR="00816BDD" w:rsidRPr="003F1EAE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1BE6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2615,6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0D37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3714,1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B579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4557,1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A92B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5265,8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91AA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05B1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6456,5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676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6976,9</w:t>
            </w:r>
          </w:p>
        </w:tc>
      </w:tr>
      <w:tr w:rsidR="00816BDD" w:rsidRPr="003F1EAE" w14:paraId="38399452" w14:textId="77777777" w:rsidTr="00816BDD">
        <w:trPr>
          <w:trHeight w:val="318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1460" w14:textId="77777777" w:rsidR="00816BDD" w:rsidRPr="003F1EAE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8FB4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2614,1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A44A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3715,5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71B2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4563,4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776BB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5272,2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BF33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5894,5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C425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741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6973,7</w:t>
            </w:r>
          </w:p>
        </w:tc>
      </w:tr>
      <w:tr w:rsidR="00816BDD" w:rsidRPr="003F1EAE" w14:paraId="3C8E0401" w14:textId="77777777" w:rsidTr="00816BDD">
        <w:trPr>
          <w:trHeight w:val="318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E36F" w14:textId="77777777" w:rsidR="00816BDD" w:rsidRPr="003F1EAE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E467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2612,7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1D68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FE64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137A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5270,8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FE4B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5895,3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6E53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6457,9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08EB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6972,7</w:t>
            </w:r>
          </w:p>
        </w:tc>
      </w:tr>
      <w:tr w:rsidR="00816BDD" w:rsidRPr="003F1EAE" w14:paraId="7C170ED2" w14:textId="77777777" w:rsidTr="00816BDD">
        <w:trPr>
          <w:trHeight w:val="318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62AC" w14:textId="77777777" w:rsidR="00816BDD" w:rsidRPr="003F1EAE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1ED3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2614,5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6349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3712,6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D12B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4554,6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3CF4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5271,1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50C7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D11D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6460,6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11E3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6983,4</w:t>
            </w:r>
          </w:p>
        </w:tc>
      </w:tr>
      <w:tr w:rsidR="00816BDD" w:rsidRPr="003F1EAE" w14:paraId="179FCAEC" w14:textId="77777777" w:rsidTr="00816BDD">
        <w:trPr>
          <w:trHeight w:val="318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9AEF" w14:textId="77777777" w:rsidR="00816BDD" w:rsidRPr="003F1EAE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740C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2616,5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FD86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3715,7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DF9D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4554,8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4D05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5265,9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A17E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5894,5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2F2C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6463,2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8101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6978,9</w:t>
            </w:r>
          </w:p>
        </w:tc>
      </w:tr>
      <w:tr w:rsidR="00816BDD" w:rsidRPr="003F1EAE" w14:paraId="71415311" w14:textId="77777777" w:rsidTr="00816BDD">
        <w:trPr>
          <w:trHeight w:val="318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8851E" w14:textId="77777777" w:rsidR="00816BDD" w:rsidRPr="0067141F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ср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7B161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2614,68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CBC24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3715,38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A8C1F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4557,18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E28FA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5269,16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6BCA2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5892,06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F8D70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6459,44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BB76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6977,12</w:t>
            </w:r>
          </w:p>
        </w:tc>
      </w:tr>
      <w:tr w:rsidR="00816BDD" w:rsidRPr="003F1EAE" w14:paraId="05C3FC2E" w14:textId="77777777" w:rsidTr="00816BDD">
        <w:trPr>
          <w:trHeight w:val="318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A2AB" w14:textId="77777777" w:rsidR="00816BDD" w:rsidRPr="003F1EAE" w:rsidRDefault="00816BDD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∆</w:t>
            </w: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h</w:t>
            </w:r>
            <w:r w:rsidRPr="0067141F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5EC0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C37E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8727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967F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49E1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E8A5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ECB7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</w:t>
            </w:r>
          </w:p>
        </w:tc>
      </w:tr>
      <w:tr w:rsidR="00816BDD" w:rsidRPr="003F1EAE" w14:paraId="7CD2A7BA" w14:textId="77777777" w:rsidTr="00816BDD">
        <w:trPr>
          <w:trHeight w:val="318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2011" w14:textId="77777777" w:rsidR="00816BDD" w:rsidRPr="003F1EAE" w:rsidRDefault="00353B9E" w:rsidP="0003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g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FE3A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33,567468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A693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67,77788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3563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101,9703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E497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136,3215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5597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170,4574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64871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204,8666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CE92" w14:textId="77777777" w:rsidR="00816BDD" w:rsidRPr="003F1EAE" w:rsidRDefault="00816BDD" w:rsidP="00034E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239,0198</w:t>
            </w:r>
          </w:p>
        </w:tc>
      </w:tr>
    </w:tbl>
    <w:p w14:paraId="605E4CC7" w14:textId="77777777" w:rsidR="00816BDD" w:rsidRDefault="00816BDD" w:rsidP="0067141F">
      <w:pPr>
        <w:pStyle w:val="a3"/>
        <w:ind w:left="-284"/>
        <w:rPr>
          <w:szCs w:val="28"/>
          <w:lang w:val="en-US"/>
        </w:rPr>
      </w:pPr>
    </w:p>
    <w:p w14:paraId="6BB22968" w14:textId="59C5DC17" w:rsidR="00816BDD" w:rsidRPr="00816BDD" w:rsidRDefault="00816BDD" w:rsidP="00816BDD">
      <w:pPr>
        <w:pStyle w:val="a3"/>
        <w:ind w:left="-284"/>
        <w:rPr>
          <w:szCs w:val="28"/>
        </w:rPr>
      </w:pPr>
      <w:r w:rsidRPr="00816BDD">
        <w:rPr>
          <w:szCs w:val="28"/>
          <w:lang w:val="en-US"/>
        </w:rPr>
        <w:t>m</w:t>
      </w:r>
      <w:r w:rsidRPr="00816BDD">
        <w:rPr>
          <w:szCs w:val="28"/>
        </w:rPr>
        <w:t xml:space="preserve"> = 470 г,</w:t>
      </w:r>
      <w:r>
        <w:rPr>
          <w:szCs w:val="28"/>
        </w:rPr>
        <w:t xml:space="preserve"> </w:t>
      </w:r>
      <w:r>
        <w:rPr>
          <w:rFonts w:cstheme="minorHAnsi"/>
          <w:szCs w:val="28"/>
        </w:rPr>
        <w:t>∆</w:t>
      </w:r>
      <w:r>
        <w:rPr>
          <w:szCs w:val="28"/>
          <w:lang w:val="en-US"/>
        </w:rPr>
        <w:t>m</w:t>
      </w:r>
      <w:r w:rsidRPr="00816BDD">
        <w:rPr>
          <w:szCs w:val="28"/>
        </w:rPr>
        <w:t xml:space="preserve"> = 10 </w:t>
      </w:r>
      <w:r>
        <w:rPr>
          <w:szCs w:val="28"/>
        </w:rPr>
        <w:t xml:space="preserve">г, </w:t>
      </w:r>
      <w:r>
        <w:rPr>
          <w:szCs w:val="28"/>
          <w:lang w:val="en-US"/>
        </w:rPr>
        <w:t>r</w:t>
      </w:r>
      <w:r w:rsidRPr="00816BDD">
        <w:rPr>
          <w:szCs w:val="28"/>
        </w:rPr>
        <w:t xml:space="preserve"> = 2,5 </w:t>
      </w:r>
      <w:r>
        <w:rPr>
          <w:szCs w:val="28"/>
        </w:rPr>
        <w:t>мм,</w:t>
      </w:r>
      <w:r w:rsidRPr="00816BDD">
        <w:rPr>
          <w:szCs w:val="28"/>
        </w:rPr>
        <w:t xml:space="preserve"> </w:t>
      </w:r>
      <w:r w:rsidRPr="00816BDD">
        <w:rPr>
          <w:rFonts w:cstheme="minorHAnsi"/>
          <w:szCs w:val="28"/>
        </w:rPr>
        <w:t>∆</w:t>
      </w:r>
      <w:r>
        <w:rPr>
          <w:szCs w:val="28"/>
          <w:lang w:val="en-US"/>
        </w:rPr>
        <w:t>r</w:t>
      </w:r>
      <w:r w:rsidRPr="00816BDD">
        <w:rPr>
          <w:szCs w:val="28"/>
        </w:rPr>
        <w:t xml:space="preserve"> = 0,1 </w:t>
      </w:r>
      <w:r>
        <w:rPr>
          <w:szCs w:val="28"/>
        </w:rPr>
        <w:t>мм</w:t>
      </w:r>
    </w:p>
    <w:p w14:paraId="0449B16C" w14:textId="3A084E57" w:rsidR="0067141F" w:rsidRDefault="003F1EAE" w:rsidP="0067141F">
      <w:pPr>
        <w:pStyle w:val="a3"/>
        <w:ind w:left="-284"/>
        <w:rPr>
          <w:szCs w:val="28"/>
        </w:rPr>
      </w:pPr>
      <w:r w:rsidRPr="003F1EAE">
        <w:rPr>
          <w:szCs w:val="28"/>
        </w:rPr>
        <w:t>Таблица 2</w:t>
      </w:r>
    </w:p>
    <w:tbl>
      <w:tblPr>
        <w:tblW w:w="9013" w:type="dxa"/>
        <w:tblLook w:val="04A0" w:firstRow="1" w:lastRow="0" w:firstColumn="1" w:lastColumn="0" w:noHBand="0" w:noVBand="1"/>
      </w:tblPr>
      <w:tblGrid>
        <w:gridCol w:w="1012"/>
        <w:gridCol w:w="1344"/>
        <w:gridCol w:w="1109"/>
        <w:gridCol w:w="1109"/>
        <w:gridCol w:w="1109"/>
        <w:gridCol w:w="1109"/>
        <w:gridCol w:w="1109"/>
        <w:gridCol w:w="1112"/>
      </w:tblGrid>
      <w:tr w:rsidR="003F1EAE" w:rsidRPr="003F1EAE" w14:paraId="468F9E47" w14:textId="77777777" w:rsidTr="00816BDD">
        <w:trPr>
          <w:trHeight w:val="357"/>
        </w:trPr>
        <w:tc>
          <w:tcPr>
            <w:tcW w:w="1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BD" w14:textId="6D3E7E6F" w:rsidR="003F1EAE" w:rsidRPr="003F1EAE" w:rsidRDefault="003F1EAE" w:rsidP="003F1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eastAsia="ru-RU"/>
              </w:rPr>
              <w:t>0</w:t>
            </w: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 10 см</w:t>
            </w:r>
          </w:p>
        </w:tc>
        <w:tc>
          <w:tcPr>
            <w:tcW w:w="80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0849" w14:textId="26BEFD81" w:rsidR="003F1EAE" w:rsidRPr="003F1EAE" w:rsidRDefault="003F1EAE" w:rsidP="003F1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h</w:t>
            </w:r>
            <w:r w:rsidR="00816BDD" w:rsidRPr="00816BDD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  <w:lang w:val="en-US" w:eastAsia="ru-RU"/>
              </w:rPr>
              <w:t>i</w:t>
            </w: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3F1EAE" w:rsidRPr="003F1EAE" w14:paraId="587E545B" w14:textId="77777777" w:rsidTr="00816BDD">
        <w:trPr>
          <w:trHeight w:val="357"/>
        </w:trPr>
        <w:tc>
          <w:tcPr>
            <w:tcW w:w="1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7E7C2" w14:textId="77777777" w:rsidR="003F1EAE" w:rsidRPr="003F1EAE" w:rsidRDefault="003F1EAE" w:rsidP="003F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A869" w14:textId="77777777" w:rsidR="003F1EAE" w:rsidRPr="003F1EAE" w:rsidRDefault="003F1EAE" w:rsidP="003F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 см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A10E" w14:textId="77777777" w:rsidR="003F1EAE" w:rsidRPr="003F1EAE" w:rsidRDefault="003F1EAE" w:rsidP="003F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30 см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78EB" w14:textId="77777777" w:rsidR="003F1EAE" w:rsidRPr="003F1EAE" w:rsidRDefault="003F1EAE" w:rsidP="003F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 см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9941" w14:textId="77777777" w:rsidR="003F1EAE" w:rsidRPr="003F1EAE" w:rsidRDefault="003F1EAE" w:rsidP="003F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 см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09D5" w14:textId="77777777" w:rsidR="003F1EAE" w:rsidRPr="003F1EAE" w:rsidRDefault="003F1EAE" w:rsidP="003F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 см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2B90" w14:textId="77777777" w:rsidR="003F1EAE" w:rsidRPr="003F1EAE" w:rsidRDefault="003F1EAE" w:rsidP="003F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 см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158B" w14:textId="77777777" w:rsidR="003F1EAE" w:rsidRPr="003F1EAE" w:rsidRDefault="003F1EAE" w:rsidP="003F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 см</w:t>
            </w:r>
          </w:p>
        </w:tc>
      </w:tr>
      <w:tr w:rsidR="00816BDD" w:rsidRPr="003F1EAE" w14:paraId="19BCA235" w14:textId="77777777" w:rsidTr="00816BDD">
        <w:trPr>
          <w:trHeight w:val="357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FF41" w14:textId="159FD3FF" w:rsidR="00816BDD" w:rsidRPr="003F1EAE" w:rsidRDefault="00816BDD" w:rsidP="00816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0C12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52,8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F5DF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1719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DE91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3B43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23,7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6A55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156B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816BDD" w:rsidRPr="003F1EAE" w14:paraId="51526637" w14:textId="77777777" w:rsidTr="00816BDD">
        <w:trPr>
          <w:trHeight w:val="357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9A4D" w14:textId="71AC95E9" w:rsidR="00816BDD" w:rsidRPr="003F1EAE" w:rsidRDefault="00816BDD" w:rsidP="00816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6E03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549C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D79C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6DF0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6A2E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1FF4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CB27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20,8</w:t>
            </w:r>
          </w:p>
        </w:tc>
      </w:tr>
      <w:tr w:rsidR="00816BDD" w:rsidRPr="003F1EAE" w14:paraId="396BAE32" w14:textId="77777777" w:rsidTr="00816BDD">
        <w:trPr>
          <w:trHeight w:val="357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3E05" w14:textId="6D54DB44" w:rsidR="00816BDD" w:rsidRPr="003F1EAE" w:rsidRDefault="00816BDD" w:rsidP="00816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130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E371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44,5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3A32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33,9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6954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9B33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25,2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CBA5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43CB" w14:textId="77777777" w:rsidR="00816BDD" w:rsidRPr="003F1EAE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20,9</w:t>
            </w:r>
          </w:p>
        </w:tc>
      </w:tr>
      <w:tr w:rsidR="003F1EAE" w:rsidRPr="003F1EAE" w14:paraId="220771B0" w14:textId="77777777" w:rsidTr="00816BDD">
        <w:trPr>
          <w:trHeight w:val="357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79EB" w14:textId="77777777" w:rsidR="003F1EAE" w:rsidRPr="003F1EAE" w:rsidRDefault="003F1EAE" w:rsidP="003F1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 w:rsidRPr="003F1EAE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30B1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0,09469697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EE1D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0,134048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9305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0,164474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0168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0,190114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D46A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0,21097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B410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0,232558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7D37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0,25</w:t>
            </w:r>
          </w:p>
        </w:tc>
      </w:tr>
      <w:tr w:rsidR="003F1EAE" w:rsidRPr="003F1EAE" w14:paraId="5D5B932E" w14:textId="77777777" w:rsidTr="00816BDD">
        <w:trPr>
          <w:trHeight w:val="357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2416" w14:textId="77777777" w:rsidR="003F1EAE" w:rsidRPr="003F1EAE" w:rsidRDefault="003F1EAE" w:rsidP="003F1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 w:rsidRPr="003F1EAE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2DD8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0,06157635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86BE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0,113122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079B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0,147493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A452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0,175439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9D8E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0,200803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1A2A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0,223214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A556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0,240385</w:t>
            </w:r>
          </w:p>
        </w:tc>
      </w:tr>
      <w:tr w:rsidR="003F1EAE" w:rsidRPr="003F1EAE" w14:paraId="6A10513D" w14:textId="77777777" w:rsidTr="00816BDD">
        <w:trPr>
          <w:trHeight w:val="357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3BBB" w14:textId="77777777" w:rsidR="003F1EAE" w:rsidRPr="003F1EAE" w:rsidRDefault="003F1EAE" w:rsidP="003F1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v</w:t>
            </w:r>
            <w:r w:rsidRPr="003F1EAE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3D9C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0,06134969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9138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0,11236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DB73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0,147493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96E8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0,174825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0ABD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0,198413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C0EF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0,219298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8D94" w14:textId="77777777" w:rsidR="003F1EAE" w:rsidRPr="003F1EAE" w:rsidRDefault="003F1EAE" w:rsidP="003F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F1E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0,239234</w:t>
            </w:r>
          </w:p>
        </w:tc>
      </w:tr>
    </w:tbl>
    <w:p w14:paraId="474AC1AE" w14:textId="77777777" w:rsidR="003F1EAE" w:rsidRPr="003F1EAE" w:rsidRDefault="003F1EAE" w:rsidP="0067141F">
      <w:pPr>
        <w:pStyle w:val="a3"/>
        <w:ind w:left="-284"/>
        <w:rPr>
          <w:szCs w:val="28"/>
        </w:rPr>
      </w:pPr>
    </w:p>
    <w:p w14:paraId="7A1CE9E1" w14:textId="6B6CBBEF" w:rsidR="002D6906" w:rsidRDefault="002D6906" w:rsidP="002D6906">
      <w:pPr>
        <w:pStyle w:val="a3"/>
        <w:numPr>
          <w:ilvl w:val="0"/>
          <w:numId w:val="1"/>
        </w:numPr>
        <w:ind w:left="-284" w:right="-284" w:hanging="426"/>
        <w:rPr>
          <w:sz w:val="32"/>
          <w:szCs w:val="32"/>
        </w:rPr>
      </w:pPr>
      <w:r>
        <w:rPr>
          <w:sz w:val="32"/>
          <w:szCs w:val="32"/>
        </w:rPr>
        <w:t>Расчет результатов косвенных измерений (таблицы, примеры расчетов)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1055"/>
        <w:gridCol w:w="1156"/>
        <w:gridCol w:w="1033"/>
        <w:gridCol w:w="1156"/>
        <w:gridCol w:w="1156"/>
        <w:gridCol w:w="1156"/>
        <w:gridCol w:w="1156"/>
        <w:gridCol w:w="1158"/>
      </w:tblGrid>
      <w:tr w:rsidR="00816BDD" w:rsidRPr="00816BDD" w14:paraId="48F23AF9" w14:textId="77777777" w:rsidTr="00816BDD">
        <w:trPr>
          <w:trHeight w:val="383"/>
        </w:trPr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17D47" w14:textId="3EFCEAB5" w:rsidR="00816BDD" w:rsidRPr="00816BDD" w:rsidRDefault="00816BDD" w:rsidP="00816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h</w:t>
            </w:r>
            <w:r w:rsidRPr="0067141F">
              <w:rPr>
                <w:rFonts w:ascii="Calibri" w:eastAsia="Times New Roman" w:hAnsi="Calibri" w:cs="Times New Roman"/>
                <w:color w:val="000000"/>
                <w:szCs w:val="28"/>
                <w:vertAlign w:val="subscript"/>
                <w:lang w:eastAsia="ru-RU"/>
              </w:rPr>
              <w:t>0</w:t>
            </w: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= 10 см</w:t>
            </w:r>
          </w:p>
        </w:tc>
        <w:tc>
          <w:tcPr>
            <w:tcW w:w="79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DD1C" w14:textId="6C7C5F8D" w:rsidR="00816BDD" w:rsidRPr="00816BDD" w:rsidRDefault="00816BDD" w:rsidP="00816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h</w:t>
            </w:r>
            <w:r w:rsidRPr="00816BDD">
              <w:rPr>
                <w:rFonts w:ascii="Calibri" w:eastAsia="Times New Roman" w:hAnsi="Calibri" w:cs="Times New Roman"/>
                <w:color w:val="000000"/>
                <w:sz w:val="32"/>
                <w:szCs w:val="32"/>
                <w:vertAlign w:val="subscript"/>
                <w:lang w:val="en-US" w:eastAsia="ru-RU"/>
              </w:rPr>
              <w:t>i</w:t>
            </w:r>
            <w:r w:rsidRPr="0067141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16BDD" w:rsidRPr="00816BDD" w14:paraId="3BF86666" w14:textId="77777777" w:rsidTr="00816BDD">
        <w:trPr>
          <w:trHeight w:val="383"/>
        </w:trPr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D42B5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C643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 см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CE23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30 см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C75E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 см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32E5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 см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5B8D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 см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FA54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 см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34A4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 см</w:t>
            </w:r>
          </w:p>
        </w:tc>
      </w:tr>
      <w:tr w:rsidR="00816BDD" w:rsidRPr="00816BDD" w14:paraId="703F8CCC" w14:textId="77777777" w:rsidTr="00816BDD">
        <w:trPr>
          <w:trHeight w:val="383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2355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 w:rsidRPr="00816BDD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кин1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4A46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1,131656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2377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2,26759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6360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3,413775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16DD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4,561111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16F1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5,616754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02BA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6,82504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780F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7,887187</w:t>
            </w:r>
          </w:p>
        </w:tc>
      </w:tr>
      <w:tr w:rsidR="00816BDD" w:rsidRPr="00816BDD" w14:paraId="097CAD6E" w14:textId="77777777" w:rsidTr="00816BDD">
        <w:trPr>
          <w:trHeight w:val="383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5489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 w:rsidRPr="00816BDD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кин2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F14B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0,478487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CF2C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1,61487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8773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2,745255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3706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3,884118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988E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5,088425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3BFB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6,287617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CF18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7,292147</w:t>
            </w:r>
          </w:p>
        </w:tc>
      </w:tr>
      <w:tr w:rsidR="00816BDD" w:rsidRPr="00816BDD" w14:paraId="26D3F16C" w14:textId="77777777" w:rsidTr="00816BDD">
        <w:trPr>
          <w:trHeight w:val="383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030C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 w:rsidRPr="00816BDD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кин3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8BAB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0,474971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14AE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1,59317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5731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2,745255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AF92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3,857004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336D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4,967994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D011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6,068934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CC21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7,222533</w:t>
            </w:r>
          </w:p>
        </w:tc>
      </w:tr>
      <w:tr w:rsidR="00816BDD" w:rsidRPr="00816BDD" w14:paraId="777DD01F" w14:textId="77777777" w:rsidTr="00816BDD">
        <w:trPr>
          <w:trHeight w:val="383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7136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 w:rsidRPr="00816BDD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пот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E835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3,27006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E696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2,90672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DE37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2,54338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A6AC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2,18004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BAEC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1,8167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D08C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1,45336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320C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1,09002</w:t>
            </w:r>
          </w:p>
        </w:tc>
      </w:tr>
      <w:tr w:rsidR="00816BDD" w:rsidRPr="00816BDD" w14:paraId="5B70FD65" w14:textId="77777777" w:rsidTr="00816BDD">
        <w:trPr>
          <w:trHeight w:val="383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2654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 w:rsidRPr="00816BDD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полн1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4219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4,401716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B443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5,17431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5FDC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5,957155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3598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6,741151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C44F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7,433454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FE77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8,2784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E70F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8,977207</w:t>
            </w:r>
          </w:p>
        </w:tc>
      </w:tr>
      <w:tr w:rsidR="00816BDD" w:rsidRPr="00816BDD" w14:paraId="73228179" w14:textId="77777777" w:rsidTr="00816BDD">
        <w:trPr>
          <w:trHeight w:val="383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E875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 w:rsidRPr="00816BDD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полн2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7F0A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3,748547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4E64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4,52159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2F29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5,288635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3A1F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6,064158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8569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6,905125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F84B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7,740977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2558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8,382167</w:t>
            </w:r>
          </w:p>
        </w:tc>
      </w:tr>
      <w:tr w:rsidR="00816BDD" w:rsidRPr="00816BDD" w14:paraId="08C46F44" w14:textId="77777777" w:rsidTr="00816BDD">
        <w:trPr>
          <w:trHeight w:val="383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FD5D" w14:textId="77777777" w:rsidR="00816BDD" w:rsidRPr="00816BDD" w:rsidRDefault="00816BDD" w:rsidP="0081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 w:rsidRPr="00816BDD">
              <w:rPr>
                <w:rFonts w:ascii="Calibri" w:eastAsia="Times New Roman" w:hAnsi="Calibri" w:cs="Calibri"/>
                <w:color w:val="000000"/>
                <w:szCs w:val="28"/>
                <w:vertAlign w:val="subscript"/>
                <w:lang w:eastAsia="ru-RU"/>
              </w:rPr>
              <w:t>полн3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9CBF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3,745031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1B90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4,49989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246C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5,288635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3D84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6,037044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DB95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6,784694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8286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7,522294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2CA5" w14:textId="77777777" w:rsidR="00816BDD" w:rsidRPr="00816BDD" w:rsidRDefault="00816BDD" w:rsidP="00816B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6B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8,312553</w:t>
            </w:r>
          </w:p>
        </w:tc>
      </w:tr>
    </w:tbl>
    <w:p w14:paraId="45729FF5" w14:textId="299E6731" w:rsidR="00816BDD" w:rsidRPr="0017412D" w:rsidRDefault="00F7073E" w:rsidP="0017412D">
      <w:pPr>
        <w:pStyle w:val="a3"/>
        <w:spacing w:before="200" w:after="120"/>
        <w:ind w:left="-284" w:right="-284" w:firstLine="284"/>
        <w:contextualSpacing w:val="0"/>
        <w:rPr>
          <w:sz w:val="32"/>
          <w:szCs w:val="32"/>
        </w:rPr>
      </w:pPr>
      <w:r>
        <w:rPr>
          <w:rFonts w:cstheme="minorHAnsi"/>
          <w:sz w:val="32"/>
          <w:szCs w:val="32"/>
        </w:rPr>
        <w:t>α</w:t>
      </w:r>
      <w:r>
        <w:rPr>
          <w:sz w:val="32"/>
          <w:szCs w:val="32"/>
        </w:rPr>
        <w:t xml:space="preserve">= 341,1;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cstheme="minorHAnsi"/>
          <w:sz w:val="32"/>
          <w:szCs w:val="32"/>
        </w:rPr>
        <w:t>σ</w:t>
      </w:r>
      <w:r w:rsidRPr="00F7073E">
        <w:rPr>
          <w:rFonts w:cstheme="minorHAnsi"/>
          <w:sz w:val="40"/>
          <w:szCs w:val="40"/>
          <w:vertAlign w:val="subscript"/>
        </w:rPr>
        <w:t>α</w:t>
      </w:r>
      <w:r>
        <w:rPr>
          <w:rFonts w:cstheme="minorHAnsi"/>
          <w:sz w:val="40"/>
          <w:szCs w:val="40"/>
          <w:vertAlign w:val="subscript"/>
        </w:rPr>
        <w:t xml:space="preserve"> </w:t>
      </w:r>
      <w:r w:rsidRPr="00F7073E">
        <w:rPr>
          <w:rFonts w:cstheme="minorHAnsi"/>
          <w:sz w:val="32"/>
          <w:szCs w:val="32"/>
        </w:rPr>
        <w:t>= 0,298</w:t>
      </w:r>
      <w:r w:rsidR="0017412D">
        <w:rPr>
          <w:rFonts w:cstheme="minorHAnsi"/>
          <w:sz w:val="32"/>
          <w:szCs w:val="32"/>
        </w:rPr>
        <w:tab/>
      </w:r>
      <w:r w:rsidR="0017412D">
        <w:rPr>
          <w:rFonts w:cstheme="minorHAnsi"/>
          <w:sz w:val="32"/>
          <w:szCs w:val="32"/>
        </w:rPr>
        <w:tab/>
      </w:r>
      <w:proofErr w:type="spellStart"/>
      <w:r w:rsidR="0017412D">
        <w:rPr>
          <w:rFonts w:cstheme="minorHAnsi"/>
          <w:sz w:val="32"/>
          <w:szCs w:val="32"/>
          <w:lang w:val="en-US"/>
        </w:rPr>
        <w:t>I</w:t>
      </w:r>
      <w:r w:rsidR="0017412D" w:rsidRPr="0017412D">
        <w:rPr>
          <w:rFonts w:cstheme="minorHAnsi"/>
          <w:sz w:val="40"/>
          <w:szCs w:val="40"/>
          <w:vertAlign w:val="subscript"/>
          <w:lang w:val="en-US"/>
        </w:rPr>
        <w:t>c</w:t>
      </w:r>
      <w:proofErr w:type="spellEnd"/>
      <w:r w:rsidR="0017412D">
        <w:rPr>
          <w:rFonts w:cstheme="minorHAnsi"/>
          <w:sz w:val="40"/>
          <w:szCs w:val="40"/>
          <w:lang w:val="en-US"/>
        </w:rPr>
        <w:t xml:space="preserve"> = </w:t>
      </w:r>
      <w:r w:rsidR="0017412D">
        <w:rPr>
          <w:rFonts w:cstheme="minorHAnsi"/>
          <w:sz w:val="32"/>
          <w:szCs w:val="32"/>
          <w:lang w:val="en-US"/>
        </w:rPr>
        <w:t xml:space="preserve">0,000786 ≈ 0,00079 </w:t>
      </w:r>
      <w:r w:rsidR="0017412D">
        <w:rPr>
          <w:rFonts w:cstheme="minorHAnsi"/>
          <w:sz w:val="32"/>
          <w:szCs w:val="32"/>
        </w:rPr>
        <w:t>кг*м</w:t>
      </w:r>
      <w:r w:rsidR="0017412D">
        <w:rPr>
          <w:rFonts w:cstheme="minorHAnsi"/>
          <w:sz w:val="32"/>
          <w:szCs w:val="32"/>
          <w:vertAlign w:val="superscript"/>
        </w:rPr>
        <w:t>2</w:t>
      </w:r>
    </w:p>
    <w:p w14:paraId="59A0B9E9" w14:textId="552C385D" w:rsidR="002D6906" w:rsidRDefault="002D6906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>
        <w:rPr>
          <w:sz w:val="32"/>
          <w:szCs w:val="32"/>
        </w:rPr>
        <w:lastRenderedPageBreak/>
        <w:t>Расчет погрешностей измерений (для прямых и косвенных измерений)</w:t>
      </w:r>
    </w:p>
    <w:p w14:paraId="0C896FAD" w14:textId="72B79C3D" w:rsidR="00F7073E" w:rsidRDefault="00F7073E" w:rsidP="0017412D">
      <w:pPr>
        <w:pStyle w:val="a3"/>
        <w:ind w:left="-28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∆α</w:t>
      </w:r>
      <w:r>
        <w:rPr>
          <w:sz w:val="32"/>
          <w:szCs w:val="32"/>
        </w:rPr>
        <w:t xml:space="preserve"> = 2 * </w:t>
      </w:r>
      <w:r>
        <w:rPr>
          <w:rFonts w:cstheme="minorHAnsi"/>
          <w:sz w:val="32"/>
          <w:szCs w:val="32"/>
        </w:rPr>
        <w:t>σ</w:t>
      </w:r>
      <w:r w:rsidRPr="00F7073E">
        <w:rPr>
          <w:rFonts w:cstheme="minorHAnsi"/>
          <w:sz w:val="40"/>
          <w:szCs w:val="40"/>
          <w:vertAlign w:val="subscript"/>
        </w:rPr>
        <w:t>α</w:t>
      </w:r>
      <w:r>
        <w:rPr>
          <w:rFonts w:cstheme="minorHAnsi"/>
          <w:sz w:val="40"/>
          <w:szCs w:val="40"/>
        </w:rPr>
        <w:t xml:space="preserve"> = </w:t>
      </w:r>
      <w:r w:rsidRPr="00F7073E">
        <w:rPr>
          <w:rFonts w:cstheme="minorHAnsi"/>
          <w:sz w:val="32"/>
          <w:szCs w:val="32"/>
        </w:rPr>
        <w:t>0,298 * 2</w:t>
      </w:r>
      <w:r>
        <w:rPr>
          <w:rFonts w:cstheme="minorHAnsi"/>
          <w:sz w:val="32"/>
          <w:szCs w:val="32"/>
        </w:rPr>
        <w:t xml:space="preserve"> = 0,596 ≈ 0,6</w:t>
      </w:r>
      <w:r>
        <w:rPr>
          <w:rFonts w:cstheme="minorHAnsi"/>
          <w:sz w:val="32"/>
          <w:szCs w:val="32"/>
        </w:rPr>
        <w:tab/>
      </w:r>
      <w:r w:rsidR="0017412D" w:rsidRPr="0017412D">
        <w:rPr>
          <w:rFonts w:cstheme="minorHAnsi"/>
          <w:sz w:val="32"/>
          <w:szCs w:val="32"/>
        </w:rPr>
        <w:t>ε</w:t>
      </w:r>
      <w:r w:rsidR="0017412D" w:rsidRPr="0017412D">
        <w:rPr>
          <w:rFonts w:cstheme="minorHAnsi"/>
          <w:sz w:val="40"/>
          <w:szCs w:val="40"/>
          <w:vertAlign w:val="subscript"/>
        </w:rPr>
        <w:t>α</w:t>
      </w:r>
      <w:r w:rsidR="0017412D">
        <w:rPr>
          <w:rFonts w:cstheme="minorHAnsi"/>
          <w:sz w:val="40"/>
          <w:szCs w:val="40"/>
        </w:rPr>
        <w:t xml:space="preserve"> = </w:t>
      </w:r>
      <w:r w:rsidR="0017412D" w:rsidRPr="0017412D">
        <w:rPr>
          <w:rFonts w:cstheme="minorHAnsi"/>
          <w:sz w:val="32"/>
          <w:szCs w:val="32"/>
        </w:rPr>
        <w:t>0,174745</w:t>
      </w:r>
      <w:r w:rsidR="0017412D">
        <w:rPr>
          <w:rFonts w:cstheme="minorHAnsi"/>
          <w:sz w:val="32"/>
          <w:szCs w:val="32"/>
        </w:rPr>
        <w:t xml:space="preserve"> ≈ 0,17%</w:t>
      </w:r>
    </w:p>
    <w:p w14:paraId="6453321B" w14:textId="72CE849D" w:rsidR="0017412D" w:rsidRPr="0017412D" w:rsidRDefault="0017412D" w:rsidP="0017412D">
      <w:pPr>
        <w:pStyle w:val="a3"/>
        <w:ind w:left="-28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∆</w:t>
      </w:r>
      <w:r w:rsidRPr="00FB3F54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  <w:lang w:val="en-US"/>
        </w:rPr>
        <w:t>I</w:t>
      </w:r>
      <w:r w:rsidRPr="0017412D">
        <w:rPr>
          <w:rFonts w:cstheme="minorHAnsi"/>
          <w:sz w:val="40"/>
          <w:szCs w:val="40"/>
          <w:vertAlign w:val="subscript"/>
          <w:lang w:val="en-US"/>
        </w:rPr>
        <w:t>c</w:t>
      </w:r>
      <w:proofErr w:type="spellEnd"/>
      <w:r w:rsidRPr="00FB3F54">
        <w:rPr>
          <w:rFonts w:cstheme="minorHAnsi"/>
          <w:sz w:val="32"/>
          <w:szCs w:val="32"/>
        </w:rPr>
        <w:t xml:space="preserve"> = 0,00004</w:t>
      </w:r>
      <w:r>
        <w:rPr>
          <w:rFonts w:cstheme="minorHAnsi"/>
          <w:sz w:val="32"/>
          <w:szCs w:val="32"/>
        </w:rPr>
        <w:t xml:space="preserve">4292 ≈ </w:t>
      </w:r>
      <w:r w:rsidR="00FB3F54">
        <w:rPr>
          <w:rFonts w:cstheme="minorHAnsi"/>
          <w:sz w:val="32"/>
          <w:szCs w:val="32"/>
        </w:rPr>
        <w:t>4*10</w:t>
      </w:r>
      <w:r w:rsidR="00FB3F54" w:rsidRPr="00FB3F54">
        <w:rPr>
          <w:rFonts w:cstheme="minorHAnsi"/>
          <w:sz w:val="40"/>
          <w:szCs w:val="40"/>
          <w:vertAlign w:val="superscript"/>
        </w:rPr>
        <w:t>-</w:t>
      </w:r>
      <w:r w:rsidR="00FB3F54" w:rsidRPr="00FB3F54">
        <w:rPr>
          <w:rFonts w:cstheme="minorHAnsi"/>
          <w:sz w:val="36"/>
          <w:szCs w:val="36"/>
          <w:vertAlign w:val="superscript"/>
        </w:rPr>
        <w:t>5</w:t>
      </w:r>
      <w:r>
        <w:rPr>
          <w:rFonts w:cstheme="minorHAnsi"/>
          <w:sz w:val="32"/>
          <w:szCs w:val="32"/>
        </w:rPr>
        <w:t xml:space="preserve"> кг*м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ab/>
      </w:r>
      <w:r w:rsidR="00FB3F54">
        <w:rPr>
          <w:rFonts w:cstheme="minorHAnsi"/>
          <w:sz w:val="32"/>
          <w:szCs w:val="32"/>
        </w:rPr>
        <w:tab/>
      </w:r>
      <w:r w:rsidRPr="0017412D">
        <w:rPr>
          <w:rFonts w:cstheme="minorHAnsi"/>
          <w:sz w:val="32"/>
          <w:szCs w:val="32"/>
        </w:rPr>
        <w:t>ε</w:t>
      </w:r>
      <w:proofErr w:type="spellStart"/>
      <w:r w:rsidRPr="0017412D">
        <w:rPr>
          <w:rFonts w:cstheme="minorHAnsi"/>
          <w:sz w:val="32"/>
          <w:szCs w:val="32"/>
          <w:vertAlign w:val="subscript"/>
          <w:lang w:val="en-US"/>
        </w:rPr>
        <w:t>I</w:t>
      </w:r>
      <w:r w:rsidRPr="0017412D">
        <w:rPr>
          <w:rFonts w:cstheme="minorHAnsi"/>
          <w:sz w:val="40"/>
          <w:szCs w:val="40"/>
          <w:vertAlign w:val="subscript"/>
          <w:lang w:val="en-US"/>
        </w:rPr>
        <w:t>c</w:t>
      </w:r>
      <w:proofErr w:type="spellEnd"/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32"/>
          <w:szCs w:val="32"/>
        </w:rPr>
        <w:t>= 5,632234 ≈ 6%</w:t>
      </w:r>
    </w:p>
    <w:p w14:paraId="1C71E555" w14:textId="08CE5AC0" w:rsidR="002D6906" w:rsidRDefault="002D6906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>
        <w:rPr>
          <w:sz w:val="32"/>
          <w:szCs w:val="32"/>
        </w:rPr>
        <w:t>Графики (перечень графиков, которые составляют приложение 2)</w:t>
      </w:r>
    </w:p>
    <w:p w14:paraId="6F7C3DCE" w14:textId="64BF11D5" w:rsidR="003923DD" w:rsidRDefault="003923DD" w:rsidP="003923DD">
      <w:pPr>
        <w:pStyle w:val="a3"/>
        <w:ind w:left="-1418"/>
        <w:rPr>
          <w:sz w:val="32"/>
          <w:szCs w:val="32"/>
        </w:rPr>
      </w:pPr>
      <w:r>
        <w:rPr>
          <w:noProof/>
        </w:rPr>
        <w:drawing>
          <wp:inline distT="0" distB="0" distL="0" distR="0" wp14:anchorId="34E9B421" wp14:editId="5CBCB834">
            <wp:extent cx="7299960" cy="4358640"/>
            <wp:effectExtent l="0" t="0" r="15240" b="3810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8D6F4766-13FB-448D-933F-CEB50B312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11C016E" w14:textId="4CCF7720" w:rsidR="00EB3457" w:rsidRDefault="00FD41D8" w:rsidP="00FD41D8">
      <w:pPr>
        <w:pStyle w:val="a3"/>
        <w:ind w:left="-1134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205317" wp14:editId="7D0CF26A">
            <wp:extent cx="7094220" cy="4488180"/>
            <wp:effectExtent l="0" t="0" r="11430" b="7620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BFC36BF1-9EA8-48B8-A4E7-CF217B7B36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E19DD2B" w14:textId="77777777" w:rsidR="00A6562D" w:rsidRDefault="00A6562D" w:rsidP="00FD41D8">
      <w:pPr>
        <w:pStyle w:val="a3"/>
        <w:ind w:left="-1134"/>
        <w:rPr>
          <w:sz w:val="32"/>
          <w:szCs w:val="32"/>
        </w:rPr>
      </w:pPr>
    </w:p>
    <w:p w14:paraId="2AB5288A" w14:textId="19FFAEC9" w:rsidR="00FD41D8" w:rsidRDefault="00A6562D" w:rsidP="00FD41D8">
      <w:pPr>
        <w:pStyle w:val="a3"/>
        <w:ind w:left="-1134"/>
        <w:rPr>
          <w:sz w:val="32"/>
          <w:szCs w:val="32"/>
        </w:rPr>
      </w:pPr>
      <w:r>
        <w:rPr>
          <w:noProof/>
        </w:rPr>
        <w:drawing>
          <wp:inline distT="0" distB="0" distL="0" distR="0" wp14:anchorId="605DB509" wp14:editId="43B43DA4">
            <wp:extent cx="7078980" cy="4366260"/>
            <wp:effectExtent l="0" t="0" r="7620" b="15240"/>
            <wp:docPr id="36" name="Диаграмма 36">
              <a:extLst xmlns:a="http://schemas.openxmlformats.org/drawingml/2006/main">
                <a:ext uri="{FF2B5EF4-FFF2-40B4-BE49-F238E27FC236}">
                  <a16:creationId xmlns:a16="http://schemas.microsoft.com/office/drawing/2014/main" id="{C3BF6FC2-4C8D-4258-B560-9EBB885AB5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0E12366" w14:textId="3C1622ED" w:rsidR="001633B6" w:rsidRDefault="001633B6" w:rsidP="00FD41D8">
      <w:pPr>
        <w:pStyle w:val="a3"/>
        <w:ind w:left="-1134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46A488" wp14:editId="4CC52F4B">
            <wp:extent cx="7056120" cy="4366260"/>
            <wp:effectExtent l="0" t="0" r="11430" b="1524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2C8F429D-9976-4874-ACA2-1553D4BEA6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5A341C9" w14:textId="08F1D72F" w:rsidR="002D6906" w:rsidRDefault="002D6906" w:rsidP="002D6906">
      <w:pPr>
        <w:pStyle w:val="a3"/>
        <w:numPr>
          <w:ilvl w:val="0"/>
          <w:numId w:val="1"/>
        </w:numPr>
        <w:ind w:left="-284" w:hanging="426"/>
        <w:rPr>
          <w:sz w:val="32"/>
          <w:szCs w:val="32"/>
        </w:rPr>
      </w:pPr>
      <w:r>
        <w:rPr>
          <w:sz w:val="32"/>
          <w:szCs w:val="32"/>
        </w:rPr>
        <w:t>Окончательные результаты</w:t>
      </w:r>
    </w:p>
    <w:p w14:paraId="40D8E5D7" w14:textId="3DD9FCD1" w:rsidR="0017412D" w:rsidRDefault="00396D4E" w:rsidP="0017412D">
      <w:pPr>
        <w:pStyle w:val="a3"/>
        <w:ind w:left="-28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α</w:t>
      </w:r>
      <w:r w:rsidR="001633B6">
        <w:rPr>
          <w:rFonts w:cstheme="minorHAnsi"/>
          <w:sz w:val="32"/>
          <w:szCs w:val="32"/>
        </w:rPr>
        <w:t xml:space="preserve"> </w:t>
      </w:r>
      <w:r>
        <w:rPr>
          <w:sz w:val="32"/>
          <w:szCs w:val="32"/>
        </w:rPr>
        <w:t>= (341,1</w:t>
      </w:r>
      <w:r w:rsidR="00FB3F54">
        <w:rPr>
          <w:sz w:val="32"/>
          <w:szCs w:val="32"/>
          <w:lang w:val="en-US"/>
        </w:rPr>
        <w:t xml:space="preserve"> </w:t>
      </w:r>
      <w:r w:rsidRPr="00FB3F54">
        <w:rPr>
          <w:rFonts w:ascii="Cambria Math" w:hAnsi="Cambria Math"/>
          <w:sz w:val="30"/>
          <w:szCs w:val="30"/>
        </w:rPr>
        <w:t>±</w:t>
      </w:r>
      <w:r w:rsidR="00FB3F54">
        <w:rPr>
          <w:rFonts w:ascii="Cambria Math" w:hAnsi="Cambria Math"/>
          <w:sz w:val="32"/>
          <w:szCs w:val="32"/>
          <w:lang w:val="en-US"/>
        </w:rPr>
        <w:t xml:space="preserve"> </w:t>
      </w:r>
      <w:r w:rsidR="00FB3F54">
        <w:rPr>
          <w:rFonts w:cstheme="minorHAnsi"/>
          <w:sz w:val="32"/>
          <w:szCs w:val="32"/>
          <w:lang w:val="en-US"/>
        </w:rPr>
        <w:t>0,6)</w:t>
      </w:r>
      <w:r w:rsidR="00FB3F54">
        <w:rPr>
          <w:rFonts w:cstheme="minorHAnsi"/>
          <w:sz w:val="32"/>
          <w:szCs w:val="32"/>
        </w:rPr>
        <w:t>;</w:t>
      </w:r>
      <w:r w:rsidR="00FB3F54">
        <w:rPr>
          <w:rFonts w:cstheme="minorHAnsi"/>
          <w:sz w:val="32"/>
          <w:szCs w:val="32"/>
        </w:rPr>
        <w:tab/>
      </w:r>
      <w:r w:rsidR="00FB3F54">
        <w:rPr>
          <w:rFonts w:cstheme="minorHAnsi"/>
          <w:sz w:val="32"/>
          <w:szCs w:val="32"/>
        </w:rPr>
        <w:tab/>
      </w:r>
      <w:r w:rsidR="00FB3F54" w:rsidRPr="0017412D">
        <w:rPr>
          <w:rFonts w:cstheme="minorHAnsi"/>
          <w:sz w:val="32"/>
          <w:szCs w:val="32"/>
        </w:rPr>
        <w:t>ε</w:t>
      </w:r>
      <w:r w:rsidR="00FB3F54" w:rsidRPr="0017412D">
        <w:rPr>
          <w:rFonts w:cstheme="minorHAnsi"/>
          <w:sz w:val="40"/>
          <w:szCs w:val="40"/>
          <w:vertAlign w:val="subscript"/>
        </w:rPr>
        <w:t>α</w:t>
      </w:r>
      <w:r w:rsidR="00FB3F54">
        <w:rPr>
          <w:rFonts w:cstheme="minorHAnsi"/>
          <w:sz w:val="40"/>
          <w:szCs w:val="40"/>
        </w:rPr>
        <w:t xml:space="preserve"> </w:t>
      </w:r>
      <w:r w:rsidR="00FB3F54">
        <w:rPr>
          <w:rFonts w:cstheme="minorHAnsi"/>
          <w:sz w:val="32"/>
          <w:szCs w:val="32"/>
        </w:rPr>
        <w:t>= 0,17 %;</w:t>
      </w:r>
      <w:r w:rsidR="00FB3F54">
        <w:rPr>
          <w:rFonts w:cstheme="minorHAnsi"/>
          <w:sz w:val="32"/>
          <w:szCs w:val="32"/>
        </w:rPr>
        <w:tab/>
      </w:r>
      <w:r w:rsidR="00FB3F54">
        <w:rPr>
          <w:rFonts w:cstheme="minorHAnsi"/>
          <w:sz w:val="32"/>
          <w:szCs w:val="32"/>
        </w:rPr>
        <w:tab/>
        <w:t>α</w:t>
      </w:r>
      <w:r w:rsidR="00FB3F54" w:rsidRPr="00FB3F54">
        <w:rPr>
          <w:rFonts w:cstheme="minorHAnsi"/>
          <w:sz w:val="40"/>
          <w:szCs w:val="40"/>
          <w:vertAlign w:val="subscript"/>
        </w:rPr>
        <w:t>вер</w:t>
      </w:r>
      <w:r w:rsidR="00FB3F54">
        <w:rPr>
          <w:rFonts w:cstheme="minorHAnsi"/>
          <w:sz w:val="40"/>
          <w:szCs w:val="40"/>
        </w:rPr>
        <w:t xml:space="preserve"> </w:t>
      </w:r>
      <w:r w:rsidR="00FB3F54">
        <w:rPr>
          <w:rFonts w:cstheme="minorHAnsi"/>
          <w:sz w:val="32"/>
          <w:szCs w:val="32"/>
        </w:rPr>
        <w:t>= 0,95.</w:t>
      </w:r>
    </w:p>
    <w:p w14:paraId="3D046FE7" w14:textId="1E33D36B" w:rsidR="00FB3F54" w:rsidRDefault="00FB3F54" w:rsidP="00FB3F54">
      <w:pPr>
        <w:pStyle w:val="a3"/>
        <w:ind w:left="-284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  <w:lang w:val="en-US"/>
        </w:rPr>
        <w:t>I</w:t>
      </w:r>
      <w:r w:rsidRPr="0017412D">
        <w:rPr>
          <w:rFonts w:cstheme="minorHAnsi"/>
          <w:sz w:val="40"/>
          <w:szCs w:val="40"/>
          <w:vertAlign w:val="subscript"/>
          <w:lang w:val="en-US"/>
        </w:rPr>
        <w:t>c</w:t>
      </w:r>
      <w:proofErr w:type="spellEnd"/>
      <w:r w:rsidR="001633B6">
        <w:rPr>
          <w:rFonts w:cstheme="minorHAnsi"/>
          <w:sz w:val="32"/>
          <w:szCs w:val="32"/>
        </w:rPr>
        <w:t xml:space="preserve"> </w:t>
      </w:r>
      <w:r w:rsidRPr="001633B6">
        <w:rPr>
          <w:rFonts w:cstheme="minorHAnsi"/>
          <w:sz w:val="32"/>
          <w:szCs w:val="32"/>
        </w:rPr>
        <w:t>=</w:t>
      </w:r>
      <w:r w:rsidR="001633B6">
        <w:rPr>
          <w:rFonts w:cstheme="minorHAnsi"/>
          <w:sz w:val="32"/>
          <w:szCs w:val="32"/>
        </w:rPr>
        <w:t xml:space="preserve"> </w:t>
      </w:r>
      <w:r w:rsidRPr="001633B6">
        <w:rPr>
          <w:rFonts w:cstheme="minorHAnsi"/>
          <w:sz w:val="32"/>
          <w:szCs w:val="32"/>
        </w:rPr>
        <w:t>(7,9*10</w:t>
      </w:r>
      <w:r w:rsidRPr="001633B6">
        <w:rPr>
          <w:rFonts w:cstheme="minorHAnsi"/>
          <w:sz w:val="32"/>
          <w:szCs w:val="32"/>
          <w:vertAlign w:val="superscript"/>
        </w:rPr>
        <w:t>-4</w:t>
      </w:r>
      <w:r w:rsidRPr="001633B6">
        <w:rPr>
          <w:rFonts w:cstheme="minorHAnsi"/>
          <w:sz w:val="32"/>
          <w:szCs w:val="32"/>
        </w:rPr>
        <w:t xml:space="preserve"> </w:t>
      </w:r>
      <w:r w:rsidRPr="001633B6">
        <w:rPr>
          <w:rFonts w:ascii="Cambria Math" w:hAnsi="Cambria Math" w:cstheme="minorHAnsi"/>
          <w:sz w:val="32"/>
          <w:szCs w:val="32"/>
        </w:rPr>
        <w:t>±</w:t>
      </w:r>
      <w:r w:rsidRPr="001633B6">
        <w:rPr>
          <w:rFonts w:cstheme="minorHAnsi"/>
          <w:sz w:val="32"/>
          <w:szCs w:val="32"/>
        </w:rPr>
        <w:t xml:space="preserve"> 4*10</w:t>
      </w:r>
      <w:r w:rsidRPr="001633B6">
        <w:rPr>
          <w:rFonts w:cstheme="minorHAnsi"/>
          <w:sz w:val="32"/>
          <w:szCs w:val="32"/>
          <w:vertAlign w:val="superscript"/>
        </w:rPr>
        <w:t>-5</w:t>
      </w:r>
      <w:r>
        <w:rPr>
          <w:rFonts w:cstheme="minorHAnsi"/>
          <w:sz w:val="32"/>
          <w:szCs w:val="32"/>
        </w:rPr>
        <w:t>) кг*м</w:t>
      </w:r>
      <w:r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;</w:t>
      </w:r>
      <w:r>
        <w:rPr>
          <w:rFonts w:cstheme="minorHAnsi"/>
          <w:sz w:val="32"/>
          <w:szCs w:val="32"/>
        </w:rPr>
        <w:tab/>
      </w:r>
      <w:r w:rsidRPr="0017412D">
        <w:rPr>
          <w:rFonts w:cstheme="minorHAnsi"/>
          <w:sz w:val="32"/>
          <w:szCs w:val="32"/>
        </w:rPr>
        <w:t>ε</w:t>
      </w:r>
      <w:proofErr w:type="spellStart"/>
      <w:r w:rsidRPr="0017412D">
        <w:rPr>
          <w:rFonts w:cstheme="minorHAnsi"/>
          <w:sz w:val="32"/>
          <w:szCs w:val="32"/>
          <w:vertAlign w:val="subscript"/>
          <w:lang w:val="en-US"/>
        </w:rPr>
        <w:t>I</w:t>
      </w:r>
      <w:r w:rsidRPr="0017412D">
        <w:rPr>
          <w:rFonts w:cstheme="minorHAnsi"/>
          <w:sz w:val="40"/>
          <w:szCs w:val="40"/>
          <w:vertAlign w:val="subscript"/>
          <w:lang w:val="en-US"/>
        </w:rPr>
        <w:t>c</w:t>
      </w:r>
      <w:proofErr w:type="spellEnd"/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32"/>
          <w:szCs w:val="32"/>
        </w:rPr>
        <w:t>= 6%;</w:t>
      </w:r>
      <w:r w:rsidR="00FD41D8">
        <w:rPr>
          <w:rFonts w:cstheme="minorHAnsi"/>
          <w:sz w:val="32"/>
          <w:szCs w:val="32"/>
        </w:rPr>
        <w:tab/>
      </w:r>
      <w:r w:rsidR="00FD41D8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α</w:t>
      </w:r>
      <w:r w:rsidRPr="00FB3F54">
        <w:rPr>
          <w:rFonts w:cstheme="minorHAnsi"/>
          <w:sz w:val="40"/>
          <w:szCs w:val="40"/>
          <w:vertAlign w:val="subscript"/>
        </w:rPr>
        <w:t>вер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32"/>
          <w:szCs w:val="32"/>
        </w:rPr>
        <w:t>= 0,95.</w:t>
      </w:r>
    </w:p>
    <w:p w14:paraId="031AD7B6" w14:textId="1C1DDE24" w:rsidR="001633B6" w:rsidRPr="001633B6" w:rsidRDefault="001633B6" w:rsidP="00FB3F54">
      <w:pPr>
        <w:pStyle w:val="a3"/>
        <w:ind w:left="-284"/>
        <w:rPr>
          <w:rFonts w:cstheme="minorHAnsi"/>
          <w:sz w:val="36"/>
          <w:szCs w:val="36"/>
        </w:rPr>
      </w:pPr>
      <w:r>
        <w:rPr>
          <w:rFonts w:cstheme="minorHAnsi"/>
          <w:sz w:val="32"/>
          <w:szCs w:val="32"/>
          <w:lang w:val="en-US"/>
        </w:rPr>
        <w:t>I</w:t>
      </w:r>
      <w:proofErr w:type="spellStart"/>
      <w:r w:rsidRPr="001633B6">
        <w:rPr>
          <w:rFonts w:cstheme="minorHAnsi"/>
          <w:sz w:val="36"/>
          <w:szCs w:val="36"/>
          <w:vertAlign w:val="subscript"/>
        </w:rPr>
        <w:t>теор</w:t>
      </w:r>
      <w:proofErr w:type="spellEnd"/>
      <w:r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  <w:lang w:val="en-US"/>
        </w:rPr>
        <w:t>m</w:t>
      </w:r>
      <w:r w:rsidRPr="001633B6">
        <w:rPr>
          <w:rFonts w:cstheme="minorHAnsi"/>
          <w:sz w:val="32"/>
          <w:szCs w:val="32"/>
        </w:rPr>
        <w:t>*</w:t>
      </w:r>
      <w:r>
        <w:rPr>
          <w:rFonts w:cstheme="minorHAnsi"/>
          <w:sz w:val="32"/>
          <w:szCs w:val="32"/>
          <w:lang w:val="en-US"/>
        </w:rPr>
        <w:t>R</w:t>
      </w:r>
      <w:r w:rsidRPr="001633B6">
        <w:rPr>
          <w:rFonts w:cstheme="minorHAnsi"/>
          <w:sz w:val="32"/>
          <w:szCs w:val="32"/>
          <w:vertAlign w:val="superscript"/>
        </w:rPr>
        <w:t>2</w:t>
      </w:r>
      <w:r w:rsidRPr="001633B6">
        <w:rPr>
          <w:rFonts w:cstheme="minorHAnsi"/>
          <w:sz w:val="32"/>
          <w:szCs w:val="32"/>
        </w:rPr>
        <w:t xml:space="preserve"> = 0,37*0,065</w:t>
      </w:r>
      <w:r w:rsidRPr="001633B6">
        <w:rPr>
          <w:rFonts w:cstheme="minorHAnsi"/>
          <w:sz w:val="32"/>
          <w:szCs w:val="32"/>
          <w:vertAlign w:val="superscript"/>
        </w:rPr>
        <w:t>2</w:t>
      </w:r>
      <w:r w:rsidR="00402A8C">
        <w:rPr>
          <w:rFonts w:cstheme="minorHAnsi"/>
          <w:sz w:val="32"/>
          <w:szCs w:val="32"/>
        </w:rPr>
        <w:t>/2</w:t>
      </w:r>
      <w:r w:rsidRPr="001633B6">
        <w:rPr>
          <w:rFonts w:cstheme="minorHAnsi"/>
          <w:sz w:val="32"/>
          <w:szCs w:val="32"/>
        </w:rPr>
        <w:t xml:space="preserve"> = </w:t>
      </w:r>
      <w:r w:rsidR="00402A8C">
        <w:rPr>
          <w:rFonts w:cstheme="minorHAnsi"/>
          <w:sz w:val="32"/>
          <w:szCs w:val="32"/>
        </w:rPr>
        <w:t>7</w:t>
      </w:r>
      <w:r w:rsidR="007F2650">
        <w:rPr>
          <w:rFonts w:cstheme="minorHAnsi"/>
          <w:sz w:val="32"/>
          <w:szCs w:val="32"/>
        </w:rPr>
        <w:t>,</w:t>
      </w:r>
      <w:r w:rsidR="00402A8C">
        <w:rPr>
          <w:rFonts w:cstheme="minorHAnsi"/>
          <w:sz w:val="32"/>
          <w:szCs w:val="32"/>
        </w:rPr>
        <w:t>82</w:t>
      </w:r>
      <w:r w:rsidR="007F2650" w:rsidRPr="001633B6">
        <w:rPr>
          <w:rFonts w:cstheme="minorHAnsi"/>
          <w:sz w:val="32"/>
          <w:szCs w:val="32"/>
        </w:rPr>
        <w:t>*10</w:t>
      </w:r>
      <w:r w:rsidR="007F2650" w:rsidRPr="001633B6">
        <w:rPr>
          <w:rFonts w:cstheme="minorHAnsi"/>
          <w:sz w:val="32"/>
          <w:szCs w:val="32"/>
          <w:vertAlign w:val="superscript"/>
        </w:rPr>
        <w:t>-4</w:t>
      </w:r>
      <w:r w:rsidR="007F2650" w:rsidRPr="001633B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кг*м</w:t>
      </w:r>
      <w:r>
        <w:rPr>
          <w:rFonts w:cstheme="minorHAnsi"/>
          <w:sz w:val="32"/>
          <w:szCs w:val="32"/>
          <w:vertAlign w:val="superscript"/>
        </w:rPr>
        <w:t>2</w:t>
      </w:r>
    </w:p>
    <w:p w14:paraId="438FCB9C" w14:textId="77777777" w:rsidR="001633B6" w:rsidRDefault="002D6906" w:rsidP="00474621">
      <w:pPr>
        <w:pStyle w:val="a3"/>
        <w:numPr>
          <w:ilvl w:val="0"/>
          <w:numId w:val="1"/>
        </w:numPr>
        <w:spacing w:before="240" w:after="240"/>
        <w:ind w:left="-284" w:hanging="425"/>
        <w:contextualSpacing w:val="0"/>
        <w:rPr>
          <w:sz w:val="32"/>
          <w:szCs w:val="32"/>
        </w:rPr>
      </w:pPr>
      <w:r>
        <w:rPr>
          <w:sz w:val="32"/>
          <w:szCs w:val="32"/>
        </w:rPr>
        <w:t>Выводы и анализ проделанной работы</w:t>
      </w:r>
    </w:p>
    <w:p w14:paraId="7E1BA4D4" w14:textId="0DCC8F1A" w:rsidR="002D6906" w:rsidRDefault="007F2650" w:rsidP="001633B6">
      <w:pPr>
        <w:pStyle w:val="a3"/>
        <w:spacing w:before="240" w:after="240"/>
        <w:ind w:left="-284"/>
        <w:contextualSpacing w:val="0"/>
        <w:rPr>
          <w:szCs w:val="28"/>
        </w:rPr>
      </w:pPr>
      <w:r w:rsidRPr="007F2650">
        <w:rPr>
          <w:szCs w:val="28"/>
        </w:rPr>
        <w:t>Теоретическое значение момента инерции маятника</w:t>
      </w:r>
      <w:r>
        <w:rPr>
          <w:szCs w:val="28"/>
        </w:rPr>
        <w:t xml:space="preserve"> </w:t>
      </w:r>
      <w:r w:rsidRPr="007F2650">
        <w:rPr>
          <w:rFonts w:cstheme="minorHAnsi"/>
          <w:szCs w:val="28"/>
        </w:rPr>
        <w:t>7,82*10</w:t>
      </w:r>
      <w:r w:rsidRPr="007F2650">
        <w:rPr>
          <w:rFonts w:cstheme="minorHAnsi"/>
          <w:szCs w:val="28"/>
          <w:vertAlign w:val="superscript"/>
        </w:rPr>
        <w:t>-4</w:t>
      </w:r>
      <w:r w:rsidRPr="007F2650">
        <w:rPr>
          <w:rFonts w:cstheme="minorHAnsi"/>
          <w:szCs w:val="28"/>
        </w:rPr>
        <w:t xml:space="preserve"> кг*м</w:t>
      </w:r>
      <w:r w:rsidRPr="007F2650">
        <w:rPr>
          <w:rFonts w:cstheme="minorHAnsi"/>
          <w:szCs w:val="28"/>
          <w:vertAlign w:val="superscript"/>
        </w:rPr>
        <w:t>2</w:t>
      </w:r>
      <w:r>
        <w:rPr>
          <w:szCs w:val="28"/>
        </w:rPr>
        <w:t xml:space="preserve"> входит в доверительный интервал </w:t>
      </w:r>
      <w:r w:rsidRPr="007F2650">
        <w:rPr>
          <w:rFonts w:cstheme="minorHAnsi"/>
          <w:szCs w:val="28"/>
        </w:rPr>
        <w:t>(7,9*10</w:t>
      </w:r>
      <w:r w:rsidRPr="007F2650">
        <w:rPr>
          <w:rFonts w:cstheme="minorHAnsi"/>
          <w:szCs w:val="28"/>
          <w:vertAlign w:val="superscript"/>
        </w:rPr>
        <w:t>-4</w:t>
      </w:r>
      <w:r w:rsidRPr="007F2650">
        <w:rPr>
          <w:rFonts w:cstheme="minorHAnsi"/>
          <w:szCs w:val="28"/>
        </w:rPr>
        <w:t xml:space="preserve"> </w:t>
      </w:r>
      <w:r w:rsidRPr="007F2650">
        <w:rPr>
          <w:rFonts w:ascii="Cambria Math" w:hAnsi="Cambria Math" w:cstheme="minorHAnsi"/>
          <w:szCs w:val="28"/>
        </w:rPr>
        <w:t>±</w:t>
      </w:r>
      <w:r w:rsidRPr="007F2650">
        <w:rPr>
          <w:rFonts w:cstheme="minorHAnsi"/>
          <w:szCs w:val="28"/>
        </w:rPr>
        <w:t xml:space="preserve"> 4*10</w:t>
      </w:r>
      <w:r w:rsidRPr="007F2650">
        <w:rPr>
          <w:rFonts w:cstheme="minorHAnsi"/>
          <w:szCs w:val="28"/>
          <w:vertAlign w:val="superscript"/>
        </w:rPr>
        <w:t>-5</w:t>
      </w:r>
      <w:r w:rsidRPr="007F2650">
        <w:rPr>
          <w:rFonts w:cstheme="minorHAnsi"/>
          <w:szCs w:val="28"/>
        </w:rPr>
        <w:t>) кг*м</w:t>
      </w:r>
      <w:r w:rsidRPr="007F2650">
        <w:rPr>
          <w:rFonts w:cstheme="minorHAnsi"/>
          <w:szCs w:val="28"/>
          <w:vertAlign w:val="superscript"/>
        </w:rPr>
        <w:t>2</w:t>
      </w:r>
      <w:r w:rsidRPr="007F2650">
        <w:rPr>
          <w:szCs w:val="28"/>
        </w:rPr>
        <w:t>,</w:t>
      </w:r>
      <w:r>
        <w:rPr>
          <w:szCs w:val="28"/>
        </w:rPr>
        <w:t xml:space="preserve"> полученный экспериментальным путём. </w:t>
      </w:r>
    </w:p>
    <w:p w14:paraId="7B9A8EEA" w14:textId="4BFDC06C" w:rsidR="007F2650" w:rsidRDefault="007F2650" w:rsidP="001633B6">
      <w:pPr>
        <w:pStyle w:val="a3"/>
        <w:spacing w:before="240" w:after="240"/>
        <w:ind w:left="-284"/>
        <w:contextualSpacing w:val="0"/>
        <w:rPr>
          <w:szCs w:val="28"/>
        </w:rPr>
      </w:pPr>
      <w:r>
        <w:rPr>
          <w:szCs w:val="28"/>
        </w:rPr>
        <w:t>Из графиков зависимости полной и кинетической энергии от высоты маятника следует, что полная и кинетическая энергии прямо пропорциональны высоте подъёма маятника</w:t>
      </w:r>
      <w:r w:rsidR="009E34C6">
        <w:rPr>
          <w:szCs w:val="28"/>
        </w:rPr>
        <w:t>.</w:t>
      </w:r>
    </w:p>
    <w:p w14:paraId="60CBC83F" w14:textId="04CE1100" w:rsidR="00353B9E" w:rsidRDefault="00353B9E" w:rsidP="001633B6">
      <w:pPr>
        <w:pStyle w:val="a3"/>
        <w:spacing w:before="240" w:after="240"/>
        <w:ind w:left="-284"/>
        <w:contextualSpacing w:val="0"/>
        <w:rPr>
          <w:szCs w:val="28"/>
        </w:rPr>
      </w:pPr>
    </w:p>
    <w:p w14:paraId="706EE6FE" w14:textId="4226E30C" w:rsidR="00353B9E" w:rsidRPr="007F2650" w:rsidRDefault="00353B9E" w:rsidP="001633B6">
      <w:pPr>
        <w:pStyle w:val="a3"/>
        <w:spacing w:before="240" w:after="240"/>
        <w:ind w:left="-284"/>
        <w:contextualSpacing w:val="0"/>
        <w:rPr>
          <w:szCs w:val="28"/>
        </w:rPr>
      </w:pPr>
      <w:r>
        <w:rPr>
          <w:szCs w:val="28"/>
        </w:rPr>
        <w:t>В лабораторной работе неверно указан тип диска.</w:t>
      </w:r>
    </w:p>
    <w:p w14:paraId="2B37DEBF" w14:textId="77777777" w:rsidR="00474621" w:rsidRPr="002D6906" w:rsidRDefault="00474621" w:rsidP="00474621">
      <w:pPr>
        <w:pStyle w:val="a3"/>
        <w:spacing w:before="240" w:after="240"/>
        <w:ind w:left="-284"/>
        <w:contextualSpacing w:val="0"/>
        <w:rPr>
          <w:sz w:val="32"/>
          <w:szCs w:val="32"/>
        </w:rPr>
      </w:pPr>
    </w:p>
    <w:sectPr w:rsidR="00474621" w:rsidRPr="002D6906" w:rsidSect="002D690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47CA1"/>
    <w:multiLevelType w:val="hybridMultilevel"/>
    <w:tmpl w:val="43743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4D"/>
    <w:rsid w:val="000B73E3"/>
    <w:rsid w:val="000C5103"/>
    <w:rsid w:val="00117D4D"/>
    <w:rsid w:val="00131174"/>
    <w:rsid w:val="001633B6"/>
    <w:rsid w:val="0017412D"/>
    <w:rsid w:val="002D0F7E"/>
    <w:rsid w:val="002D6906"/>
    <w:rsid w:val="002E13C4"/>
    <w:rsid w:val="00324D8C"/>
    <w:rsid w:val="00353B9E"/>
    <w:rsid w:val="003923DD"/>
    <w:rsid w:val="00396D4E"/>
    <w:rsid w:val="003F1EAE"/>
    <w:rsid w:val="00402A8C"/>
    <w:rsid w:val="00422484"/>
    <w:rsid w:val="00425335"/>
    <w:rsid w:val="00474621"/>
    <w:rsid w:val="00585DEC"/>
    <w:rsid w:val="005D1E95"/>
    <w:rsid w:val="0067141F"/>
    <w:rsid w:val="00730BC8"/>
    <w:rsid w:val="007F2650"/>
    <w:rsid w:val="00816BDD"/>
    <w:rsid w:val="008660C8"/>
    <w:rsid w:val="00893D86"/>
    <w:rsid w:val="008A3A1B"/>
    <w:rsid w:val="009357CE"/>
    <w:rsid w:val="009666A2"/>
    <w:rsid w:val="009E34C6"/>
    <w:rsid w:val="00A3351D"/>
    <w:rsid w:val="00A6562D"/>
    <w:rsid w:val="00B31B88"/>
    <w:rsid w:val="00B8387C"/>
    <w:rsid w:val="00CD1D9D"/>
    <w:rsid w:val="00DF0ECF"/>
    <w:rsid w:val="00E705B2"/>
    <w:rsid w:val="00E913B4"/>
    <w:rsid w:val="00E94301"/>
    <w:rsid w:val="00EB3457"/>
    <w:rsid w:val="00EE44B5"/>
    <w:rsid w:val="00F7073E"/>
    <w:rsid w:val="00FA1D4E"/>
    <w:rsid w:val="00FB3F54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00B5"/>
  <w15:chartTrackingRefBased/>
  <w15:docId w15:val="{525C8BAA-4F9A-4DA8-9EE0-986E0242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D4D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D4D"/>
    <w:pPr>
      <w:ind w:left="720"/>
      <w:contextualSpacing/>
    </w:pPr>
  </w:style>
  <w:style w:type="paragraph" w:styleId="a4">
    <w:name w:val="No Spacing"/>
    <w:basedOn w:val="a3"/>
    <w:uiPriority w:val="1"/>
    <w:qFormat/>
    <w:rsid w:val="00117D4D"/>
    <w:pPr>
      <w:spacing w:after="0" w:line="240" w:lineRule="auto"/>
    </w:pPr>
    <w:rPr>
      <w:sz w:val="32"/>
    </w:rPr>
  </w:style>
  <w:style w:type="character" w:styleId="a5">
    <w:name w:val="Placeholder Text"/>
    <w:basedOn w:val="a0"/>
    <w:uiPriority w:val="99"/>
    <w:semiHidden/>
    <w:rsid w:val="003923DD"/>
    <w:rPr>
      <w:color w:val="808080"/>
    </w:rPr>
  </w:style>
  <w:style w:type="table" w:styleId="a6">
    <w:name w:val="Table Grid"/>
    <w:basedOn w:val="a1"/>
    <w:uiPriority w:val="39"/>
    <w:rsid w:val="00E9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hart" Target="charts/chart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0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1050;&#1085;&#1080;&#1075;&#1072;0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0">
                <a:solidFill>
                  <a:schemeClr val="tx1"/>
                </a:solidFill>
              </a:rPr>
              <a:t>Зависимость </a:t>
            </a:r>
            <a:r>
              <a:rPr lang="en-US" sz="1400" b="0" i="0" u="none" strike="noStrike" baseline="0">
                <a:solidFill>
                  <a:schemeClr val="tx1"/>
                </a:solidFill>
                <a:effectLst/>
              </a:rPr>
              <a:t>1/2g⟨t⟩</a:t>
            </a:r>
            <a:r>
              <a:rPr lang="en-US" sz="1400" b="0" i="0" u="none" strike="noStrike" baseline="30000">
                <a:solidFill>
                  <a:schemeClr val="tx1"/>
                </a:solidFill>
                <a:effectLst/>
              </a:rPr>
              <a:t>2</a:t>
            </a:r>
            <a:r>
              <a:rPr lang="ru-RU" baseline="0">
                <a:solidFill>
                  <a:schemeClr val="tx1"/>
                </a:solidFill>
              </a:rPr>
              <a:t> от </a:t>
            </a:r>
            <a:r>
              <a:rPr lang="ru-RU" baseline="0">
                <a:solidFill>
                  <a:schemeClr val="tx1"/>
                </a:solidFill>
                <a:latin typeface="Calibri" panose="020F0502020204030204" pitchFamily="34" charset="0"/>
                <a:cs typeface="Calibri" panose="020F0502020204030204" pitchFamily="34" charset="0"/>
              </a:rPr>
              <a:t>∆</a:t>
            </a:r>
            <a:r>
              <a:rPr lang="en-US" baseline="0">
                <a:solidFill>
                  <a:schemeClr val="tx1"/>
                </a:solidFill>
                <a:latin typeface="Calibri" panose="020F0502020204030204" pitchFamily="34" charset="0"/>
                <a:cs typeface="Calibri" panose="020F0502020204030204" pitchFamily="34" charset="0"/>
              </a:rPr>
              <a:t>h</a:t>
            </a:r>
            <a:endParaRPr lang="ru-RU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8674622874645902E-2"/>
          <c:y val="0.14335434906301048"/>
          <c:w val="0.86962621801520879"/>
          <c:h val="0.7942689516751582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Лист1!$B$8:$H$8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xVal>
          <c:yVal>
            <c:numRef>
              <c:f>Лист1!$B$10:$H$10</c:f>
              <c:numCache>
                <c:formatCode>General</c:formatCode>
                <c:ptCount val="7"/>
                <c:pt idx="0">
                  <c:v>33.567467876784001</c:v>
                </c:pt>
                <c:pt idx="1">
                  <c:v>67.777878353003999</c:v>
                </c:pt>
                <c:pt idx="2">
                  <c:v>101.970337702284</c:v>
                </c:pt>
                <c:pt idx="3">
                  <c:v>136.32147128849607</c:v>
                </c:pt>
                <c:pt idx="4">
                  <c:v>170.45738182407601</c:v>
                </c:pt>
                <c:pt idx="5">
                  <c:v>204.86663270777603</c:v>
                </c:pt>
                <c:pt idx="6">
                  <c:v>239.01979915750402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A9-4A7D-8F73-4C75DCAA7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4968639"/>
        <c:axId val="1323631295"/>
      </c:scatterChart>
      <c:valAx>
        <c:axId val="1444968639"/>
        <c:scaling>
          <c:orientation val="minMax"/>
          <c:max val="0.70000000000000007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 b="1">
                    <a:solidFill>
                      <a:schemeClr val="tx1"/>
                    </a:solidFill>
                  </a:rPr>
                  <a:t>∆</a:t>
                </a:r>
                <a:r>
                  <a:rPr lang="en-US" sz="1200" b="1">
                    <a:solidFill>
                      <a:schemeClr val="tx1"/>
                    </a:solidFill>
                  </a:rPr>
                  <a:t>h,</a:t>
                </a:r>
                <a:r>
                  <a:rPr lang="en-US" sz="1200" b="1" baseline="0">
                    <a:solidFill>
                      <a:schemeClr val="tx1"/>
                    </a:solidFill>
                  </a:rPr>
                  <a:t> </a:t>
                </a:r>
                <a:r>
                  <a:rPr lang="ru-RU" sz="1200" b="1" baseline="0">
                    <a:solidFill>
                      <a:schemeClr val="tx1"/>
                    </a:solidFill>
                  </a:rPr>
                  <a:t>м</a:t>
                </a:r>
              </a:p>
            </c:rich>
          </c:tx>
          <c:layout>
            <c:manualLayout>
              <c:xMode val="edge"/>
              <c:yMode val="edge"/>
              <c:x val="0.94130132219902574"/>
              <c:y val="0.911148431620872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3631295"/>
        <c:crosses val="autoZero"/>
        <c:crossBetween val="midCat"/>
      </c:valAx>
      <c:valAx>
        <c:axId val="132363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  <a:cs typeface="+mn-cs"/>
                  </a:defRPr>
                </a:pPr>
                <a:r>
                  <a:rPr lang="en-US" sz="1200" b="1">
                    <a:solidFill>
                      <a:schemeClr val="tx1"/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</a:rPr>
                  <a:t>1/2g⟨t⟩</a:t>
                </a:r>
                <a:r>
                  <a:rPr lang="en-US" sz="1200" b="1" baseline="30000">
                    <a:solidFill>
                      <a:schemeClr val="tx1"/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</a:rPr>
                  <a:t>2</a:t>
                </a:r>
                <a:r>
                  <a:rPr lang="en-US" sz="1200" b="1" baseline="0">
                    <a:solidFill>
                      <a:schemeClr val="tx1"/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</a:rPr>
                  <a:t>, </a:t>
                </a:r>
                <a:r>
                  <a:rPr lang="ru-RU" sz="1200" b="1" baseline="0">
                    <a:solidFill>
                      <a:schemeClr val="tx1"/>
                    </a:solidFill>
                    <a:latin typeface="Cambria Math" panose="02040503050406030204" pitchFamily="18" charset="0"/>
                    <a:ea typeface="Cambria Math" panose="02040503050406030204" pitchFamily="18" charset="0"/>
                  </a:rPr>
                  <a:t>м</a:t>
                </a:r>
                <a:endParaRPr lang="ru-RU" sz="1200" b="1" baseline="30000">
                  <a:solidFill>
                    <a:schemeClr val="tx1"/>
                  </a:solidFill>
                  <a:latin typeface="Cambria Math" panose="02040503050406030204" pitchFamily="18" charset="0"/>
                  <a:ea typeface="Cambria Math" panose="02040503050406030204" pitchFamily="18" charset="0"/>
                </a:endParaRPr>
              </a:p>
            </c:rich>
          </c:tx>
          <c:layout>
            <c:manualLayout>
              <c:xMode val="edge"/>
              <c:yMode val="edge"/>
              <c:x val="2.5497673959857314E-2"/>
              <c:y val="6.763554686783032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2540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44968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Зависимость</a:t>
            </a:r>
            <a:r>
              <a:rPr lang="ru-RU" baseline="0">
                <a:solidFill>
                  <a:schemeClr val="tx1"/>
                </a:solidFill>
              </a:rPr>
              <a:t> кинетической и полной энергии от высоты в момент времени </a:t>
            </a:r>
            <a:r>
              <a:rPr lang="en-US" baseline="0">
                <a:solidFill>
                  <a:schemeClr val="tx1"/>
                </a:solidFill>
              </a:rPr>
              <a:t>t</a:t>
            </a:r>
            <a:r>
              <a:rPr lang="ru-RU" sz="1800" baseline="-25000">
                <a:solidFill>
                  <a:schemeClr val="tx1"/>
                </a:solidFill>
              </a:rPr>
              <a:t>1</a:t>
            </a:r>
            <a:endParaRPr lang="en-US" baseline="0">
              <a:solidFill>
                <a:schemeClr val="tx1"/>
              </a:solidFill>
            </a:endParaRPr>
          </a:p>
          <a:p>
            <a:pPr>
              <a:defRPr>
                <a:solidFill>
                  <a:schemeClr val="tx1"/>
                </a:solidFill>
              </a:defRPr>
            </a:pPr>
            <a:endParaRPr lang="ru-RU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39112318840579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5127956397237253E-2"/>
          <c:y val="0.11417940135531839"/>
          <c:w val="0.85662647081989873"/>
          <c:h val="0.80206178495980684"/>
        </c:manualLayout>
      </c:layout>
      <c:scatterChart>
        <c:scatterStyle val="lineMarker"/>
        <c:varyColors val="0"/>
        <c:ser>
          <c:idx val="0"/>
          <c:order val="0"/>
          <c:tx>
            <c:v>Кинетическая энергия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Лист2!$J$2:$P$2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xVal>
          <c:yVal>
            <c:numRef>
              <c:f>Лист2!$J$3:$P$3</c:f>
              <c:numCache>
                <c:formatCode>General</c:formatCode>
                <c:ptCount val="7"/>
                <c:pt idx="0">
                  <c:v>1.1316555663267474</c:v>
                </c:pt>
                <c:pt idx="1">
                  <c:v>2.2675895421000365</c:v>
                </c:pt>
                <c:pt idx="2">
                  <c:v>3.4137753787529865</c:v>
                </c:pt>
                <c:pt idx="3">
                  <c:v>4.5611106912465971</c:v>
                </c:pt>
                <c:pt idx="4">
                  <c:v>5.6167541776217487</c:v>
                </c:pt>
                <c:pt idx="5">
                  <c:v>6.8250398140148407</c:v>
                </c:pt>
                <c:pt idx="6">
                  <c:v>7.8871866350708988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B1-4FBB-9AC2-E989AC541733}"/>
            </c:ext>
          </c:extLst>
        </c:ser>
        <c:ser>
          <c:idx val="1"/>
          <c:order val="1"/>
          <c:tx>
            <c:v>Полная энергия</c:v>
          </c:tx>
          <c:spPr>
            <a:ln w="444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Лист2!$J$2:$P$2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xVal>
          <c:yVal>
            <c:numRef>
              <c:f>Лист2!$B$13:$H$13</c:f>
              <c:numCache>
                <c:formatCode>General</c:formatCode>
                <c:ptCount val="7"/>
                <c:pt idx="0">
                  <c:v>4.4017155663267475</c:v>
                </c:pt>
                <c:pt idx="1">
                  <c:v>5.1743095421000369</c:v>
                </c:pt>
                <c:pt idx="2">
                  <c:v>5.9571553787529865</c:v>
                </c:pt>
                <c:pt idx="3">
                  <c:v>6.741150691246597</c:v>
                </c:pt>
                <c:pt idx="4">
                  <c:v>7.4334541776217486</c:v>
                </c:pt>
                <c:pt idx="5">
                  <c:v>8.2783998140148416</c:v>
                </c:pt>
                <c:pt idx="6">
                  <c:v>8.9772066350708997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B1-4FBB-9AC2-E989AC541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274559"/>
        <c:axId val="1276443967"/>
      </c:scatterChart>
      <c:valAx>
        <c:axId val="1359274559"/>
        <c:scaling>
          <c:orientation val="minMax"/>
          <c:max val="0.71000000000000008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H,</a:t>
                </a:r>
                <a:r>
                  <a:rPr lang="en-US" sz="1400" b="1" baseline="0">
                    <a:solidFill>
                      <a:schemeClr val="tx1"/>
                    </a:solidFill>
                  </a:rPr>
                  <a:t> </a:t>
                </a:r>
                <a:r>
                  <a:rPr lang="ru-RU" sz="1400" b="1" baseline="0">
                    <a:solidFill>
                      <a:schemeClr val="tx1"/>
                    </a:solidFill>
                  </a:rPr>
                  <a:t>м</a:t>
                </a:r>
                <a:endParaRPr lang="ru-RU" sz="14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94044700728962605"/>
              <c:y val="0.885507504921259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6443967"/>
        <c:crosses val="autoZero"/>
        <c:crossBetween val="midCat"/>
        <c:minorUnit val="2.5000000000000005E-2"/>
      </c:valAx>
      <c:valAx>
        <c:axId val="1276443967"/>
        <c:scaling>
          <c:orientation val="minMax"/>
          <c:max val="9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E,</a:t>
                </a:r>
                <a:r>
                  <a:rPr lang="en-US" sz="1400" b="1" baseline="0">
                    <a:solidFill>
                      <a:schemeClr val="tx1"/>
                    </a:solidFill>
                  </a:rPr>
                  <a:t> </a:t>
                </a:r>
                <a:r>
                  <a:rPr lang="ru-RU" sz="1400" b="1" baseline="0">
                    <a:solidFill>
                      <a:schemeClr val="tx1"/>
                    </a:solidFill>
                  </a:rPr>
                  <a:t>Дж</a:t>
                </a:r>
                <a:endParaRPr lang="ru-RU" sz="14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5.0016134236850598E-2"/>
              <c:y val="3.633017552493438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274559"/>
        <c:crosses val="autoZero"/>
        <c:crossBetween val="midCat"/>
        <c:minorUnit val="0.333300000000000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27556517841287"/>
          <c:y val="0.95605434991357785"/>
          <c:w val="0.37467585428878503"/>
          <c:h val="4.39456500864221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Зависимость</a:t>
            </a:r>
            <a:r>
              <a:rPr lang="ru-RU" baseline="0">
                <a:solidFill>
                  <a:schemeClr val="tx1"/>
                </a:solidFill>
              </a:rPr>
              <a:t> кинетической и полной энергии от высоты в момент времени </a:t>
            </a:r>
            <a:r>
              <a:rPr lang="en-US" baseline="0">
                <a:solidFill>
                  <a:schemeClr val="tx1"/>
                </a:solidFill>
              </a:rPr>
              <a:t>t</a:t>
            </a:r>
            <a:r>
              <a:rPr lang="ru-RU" baseline="0">
                <a:solidFill>
                  <a:schemeClr val="tx1"/>
                </a:solidFill>
              </a:rPr>
              <a:t>2</a:t>
            </a:r>
            <a:endParaRPr lang="ru-RU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56960889845712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5127956397237253E-2"/>
          <c:y val="9.9661458333333328E-2"/>
          <c:w val="0.85662647081989873"/>
          <c:h val="0.79621896084978894"/>
        </c:manualLayout>
      </c:layout>
      <c:scatterChart>
        <c:scatterStyle val="lineMarker"/>
        <c:varyColors val="0"/>
        <c:ser>
          <c:idx val="0"/>
          <c:order val="0"/>
          <c:tx>
            <c:v>Кинетическая энергия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Лист2!$J$2:$P$2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xVal>
          <c:yVal>
            <c:numRef>
              <c:f>Лист2!$J$3:$P$3</c:f>
              <c:numCache>
                <c:formatCode>General</c:formatCode>
                <c:ptCount val="7"/>
                <c:pt idx="0">
                  <c:v>1.1316555663267474</c:v>
                </c:pt>
                <c:pt idx="1">
                  <c:v>2.2675895421000365</c:v>
                </c:pt>
                <c:pt idx="2">
                  <c:v>3.4137753787529865</c:v>
                </c:pt>
                <c:pt idx="3">
                  <c:v>4.5611106912465971</c:v>
                </c:pt>
                <c:pt idx="4">
                  <c:v>5.6167541776217487</c:v>
                </c:pt>
                <c:pt idx="5">
                  <c:v>6.8250398140148407</c:v>
                </c:pt>
                <c:pt idx="6">
                  <c:v>7.8871866350708988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CB-469E-8622-5D08E64D5B9A}"/>
            </c:ext>
          </c:extLst>
        </c:ser>
        <c:ser>
          <c:idx val="1"/>
          <c:order val="1"/>
          <c:tx>
            <c:v>Полная энергия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Лист2!$J$2:$P$2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xVal>
          <c:yVal>
            <c:numRef>
              <c:f>Лист2!$J$4:$P$4</c:f>
              <c:numCache>
                <c:formatCode>General</c:formatCode>
                <c:ptCount val="7"/>
                <c:pt idx="0">
                  <c:v>3.7450307785808068</c:v>
                </c:pt>
                <c:pt idx="1">
                  <c:v>4.4998898795749831</c:v>
                </c:pt>
                <c:pt idx="2">
                  <c:v>5.2886351352915124</c:v>
                </c:pt>
                <c:pt idx="3">
                  <c:v>6.0370435870071386</c:v>
                </c:pt>
                <c:pt idx="4">
                  <c:v>6.7846935972983733</c:v>
                </c:pt>
                <c:pt idx="5">
                  <c:v>7.5222940066719737</c:v>
                </c:pt>
                <c:pt idx="6">
                  <c:v>8.312553032733593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CB-469E-8622-5D08E64D5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274559"/>
        <c:axId val="1276443967"/>
      </c:scatterChart>
      <c:valAx>
        <c:axId val="1359274559"/>
        <c:scaling>
          <c:orientation val="minMax"/>
          <c:max val="0.71000000000000008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H,</a:t>
                </a:r>
                <a:r>
                  <a:rPr lang="en-US" sz="1400" b="1" baseline="0">
                    <a:solidFill>
                      <a:schemeClr val="tx1"/>
                    </a:solidFill>
                  </a:rPr>
                  <a:t> </a:t>
                </a:r>
                <a:r>
                  <a:rPr lang="ru-RU" sz="1400" b="1" baseline="0">
                    <a:solidFill>
                      <a:schemeClr val="tx1"/>
                    </a:solidFill>
                  </a:rPr>
                  <a:t>м</a:t>
                </a:r>
                <a:endParaRPr lang="ru-RU" sz="14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94044700728962605"/>
              <c:y val="0.885507504921259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6443967"/>
        <c:crosses val="autoZero"/>
        <c:crossBetween val="midCat"/>
        <c:minorUnit val="2.5000000000000005E-2"/>
      </c:valAx>
      <c:valAx>
        <c:axId val="1276443967"/>
        <c:scaling>
          <c:orientation val="minMax"/>
          <c:max val="9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E,</a:t>
                </a:r>
                <a:r>
                  <a:rPr lang="en-US" sz="1400" b="1" baseline="0">
                    <a:solidFill>
                      <a:schemeClr val="tx1"/>
                    </a:solidFill>
                  </a:rPr>
                  <a:t> </a:t>
                </a:r>
                <a:r>
                  <a:rPr lang="ru-RU" sz="1400" b="1" baseline="0">
                    <a:solidFill>
                      <a:schemeClr val="tx1"/>
                    </a:solidFill>
                  </a:rPr>
                  <a:t>Дж</a:t>
                </a:r>
                <a:endParaRPr lang="ru-RU" sz="14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5.0016134236850598E-2"/>
              <c:y val="3.633017552493438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274559"/>
        <c:crosses val="autoZero"/>
        <c:crossBetween val="midCat"/>
        <c:minorUnit val="0.33300000000000007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27549654066717"/>
          <c:y val="0.95605437992125986"/>
          <c:w val="0.37467585428878503"/>
          <c:h val="4.39456200787401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Зависимость</a:t>
            </a:r>
            <a:r>
              <a:rPr lang="ru-RU" baseline="0">
                <a:solidFill>
                  <a:schemeClr val="tx1"/>
                </a:solidFill>
              </a:rPr>
              <a:t> кинетической и полной энергии от высоты в момент времени </a:t>
            </a:r>
            <a:r>
              <a:rPr lang="en-US" baseline="0">
                <a:solidFill>
                  <a:schemeClr val="tx1"/>
                </a:solidFill>
              </a:rPr>
              <a:t>t</a:t>
            </a:r>
            <a:r>
              <a:rPr lang="ru-RU" baseline="0">
                <a:solidFill>
                  <a:schemeClr val="tx1"/>
                </a:solidFill>
              </a:rPr>
              <a:t>2</a:t>
            </a:r>
            <a:endParaRPr lang="ru-RU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504499640028797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5127956397237253E-2"/>
          <c:y val="9.9661458333333328E-2"/>
          <c:w val="0.85662647081989873"/>
          <c:h val="0.80494496434019047"/>
        </c:manualLayout>
      </c:layout>
      <c:scatterChart>
        <c:scatterStyle val="lineMarker"/>
        <c:varyColors val="0"/>
        <c:ser>
          <c:idx val="0"/>
          <c:order val="0"/>
          <c:tx>
            <c:v>Кинетическая энергия</c:v>
          </c:tx>
          <c:spPr>
            <a:ln w="444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Лист2!$J$2:$P$2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xVal>
          <c:yVal>
            <c:numRef>
              <c:f>Лист2!$B$11:$H$11</c:f>
              <c:numCache>
                <c:formatCode>General</c:formatCode>
                <c:ptCount val="7"/>
                <c:pt idx="0">
                  <c:v>0.47497077858080616</c:v>
                </c:pt>
                <c:pt idx="1">
                  <c:v>1.5931698795749829</c:v>
                </c:pt>
                <c:pt idx="2">
                  <c:v>2.7452551352915129</c:v>
                </c:pt>
                <c:pt idx="3">
                  <c:v>3.8570035870071386</c:v>
                </c:pt>
                <c:pt idx="4">
                  <c:v>4.9679935972983733</c:v>
                </c:pt>
                <c:pt idx="5">
                  <c:v>6.0689340066719737</c:v>
                </c:pt>
                <c:pt idx="6">
                  <c:v>7.2225330327335922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0B-497D-BFD6-A6E51F62CF99}"/>
            </c:ext>
          </c:extLst>
        </c:ser>
        <c:ser>
          <c:idx val="1"/>
          <c:order val="1"/>
          <c:tx>
            <c:v>Полная энергия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Лист2!$J$2:$P$2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</c:numCache>
            </c:numRef>
          </c:xVal>
          <c:yVal>
            <c:numRef>
              <c:f>Лист2!$J$4:$P$4</c:f>
              <c:numCache>
                <c:formatCode>General</c:formatCode>
                <c:ptCount val="7"/>
                <c:pt idx="0">
                  <c:v>3.7450307785808068</c:v>
                </c:pt>
                <c:pt idx="1">
                  <c:v>4.4998898795749831</c:v>
                </c:pt>
                <c:pt idx="2">
                  <c:v>5.2886351352915124</c:v>
                </c:pt>
                <c:pt idx="3">
                  <c:v>6.0370435870071386</c:v>
                </c:pt>
                <c:pt idx="4">
                  <c:v>6.7846935972983733</c:v>
                </c:pt>
                <c:pt idx="5">
                  <c:v>7.5222940066719737</c:v>
                </c:pt>
                <c:pt idx="6">
                  <c:v>8.312553032733593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0B-497D-BFD6-A6E51F62C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274559"/>
        <c:axId val="1276443967"/>
      </c:scatterChart>
      <c:valAx>
        <c:axId val="1359274559"/>
        <c:scaling>
          <c:orientation val="minMax"/>
          <c:max val="0.71000000000000008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H,</a:t>
                </a:r>
                <a:r>
                  <a:rPr lang="en-US" sz="1400" b="1" baseline="0">
                    <a:solidFill>
                      <a:schemeClr val="tx1"/>
                    </a:solidFill>
                  </a:rPr>
                  <a:t> </a:t>
                </a:r>
                <a:r>
                  <a:rPr lang="ru-RU" sz="1400" b="1" baseline="0">
                    <a:solidFill>
                      <a:schemeClr val="tx1"/>
                    </a:solidFill>
                  </a:rPr>
                  <a:t>м</a:t>
                </a:r>
                <a:endParaRPr lang="ru-RU" sz="14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94044700728962605"/>
              <c:y val="0.885507504921259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76443967"/>
        <c:crosses val="autoZero"/>
        <c:crossBetween val="midCat"/>
        <c:minorUnit val="2.5000000000000005E-2"/>
      </c:valAx>
      <c:valAx>
        <c:axId val="1276443967"/>
        <c:scaling>
          <c:orientation val="minMax"/>
          <c:max val="9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solidFill>
                      <a:schemeClr val="tx1"/>
                    </a:solidFill>
                  </a:rPr>
                  <a:t>E,</a:t>
                </a:r>
                <a:r>
                  <a:rPr lang="en-US" sz="1400" b="1" baseline="0">
                    <a:solidFill>
                      <a:schemeClr val="tx1"/>
                    </a:solidFill>
                  </a:rPr>
                  <a:t> </a:t>
                </a:r>
                <a:r>
                  <a:rPr lang="ru-RU" sz="1400" b="1" baseline="0">
                    <a:solidFill>
                      <a:schemeClr val="tx1"/>
                    </a:solidFill>
                  </a:rPr>
                  <a:t>Дж</a:t>
                </a:r>
                <a:endParaRPr lang="ru-RU" sz="1400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5.0016134236850598E-2"/>
              <c:y val="3.633017552493438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 w="31750" cap="flat" cmpd="sng" algn="ctr">
            <a:solidFill>
              <a:schemeClr val="tx1"/>
            </a:solidFill>
            <a:round/>
            <a:tailEnd type="triangle" w="lg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9274559"/>
        <c:crosses val="autoZero"/>
        <c:crossBetween val="midCat"/>
        <c:minorUnit val="0.333300000000000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427549654066717"/>
          <c:y val="0.95605437992125986"/>
          <c:w val="0.37467585428878503"/>
          <c:h val="4.39456200787401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C71A2-E9BC-4D17-A3FD-BB7ABFB1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Голованова Дарья Владимировна Р3114</dc:creator>
  <cp:keywords/>
  <dc:description/>
  <cp:lastModifiedBy>Дарья</cp:lastModifiedBy>
  <cp:revision>2</cp:revision>
  <dcterms:created xsi:type="dcterms:W3CDTF">2020-12-03T11:18:00Z</dcterms:created>
  <dcterms:modified xsi:type="dcterms:W3CDTF">2020-12-03T11:18:00Z</dcterms:modified>
</cp:coreProperties>
</file>