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76" w:lineRule="auto"/>
      </w:pPr>
      <w:r>
        <w:rPr>
          <w:rFonts w:ascii="Times New Roman" w:hAnsi="Times New Roman" w:hint="default"/>
          <w:rtl w:val="0"/>
          <w:lang w:val="ru-RU"/>
        </w:rPr>
        <w:t>Ревенко Дарья</w:t>
      </w:r>
      <w:r>
        <w:rPr>
          <w:rFonts w:ascii="Times New Roman" w:hAnsi="Times New Roman"/>
          <w:rtl w:val="0"/>
          <w:lang w:val="ru-RU"/>
        </w:rPr>
        <w:t>, 10-</w:t>
      </w:r>
      <w:r>
        <w:rPr>
          <w:rFonts w:ascii="Times New Roman" w:hAnsi="Times New Roman" w:hint="default"/>
          <w:rtl w:val="0"/>
          <w:lang w:val="ru-RU"/>
        </w:rPr>
        <w:t>МИ</w:t>
      </w:r>
      <w:r>
        <w:rPr>
          <w:rFonts w:ascii="Times New Roman" w:hAnsi="Times New Roman"/>
          <w:rtl w:val="0"/>
          <w:lang w:val="ru-RU"/>
        </w:rPr>
        <w:t>-5</w:t>
      </w:r>
    </w:p>
    <w:p>
      <w:pPr>
        <w:pStyle w:val="Normal.0"/>
        <w:spacing w:line="276" w:lineRule="auto"/>
      </w:pPr>
    </w:p>
    <w:p>
      <w:pPr>
        <w:pStyle w:val="List Paragraph"/>
        <w:spacing w:line="276" w:lineRule="auto"/>
        <w:ind w:left="0" w:firstLine="0"/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Действие </w:t>
      </w:r>
      <w:r>
        <w:rPr>
          <w:rFonts w:ascii="Times New Roman" w:hAnsi="Times New Roman"/>
          <w:u w:val="single"/>
          <w:rtl w:val="0"/>
          <w:lang w:val="ru-RU"/>
        </w:rPr>
        <w:t>1: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Начальное обучение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List Paragraph"/>
        <w:spacing w:line="276" w:lineRule="auto"/>
        <w:ind w:left="0" w:firstLine="0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color w:val="000000"/>
          <w:u w:val="single" w:color="000000"/>
          <w:shd w:val="clear" w:color="auto" w:fill="ffffff"/>
          <w:rtl w:val="0"/>
          <w:lang w:val="ru-RU"/>
        </w:rPr>
        <w:t>Сценарий</w:t>
      </w:r>
      <w:r>
        <w:rPr>
          <w:rFonts w:ascii="Times New Roman" w:hAnsi="Times New Roman"/>
          <w:color w:val="000000"/>
          <w:u w:val="single" w:color="000000"/>
          <w:shd w:val="clear" w:color="auto" w:fill="ffffff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При старте программы пользователю предлагается пройти обучение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он выбирает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пройти этот курс или пропустить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Если он выбрал пройти курс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то ему открывается окно с обучением и рассказом о том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что за местность его окружает и что он может делать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Если он нажимает на пропуск обучения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то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 xml:space="preserve"> открывается окно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u w:color="000000"/>
          <w:shd w:val="clear" w:color="auto" w:fill="ffffff"/>
          <w:rtl w:val="0"/>
          <w:lang w:val="ru-RU"/>
        </w:rPr>
        <w:t>с которого начинается игра</w:t>
      </w:r>
      <w:r>
        <w:rPr>
          <w:rFonts w:ascii="Times New Roman" w:hAnsi="Times New Roman"/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Действие </w:t>
      </w:r>
      <w:r>
        <w:rPr>
          <w:rFonts w:ascii="Times New Roman" w:hAnsi="Times New Roman"/>
          <w:u w:val="single"/>
          <w:rtl w:val="0"/>
          <w:lang w:val="ru-RU"/>
        </w:rPr>
        <w:t>2: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Выполнение заданий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>Сценарий</w:t>
      </w:r>
      <w:r>
        <w:rPr>
          <w:rFonts w:ascii="Times New Roman" w:hAnsi="Times New Roman"/>
          <w:u w:val="single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Пользователь кликает в часть экрана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отвечающую за задания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Открывается панель с  заданиями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пользователь может выполнять для получения дополнительных очков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какое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из заданий выполнено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пользователь получает дополнительные очки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само задание заменяется новым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Действие </w:t>
      </w:r>
      <w:r>
        <w:rPr>
          <w:rFonts w:ascii="Times New Roman" w:hAnsi="Times New Roman"/>
          <w:u w:val="single"/>
          <w:rtl w:val="0"/>
          <w:lang w:val="ru-RU"/>
        </w:rPr>
        <w:t>3:</w:t>
      </w:r>
      <w:r>
        <w:rPr>
          <w:rFonts w:ascii="Times New Roman" w:hAnsi="Times New Roman" w:hint="default"/>
          <w:rtl w:val="0"/>
          <w:lang w:val="ru-RU"/>
        </w:rPr>
        <w:t xml:space="preserve"> Покупка нового оборудования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>Сценарий</w:t>
      </w:r>
      <w:r>
        <w:rPr>
          <w:rFonts w:ascii="Times New Roman" w:hAnsi="Times New Roman"/>
          <w:u w:val="single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Пользователь кликает в часть экрана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отвечающую за магазин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Он нажимает на одну из вкладок в магазине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отвечающую за улучшения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нажимает на понравившееся улучшение и видит информацию о том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улучшение дает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Система проверяет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достаточно ли у пользователя денег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купить данное улучшение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денег достаточно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пользователь совершает покупку и улучшение оказывается у него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денег недостаточно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система оповещает пользователя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транзакция невозможна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Действие </w:t>
      </w:r>
      <w:r>
        <w:rPr>
          <w:rFonts w:ascii="Times New Roman" w:hAnsi="Times New Roman"/>
          <w:u w:val="single"/>
          <w:rtl w:val="0"/>
          <w:lang w:val="ru-RU"/>
        </w:rPr>
        <w:t>4</w:t>
      </w:r>
      <w:r>
        <w:rPr>
          <w:rFonts w:ascii="Times New Roman" w:hAnsi="Times New Roman"/>
          <w:u w:val="single"/>
          <w:rtl w:val="0"/>
          <w:lang w:val="ru-RU"/>
        </w:rPr>
        <w:t>:</w:t>
      </w:r>
      <w:r>
        <w:rPr>
          <w:rFonts w:ascii="Times New Roman" w:hAnsi="Times New Roman"/>
          <w:u w:val="single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Добыча биткоинов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>Сценарий</w:t>
      </w:r>
      <w:r>
        <w:rPr>
          <w:rFonts w:ascii="Times New Roman" w:hAnsi="Times New Roman"/>
          <w:u w:val="single"/>
          <w:rtl w:val="0"/>
          <w:lang w:val="ru-RU"/>
        </w:rPr>
        <w:t>:</w:t>
      </w:r>
    </w:p>
    <w:p>
      <w:pPr>
        <w:pStyle w:val="Normal.0"/>
        <w:numPr>
          <w:ilvl w:val="1"/>
          <w:numId w:val="8"/>
        </w:numPr>
        <w:spacing w:line="276" w:lineRule="auto"/>
        <w:rPr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   Пользователь попадает на новый уровень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 w:hint="default"/>
          <w:rtl w:val="0"/>
          <w:lang w:val="ru-RU"/>
        </w:rPr>
        <w:t xml:space="preserve"> по которому он идет сверху вниз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numPr>
          <w:ilvl w:val="1"/>
          <w:numId w:val="8"/>
        </w:numPr>
        <w:spacing w:line="276" w:lineRule="auto"/>
        <w:rPr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    По пути пользователь разбивает камни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что получает монеты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превращающиеся в биткоины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numPr>
          <w:ilvl w:val="1"/>
          <w:numId w:val="8"/>
        </w:numPr>
        <w:spacing w:line="276" w:lineRule="auto"/>
        <w:rPr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    Он может не разбивать камни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тогда он не получит монеты и не сможет купить улучшения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Действие </w:t>
      </w:r>
      <w:r>
        <w:rPr>
          <w:rFonts w:ascii="Times New Roman" w:hAnsi="Times New Roman"/>
          <w:u w:val="single"/>
          <w:rtl w:val="0"/>
          <w:lang w:val="ru-RU"/>
        </w:rPr>
        <w:t xml:space="preserve">5: </w:t>
      </w:r>
      <w:r>
        <w:rPr>
          <w:rFonts w:ascii="Times New Roman" w:hAnsi="Times New Roman" w:hint="default"/>
          <w:u w:val="none"/>
          <w:rtl w:val="0"/>
          <w:lang w:val="ru-RU"/>
        </w:rPr>
        <w:t>Усложнение добычи биткоина</w:t>
      </w:r>
      <w:r>
        <w:rPr>
          <w:rFonts w:ascii="Times New Roman" w:hAnsi="Times New Roman"/>
          <w:u w:val="none"/>
          <w:rtl w:val="0"/>
          <w:lang w:val="ru-RU"/>
        </w:rPr>
        <w:t>.</w:t>
      </w:r>
    </w:p>
    <w:p>
      <w:pPr>
        <w:pStyle w:val="Normal.0"/>
        <w:spacing w:line="276" w:lineRule="auto"/>
      </w:pPr>
    </w:p>
    <w:p>
      <w:pPr>
        <w:pStyle w:val="Normal.0"/>
        <w:spacing w:line="276" w:lineRule="auto"/>
      </w:pPr>
      <w:r>
        <w:rPr>
          <w:rFonts w:ascii="Times New Roman" w:hAnsi="Times New Roman" w:hint="default"/>
          <w:u w:val="single"/>
          <w:rtl w:val="0"/>
          <w:lang w:val="ru-RU"/>
        </w:rPr>
        <w:t>Сценарий</w:t>
      </w:r>
      <w:r>
        <w:rPr>
          <w:rFonts w:ascii="Times New Roman" w:hAnsi="Times New Roman"/>
          <w:u w:val="single"/>
          <w:rtl w:val="0"/>
          <w:lang w:val="ru-RU"/>
        </w:rPr>
        <w:t>:</w:t>
      </w:r>
    </w:p>
    <w:p>
      <w:pPr>
        <w:pStyle w:val="Normal.0"/>
        <w:numPr>
          <w:ilvl w:val="1"/>
          <w:numId w:val="8"/>
        </w:numPr>
        <w:spacing w:line="276" w:lineRule="auto"/>
        <w:rPr>
          <w:u w:val="single"/>
          <w:lang w:val="ru-RU"/>
        </w:rPr>
      </w:pPr>
      <w:r>
        <w:rPr>
          <w:rFonts w:ascii="Times New Roman" w:hAnsi="Times New Roman" w:hint="default"/>
          <w:u w:val="none"/>
          <w:rtl w:val="0"/>
          <w:lang w:val="ru-RU"/>
        </w:rPr>
        <w:t xml:space="preserve">  С увеличением количества уже добытых биткоинов</w:t>
      </w:r>
      <w:r>
        <w:rPr>
          <w:rFonts w:ascii="Times New Roman" w:hAnsi="Times New Roman"/>
          <w:u w:val="none"/>
          <w:rtl w:val="0"/>
          <w:lang w:val="ru-RU"/>
        </w:rPr>
        <w:t xml:space="preserve">, </w:t>
      </w:r>
      <w:r>
        <w:rPr>
          <w:rFonts w:ascii="Times New Roman" w:hAnsi="Times New Roman" w:hint="default"/>
          <w:u w:val="none"/>
          <w:rtl w:val="0"/>
          <w:lang w:val="ru-RU"/>
        </w:rPr>
        <w:t>новые биткоины становится все сложнее добывать</w:t>
      </w:r>
      <w:r>
        <w:rPr>
          <w:rFonts w:ascii="Times New Roman" w:hAnsi="Times New Roman"/>
          <w:u w:val="none"/>
          <w:rtl w:val="0"/>
          <w:lang w:val="ru-RU"/>
        </w:rPr>
        <w:t>.</w:t>
      </w:r>
    </w:p>
    <w:p>
      <w:pPr>
        <w:pStyle w:val="Normal.0"/>
        <w:numPr>
          <w:ilvl w:val="1"/>
          <w:numId w:val="8"/>
        </w:numPr>
        <w:spacing w:line="276" w:lineRule="auto"/>
        <w:rPr>
          <w:u w:val="single"/>
          <w:lang w:val="ru-RU"/>
        </w:rPr>
      </w:pPr>
      <w:r>
        <w:rPr>
          <w:rFonts w:ascii="Times New Roman" w:hAnsi="Times New Roman" w:hint="default"/>
          <w:u w:val="none"/>
          <w:rtl w:val="0"/>
          <w:lang w:val="ru-RU"/>
        </w:rPr>
        <w:t xml:space="preserve">  Сложность их добычи определяется количеством монет</w:t>
      </w:r>
      <w:r>
        <w:rPr>
          <w:rFonts w:ascii="Times New Roman" w:hAnsi="Times New Roman"/>
          <w:u w:val="none"/>
          <w:rtl w:val="0"/>
          <w:lang w:val="ru-RU"/>
        </w:rPr>
        <w:t xml:space="preserve">, </w:t>
      </w:r>
      <w:r>
        <w:rPr>
          <w:rFonts w:ascii="Times New Roman" w:hAnsi="Times New Roman" w:hint="default"/>
          <w:u w:val="none"/>
          <w:rtl w:val="0"/>
          <w:lang w:val="ru-RU"/>
        </w:rPr>
        <w:t>добываемых для зарабатывания одного биткоина</w:t>
      </w:r>
      <w:r>
        <w:rPr>
          <w:rFonts w:ascii="Times New Roman" w:hAnsi="Times New Roman"/>
          <w:u w:val="none"/>
          <w:rtl w:val="0"/>
          <w:lang w:val="ru-RU"/>
        </w:rPr>
        <w:t>.</w:t>
      </w:r>
    </w:p>
    <w:p>
      <w:pPr>
        <w:pStyle w:val="Normal.0"/>
        <w:numPr>
          <w:ilvl w:val="1"/>
          <w:numId w:val="8"/>
        </w:numPr>
        <w:spacing w:line="276" w:lineRule="auto"/>
        <w:rPr>
          <w:u w:val="single"/>
          <w:lang w:val="ru-RU"/>
        </w:rPr>
      </w:pPr>
      <w:r>
        <w:rPr>
          <w:rFonts w:ascii="Times New Roman" w:hAnsi="Times New Roman" w:hint="default"/>
          <w:u w:val="none"/>
          <w:rtl w:val="0"/>
          <w:lang w:val="ru-RU"/>
        </w:rPr>
        <w:t xml:space="preserve">  После определенного уровня у пользователя снижается вероятность нахождения монет в камнях</w:t>
      </w:r>
      <w:r>
        <w:rPr>
          <w:rFonts w:ascii="Times New Roman" w:hAnsi="Times New Roman"/>
          <w:u w:val="none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•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Пункты"/>
  </w:abstractNum>
  <w:abstractNum w:abstractNumId="7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Пункты">
    <w:name w:val="Пункты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