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FB376" w14:textId="1AB70E66" w:rsidR="0069339A" w:rsidRDefault="005026F2" w:rsidP="005026F2">
      <w:pPr>
        <w:spacing w:after="0" w:line="360" w:lineRule="auto"/>
        <w:jc w:val="center"/>
        <w:rPr>
          <w:sz w:val="28"/>
          <w:szCs w:val="28"/>
        </w:rPr>
      </w:pPr>
      <w:r w:rsidRPr="005026F2">
        <w:rPr>
          <w:sz w:val="28"/>
          <w:szCs w:val="28"/>
        </w:rPr>
        <w:t>Лабораторная работа 4. Лапшов, Щукина</w:t>
      </w:r>
    </w:p>
    <w:p w14:paraId="7BB01E37" w14:textId="77777777" w:rsidR="005026F2" w:rsidRPr="005026F2" w:rsidRDefault="005026F2" w:rsidP="005026F2">
      <w:pPr>
        <w:spacing w:after="0" w:line="360" w:lineRule="auto"/>
        <w:jc w:val="center"/>
        <w:rPr>
          <w:sz w:val="28"/>
          <w:szCs w:val="28"/>
        </w:rPr>
      </w:pPr>
    </w:p>
    <w:p w14:paraId="5B90AA7A" w14:textId="2032C64C" w:rsidR="005026F2" w:rsidRPr="005026F2" w:rsidRDefault="005026F2" w:rsidP="005026F2">
      <w:pPr>
        <w:spacing w:after="0" w:line="360" w:lineRule="auto"/>
        <w:jc w:val="center"/>
        <w:rPr>
          <w:b/>
          <w:bCs/>
          <w:sz w:val="28"/>
          <w:szCs w:val="28"/>
        </w:rPr>
      </w:pPr>
      <w:r w:rsidRPr="005026F2">
        <w:rPr>
          <w:b/>
          <w:bCs/>
          <w:sz w:val="28"/>
          <w:szCs w:val="28"/>
        </w:rPr>
        <w:t>Описание вариантов использования</w:t>
      </w:r>
    </w:p>
    <w:p w14:paraId="56EE1DA9" w14:textId="50F5B337" w:rsidR="005026F2" w:rsidRPr="005026F2" w:rsidRDefault="005026F2" w:rsidP="005026F2">
      <w:pPr>
        <w:spacing w:after="0" w:line="360" w:lineRule="auto"/>
        <w:jc w:val="both"/>
        <w:rPr>
          <w:b/>
          <w:bCs/>
          <w:sz w:val="28"/>
          <w:szCs w:val="28"/>
        </w:rPr>
      </w:pPr>
      <w:r w:rsidRPr="005026F2">
        <w:rPr>
          <w:b/>
          <w:bCs/>
          <w:sz w:val="28"/>
          <w:szCs w:val="28"/>
        </w:rPr>
        <w:t>Вариант использования «Трудоустройство»</w:t>
      </w:r>
    </w:p>
    <w:p w14:paraId="7CE92DF4" w14:textId="3046EB31" w:rsidR="005026F2" w:rsidRPr="005026F2" w:rsidRDefault="005026F2" w:rsidP="005026F2">
      <w:pPr>
        <w:spacing w:after="0" w:line="360" w:lineRule="auto"/>
        <w:jc w:val="both"/>
        <w:rPr>
          <w:sz w:val="28"/>
          <w:szCs w:val="28"/>
        </w:rPr>
      </w:pPr>
      <w:r w:rsidRPr="005026F2">
        <w:rPr>
          <w:b/>
          <w:bCs/>
          <w:sz w:val="28"/>
          <w:szCs w:val="28"/>
        </w:rPr>
        <w:t>Краткое описание.</w:t>
      </w:r>
      <w:r w:rsidRPr="005026F2">
        <w:rPr>
          <w:sz w:val="28"/>
          <w:szCs w:val="28"/>
        </w:rPr>
        <w:t xml:space="preserve"> Кандидат, обладающий знаниями и навыками, необходимыми для трудоустройства на вакансию, может устроиться на работу в компанию, размещающую данную вакансию.</w:t>
      </w:r>
    </w:p>
    <w:p w14:paraId="2BB972D2" w14:textId="2E8428E8" w:rsidR="005026F2" w:rsidRPr="005026F2" w:rsidRDefault="005026F2" w:rsidP="005026F2">
      <w:pPr>
        <w:spacing w:after="0" w:line="360" w:lineRule="auto"/>
        <w:jc w:val="both"/>
        <w:rPr>
          <w:b/>
          <w:bCs/>
          <w:sz w:val="28"/>
          <w:szCs w:val="28"/>
        </w:rPr>
      </w:pPr>
      <w:r w:rsidRPr="005026F2">
        <w:rPr>
          <w:b/>
          <w:bCs/>
          <w:sz w:val="28"/>
          <w:szCs w:val="28"/>
        </w:rPr>
        <w:t xml:space="preserve">Основной поток событий. </w:t>
      </w:r>
    </w:p>
    <w:p w14:paraId="1F2208C0" w14:textId="53FC3B8C" w:rsidR="005026F2" w:rsidRDefault="005026F2" w:rsidP="005026F2">
      <w:pPr>
        <w:spacing w:after="0" w:line="360" w:lineRule="auto"/>
        <w:jc w:val="both"/>
        <w:rPr>
          <w:sz w:val="28"/>
          <w:szCs w:val="28"/>
        </w:rPr>
      </w:pPr>
      <w:r w:rsidRPr="005026F2">
        <w:rPr>
          <w:sz w:val="28"/>
          <w:szCs w:val="28"/>
        </w:rPr>
        <w:t>1.</w:t>
      </w:r>
      <w:r>
        <w:rPr>
          <w:sz w:val="28"/>
          <w:szCs w:val="28"/>
        </w:rPr>
        <w:t xml:space="preserve"> Кандидат создает резюме,</w:t>
      </w:r>
      <w:r w:rsidR="000F2EE1">
        <w:rPr>
          <w:sz w:val="28"/>
          <w:szCs w:val="28"/>
        </w:rPr>
        <w:t xml:space="preserve"> размещает свои навыки и опыт работы.</w:t>
      </w:r>
    </w:p>
    <w:p w14:paraId="0E8548F2" w14:textId="26AEB81B" w:rsidR="000F2EE1" w:rsidRDefault="000F2EE1" w:rsidP="005026F2">
      <w:pPr>
        <w:spacing w:after="0" w:line="360" w:lineRule="auto"/>
        <w:jc w:val="both"/>
        <w:rPr>
          <w:sz w:val="28"/>
          <w:szCs w:val="28"/>
        </w:rPr>
      </w:pPr>
      <w:r>
        <w:rPr>
          <w:sz w:val="28"/>
          <w:szCs w:val="28"/>
        </w:rPr>
        <w:t xml:space="preserve">2. Работодатель публикует </w:t>
      </w:r>
      <w:r w:rsidR="00B457B2">
        <w:rPr>
          <w:sz w:val="28"/>
          <w:szCs w:val="28"/>
        </w:rPr>
        <w:t>вакансию</w:t>
      </w:r>
      <w:r>
        <w:rPr>
          <w:sz w:val="28"/>
          <w:szCs w:val="28"/>
        </w:rPr>
        <w:t>.</w:t>
      </w:r>
    </w:p>
    <w:p w14:paraId="3038243E" w14:textId="65842937" w:rsidR="000F2EE1" w:rsidRDefault="000F2EE1" w:rsidP="005026F2">
      <w:pPr>
        <w:spacing w:after="0" w:line="360" w:lineRule="auto"/>
        <w:jc w:val="both"/>
        <w:rPr>
          <w:sz w:val="28"/>
          <w:szCs w:val="28"/>
        </w:rPr>
      </w:pPr>
      <w:r>
        <w:rPr>
          <w:sz w:val="28"/>
          <w:szCs w:val="28"/>
        </w:rPr>
        <w:t xml:space="preserve">3. Кандидат откликается на </w:t>
      </w:r>
      <w:r w:rsidR="00B457B2">
        <w:rPr>
          <w:sz w:val="28"/>
          <w:szCs w:val="28"/>
        </w:rPr>
        <w:t>вакансию</w:t>
      </w:r>
      <w:r>
        <w:rPr>
          <w:sz w:val="28"/>
          <w:szCs w:val="28"/>
        </w:rPr>
        <w:t>.</w:t>
      </w:r>
    </w:p>
    <w:p w14:paraId="7FAB99A2" w14:textId="18C859BA" w:rsidR="000F2EE1" w:rsidRDefault="000F2EE1" w:rsidP="005026F2">
      <w:pPr>
        <w:spacing w:after="0" w:line="360" w:lineRule="auto"/>
        <w:jc w:val="both"/>
        <w:rPr>
          <w:sz w:val="28"/>
          <w:szCs w:val="28"/>
        </w:rPr>
      </w:pPr>
      <w:r>
        <w:rPr>
          <w:sz w:val="28"/>
          <w:szCs w:val="28"/>
        </w:rPr>
        <w:t>4. Работодатель рассматривает резюме кандидата.</w:t>
      </w:r>
    </w:p>
    <w:p w14:paraId="5926EDAA" w14:textId="6EADE706" w:rsidR="000F2EE1" w:rsidRDefault="000F2EE1" w:rsidP="005026F2">
      <w:pPr>
        <w:spacing w:after="0" w:line="360" w:lineRule="auto"/>
        <w:jc w:val="both"/>
        <w:rPr>
          <w:sz w:val="28"/>
          <w:szCs w:val="28"/>
        </w:rPr>
      </w:pPr>
      <w:r>
        <w:rPr>
          <w:sz w:val="28"/>
          <w:szCs w:val="28"/>
        </w:rPr>
        <w:t>5. Работодатель назначает кандидату собеседование.</w:t>
      </w:r>
    </w:p>
    <w:p w14:paraId="33A46C10" w14:textId="72E73218" w:rsidR="000F2EE1" w:rsidRDefault="000F2EE1" w:rsidP="005026F2">
      <w:pPr>
        <w:spacing w:after="0" w:line="360" w:lineRule="auto"/>
        <w:jc w:val="both"/>
        <w:rPr>
          <w:sz w:val="28"/>
          <w:szCs w:val="28"/>
        </w:rPr>
      </w:pPr>
      <w:r>
        <w:rPr>
          <w:sz w:val="28"/>
          <w:szCs w:val="28"/>
        </w:rPr>
        <w:t>6. Работодатель делает кандидату предложение о работе.</w:t>
      </w:r>
    </w:p>
    <w:p w14:paraId="101DF9EA" w14:textId="1B5493A0" w:rsidR="000F2EE1" w:rsidRDefault="000F2EE1" w:rsidP="005026F2">
      <w:pPr>
        <w:spacing w:after="0" w:line="360" w:lineRule="auto"/>
        <w:jc w:val="both"/>
        <w:rPr>
          <w:sz w:val="28"/>
          <w:szCs w:val="28"/>
        </w:rPr>
      </w:pPr>
      <w:r>
        <w:rPr>
          <w:sz w:val="28"/>
          <w:szCs w:val="28"/>
        </w:rPr>
        <w:t>7. Кандидат и работодатель заключают трудовой договор, описывающий права и обязанности обоих сторон.</w:t>
      </w:r>
    </w:p>
    <w:p w14:paraId="40936632" w14:textId="053B2B3E" w:rsidR="005026F2" w:rsidRDefault="000F2EE1" w:rsidP="000F2EE1">
      <w:pPr>
        <w:spacing w:after="0" w:line="360" w:lineRule="auto"/>
        <w:jc w:val="both"/>
        <w:rPr>
          <w:b/>
          <w:bCs/>
          <w:sz w:val="28"/>
          <w:szCs w:val="28"/>
        </w:rPr>
      </w:pPr>
      <w:r w:rsidRPr="000F2EE1">
        <w:rPr>
          <w:b/>
          <w:bCs/>
          <w:sz w:val="28"/>
          <w:szCs w:val="28"/>
        </w:rPr>
        <w:t>Альтернативные потоки.</w:t>
      </w:r>
    </w:p>
    <w:p w14:paraId="51D7E545" w14:textId="77777777" w:rsidR="000F2EE1" w:rsidRDefault="000F2EE1" w:rsidP="000F2EE1">
      <w:pPr>
        <w:spacing w:after="0" w:line="360" w:lineRule="auto"/>
        <w:jc w:val="both"/>
        <w:rPr>
          <w:sz w:val="28"/>
          <w:szCs w:val="28"/>
        </w:rPr>
      </w:pPr>
      <w:r w:rsidRPr="000F2EE1">
        <w:rPr>
          <w:sz w:val="28"/>
          <w:szCs w:val="28"/>
        </w:rPr>
        <w:t>1.</w:t>
      </w:r>
      <w:r>
        <w:rPr>
          <w:sz w:val="28"/>
          <w:szCs w:val="28"/>
        </w:rPr>
        <w:t xml:space="preserve"> Отказ со стороны работодателя:</w:t>
      </w:r>
    </w:p>
    <w:p w14:paraId="49F694E8" w14:textId="012C57F8" w:rsidR="000F2EE1" w:rsidRDefault="000F2EE1" w:rsidP="000F2EE1">
      <w:pPr>
        <w:spacing w:after="0" w:line="360" w:lineRule="auto"/>
        <w:jc w:val="both"/>
        <w:rPr>
          <w:sz w:val="28"/>
          <w:szCs w:val="28"/>
        </w:rPr>
      </w:pPr>
      <w:r>
        <w:rPr>
          <w:sz w:val="28"/>
          <w:szCs w:val="28"/>
        </w:rPr>
        <w:t xml:space="preserve"> а) Работодатель отказывает кандидату в сотрудничестве после рассмотрения резюме.</w:t>
      </w:r>
    </w:p>
    <w:p w14:paraId="1D37702E" w14:textId="2A2FE5B9" w:rsidR="000F2EE1" w:rsidRDefault="000F2EE1" w:rsidP="000F2EE1">
      <w:pPr>
        <w:spacing w:after="0" w:line="360" w:lineRule="auto"/>
        <w:jc w:val="both"/>
        <w:rPr>
          <w:sz w:val="28"/>
          <w:szCs w:val="28"/>
        </w:rPr>
      </w:pPr>
      <w:r>
        <w:rPr>
          <w:sz w:val="28"/>
          <w:szCs w:val="28"/>
        </w:rPr>
        <w:t>б) Работодатель отказывает кандидату в сотрудничестве по результатам собеседования.</w:t>
      </w:r>
    </w:p>
    <w:p w14:paraId="0A8CBB0F" w14:textId="2925F77D" w:rsidR="000F2EE1" w:rsidRDefault="000F2EE1" w:rsidP="000F2EE1">
      <w:pPr>
        <w:spacing w:after="0" w:line="360" w:lineRule="auto"/>
        <w:jc w:val="both"/>
        <w:rPr>
          <w:sz w:val="28"/>
          <w:szCs w:val="28"/>
        </w:rPr>
      </w:pPr>
      <w:r>
        <w:rPr>
          <w:sz w:val="28"/>
          <w:szCs w:val="28"/>
        </w:rPr>
        <w:t>2. Отказ со стороны кандидата:</w:t>
      </w:r>
    </w:p>
    <w:p w14:paraId="30944191" w14:textId="756494F7" w:rsidR="000F2EE1" w:rsidRDefault="000F2EE1" w:rsidP="000F2EE1">
      <w:pPr>
        <w:spacing w:after="0" w:line="360" w:lineRule="auto"/>
        <w:jc w:val="both"/>
        <w:rPr>
          <w:sz w:val="28"/>
          <w:szCs w:val="28"/>
        </w:rPr>
      </w:pPr>
      <w:r>
        <w:rPr>
          <w:sz w:val="28"/>
          <w:szCs w:val="28"/>
        </w:rPr>
        <w:t>а) Кандидат отказывается от сотрудничества с работодателем после собеседования.</w:t>
      </w:r>
    </w:p>
    <w:p w14:paraId="2EB3C1CA" w14:textId="276E0EE2" w:rsidR="000F2EE1" w:rsidRDefault="00B457B2" w:rsidP="000F2EE1">
      <w:pPr>
        <w:spacing w:after="0" w:line="360" w:lineRule="auto"/>
        <w:jc w:val="both"/>
        <w:rPr>
          <w:sz w:val="28"/>
          <w:szCs w:val="28"/>
        </w:rPr>
      </w:pPr>
      <w:r w:rsidRPr="00B457B2">
        <w:rPr>
          <w:b/>
          <w:bCs/>
          <w:sz w:val="28"/>
          <w:szCs w:val="28"/>
        </w:rPr>
        <w:t>Предусловия.</w:t>
      </w:r>
      <w:r>
        <w:rPr>
          <w:sz w:val="28"/>
          <w:szCs w:val="28"/>
        </w:rPr>
        <w:t xml:space="preserve"> Нет.</w:t>
      </w:r>
    </w:p>
    <w:p w14:paraId="443DB2D1" w14:textId="3518E6F1" w:rsidR="00B457B2" w:rsidRDefault="00B457B2" w:rsidP="000F2EE1">
      <w:pPr>
        <w:spacing w:after="0" w:line="360" w:lineRule="auto"/>
        <w:jc w:val="both"/>
        <w:rPr>
          <w:sz w:val="28"/>
          <w:szCs w:val="28"/>
        </w:rPr>
      </w:pPr>
      <w:r w:rsidRPr="00B457B2">
        <w:rPr>
          <w:b/>
          <w:bCs/>
          <w:sz w:val="28"/>
          <w:szCs w:val="28"/>
        </w:rPr>
        <w:t>Постусловия.</w:t>
      </w:r>
      <w:r>
        <w:rPr>
          <w:sz w:val="28"/>
          <w:szCs w:val="28"/>
        </w:rPr>
        <w:t xml:space="preserve"> Нет.</w:t>
      </w:r>
    </w:p>
    <w:p w14:paraId="4DC15DF1" w14:textId="708648A0" w:rsidR="00B16387" w:rsidRDefault="00B16387" w:rsidP="00B16387">
      <w:pPr>
        <w:pStyle w:val="a4"/>
      </w:pPr>
      <w:r>
        <w:rPr>
          <w:noProof/>
        </w:rPr>
        <w:lastRenderedPageBreak/>
        <w:drawing>
          <wp:inline distT="0" distB="0" distL="0" distR="0" wp14:anchorId="39B772F1" wp14:editId="76FD5A83">
            <wp:extent cx="5341620" cy="87706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1620" cy="8770620"/>
                    </a:xfrm>
                    <a:prstGeom prst="rect">
                      <a:avLst/>
                    </a:prstGeom>
                    <a:noFill/>
                    <a:ln>
                      <a:noFill/>
                    </a:ln>
                  </pic:spPr>
                </pic:pic>
              </a:graphicData>
            </a:graphic>
          </wp:inline>
        </w:drawing>
      </w:r>
    </w:p>
    <w:p w14:paraId="1760689F" w14:textId="689A5C29" w:rsidR="00B457B2" w:rsidRDefault="00B457B2" w:rsidP="000F2EE1">
      <w:pPr>
        <w:spacing w:after="0" w:line="360" w:lineRule="auto"/>
        <w:jc w:val="both"/>
        <w:rPr>
          <w:sz w:val="28"/>
          <w:szCs w:val="28"/>
        </w:rPr>
      </w:pPr>
    </w:p>
    <w:p w14:paraId="696C6570" w14:textId="298066DA" w:rsidR="00B457B2" w:rsidRDefault="00B457B2" w:rsidP="00B457B2">
      <w:pPr>
        <w:spacing w:after="0" w:line="360" w:lineRule="auto"/>
        <w:jc w:val="both"/>
        <w:rPr>
          <w:b/>
          <w:bCs/>
          <w:sz w:val="28"/>
          <w:szCs w:val="28"/>
        </w:rPr>
      </w:pPr>
      <w:r w:rsidRPr="005026F2">
        <w:rPr>
          <w:b/>
          <w:bCs/>
          <w:sz w:val="28"/>
          <w:szCs w:val="28"/>
        </w:rPr>
        <w:lastRenderedPageBreak/>
        <w:t>Вариант использования «</w:t>
      </w:r>
      <w:r>
        <w:rPr>
          <w:b/>
          <w:bCs/>
          <w:sz w:val="28"/>
          <w:szCs w:val="28"/>
        </w:rPr>
        <w:t>Сотрудничество компании по оказанию услуг АХО с другими компаниями</w:t>
      </w:r>
      <w:r w:rsidRPr="005026F2">
        <w:rPr>
          <w:b/>
          <w:bCs/>
          <w:sz w:val="28"/>
          <w:szCs w:val="28"/>
        </w:rPr>
        <w:t>»</w:t>
      </w:r>
    </w:p>
    <w:p w14:paraId="04CE8287" w14:textId="4B49CF4C" w:rsidR="00B457B2" w:rsidRDefault="00B457B2" w:rsidP="000F2EE1">
      <w:pPr>
        <w:spacing w:after="0" w:line="360" w:lineRule="auto"/>
        <w:jc w:val="both"/>
        <w:rPr>
          <w:sz w:val="28"/>
          <w:szCs w:val="28"/>
        </w:rPr>
      </w:pPr>
      <w:r>
        <w:rPr>
          <w:b/>
          <w:bCs/>
          <w:sz w:val="28"/>
          <w:szCs w:val="28"/>
        </w:rPr>
        <w:t xml:space="preserve">Краткое описание. </w:t>
      </w:r>
      <w:r>
        <w:rPr>
          <w:sz w:val="28"/>
          <w:szCs w:val="28"/>
        </w:rPr>
        <w:t>Сторонняя компания обращается к компании по оказанию услуг АХО с целью заказать выполнение определенных услуг. На основании созданного договора компания по оказанию услуг АХО создает счет на оплату, который должная оплатить сторонняя компания. Компания по оказанию услуг АХО создает задание для сотрудника. После выполнения работ сотрудник АХО предоставляет отчет о проделанной работе.</w:t>
      </w:r>
    </w:p>
    <w:p w14:paraId="69A27FCE" w14:textId="37F4CED8" w:rsidR="00B457B2" w:rsidRDefault="00B457B2" w:rsidP="000F2EE1">
      <w:pPr>
        <w:spacing w:after="0" w:line="360" w:lineRule="auto"/>
        <w:jc w:val="both"/>
        <w:rPr>
          <w:b/>
          <w:bCs/>
          <w:sz w:val="28"/>
          <w:szCs w:val="28"/>
        </w:rPr>
      </w:pPr>
      <w:r w:rsidRPr="00B457B2">
        <w:rPr>
          <w:b/>
          <w:bCs/>
          <w:sz w:val="28"/>
          <w:szCs w:val="28"/>
        </w:rPr>
        <w:t xml:space="preserve">Основной поток событий. </w:t>
      </w:r>
    </w:p>
    <w:p w14:paraId="45AFF369" w14:textId="60269DD8" w:rsidR="00B16387" w:rsidRDefault="00B16387" w:rsidP="00B16387">
      <w:pPr>
        <w:spacing w:after="0" w:line="360" w:lineRule="auto"/>
        <w:jc w:val="both"/>
        <w:rPr>
          <w:sz w:val="28"/>
          <w:szCs w:val="28"/>
        </w:rPr>
      </w:pPr>
      <w:r w:rsidRPr="00B16387">
        <w:rPr>
          <w:sz w:val="28"/>
          <w:szCs w:val="28"/>
        </w:rPr>
        <w:t>1.</w:t>
      </w:r>
      <w:r>
        <w:rPr>
          <w:sz w:val="28"/>
          <w:szCs w:val="28"/>
        </w:rPr>
        <w:t xml:space="preserve"> </w:t>
      </w:r>
      <w:r w:rsidR="00107863">
        <w:rPr>
          <w:sz w:val="28"/>
          <w:szCs w:val="28"/>
        </w:rPr>
        <w:t>Сторонняя компания запрашивает выполнение услуги АХО у компании по их оказанию.</w:t>
      </w:r>
    </w:p>
    <w:p w14:paraId="44824128" w14:textId="0D26BDC5" w:rsidR="00107863" w:rsidRDefault="00107863" w:rsidP="00B16387">
      <w:pPr>
        <w:spacing w:after="0" w:line="360" w:lineRule="auto"/>
        <w:jc w:val="both"/>
        <w:rPr>
          <w:sz w:val="28"/>
          <w:szCs w:val="28"/>
        </w:rPr>
      </w:pPr>
      <w:r>
        <w:rPr>
          <w:sz w:val="28"/>
          <w:szCs w:val="28"/>
        </w:rPr>
        <w:t>2. Компания по оказанию услуг АХО и сторонняя компания заключают договор оказания услуг, устанавливающий права и обязанности исполнителя и заказчика.</w:t>
      </w:r>
    </w:p>
    <w:p w14:paraId="224AE1BF" w14:textId="27F5E0F3" w:rsidR="00107863" w:rsidRDefault="00107863" w:rsidP="00B16387">
      <w:pPr>
        <w:spacing w:after="0" w:line="360" w:lineRule="auto"/>
        <w:jc w:val="both"/>
        <w:rPr>
          <w:sz w:val="28"/>
          <w:szCs w:val="28"/>
        </w:rPr>
      </w:pPr>
      <w:r>
        <w:rPr>
          <w:sz w:val="28"/>
          <w:szCs w:val="28"/>
        </w:rPr>
        <w:t>3. Компания по оказанию услуг АХО выписывает счет на оплату сторонней компании.</w:t>
      </w:r>
    </w:p>
    <w:p w14:paraId="1EC39F79" w14:textId="6BE6F770" w:rsidR="00107863" w:rsidRDefault="00107863" w:rsidP="00B16387">
      <w:pPr>
        <w:spacing w:after="0" w:line="360" w:lineRule="auto"/>
        <w:jc w:val="both"/>
        <w:rPr>
          <w:sz w:val="28"/>
          <w:szCs w:val="28"/>
        </w:rPr>
      </w:pPr>
      <w:r>
        <w:rPr>
          <w:sz w:val="28"/>
          <w:szCs w:val="28"/>
        </w:rPr>
        <w:t>4. Сторонняя компания оплачивает счет.</w:t>
      </w:r>
    </w:p>
    <w:p w14:paraId="16AF8684" w14:textId="099A15CB" w:rsidR="00107863" w:rsidRDefault="00107863" w:rsidP="00B16387">
      <w:pPr>
        <w:spacing w:after="0" w:line="360" w:lineRule="auto"/>
        <w:jc w:val="both"/>
        <w:rPr>
          <w:sz w:val="28"/>
          <w:szCs w:val="28"/>
        </w:rPr>
      </w:pPr>
      <w:r>
        <w:rPr>
          <w:sz w:val="28"/>
          <w:szCs w:val="28"/>
        </w:rPr>
        <w:t>5. Компания по оказанию услуг АХО создает задание для сотрудника АХО.</w:t>
      </w:r>
    </w:p>
    <w:p w14:paraId="7742BB80" w14:textId="145D42B8" w:rsidR="00107863" w:rsidRDefault="00107863" w:rsidP="00B16387">
      <w:pPr>
        <w:spacing w:after="0" w:line="360" w:lineRule="auto"/>
        <w:jc w:val="both"/>
        <w:rPr>
          <w:sz w:val="28"/>
          <w:szCs w:val="28"/>
        </w:rPr>
      </w:pPr>
      <w:r>
        <w:rPr>
          <w:sz w:val="28"/>
          <w:szCs w:val="28"/>
        </w:rPr>
        <w:t>6. Сотрудник АХО выполняет задание и предоставляет отчет о проделанной работе.</w:t>
      </w:r>
    </w:p>
    <w:p w14:paraId="58D5591F" w14:textId="6561A580" w:rsidR="00107863" w:rsidRDefault="00107863" w:rsidP="00B16387">
      <w:pPr>
        <w:spacing w:after="0" w:line="360" w:lineRule="auto"/>
        <w:jc w:val="both"/>
        <w:rPr>
          <w:sz w:val="28"/>
          <w:szCs w:val="28"/>
        </w:rPr>
      </w:pPr>
      <w:r>
        <w:rPr>
          <w:sz w:val="28"/>
          <w:szCs w:val="28"/>
        </w:rPr>
        <w:t>7. Отчет о проделанной работе поступает сторонней компании.</w:t>
      </w:r>
    </w:p>
    <w:p w14:paraId="3ECC7C59" w14:textId="5AC883A6" w:rsidR="009F3CEE" w:rsidRPr="009F3CEE" w:rsidRDefault="009F3CEE" w:rsidP="009F3CEE">
      <w:pPr>
        <w:spacing w:after="0" w:line="360" w:lineRule="auto"/>
        <w:jc w:val="both"/>
        <w:rPr>
          <w:sz w:val="28"/>
          <w:szCs w:val="28"/>
        </w:rPr>
      </w:pPr>
      <w:r w:rsidRPr="000F2EE1">
        <w:rPr>
          <w:b/>
          <w:bCs/>
          <w:sz w:val="28"/>
          <w:szCs w:val="28"/>
        </w:rPr>
        <w:t>Альтернативные потоки.</w:t>
      </w:r>
      <w:r>
        <w:rPr>
          <w:b/>
          <w:bCs/>
          <w:sz w:val="28"/>
          <w:szCs w:val="28"/>
        </w:rPr>
        <w:t xml:space="preserve"> </w:t>
      </w:r>
      <w:r w:rsidRPr="009F3CEE">
        <w:rPr>
          <w:sz w:val="28"/>
          <w:szCs w:val="28"/>
        </w:rPr>
        <w:t>Нет.</w:t>
      </w:r>
    </w:p>
    <w:p w14:paraId="5D677F8D" w14:textId="77777777" w:rsidR="009F3CEE" w:rsidRDefault="009F3CEE" w:rsidP="009F3CEE">
      <w:pPr>
        <w:spacing w:after="0" w:line="360" w:lineRule="auto"/>
        <w:jc w:val="both"/>
        <w:rPr>
          <w:sz w:val="28"/>
          <w:szCs w:val="28"/>
        </w:rPr>
      </w:pPr>
      <w:r w:rsidRPr="00B457B2">
        <w:rPr>
          <w:b/>
          <w:bCs/>
          <w:sz w:val="28"/>
          <w:szCs w:val="28"/>
        </w:rPr>
        <w:t>Предусловия.</w:t>
      </w:r>
      <w:r>
        <w:rPr>
          <w:sz w:val="28"/>
          <w:szCs w:val="28"/>
        </w:rPr>
        <w:t xml:space="preserve"> Нет.</w:t>
      </w:r>
    </w:p>
    <w:p w14:paraId="669528D9" w14:textId="596F59D6" w:rsidR="009F3CEE" w:rsidRDefault="009F3CEE" w:rsidP="009F3CEE">
      <w:pPr>
        <w:spacing w:after="0" w:line="360" w:lineRule="auto"/>
        <w:jc w:val="both"/>
        <w:rPr>
          <w:sz w:val="28"/>
          <w:szCs w:val="28"/>
        </w:rPr>
      </w:pPr>
      <w:r w:rsidRPr="00B457B2">
        <w:rPr>
          <w:b/>
          <w:bCs/>
          <w:sz w:val="28"/>
          <w:szCs w:val="28"/>
        </w:rPr>
        <w:t>Постусловия.</w:t>
      </w:r>
      <w:r>
        <w:rPr>
          <w:sz w:val="28"/>
          <w:szCs w:val="28"/>
        </w:rPr>
        <w:t xml:space="preserve"> Нет.</w:t>
      </w:r>
    </w:p>
    <w:p w14:paraId="78A4D580" w14:textId="062926C7" w:rsidR="009F3CEE" w:rsidRDefault="009F3CEE" w:rsidP="009F3CEE">
      <w:pPr>
        <w:pStyle w:val="a4"/>
      </w:pPr>
      <w:r>
        <w:rPr>
          <w:noProof/>
        </w:rPr>
        <w:lastRenderedPageBreak/>
        <w:drawing>
          <wp:inline distT="0" distB="0" distL="0" distR="0" wp14:anchorId="198E06BA" wp14:editId="2FCDD31F">
            <wp:extent cx="5940425" cy="732155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7321550"/>
                    </a:xfrm>
                    <a:prstGeom prst="rect">
                      <a:avLst/>
                    </a:prstGeom>
                    <a:noFill/>
                    <a:ln>
                      <a:noFill/>
                    </a:ln>
                  </pic:spPr>
                </pic:pic>
              </a:graphicData>
            </a:graphic>
          </wp:inline>
        </w:drawing>
      </w:r>
    </w:p>
    <w:p w14:paraId="28D210D8" w14:textId="77777777" w:rsidR="009F3CEE" w:rsidRDefault="009F3CEE" w:rsidP="009F3CEE">
      <w:pPr>
        <w:spacing w:after="0" w:line="360" w:lineRule="auto"/>
        <w:jc w:val="both"/>
        <w:rPr>
          <w:sz w:val="28"/>
          <w:szCs w:val="28"/>
        </w:rPr>
      </w:pPr>
    </w:p>
    <w:p w14:paraId="6E171DE7" w14:textId="77777777" w:rsidR="00107863" w:rsidRPr="00B16387" w:rsidRDefault="00107863" w:rsidP="00B16387">
      <w:pPr>
        <w:spacing w:after="0" w:line="360" w:lineRule="auto"/>
        <w:jc w:val="both"/>
        <w:rPr>
          <w:sz w:val="28"/>
          <w:szCs w:val="28"/>
        </w:rPr>
      </w:pPr>
    </w:p>
    <w:p w14:paraId="6B2C153E" w14:textId="77777777" w:rsidR="00B457B2" w:rsidRPr="000F2EE1" w:rsidRDefault="00B457B2" w:rsidP="000F2EE1">
      <w:pPr>
        <w:spacing w:after="0" w:line="360" w:lineRule="auto"/>
        <w:jc w:val="both"/>
        <w:rPr>
          <w:sz w:val="28"/>
          <w:szCs w:val="28"/>
        </w:rPr>
      </w:pPr>
    </w:p>
    <w:sectPr w:rsidR="00B457B2" w:rsidRPr="000F2E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60EF0"/>
    <w:multiLevelType w:val="hybridMultilevel"/>
    <w:tmpl w:val="92BCC3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EA04E9B"/>
    <w:multiLevelType w:val="hybridMultilevel"/>
    <w:tmpl w:val="C9E26A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CD268B9"/>
    <w:multiLevelType w:val="hybridMultilevel"/>
    <w:tmpl w:val="3B4E81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D244E95"/>
    <w:multiLevelType w:val="hybridMultilevel"/>
    <w:tmpl w:val="811229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DA"/>
    <w:rsid w:val="000F2EE1"/>
    <w:rsid w:val="00107863"/>
    <w:rsid w:val="005026F2"/>
    <w:rsid w:val="0069339A"/>
    <w:rsid w:val="009F3CEE"/>
    <w:rsid w:val="00B16387"/>
    <w:rsid w:val="00B457B2"/>
    <w:rsid w:val="00B469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D2DB2"/>
  <w15:chartTrackingRefBased/>
  <w15:docId w15:val="{8CD1C621-6DEF-4C24-81F1-92620A87A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3CE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26F2"/>
    <w:pPr>
      <w:ind w:left="720"/>
      <w:contextualSpacing/>
    </w:pPr>
  </w:style>
  <w:style w:type="paragraph" w:styleId="a4">
    <w:name w:val="Normal (Web)"/>
    <w:basedOn w:val="a"/>
    <w:uiPriority w:val="99"/>
    <w:semiHidden/>
    <w:unhideWhenUsed/>
    <w:rsid w:val="00B1638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205495">
      <w:bodyDiv w:val="1"/>
      <w:marLeft w:val="0"/>
      <w:marRight w:val="0"/>
      <w:marTop w:val="0"/>
      <w:marBottom w:val="0"/>
      <w:divBdr>
        <w:top w:val="none" w:sz="0" w:space="0" w:color="auto"/>
        <w:left w:val="none" w:sz="0" w:space="0" w:color="auto"/>
        <w:bottom w:val="none" w:sz="0" w:space="0" w:color="auto"/>
        <w:right w:val="none" w:sz="0" w:space="0" w:color="auto"/>
      </w:divBdr>
    </w:div>
    <w:div w:id="1146433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1285</TotalTime>
  <Pages>4</Pages>
  <Words>332</Words>
  <Characters>1895</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schukina.1801@mail.ru</dc:creator>
  <cp:keywords/>
  <dc:description/>
  <cp:lastModifiedBy>schukina.1801@mail.ru</cp:lastModifiedBy>
  <cp:revision>2</cp:revision>
  <dcterms:created xsi:type="dcterms:W3CDTF">2025-11-11T10:19:00Z</dcterms:created>
  <dcterms:modified xsi:type="dcterms:W3CDTF">2025-11-12T07:59:00Z</dcterms:modified>
</cp:coreProperties>
</file>