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557"/>
        <w:gridCol w:w="1240"/>
        <w:gridCol w:w="3419"/>
        <w:gridCol w:w="1829"/>
      </w:tblGrid>
      <w:tr w:rsidR="00AA1EE3" w:rsidRPr="00AA1EE3" w14:paraId="7B1C0768" w14:textId="77777777" w:rsidTr="00AA1EE3">
        <w:tc>
          <w:tcPr>
            <w:tcW w:w="0" w:type="auto"/>
            <w:hideMark/>
          </w:tcPr>
          <w:p w14:paraId="0DBEDAC7" w14:textId="77777777" w:rsidR="00AA1EE3" w:rsidRPr="00AA1EE3" w:rsidRDefault="00AA1EE3" w:rsidP="00AA1E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Класс</w:t>
            </w:r>
          </w:p>
        </w:tc>
        <w:tc>
          <w:tcPr>
            <w:tcW w:w="0" w:type="auto"/>
            <w:hideMark/>
          </w:tcPr>
          <w:p w14:paraId="6DDBB658" w14:textId="77777777" w:rsidR="00AA1EE3" w:rsidRPr="00AA1EE3" w:rsidRDefault="00AA1EE3" w:rsidP="00AA1E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Атрибуты</w:t>
            </w:r>
          </w:p>
        </w:tc>
        <w:tc>
          <w:tcPr>
            <w:tcW w:w="0" w:type="auto"/>
            <w:hideMark/>
          </w:tcPr>
          <w:p w14:paraId="20EF34B3" w14:textId="77777777" w:rsidR="00AA1EE3" w:rsidRPr="00AA1EE3" w:rsidRDefault="00AA1EE3" w:rsidP="00AA1E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Назначение атрибутов</w:t>
            </w:r>
          </w:p>
        </w:tc>
        <w:tc>
          <w:tcPr>
            <w:tcW w:w="0" w:type="auto"/>
            <w:hideMark/>
          </w:tcPr>
          <w:p w14:paraId="13C56BB4" w14:textId="77777777" w:rsidR="00AA1EE3" w:rsidRPr="00AA1EE3" w:rsidRDefault="00AA1EE3" w:rsidP="00AA1E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Операции</w:t>
            </w:r>
          </w:p>
        </w:tc>
        <w:tc>
          <w:tcPr>
            <w:tcW w:w="0" w:type="auto"/>
            <w:hideMark/>
          </w:tcPr>
          <w:p w14:paraId="17C1A678" w14:textId="77777777" w:rsidR="00AA1EE3" w:rsidRPr="00AA1EE3" w:rsidRDefault="00AA1EE3" w:rsidP="00AA1E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Назначение операций</w:t>
            </w:r>
          </w:p>
        </w:tc>
      </w:tr>
      <w:tr w:rsidR="00AA1EE3" w:rsidRPr="00AA1EE3" w14:paraId="1E034486" w14:textId="77777777" w:rsidTr="00AA1EE3">
        <w:tc>
          <w:tcPr>
            <w:tcW w:w="0" w:type="auto"/>
            <w:hideMark/>
          </w:tcPr>
          <w:p w14:paraId="7D551B5C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KBS</w:t>
            </w:r>
          </w:p>
        </w:tc>
        <w:tc>
          <w:tcPr>
            <w:tcW w:w="0" w:type="auto"/>
            <w:hideMark/>
          </w:tcPr>
          <w:p w14:paraId="45079EEB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type_object: str</w:t>
            </w:r>
          </w:p>
        </w:tc>
        <w:tc>
          <w:tcPr>
            <w:tcW w:w="0" w:type="auto"/>
            <w:hideMark/>
          </w:tcPr>
          <w:p w14:paraId="50687902" w14:textId="6E54672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Тип объекта (например,</w:t>
            </w:r>
            <w:r w:rsidR="00DC6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место размещение</w:t>
            </w: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0" w:type="auto"/>
            <w:hideMark/>
          </w:tcPr>
          <w:p w14:paraId="52F7212F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load_routes()</w:t>
            </w:r>
          </w:p>
        </w:tc>
        <w:tc>
          <w:tcPr>
            <w:tcW w:w="0" w:type="auto"/>
            <w:hideMark/>
          </w:tcPr>
          <w:p w14:paraId="6DC0F1A5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маршрутов в виде GeoDataFrame</w:t>
            </w:r>
          </w:p>
        </w:tc>
      </w:tr>
      <w:tr w:rsidR="00AA1EE3" w:rsidRPr="00AA1EE3" w14:paraId="68EE65EE" w14:textId="77777777" w:rsidTr="00AA1EE3">
        <w:tc>
          <w:tcPr>
            <w:tcW w:w="0" w:type="auto"/>
            <w:hideMark/>
          </w:tcPr>
          <w:p w14:paraId="7E688CA3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BE83FC1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size_poligon: int</w:t>
            </w:r>
          </w:p>
        </w:tc>
        <w:tc>
          <w:tcPr>
            <w:tcW w:w="0" w:type="auto"/>
            <w:hideMark/>
          </w:tcPr>
          <w:p w14:paraId="67E29060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полигона для анализа</w:t>
            </w:r>
          </w:p>
        </w:tc>
        <w:tc>
          <w:tcPr>
            <w:tcW w:w="0" w:type="auto"/>
            <w:hideMark/>
          </w:tcPr>
          <w:p w14:paraId="79C994B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calculate_distance_to_routes(polygon, routes_gdf): float</w:t>
            </w:r>
          </w:p>
        </w:tc>
        <w:tc>
          <w:tcPr>
            <w:tcW w:w="0" w:type="auto"/>
            <w:hideMark/>
          </w:tcPr>
          <w:p w14:paraId="455BAC50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Рассчитывает расстояние до маршрутов</w:t>
            </w:r>
          </w:p>
        </w:tc>
      </w:tr>
      <w:tr w:rsidR="00AA1EE3" w:rsidRPr="00AA1EE3" w14:paraId="2F9B62D2" w14:textId="77777777" w:rsidTr="00AA1EE3">
        <w:tc>
          <w:tcPr>
            <w:tcW w:w="0" w:type="auto"/>
            <w:hideMark/>
          </w:tcPr>
          <w:p w14:paraId="1CC958BE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35E3F78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B5E59E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A369E2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calculate_landmarks_within_radius(polygon, df_landmark, radius): int</w:t>
            </w:r>
          </w:p>
        </w:tc>
        <w:tc>
          <w:tcPr>
            <w:tcW w:w="0" w:type="auto"/>
            <w:hideMark/>
          </w:tcPr>
          <w:p w14:paraId="5C5E7AD7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Подсчитывает достопримечательности в заданном радиусе</w:t>
            </w:r>
          </w:p>
        </w:tc>
      </w:tr>
      <w:tr w:rsidR="00AA1EE3" w:rsidRPr="00AA1EE3" w14:paraId="284FC8F8" w14:textId="77777777" w:rsidTr="00AA1EE3">
        <w:tc>
          <w:tcPr>
            <w:tcW w:w="0" w:type="auto"/>
            <w:hideMark/>
          </w:tcPr>
          <w:p w14:paraId="772AEE8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50D7B8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488C70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40667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calculate_degree_landshaft_zone(polygon, gdfVec): int</w:t>
            </w:r>
          </w:p>
        </w:tc>
        <w:tc>
          <w:tcPr>
            <w:tcW w:w="0" w:type="auto"/>
            <w:hideMark/>
          </w:tcPr>
          <w:p w14:paraId="0CA81C3B" w14:textId="6C54F9B0" w:rsidR="00AA1EE3" w:rsidRPr="00AA1EE3" w:rsidRDefault="00DC623F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23F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 для определения степени природоохранных ограничений по пересечению</w:t>
            </w:r>
          </w:p>
        </w:tc>
      </w:tr>
      <w:tr w:rsidR="00AA1EE3" w:rsidRPr="00AA1EE3" w14:paraId="71CF1A39" w14:textId="77777777" w:rsidTr="00AA1EE3">
        <w:tc>
          <w:tcPr>
            <w:tcW w:w="0" w:type="auto"/>
            <w:hideMark/>
          </w:tcPr>
          <w:p w14:paraId="17DD9B27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B95DE77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845705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0B21D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create_geometry(df, size_poligon, full_hex): DataFrame</w:t>
            </w:r>
          </w:p>
        </w:tc>
        <w:tc>
          <w:tcPr>
            <w:tcW w:w="0" w:type="auto"/>
            <w:hideMark/>
          </w:tcPr>
          <w:p w14:paraId="5D1E632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Создает геометрические объекты</w:t>
            </w:r>
          </w:p>
        </w:tc>
      </w:tr>
      <w:tr w:rsidR="00AA1EE3" w:rsidRPr="00AA1EE3" w14:paraId="62798F1A" w14:textId="77777777" w:rsidTr="00AA1EE3">
        <w:tc>
          <w:tcPr>
            <w:tcW w:w="0" w:type="auto"/>
            <w:hideMark/>
          </w:tcPr>
          <w:p w14:paraId="312DF6FE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B693288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C47775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277423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calculate_kbs_risk_assessment(risk_factors, obj_hex1): DataFrame</w:t>
            </w:r>
          </w:p>
        </w:tc>
        <w:tc>
          <w:tcPr>
            <w:tcW w:w="0" w:type="auto"/>
            <w:hideMark/>
          </w:tcPr>
          <w:p w14:paraId="259F11C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Оценивает риски</w:t>
            </w:r>
          </w:p>
        </w:tc>
      </w:tr>
      <w:tr w:rsidR="00AA1EE3" w:rsidRPr="00AA1EE3" w14:paraId="3005942B" w14:textId="77777777" w:rsidTr="00AA1EE3">
        <w:tc>
          <w:tcPr>
            <w:tcW w:w="0" w:type="auto"/>
            <w:hideMark/>
          </w:tcPr>
          <w:p w14:paraId="6C73BECC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F6B7698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B18101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AEF0C2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filter_type(gdf, business): str</w:t>
            </w:r>
          </w:p>
        </w:tc>
        <w:tc>
          <w:tcPr>
            <w:tcW w:w="0" w:type="auto"/>
            <w:hideMark/>
          </w:tcPr>
          <w:p w14:paraId="3E5723CF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Фильтрует объекты по типу бизнеса</w:t>
            </w:r>
          </w:p>
        </w:tc>
      </w:tr>
      <w:tr w:rsidR="00AA1EE3" w:rsidRPr="00AA1EE3" w14:paraId="4C77CB1A" w14:textId="77777777" w:rsidTr="00AA1EE3">
        <w:tc>
          <w:tcPr>
            <w:tcW w:w="0" w:type="auto"/>
            <w:hideMark/>
          </w:tcPr>
          <w:p w14:paraId="6111F28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ConnectionDB</w:t>
            </w:r>
          </w:p>
        </w:tc>
        <w:tc>
          <w:tcPr>
            <w:tcW w:w="0" w:type="auto"/>
            <w:hideMark/>
          </w:tcPr>
          <w:p w14:paraId="0892657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connection: Connection</w:t>
            </w:r>
          </w:p>
        </w:tc>
        <w:tc>
          <w:tcPr>
            <w:tcW w:w="0" w:type="auto"/>
            <w:hideMark/>
          </w:tcPr>
          <w:p w14:paraId="734B24B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Соединение с базой данных</w:t>
            </w:r>
          </w:p>
        </w:tc>
        <w:tc>
          <w:tcPr>
            <w:tcW w:w="0" w:type="auto"/>
            <w:hideMark/>
          </w:tcPr>
          <w:p w14:paraId="24CCCAA4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execute(query: str): ResultSet</w:t>
            </w:r>
          </w:p>
        </w:tc>
        <w:tc>
          <w:tcPr>
            <w:tcW w:w="0" w:type="auto"/>
            <w:hideMark/>
          </w:tcPr>
          <w:p w14:paraId="5F86ABC0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Выполняет SQL-запрос</w:t>
            </w:r>
          </w:p>
        </w:tc>
      </w:tr>
      <w:tr w:rsidR="00AA1EE3" w:rsidRPr="00AA1EE3" w14:paraId="115BAECA" w14:textId="77777777" w:rsidTr="00AA1EE3">
        <w:tc>
          <w:tcPr>
            <w:tcW w:w="0" w:type="auto"/>
            <w:hideMark/>
          </w:tcPr>
          <w:p w14:paraId="2AB782EE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D26C02C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A73E6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12279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select_pl(): list</w:t>
            </w:r>
          </w:p>
        </w:tc>
        <w:tc>
          <w:tcPr>
            <w:tcW w:w="0" w:type="auto"/>
            <w:hideMark/>
          </w:tcPr>
          <w:p w14:paraId="3485F02D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Выбирает данные по достопримечательностям</w:t>
            </w:r>
          </w:p>
        </w:tc>
      </w:tr>
      <w:tr w:rsidR="00AA1EE3" w:rsidRPr="00AA1EE3" w14:paraId="232C8A77" w14:textId="77777777" w:rsidTr="00AA1EE3">
        <w:tc>
          <w:tcPr>
            <w:tcW w:w="0" w:type="auto"/>
            <w:hideMark/>
          </w:tcPr>
          <w:p w14:paraId="054D36F4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E41F19F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DF6FCD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D0DBE0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select_caterings(): list</w:t>
            </w:r>
          </w:p>
        </w:tc>
        <w:tc>
          <w:tcPr>
            <w:tcW w:w="0" w:type="auto"/>
            <w:hideMark/>
          </w:tcPr>
          <w:p w14:paraId="378FD008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Выбирает данные по заведениям питания</w:t>
            </w:r>
          </w:p>
        </w:tc>
      </w:tr>
      <w:tr w:rsidR="00AA1EE3" w:rsidRPr="00AA1EE3" w14:paraId="1F901B4E" w14:textId="77777777" w:rsidTr="00AA1EE3">
        <w:tc>
          <w:tcPr>
            <w:tcW w:w="0" w:type="auto"/>
            <w:hideMark/>
          </w:tcPr>
          <w:p w14:paraId="7EC8BC9C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5F8B484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3211EE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8E6B98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select_sights(): list</w:t>
            </w:r>
          </w:p>
        </w:tc>
        <w:tc>
          <w:tcPr>
            <w:tcW w:w="0" w:type="auto"/>
            <w:hideMark/>
          </w:tcPr>
          <w:p w14:paraId="2668DA6C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Выбирает данные по туристическим объектам</w:t>
            </w:r>
          </w:p>
        </w:tc>
      </w:tr>
      <w:tr w:rsidR="00AA1EE3" w:rsidRPr="00AA1EE3" w14:paraId="6EB54BD0" w14:textId="77777777" w:rsidTr="00AA1EE3">
        <w:tc>
          <w:tcPr>
            <w:tcW w:w="0" w:type="auto"/>
            <w:hideMark/>
          </w:tcPr>
          <w:p w14:paraId="76745068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73D942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696513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5759A1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filter_data(): list</w:t>
            </w:r>
          </w:p>
        </w:tc>
        <w:tc>
          <w:tcPr>
            <w:tcW w:w="0" w:type="auto"/>
            <w:hideMark/>
          </w:tcPr>
          <w:p w14:paraId="0016332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Фильтрует данные</w:t>
            </w:r>
          </w:p>
        </w:tc>
      </w:tr>
      <w:tr w:rsidR="00AA1EE3" w:rsidRPr="00AA1EE3" w14:paraId="5A3394BC" w14:textId="77777777" w:rsidTr="00AA1EE3">
        <w:tc>
          <w:tcPr>
            <w:tcW w:w="0" w:type="auto"/>
            <w:hideMark/>
          </w:tcPr>
          <w:p w14:paraId="3C2A52F1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ReviewProcessor</w:t>
            </w:r>
          </w:p>
        </w:tc>
        <w:tc>
          <w:tcPr>
            <w:tcW w:w="0" w:type="auto"/>
            <w:hideMark/>
          </w:tcPr>
          <w:p w14:paraId="3EBCA9B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review: str</w:t>
            </w:r>
          </w:p>
        </w:tc>
        <w:tc>
          <w:tcPr>
            <w:tcW w:w="0" w:type="auto"/>
            <w:hideMark/>
          </w:tcPr>
          <w:p w14:paraId="66C793DD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отзыва</w:t>
            </w:r>
          </w:p>
        </w:tc>
        <w:tc>
          <w:tcPr>
            <w:tcW w:w="0" w:type="auto"/>
            <w:hideMark/>
          </w:tcPr>
          <w:p w14:paraId="118082F1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processReview(review: str): (List[str], List[str])</w:t>
            </w:r>
          </w:p>
        </w:tc>
        <w:tc>
          <w:tcPr>
            <w:tcW w:w="0" w:type="auto"/>
            <w:hideMark/>
          </w:tcPr>
          <w:p w14:paraId="0A2C227C" w14:textId="3DDE716A" w:rsidR="00AA1EE3" w:rsidRPr="00AA1EE3" w:rsidRDefault="00DC623F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23F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 для обработки тональности отзывов</w:t>
            </w:r>
          </w:p>
        </w:tc>
      </w:tr>
      <w:tr w:rsidR="00AA1EE3" w:rsidRPr="00AA1EE3" w14:paraId="2F9EAB10" w14:textId="77777777" w:rsidTr="00AA1EE3">
        <w:tc>
          <w:tcPr>
            <w:tcW w:w="0" w:type="auto"/>
            <w:hideMark/>
          </w:tcPr>
          <w:p w14:paraId="07DDD827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4B9FA33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positive_words: Set[str]</w:t>
            </w:r>
          </w:p>
        </w:tc>
        <w:tc>
          <w:tcPr>
            <w:tcW w:w="0" w:type="auto"/>
            <w:hideMark/>
          </w:tcPr>
          <w:p w14:paraId="4DC072E8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положительных слов</w:t>
            </w:r>
          </w:p>
        </w:tc>
        <w:tc>
          <w:tcPr>
            <w:tcW w:w="0" w:type="auto"/>
            <w:hideMark/>
          </w:tcPr>
          <w:p w14:paraId="6B051C33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E17BC4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1EE3" w:rsidRPr="00AA1EE3" w14:paraId="098C6A41" w14:textId="77777777" w:rsidTr="00AA1EE3">
        <w:tc>
          <w:tcPr>
            <w:tcW w:w="0" w:type="auto"/>
            <w:hideMark/>
          </w:tcPr>
          <w:p w14:paraId="7515524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02B3AE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negative_words: Set[str]</w:t>
            </w:r>
          </w:p>
        </w:tc>
        <w:tc>
          <w:tcPr>
            <w:tcW w:w="0" w:type="auto"/>
            <w:hideMark/>
          </w:tcPr>
          <w:p w14:paraId="58B3E91C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отрицательных слов</w:t>
            </w:r>
          </w:p>
        </w:tc>
        <w:tc>
          <w:tcPr>
            <w:tcW w:w="0" w:type="auto"/>
            <w:hideMark/>
          </w:tcPr>
          <w:p w14:paraId="0902BB48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8D7600B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1EE3" w:rsidRPr="00AA1EE3" w14:paraId="4ED8A53A" w14:textId="77777777" w:rsidTr="00AA1EE3">
        <w:tc>
          <w:tcPr>
            <w:tcW w:w="0" w:type="auto"/>
            <w:hideMark/>
          </w:tcPr>
          <w:p w14:paraId="6AD4F46F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DataUpdater</w:t>
            </w:r>
          </w:p>
        </w:tc>
        <w:tc>
          <w:tcPr>
            <w:tcW w:w="0" w:type="auto"/>
            <w:hideMark/>
          </w:tcPr>
          <w:p w14:paraId="06B248B4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connection: Connection</w:t>
            </w:r>
          </w:p>
        </w:tc>
        <w:tc>
          <w:tcPr>
            <w:tcW w:w="0" w:type="auto"/>
            <w:hideMark/>
          </w:tcPr>
          <w:p w14:paraId="009BD6F8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Соединение с базой данных</w:t>
            </w:r>
          </w:p>
        </w:tc>
        <w:tc>
          <w:tcPr>
            <w:tcW w:w="0" w:type="auto"/>
            <w:hideMark/>
          </w:tcPr>
          <w:p w14:paraId="759296B2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addProsCons(reviews: List[(int, str)], table_name: str): void</w:t>
            </w:r>
          </w:p>
        </w:tc>
        <w:tc>
          <w:tcPr>
            <w:tcW w:w="0" w:type="auto"/>
            <w:hideMark/>
          </w:tcPr>
          <w:p w14:paraId="13AC2A1F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Добавляет положительные и отрицательные аспекты в БД</w:t>
            </w:r>
          </w:p>
        </w:tc>
      </w:tr>
      <w:tr w:rsidR="00AA1EE3" w:rsidRPr="00AA1EE3" w14:paraId="2C3DCA54" w14:textId="77777777" w:rsidTr="00AA1EE3">
        <w:tc>
          <w:tcPr>
            <w:tcW w:w="0" w:type="auto"/>
            <w:hideMark/>
          </w:tcPr>
          <w:p w14:paraId="6847843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AA87CF7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CEC5AE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8275A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updateTopPhrases(reviews: DataFrame, table_name: str, column_name: str): void</w:t>
            </w:r>
          </w:p>
        </w:tc>
        <w:tc>
          <w:tcPr>
            <w:tcW w:w="0" w:type="auto"/>
            <w:hideMark/>
          </w:tcPr>
          <w:p w14:paraId="2EE898E1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Обновляет топ-фразы на основе отзывов</w:t>
            </w:r>
          </w:p>
        </w:tc>
      </w:tr>
      <w:tr w:rsidR="00AA1EE3" w:rsidRPr="00AA1EE3" w14:paraId="2A57793F" w14:textId="77777777" w:rsidTr="00AA1EE3">
        <w:tc>
          <w:tcPr>
            <w:tcW w:w="0" w:type="auto"/>
            <w:hideMark/>
          </w:tcPr>
          <w:p w14:paraId="5987C325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ZoningOlkhon</w:t>
            </w:r>
          </w:p>
        </w:tc>
        <w:tc>
          <w:tcPr>
            <w:tcW w:w="0" w:type="auto"/>
            <w:hideMark/>
          </w:tcPr>
          <w:p w14:paraId="485638FC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gdfVec: GeoDataFrame</w:t>
            </w:r>
          </w:p>
        </w:tc>
        <w:tc>
          <w:tcPr>
            <w:tcW w:w="0" w:type="auto"/>
            <w:hideMark/>
          </w:tcPr>
          <w:p w14:paraId="2ED4ED85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Геоданные зоны Ольхона</w:t>
            </w:r>
          </w:p>
        </w:tc>
        <w:tc>
          <w:tcPr>
            <w:tcW w:w="0" w:type="auto"/>
            <w:hideMark/>
          </w:tcPr>
          <w:p w14:paraId="39A8D637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zone_olkhon(): Map</w:t>
            </w:r>
          </w:p>
        </w:tc>
        <w:tc>
          <w:tcPr>
            <w:tcW w:w="0" w:type="auto"/>
            <w:hideMark/>
          </w:tcPr>
          <w:p w14:paraId="1D2EE01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Создает карту зонирования Ольхона</w:t>
            </w:r>
          </w:p>
        </w:tc>
      </w:tr>
      <w:tr w:rsidR="00AA1EE3" w:rsidRPr="00AA1EE3" w14:paraId="6C73604C" w14:textId="77777777" w:rsidTr="00AA1EE3">
        <w:tc>
          <w:tcPr>
            <w:tcW w:w="0" w:type="auto"/>
            <w:hideMark/>
          </w:tcPr>
          <w:p w14:paraId="78D323C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Density</w:t>
            </w:r>
          </w:p>
        </w:tc>
        <w:tc>
          <w:tcPr>
            <w:tcW w:w="0" w:type="auto"/>
            <w:hideMark/>
          </w:tcPr>
          <w:p w14:paraId="5710647B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type_object: str</w:t>
            </w:r>
          </w:p>
        </w:tc>
        <w:tc>
          <w:tcPr>
            <w:tcW w:w="0" w:type="auto"/>
            <w:hideMark/>
          </w:tcPr>
          <w:p w14:paraId="2AEB9EC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Тип анализируемого объекта</w:t>
            </w:r>
          </w:p>
        </w:tc>
        <w:tc>
          <w:tcPr>
            <w:tcW w:w="0" w:type="auto"/>
            <w:hideMark/>
          </w:tcPr>
          <w:p w14:paraId="2C36CE7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create_geometry(df, size_poligon, full_hex): DataFrame</w:t>
            </w:r>
          </w:p>
        </w:tc>
        <w:tc>
          <w:tcPr>
            <w:tcW w:w="0" w:type="auto"/>
            <w:hideMark/>
          </w:tcPr>
          <w:p w14:paraId="4D9BC8CE" w14:textId="5383A368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Генерация геометрии</w:t>
            </w:r>
            <w:r w:rsidR="00DC6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полигонов</w:t>
            </w:r>
          </w:p>
        </w:tc>
      </w:tr>
      <w:tr w:rsidR="00AA1EE3" w:rsidRPr="00AA1EE3" w14:paraId="36BE1FBD" w14:textId="77777777" w:rsidTr="00AA1EE3">
        <w:tc>
          <w:tcPr>
            <w:tcW w:w="0" w:type="auto"/>
            <w:hideMark/>
          </w:tcPr>
          <w:p w14:paraId="21423F2B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57E1C55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size_poligon: int</w:t>
            </w:r>
          </w:p>
        </w:tc>
        <w:tc>
          <w:tcPr>
            <w:tcW w:w="0" w:type="auto"/>
            <w:hideMark/>
          </w:tcPr>
          <w:p w14:paraId="521195D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полигона</w:t>
            </w:r>
          </w:p>
        </w:tc>
        <w:tc>
          <w:tcPr>
            <w:tcW w:w="0" w:type="auto"/>
            <w:hideMark/>
          </w:tcPr>
          <w:p w14:paraId="07AE0BFC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get_color(value, min_val, max_val): str</w:t>
            </w:r>
          </w:p>
        </w:tc>
        <w:tc>
          <w:tcPr>
            <w:tcW w:w="0" w:type="auto"/>
            <w:hideMark/>
          </w:tcPr>
          <w:p w14:paraId="3B0E82D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Определяет цветовую схему</w:t>
            </w:r>
          </w:p>
        </w:tc>
      </w:tr>
      <w:tr w:rsidR="00AA1EE3" w:rsidRPr="00AA1EE3" w14:paraId="450437C0" w14:textId="77777777" w:rsidTr="00AA1EE3">
        <w:tc>
          <w:tcPr>
            <w:tcW w:w="0" w:type="auto"/>
            <w:hideMark/>
          </w:tcPr>
          <w:p w14:paraId="36D460E4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C95CC65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zoom: int</w:t>
            </w:r>
          </w:p>
        </w:tc>
        <w:tc>
          <w:tcPr>
            <w:tcW w:w="0" w:type="auto"/>
            <w:hideMark/>
          </w:tcPr>
          <w:p w14:paraId="69CEEFB1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Масштаб карты</w:t>
            </w:r>
          </w:p>
        </w:tc>
        <w:tc>
          <w:tcPr>
            <w:tcW w:w="0" w:type="auto"/>
            <w:hideMark/>
          </w:tcPr>
          <w:p w14:paraId="42CE5190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add_legend(map_object): void</w:t>
            </w:r>
          </w:p>
        </w:tc>
        <w:tc>
          <w:tcPr>
            <w:tcW w:w="0" w:type="auto"/>
            <w:hideMark/>
          </w:tcPr>
          <w:p w14:paraId="001BC93F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Добавляет легенду на карту</w:t>
            </w:r>
          </w:p>
        </w:tc>
      </w:tr>
      <w:tr w:rsidR="00AA1EE3" w:rsidRPr="00AA1EE3" w14:paraId="2C5946D5" w14:textId="77777777" w:rsidTr="00AA1EE3">
        <w:tc>
          <w:tcPr>
            <w:tcW w:w="0" w:type="auto"/>
            <w:hideMark/>
          </w:tcPr>
          <w:p w14:paraId="4DDB8DA1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AD5294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type_business: str</w:t>
            </w:r>
          </w:p>
        </w:tc>
        <w:tc>
          <w:tcPr>
            <w:tcW w:w="0" w:type="auto"/>
            <w:hideMark/>
          </w:tcPr>
          <w:p w14:paraId="5E9DC084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Тип бизнеса</w:t>
            </w:r>
          </w:p>
        </w:tc>
        <w:tc>
          <w:tcPr>
            <w:tcW w:w="0" w:type="auto"/>
            <w:hideMark/>
          </w:tcPr>
          <w:p w14:paraId="64EF707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main(df, gdf): Map</w:t>
            </w:r>
          </w:p>
        </w:tc>
        <w:tc>
          <w:tcPr>
            <w:tcW w:w="0" w:type="auto"/>
            <w:hideMark/>
          </w:tcPr>
          <w:p w14:paraId="50BAE112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Генерирует карту плотности</w:t>
            </w:r>
          </w:p>
        </w:tc>
      </w:tr>
      <w:tr w:rsidR="00AA1EE3" w:rsidRPr="00AA1EE3" w14:paraId="2219CDAC" w14:textId="77777777" w:rsidTr="00AA1EE3">
        <w:tc>
          <w:tcPr>
            <w:tcW w:w="0" w:type="auto"/>
            <w:hideMark/>
          </w:tcPr>
          <w:p w14:paraId="77FF244E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220B6C1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gdf: GeoDataFrame</w:t>
            </w:r>
          </w:p>
        </w:tc>
        <w:tc>
          <w:tcPr>
            <w:tcW w:w="0" w:type="auto"/>
            <w:hideMark/>
          </w:tcPr>
          <w:p w14:paraId="0C0FCBAE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Геоданные</w:t>
            </w:r>
          </w:p>
        </w:tc>
        <w:tc>
          <w:tcPr>
            <w:tcW w:w="0" w:type="auto"/>
            <w:hideMark/>
          </w:tcPr>
          <w:p w14:paraId="55058337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markers_obj(map, df): Map</w:t>
            </w:r>
          </w:p>
        </w:tc>
        <w:tc>
          <w:tcPr>
            <w:tcW w:w="0" w:type="auto"/>
            <w:hideMark/>
          </w:tcPr>
          <w:p w14:paraId="4F87A6E0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Добавляет маркеры объектов на карту</w:t>
            </w:r>
          </w:p>
        </w:tc>
      </w:tr>
      <w:tr w:rsidR="00AA1EE3" w:rsidRPr="00AA1EE3" w14:paraId="23CD22AD" w14:textId="77777777" w:rsidTr="00AA1EE3">
        <w:tc>
          <w:tcPr>
            <w:tcW w:w="0" w:type="auto"/>
            <w:hideMark/>
          </w:tcPr>
          <w:p w14:paraId="52F40158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Analyze</w:t>
            </w:r>
          </w:p>
        </w:tc>
        <w:tc>
          <w:tcPr>
            <w:tcW w:w="0" w:type="auto"/>
            <w:hideMark/>
          </w:tcPr>
          <w:p w14:paraId="75E48035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A175907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BF516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minmax_normalize_data(data): DataFrame</w:t>
            </w:r>
          </w:p>
        </w:tc>
        <w:tc>
          <w:tcPr>
            <w:tcW w:w="0" w:type="auto"/>
            <w:hideMark/>
          </w:tcPr>
          <w:p w14:paraId="62A30A40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Нормализация данных по методу Min-Max</w:t>
            </w:r>
          </w:p>
        </w:tc>
      </w:tr>
      <w:tr w:rsidR="00AA1EE3" w:rsidRPr="00AA1EE3" w14:paraId="0A2BB59F" w14:textId="77777777" w:rsidTr="00AA1EE3">
        <w:tc>
          <w:tcPr>
            <w:tcW w:w="0" w:type="auto"/>
            <w:hideMark/>
          </w:tcPr>
          <w:p w14:paraId="0FB81021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34F8E31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0EBD3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7E223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corr_data(data): DataFrame</w:t>
            </w:r>
          </w:p>
        </w:tc>
        <w:tc>
          <w:tcPr>
            <w:tcW w:w="0" w:type="auto"/>
            <w:hideMark/>
          </w:tcPr>
          <w:p w14:paraId="3FF3E1D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корреляции данных</w:t>
            </w:r>
          </w:p>
        </w:tc>
      </w:tr>
      <w:tr w:rsidR="00AA1EE3" w:rsidRPr="00AA1EE3" w14:paraId="1C9329AD" w14:textId="77777777" w:rsidTr="00AA1EE3">
        <w:tc>
          <w:tcPr>
            <w:tcW w:w="0" w:type="auto"/>
            <w:hideMark/>
          </w:tcPr>
          <w:p w14:paraId="49E3574C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Report</w:t>
            </w:r>
          </w:p>
        </w:tc>
        <w:tc>
          <w:tcPr>
            <w:tcW w:w="0" w:type="auto"/>
            <w:hideMark/>
          </w:tcPr>
          <w:p w14:paraId="3198E3D7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report_title: String</w:t>
            </w:r>
          </w:p>
        </w:tc>
        <w:tc>
          <w:tcPr>
            <w:tcW w:w="0" w:type="auto"/>
            <w:hideMark/>
          </w:tcPr>
          <w:p w14:paraId="516971C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 отчета</w:t>
            </w:r>
          </w:p>
        </w:tc>
        <w:tc>
          <w:tcPr>
            <w:tcW w:w="0" w:type="auto"/>
            <w:hideMark/>
          </w:tcPr>
          <w:p w14:paraId="553F458C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generate_report(): void</w:t>
            </w:r>
          </w:p>
        </w:tc>
        <w:tc>
          <w:tcPr>
            <w:tcW w:w="0" w:type="auto"/>
            <w:hideMark/>
          </w:tcPr>
          <w:p w14:paraId="775BECA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Генерирует отчет по анализу</w:t>
            </w:r>
          </w:p>
        </w:tc>
      </w:tr>
      <w:tr w:rsidR="00AA1EE3" w:rsidRPr="00AA1EE3" w14:paraId="11F456D9" w14:textId="77777777" w:rsidTr="00AA1EE3">
        <w:tc>
          <w:tcPr>
            <w:tcW w:w="0" w:type="auto"/>
            <w:hideMark/>
          </w:tcPr>
          <w:p w14:paraId="54B28553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FB192D3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criteria: Dictionary&lt;String, Any&gt;</w:t>
            </w:r>
          </w:p>
        </w:tc>
        <w:tc>
          <w:tcPr>
            <w:tcW w:w="0" w:type="auto"/>
            <w:hideMark/>
          </w:tcPr>
          <w:p w14:paraId="3A5A820B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 анализа</w:t>
            </w:r>
          </w:p>
        </w:tc>
        <w:tc>
          <w:tcPr>
            <w:tcW w:w="0" w:type="auto"/>
            <w:hideMark/>
          </w:tcPr>
          <w:p w14:paraId="3D3BAE3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5978C7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1EE3" w:rsidRPr="00AA1EE3" w14:paraId="1A8E1159" w14:textId="77777777" w:rsidTr="00AA1EE3">
        <w:tc>
          <w:tcPr>
            <w:tcW w:w="0" w:type="auto"/>
            <w:hideMark/>
          </w:tcPr>
          <w:p w14:paraId="65B47D5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839BA37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results: Dictionary&lt;String, Any&gt;</w:t>
            </w:r>
          </w:p>
        </w:tc>
        <w:tc>
          <w:tcPr>
            <w:tcW w:w="0" w:type="auto"/>
            <w:hideMark/>
          </w:tcPr>
          <w:p w14:paraId="39A9A5A0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Результаты анализа</w:t>
            </w:r>
          </w:p>
        </w:tc>
        <w:tc>
          <w:tcPr>
            <w:tcW w:w="0" w:type="auto"/>
            <w:hideMark/>
          </w:tcPr>
          <w:p w14:paraId="3C43B634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CB1C2E2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1EE3" w:rsidRPr="00AA1EE3" w14:paraId="263C3598" w14:textId="77777777" w:rsidTr="00AA1EE3">
        <w:tc>
          <w:tcPr>
            <w:tcW w:w="0" w:type="auto"/>
            <w:hideMark/>
          </w:tcPr>
          <w:p w14:paraId="573C547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</w:t>
            </w:r>
          </w:p>
        </w:tc>
        <w:tc>
          <w:tcPr>
            <w:tcW w:w="0" w:type="auto"/>
            <w:hideMark/>
          </w:tcPr>
          <w:p w14:paraId="4081C1A9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business_type: str</w:t>
            </w:r>
          </w:p>
        </w:tc>
        <w:tc>
          <w:tcPr>
            <w:tcW w:w="0" w:type="auto"/>
            <w:hideMark/>
          </w:tcPr>
          <w:p w14:paraId="4CEF351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Тип бизнеса</w:t>
            </w:r>
          </w:p>
        </w:tc>
        <w:tc>
          <w:tcPr>
            <w:tcW w:w="0" w:type="auto"/>
            <w:hideMark/>
          </w:tcPr>
          <w:p w14:paraId="0FD515F1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create_map(business_type, type_map)</w:t>
            </w:r>
          </w:p>
        </w:tc>
        <w:tc>
          <w:tcPr>
            <w:tcW w:w="0" w:type="auto"/>
            <w:hideMark/>
          </w:tcPr>
          <w:p w14:paraId="7CB77CD0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Создает карту с данными</w:t>
            </w:r>
          </w:p>
        </w:tc>
      </w:tr>
      <w:tr w:rsidR="00AA1EE3" w:rsidRPr="00AA1EE3" w14:paraId="23E31C21" w14:textId="77777777" w:rsidTr="00AA1EE3">
        <w:tc>
          <w:tcPr>
            <w:tcW w:w="0" w:type="auto"/>
            <w:hideMark/>
          </w:tcPr>
          <w:p w14:paraId="6EE0CFC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18FCAAD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type_map</w:t>
            </w:r>
          </w:p>
        </w:tc>
        <w:tc>
          <w:tcPr>
            <w:tcW w:w="0" w:type="auto"/>
            <w:hideMark/>
          </w:tcPr>
          <w:p w14:paraId="445F307B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Тип карты (например, плотность, маршруты)</w:t>
            </w:r>
          </w:p>
        </w:tc>
        <w:tc>
          <w:tcPr>
            <w:tcW w:w="0" w:type="auto"/>
            <w:hideMark/>
          </w:tcPr>
          <w:p w14:paraId="12D3AC2A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create_report(business_type, criteria)</w:t>
            </w:r>
          </w:p>
        </w:tc>
        <w:tc>
          <w:tcPr>
            <w:tcW w:w="0" w:type="auto"/>
            <w:hideMark/>
          </w:tcPr>
          <w:p w14:paraId="5D8073B0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Создает отчет по бизнес-анализу</w:t>
            </w:r>
          </w:p>
        </w:tc>
      </w:tr>
      <w:tr w:rsidR="00AA1EE3" w:rsidRPr="00AA1EE3" w14:paraId="1598C40F" w14:textId="77777777" w:rsidTr="00AA1EE3">
        <w:tc>
          <w:tcPr>
            <w:tcW w:w="0" w:type="auto"/>
            <w:hideMark/>
          </w:tcPr>
          <w:p w14:paraId="5ABAD4C2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 (интерфейс)</w:t>
            </w:r>
          </w:p>
        </w:tc>
        <w:tc>
          <w:tcPr>
            <w:tcW w:w="0" w:type="auto"/>
            <w:hideMark/>
          </w:tcPr>
          <w:p w14:paraId="4C810E36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E0B1180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AB13D8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Courier New" w:eastAsia="Times New Roman" w:hAnsi="Courier New" w:cs="Courier New"/>
                <w:sz w:val="20"/>
                <w:szCs w:val="20"/>
              </w:rPr>
              <w:t>display_data(): void</w:t>
            </w:r>
          </w:p>
        </w:tc>
        <w:tc>
          <w:tcPr>
            <w:tcW w:w="0" w:type="auto"/>
            <w:hideMark/>
          </w:tcPr>
          <w:p w14:paraId="13253617" w14:textId="77777777" w:rsidR="00AA1EE3" w:rsidRPr="00AA1EE3" w:rsidRDefault="00AA1EE3" w:rsidP="00AA1E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EE3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Отображает данные на интерфейсе</w:t>
            </w:r>
          </w:p>
        </w:tc>
      </w:tr>
    </w:tbl>
    <w:p w14:paraId="48080E7F" w14:textId="77777777" w:rsidR="00167F0D" w:rsidRPr="00AA1EE3" w:rsidRDefault="00167F0D"/>
    <w:sectPr w:rsidR="00167F0D" w:rsidRPr="00AA1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23"/>
    <w:rsid w:val="00167F0D"/>
    <w:rsid w:val="001F2223"/>
    <w:rsid w:val="00535701"/>
    <w:rsid w:val="00AA1EE3"/>
    <w:rsid w:val="00D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3271"/>
  <w15:chartTrackingRefBased/>
  <w15:docId w15:val="{4E41D8A1-77DE-4134-840B-8A9D5209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3"/>
    <w:link w:val="10"/>
    <w:autoRedefine/>
    <w:qFormat/>
    <w:rsid w:val="00535701"/>
    <w:pPr>
      <w:ind w:left="708"/>
    </w:pPr>
    <w:rPr>
      <w:b/>
      <w:bCs/>
      <w:u w:val="single"/>
    </w:rPr>
  </w:style>
  <w:style w:type="character" w:customStyle="1" w:styleId="10">
    <w:name w:val="Стиль1 Знак"/>
    <w:basedOn w:val="30"/>
    <w:link w:val="1"/>
    <w:rsid w:val="0053570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357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AA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A1E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A1EE3"/>
  </w:style>
  <w:style w:type="paragraph" w:styleId="HTML0">
    <w:name w:val="HTML Preformatted"/>
    <w:basedOn w:val="a"/>
    <w:link w:val="HTML1"/>
    <w:uiPriority w:val="99"/>
    <w:semiHidden/>
    <w:unhideWhenUsed/>
    <w:rsid w:val="00AA1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1EE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A1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Тютюнькова</dc:creator>
  <cp:keywords/>
  <dc:description/>
  <cp:lastModifiedBy>Дарья Тютюнькова</cp:lastModifiedBy>
  <cp:revision>3</cp:revision>
  <dcterms:created xsi:type="dcterms:W3CDTF">2025-03-17T03:35:00Z</dcterms:created>
  <dcterms:modified xsi:type="dcterms:W3CDTF">2025-03-17T03:43:00Z</dcterms:modified>
</cp:coreProperties>
</file>