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49" w:rsidRPr="00CA2B49" w:rsidRDefault="00CA2B49" w:rsidP="00CA2B49">
      <w:pPr>
        <w:ind w:left="-794" w:right="-794"/>
        <w:jc w:val="center"/>
        <w:rPr>
          <w:b/>
          <w:sz w:val="32"/>
          <w:szCs w:val="32"/>
        </w:rPr>
      </w:pPr>
      <w:r w:rsidRPr="00CA2B49">
        <w:rPr>
          <w:b/>
          <w:sz w:val="32"/>
          <w:szCs w:val="32"/>
        </w:rPr>
        <w:t>ГОСУДАРСТВЕННОЕ БЮДЖЕТНОЕ  ОБЩЕОБРАЗОВАТЕЛЬНОЕ  УЧРЕЖДЕНИЕ</w:t>
      </w:r>
    </w:p>
    <w:p w:rsidR="00CA2B49" w:rsidRPr="00CA2B49" w:rsidRDefault="00CA2B49" w:rsidP="00CA2B49">
      <w:pPr>
        <w:ind w:left="-794" w:right="-794"/>
        <w:jc w:val="center"/>
        <w:rPr>
          <w:b/>
          <w:sz w:val="32"/>
          <w:szCs w:val="32"/>
        </w:rPr>
      </w:pPr>
      <w:r w:rsidRPr="00CA2B49">
        <w:rPr>
          <w:b/>
          <w:sz w:val="32"/>
          <w:szCs w:val="32"/>
        </w:rPr>
        <w:t xml:space="preserve">АКАДЕМИЧЕСКАЯ  ГИМНАЗИЯ № 56 </w:t>
      </w:r>
    </w:p>
    <w:p w:rsidR="00CA2B49" w:rsidRPr="00CA2B49" w:rsidRDefault="00CA2B49" w:rsidP="00CA2B49">
      <w:pPr>
        <w:ind w:right="-794"/>
        <w:rPr>
          <w:b/>
          <w:sz w:val="32"/>
          <w:szCs w:val="32"/>
        </w:rPr>
      </w:pPr>
      <w:r w:rsidRPr="00CA2B49">
        <w:rPr>
          <w:b/>
          <w:sz w:val="32"/>
          <w:szCs w:val="32"/>
        </w:rPr>
        <w:t xml:space="preserve">                      </w:t>
      </w:r>
    </w:p>
    <w:p w:rsidR="00CA2B49" w:rsidRPr="00CA2B49" w:rsidRDefault="00CA2B49" w:rsidP="00CA2B49">
      <w:pPr>
        <w:ind w:left="-794" w:right="-794"/>
        <w:jc w:val="center"/>
        <w:rPr>
          <w:b/>
        </w:rPr>
      </w:pPr>
    </w:p>
    <w:p w:rsidR="00CA2B49" w:rsidRPr="00CA2B49" w:rsidRDefault="00CA2B49" w:rsidP="00CA2B49">
      <w:pPr>
        <w:ind w:left="-794" w:right="-794"/>
        <w:jc w:val="center"/>
        <w:rPr>
          <w:b/>
        </w:rPr>
      </w:pPr>
      <w:r w:rsidRPr="00CA2B49">
        <w:rPr>
          <w:b/>
        </w:rPr>
        <w:t>ЦЕНТР ДОПОЛНИТЕЛЬНОГО ОБРАЗОВАНИЯ</w:t>
      </w:r>
    </w:p>
    <w:p w:rsidR="00CA2B49" w:rsidRPr="00CA2B49" w:rsidRDefault="00CA2B49" w:rsidP="00CA2B49">
      <w:pPr>
        <w:ind w:left="-794" w:right="-794"/>
        <w:jc w:val="center"/>
        <w:rPr>
          <w:b/>
        </w:rPr>
      </w:pPr>
    </w:p>
    <w:tbl>
      <w:tblPr>
        <w:tblW w:w="0" w:type="auto"/>
        <w:tblInd w:w="-794" w:type="dxa"/>
        <w:tblLook w:val="04A0" w:firstRow="1" w:lastRow="0" w:firstColumn="1" w:lastColumn="0" w:noHBand="0" w:noVBand="1"/>
      </w:tblPr>
      <w:tblGrid>
        <w:gridCol w:w="5013"/>
        <w:gridCol w:w="5351"/>
      </w:tblGrid>
      <w:tr w:rsidR="00CA2B49" w:rsidRPr="00CA2B49" w:rsidTr="00CA2B49">
        <w:tc>
          <w:tcPr>
            <w:tcW w:w="5013" w:type="dxa"/>
            <w:hideMark/>
          </w:tcPr>
          <w:p w:rsidR="00CA2B49" w:rsidRPr="00CA2B49" w:rsidRDefault="00CA2B49" w:rsidP="00CA2B49">
            <w:pPr>
              <w:ind w:right="-794"/>
              <w:rPr>
                <w:b/>
                <w:sz w:val="32"/>
              </w:rPr>
            </w:pPr>
            <w:r w:rsidRPr="00CA2B49">
              <w:rPr>
                <w:b/>
                <w:sz w:val="32"/>
              </w:rPr>
              <w:t>Рассмотрено</w:t>
            </w:r>
          </w:p>
          <w:p w:rsidR="00CA2B49" w:rsidRPr="00CA2B49" w:rsidRDefault="00CA2B49" w:rsidP="00CA2B49">
            <w:pPr>
              <w:ind w:right="-794"/>
            </w:pPr>
            <w:r w:rsidRPr="00CA2B49">
              <w:t>На методическом совете</w:t>
            </w:r>
          </w:p>
          <w:p w:rsidR="00CA2B49" w:rsidRPr="00CA2B49" w:rsidRDefault="00CA2B49" w:rsidP="00CA2B49">
            <w:pPr>
              <w:ind w:right="-794"/>
            </w:pPr>
            <w:r w:rsidRPr="00CA2B49">
              <w:t>«Академической гимназии № 56»</w:t>
            </w:r>
          </w:p>
          <w:p w:rsidR="00CA2B49" w:rsidRPr="00CA2B49" w:rsidRDefault="00CA2B49" w:rsidP="00CA2B49">
            <w:pPr>
              <w:ind w:right="-794"/>
              <w:rPr>
                <w:sz w:val="28"/>
              </w:rPr>
            </w:pPr>
            <w:r w:rsidRPr="00CA2B49">
              <w:t>Протокол №______ от «____»______20____</w:t>
            </w:r>
            <w:r w:rsidRPr="00CA2B49">
              <w:rPr>
                <w:sz w:val="28"/>
              </w:rPr>
              <w:t>г.</w:t>
            </w:r>
          </w:p>
        </w:tc>
        <w:tc>
          <w:tcPr>
            <w:tcW w:w="5351" w:type="dxa"/>
            <w:hideMark/>
          </w:tcPr>
          <w:p w:rsidR="00CA2B49" w:rsidRPr="00CA2B49" w:rsidRDefault="00CA2B49" w:rsidP="00CA2B49">
            <w:pPr>
              <w:ind w:right="-794"/>
              <w:rPr>
                <w:b/>
                <w:sz w:val="32"/>
              </w:rPr>
            </w:pPr>
            <w:r w:rsidRPr="00CA2B49">
              <w:rPr>
                <w:b/>
                <w:sz w:val="32"/>
              </w:rPr>
              <w:t>Утверждаю</w:t>
            </w:r>
          </w:p>
          <w:p w:rsidR="00CA2B49" w:rsidRPr="00CA2B49" w:rsidRDefault="00CA2B49" w:rsidP="00CA2B49">
            <w:pPr>
              <w:ind w:right="-794"/>
            </w:pPr>
            <w:r w:rsidRPr="00CA2B49">
              <w:t xml:space="preserve">Директор ГБОУ «Академическая гимназия № 56» </w:t>
            </w:r>
          </w:p>
          <w:p w:rsidR="00CA2B49" w:rsidRPr="00CA2B49" w:rsidRDefault="00CA2B49" w:rsidP="00CA2B49">
            <w:pPr>
              <w:ind w:right="-794"/>
            </w:pPr>
            <w:proofErr w:type="spellStart"/>
            <w:r w:rsidRPr="00CA2B49">
              <w:t>Пильдес</w:t>
            </w:r>
            <w:proofErr w:type="spellEnd"/>
            <w:r w:rsidRPr="00CA2B49">
              <w:t xml:space="preserve"> М.Б.</w:t>
            </w:r>
          </w:p>
          <w:p w:rsidR="00CA2B49" w:rsidRPr="00CA2B49" w:rsidRDefault="00CA2B49" w:rsidP="00CA2B49">
            <w:pPr>
              <w:rPr>
                <w:sz w:val="28"/>
              </w:rPr>
            </w:pPr>
          </w:p>
        </w:tc>
      </w:tr>
    </w:tbl>
    <w:p w:rsidR="00CA2B49" w:rsidRPr="00CA2B49" w:rsidRDefault="00CA2B49" w:rsidP="00CA2B49">
      <w:pPr>
        <w:spacing w:after="200" w:line="276" w:lineRule="auto"/>
        <w:jc w:val="center"/>
        <w:rPr>
          <w:rFonts w:ascii="Calibri" w:hAnsi="Calibri"/>
          <w:sz w:val="22"/>
          <w:szCs w:val="22"/>
        </w:rPr>
      </w:pPr>
    </w:p>
    <w:p w:rsidR="00CA2B49" w:rsidRPr="00CA2B49" w:rsidRDefault="00CA2B49" w:rsidP="00CA2B49">
      <w:pPr>
        <w:spacing w:after="200" w:line="276" w:lineRule="auto"/>
        <w:jc w:val="center"/>
        <w:rPr>
          <w:rFonts w:ascii="Calibri" w:hAnsi="Calibri"/>
          <w:sz w:val="22"/>
          <w:szCs w:val="22"/>
        </w:rPr>
      </w:pPr>
    </w:p>
    <w:p w:rsidR="00CA2B49" w:rsidRDefault="00CA2B49" w:rsidP="00CA2B49">
      <w:pPr>
        <w:spacing w:after="200" w:line="276" w:lineRule="auto"/>
        <w:jc w:val="center"/>
        <w:rPr>
          <w:rFonts w:ascii="Calibri" w:hAnsi="Calibri"/>
          <w:sz w:val="22"/>
          <w:szCs w:val="22"/>
        </w:rPr>
      </w:pPr>
    </w:p>
    <w:p w:rsidR="008654EF" w:rsidRPr="00CA2B49" w:rsidRDefault="008654EF" w:rsidP="00CA2B49">
      <w:pPr>
        <w:spacing w:after="200" w:line="276" w:lineRule="auto"/>
        <w:jc w:val="center"/>
        <w:rPr>
          <w:rFonts w:ascii="Calibri" w:hAnsi="Calibri"/>
          <w:sz w:val="22"/>
          <w:szCs w:val="22"/>
        </w:rPr>
      </w:pPr>
    </w:p>
    <w:p w:rsidR="00CA2B49" w:rsidRPr="00CA2B49" w:rsidRDefault="00CA2B49" w:rsidP="00CA2B49">
      <w:pPr>
        <w:spacing w:after="200" w:line="276" w:lineRule="auto"/>
        <w:jc w:val="center"/>
        <w:rPr>
          <w:rFonts w:ascii="Calibri" w:hAnsi="Calibri"/>
          <w:sz w:val="22"/>
          <w:szCs w:val="22"/>
        </w:rPr>
      </w:pPr>
    </w:p>
    <w:p w:rsidR="00CA2B49" w:rsidRDefault="00940BA0" w:rsidP="00CA2B49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ДОПОЛНИТЕЛЬНАЯ ОБЩЕ</w:t>
      </w:r>
      <w:r w:rsidR="00CA2B49" w:rsidRPr="00CA2B49">
        <w:rPr>
          <w:b/>
          <w:sz w:val="32"/>
          <w:szCs w:val="32"/>
        </w:rPr>
        <w:t>ОБРАЗОВАТЕЛЬНАЯ</w:t>
      </w:r>
      <w:r>
        <w:rPr>
          <w:b/>
          <w:sz w:val="32"/>
          <w:szCs w:val="32"/>
        </w:rPr>
        <w:t xml:space="preserve"> ОБЩЕРАЗВИВАЮЩАЯ</w:t>
      </w:r>
      <w:r w:rsidR="00CA2B49" w:rsidRPr="00CA2B49">
        <w:rPr>
          <w:b/>
          <w:sz w:val="32"/>
          <w:szCs w:val="32"/>
        </w:rPr>
        <w:t xml:space="preserve"> ПРОГРАММА</w:t>
      </w:r>
    </w:p>
    <w:p w:rsidR="00940BA0" w:rsidRDefault="00940BA0" w:rsidP="00CA2B49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……………  направленности</w:t>
      </w:r>
    </w:p>
    <w:p w:rsidR="008654EF" w:rsidRPr="00CA2B49" w:rsidRDefault="008654EF" w:rsidP="00CA2B49">
      <w:pPr>
        <w:spacing w:after="20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…………………………</w:t>
      </w:r>
    </w:p>
    <w:p w:rsidR="00CA2B49" w:rsidRPr="00CA2B49" w:rsidRDefault="00CA2B49" w:rsidP="00CA2B49">
      <w:pPr>
        <w:spacing w:after="200"/>
        <w:jc w:val="center"/>
        <w:rPr>
          <w:b/>
          <w:sz w:val="32"/>
          <w:szCs w:val="32"/>
        </w:rPr>
      </w:pPr>
      <w:r w:rsidRPr="00CA2B49">
        <w:rPr>
          <w:b/>
          <w:sz w:val="32"/>
          <w:szCs w:val="32"/>
        </w:rPr>
        <w:t xml:space="preserve">Возраст обучающихся  -  </w:t>
      </w:r>
      <w:r w:rsidR="008654EF">
        <w:rPr>
          <w:b/>
          <w:color w:val="FF0000"/>
          <w:sz w:val="32"/>
          <w:szCs w:val="32"/>
        </w:rPr>
        <w:t>……</w:t>
      </w:r>
      <w:r w:rsidRPr="00A54A7E">
        <w:rPr>
          <w:b/>
          <w:color w:val="FF0000"/>
          <w:sz w:val="32"/>
          <w:szCs w:val="32"/>
        </w:rPr>
        <w:t xml:space="preserve"> </w:t>
      </w:r>
      <w:r w:rsidRPr="00CA2B49">
        <w:rPr>
          <w:b/>
          <w:sz w:val="32"/>
          <w:szCs w:val="32"/>
        </w:rPr>
        <w:t>лет</w:t>
      </w:r>
    </w:p>
    <w:p w:rsidR="00CA2B49" w:rsidRPr="00CA2B49" w:rsidRDefault="00CA2B49" w:rsidP="00CA2B49">
      <w:pPr>
        <w:spacing w:after="200"/>
        <w:jc w:val="center"/>
        <w:rPr>
          <w:b/>
          <w:sz w:val="32"/>
          <w:szCs w:val="32"/>
        </w:rPr>
      </w:pPr>
      <w:r w:rsidRPr="00CA2B49">
        <w:rPr>
          <w:b/>
          <w:sz w:val="32"/>
          <w:szCs w:val="32"/>
        </w:rPr>
        <w:t xml:space="preserve">Срок реализации программы  -  </w:t>
      </w:r>
      <w:r w:rsidR="008654EF">
        <w:rPr>
          <w:b/>
          <w:sz w:val="32"/>
          <w:szCs w:val="32"/>
        </w:rPr>
        <w:t>……</w:t>
      </w:r>
      <w:r w:rsidRPr="00CA2B49">
        <w:rPr>
          <w:b/>
          <w:sz w:val="32"/>
          <w:szCs w:val="32"/>
        </w:rPr>
        <w:t xml:space="preserve"> год</w:t>
      </w:r>
    </w:p>
    <w:p w:rsidR="00CA2B49" w:rsidRPr="00CA2B49" w:rsidRDefault="00CA2B49" w:rsidP="00CA2B49">
      <w:pPr>
        <w:spacing w:after="200" w:line="276" w:lineRule="auto"/>
        <w:jc w:val="center"/>
        <w:rPr>
          <w:b/>
          <w:sz w:val="32"/>
          <w:szCs w:val="32"/>
        </w:rPr>
      </w:pPr>
    </w:p>
    <w:p w:rsidR="00CA2B49" w:rsidRDefault="00CA2B49" w:rsidP="00CA2B49">
      <w:pPr>
        <w:spacing w:after="200"/>
        <w:jc w:val="right"/>
        <w:rPr>
          <w:sz w:val="28"/>
          <w:szCs w:val="32"/>
        </w:rPr>
      </w:pPr>
      <w:r w:rsidRPr="00CA2B49">
        <w:rPr>
          <w:sz w:val="28"/>
          <w:szCs w:val="32"/>
        </w:rPr>
        <w:t>Автор-составитель:</w:t>
      </w:r>
    </w:p>
    <w:p w:rsidR="008654EF" w:rsidRPr="00CA2B49" w:rsidRDefault="008654EF" w:rsidP="00CA2B49">
      <w:pPr>
        <w:spacing w:after="200"/>
        <w:jc w:val="right"/>
        <w:rPr>
          <w:sz w:val="28"/>
          <w:szCs w:val="32"/>
        </w:rPr>
      </w:pPr>
      <w:r>
        <w:rPr>
          <w:sz w:val="28"/>
          <w:szCs w:val="32"/>
        </w:rPr>
        <w:t>………………………….</w:t>
      </w:r>
    </w:p>
    <w:p w:rsidR="00CA2B49" w:rsidRDefault="00CA2B49" w:rsidP="00A54A7E">
      <w:pPr>
        <w:spacing w:line="360" w:lineRule="auto"/>
        <w:jc w:val="right"/>
        <w:rPr>
          <w:szCs w:val="32"/>
        </w:rPr>
      </w:pPr>
      <w:r w:rsidRPr="00CA2B49">
        <w:rPr>
          <w:szCs w:val="32"/>
        </w:rPr>
        <w:t>Педагог дополнительного образования</w:t>
      </w:r>
      <w:r w:rsidR="009D4AFC">
        <w:rPr>
          <w:szCs w:val="32"/>
        </w:rPr>
        <w:t>,</w:t>
      </w:r>
    </w:p>
    <w:p w:rsidR="009D4AFC" w:rsidRPr="009D4AFC" w:rsidRDefault="009D4AFC" w:rsidP="00A54A7E">
      <w:pPr>
        <w:spacing w:line="360" w:lineRule="auto"/>
        <w:jc w:val="right"/>
      </w:pPr>
    </w:p>
    <w:p w:rsidR="009D4AFC" w:rsidRDefault="009D4AFC" w:rsidP="00CA2B49">
      <w:pPr>
        <w:spacing w:after="200"/>
        <w:jc w:val="right"/>
        <w:rPr>
          <w:szCs w:val="32"/>
        </w:rPr>
      </w:pPr>
    </w:p>
    <w:p w:rsidR="00CA2B49" w:rsidRPr="00CA2B49" w:rsidRDefault="00CA2B49" w:rsidP="00CA2B49">
      <w:pPr>
        <w:spacing w:after="200"/>
        <w:jc w:val="right"/>
        <w:rPr>
          <w:sz w:val="28"/>
          <w:szCs w:val="32"/>
        </w:rPr>
      </w:pPr>
    </w:p>
    <w:p w:rsidR="00CA2B49" w:rsidRPr="00CA2B49" w:rsidRDefault="00CA2B49" w:rsidP="00CA2B49">
      <w:pPr>
        <w:spacing w:after="200" w:line="276" w:lineRule="auto"/>
        <w:jc w:val="center"/>
        <w:rPr>
          <w:b/>
          <w:sz w:val="32"/>
          <w:szCs w:val="32"/>
        </w:rPr>
      </w:pPr>
      <w:r w:rsidRPr="00CA2B49">
        <w:rPr>
          <w:b/>
          <w:sz w:val="32"/>
          <w:szCs w:val="32"/>
        </w:rPr>
        <w:t>Санкт-Петербург</w:t>
      </w:r>
    </w:p>
    <w:p w:rsidR="00CA2B49" w:rsidRPr="00CA2B49" w:rsidRDefault="00CA2B49" w:rsidP="00CA2B49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2015</w:t>
      </w:r>
      <w:r w:rsidRPr="00CA2B49">
        <w:rPr>
          <w:b/>
          <w:sz w:val="32"/>
          <w:szCs w:val="32"/>
        </w:rPr>
        <w:t xml:space="preserve"> год</w:t>
      </w:r>
    </w:p>
    <w:p w:rsidR="00CA2B49" w:rsidRPr="00CA2B49" w:rsidRDefault="00CA2B49" w:rsidP="00CA2B49">
      <w:pPr>
        <w:ind w:right="1"/>
        <w:jc w:val="center"/>
        <w:rPr>
          <w:b/>
          <w:sz w:val="28"/>
          <w:szCs w:val="28"/>
        </w:rPr>
      </w:pPr>
      <w:r w:rsidRPr="00CA2B49">
        <w:rPr>
          <w:b/>
          <w:sz w:val="28"/>
          <w:szCs w:val="28"/>
        </w:rPr>
        <w:lastRenderedPageBreak/>
        <w:t>Содержание программы:</w:t>
      </w:r>
    </w:p>
    <w:p w:rsidR="00CA2B49" w:rsidRPr="00CA2B49" w:rsidRDefault="00CA2B49" w:rsidP="00CA2B49">
      <w:pPr>
        <w:ind w:right="1"/>
        <w:rPr>
          <w:b/>
          <w:szCs w:val="28"/>
        </w:rPr>
      </w:pPr>
      <w:r w:rsidRPr="00CA2B49">
        <w:rPr>
          <w:b/>
          <w:szCs w:val="28"/>
        </w:rPr>
        <w:tab/>
      </w:r>
    </w:p>
    <w:p w:rsidR="00CA2B49" w:rsidRPr="00CA2B49" w:rsidRDefault="00CA2B49" w:rsidP="00CA2B49">
      <w:pPr>
        <w:ind w:right="-1"/>
        <w:rPr>
          <w:b/>
          <w:szCs w:val="28"/>
        </w:rPr>
      </w:pPr>
    </w:p>
    <w:tbl>
      <w:tblPr>
        <w:tblW w:w="946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947"/>
        <w:gridCol w:w="1843"/>
      </w:tblGrid>
      <w:tr w:rsidR="00CA2B49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lang w:eastAsia="en-US"/>
              </w:rPr>
            </w:pPr>
          </w:p>
        </w:tc>
        <w:tc>
          <w:tcPr>
            <w:tcW w:w="6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lang w:val="en-US" w:eastAsia="en-US"/>
              </w:rPr>
            </w:pPr>
            <w:r w:rsidRPr="00CA2B49">
              <w:rPr>
                <w:b/>
              </w:rPr>
              <w:t>РАЗДЕЛЫ: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08"/>
              <w:jc w:val="center"/>
              <w:rPr>
                <w:b/>
                <w:lang w:val="en-US" w:eastAsia="en-US"/>
              </w:rPr>
            </w:pPr>
            <w:r w:rsidRPr="00CA2B49">
              <w:rPr>
                <w:b/>
              </w:rPr>
              <w:t>СТРАНИЦА:</w:t>
            </w:r>
          </w:p>
        </w:tc>
      </w:tr>
      <w:tr w:rsidR="00CA2B49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</w:rPr>
              <w:t>I</w:t>
            </w:r>
          </w:p>
        </w:tc>
        <w:tc>
          <w:tcPr>
            <w:tcW w:w="6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</w:rPr>
              <w:t>Пояснительная записка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</w:rPr>
              <w:t>3</w:t>
            </w:r>
          </w:p>
        </w:tc>
      </w:tr>
      <w:tr w:rsidR="00CA2B49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</w:rPr>
              <w:t>II</w:t>
            </w:r>
          </w:p>
        </w:tc>
        <w:tc>
          <w:tcPr>
            <w:tcW w:w="6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A2B49" w:rsidRPr="00CA2B49" w:rsidRDefault="00CA2B49" w:rsidP="00CA2B49">
            <w:pPr>
              <w:ind w:right="-1"/>
              <w:rPr>
                <w:b/>
                <w:sz w:val="28"/>
                <w:szCs w:val="28"/>
                <w:lang w:eastAsia="en-US"/>
              </w:rPr>
            </w:pPr>
            <w:r w:rsidRPr="00CA2B49">
              <w:rPr>
                <w:b/>
                <w:szCs w:val="28"/>
              </w:rPr>
              <w:t>Учебно-тематический план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B49" w:rsidRPr="00CA2B49" w:rsidRDefault="00CA2B49" w:rsidP="00CA2B49">
            <w:pPr>
              <w:ind w:right="-108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CA2B49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</w:rPr>
              <w:t>I</w:t>
            </w:r>
            <w:r w:rsidRPr="00CA2B49">
              <w:rPr>
                <w:b/>
                <w:szCs w:val="28"/>
                <w:lang w:val="en-US"/>
              </w:rPr>
              <w:t>II</w:t>
            </w:r>
          </w:p>
        </w:tc>
        <w:tc>
          <w:tcPr>
            <w:tcW w:w="6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B49" w:rsidRPr="00CA2B49" w:rsidRDefault="00CA2B49" w:rsidP="00CA2B49">
            <w:pPr>
              <w:ind w:right="-1"/>
              <w:rPr>
                <w:b/>
                <w:szCs w:val="28"/>
                <w:lang w:eastAsia="en-US"/>
              </w:rPr>
            </w:pPr>
            <w:r w:rsidRPr="00CA2B49">
              <w:rPr>
                <w:b/>
                <w:szCs w:val="28"/>
                <w:lang w:eastAsia="en-US"/>
              </w:rPr>
              <w:t>Содержание  программы</w:t>
            </w:r>
          </w:p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</w:tc>
      </w:tr>
      <w:tr w:rsidR="00CA2B49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  <w:lang w:val="en-US"/>
              </w:rPr>
              <w:t>I</w:t>
            </w:r>
            <w:r w:rsidRPr="00CA2B49">
              <w:rPr>
                <w:b/>
                <w:szCs w:val="28"/>
              </w:rPr>
              <w:t>V</w:t>
            </w:r>
          </w:p>
        </w:tc>
        <w:tc>
          <w:tcPr>
            <w:tcW w:w="6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B49" w:rsidRPr="00CA2B49" w:rsidRDefault="00CA2B49" w:rsidP="00CA2B49">
            <w:pPr>
              <w:ind w:right="-1"/>
              <w:rPr>
                <w:b/>
                <w:sz w:val="28"/>
                <w:szCs w:val="28"/>
                <w:lang w:eastAsia="en-US"/>
              </w:rPr>
            </w:pPr>
            <w:r w:rsidRPr="00CA2B49">
              <w:rPr>
                <w:b/>
                <w:szCs w:val="28"/>
              </w:rPr>
              <w:t>Методическое обеспечение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B49" w:rsidRPr="00CA2B49" w:rsidRDefault="00CA2B49" w:rsidP="00CA2B49">
            <w:pPr>
              <w:overflowPunct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</w:tc>
      </w:tr>
      <w:tr w:rsidR="008654EF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54EF" w:rsidRPr="00CA2B49" w:rsidRDefault="008654EF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</w:rPr>
              <w:t>VI</w:t>
            </w:r>
          </w:p>
        </w:tc>
        <w:tc>
          <w:tcPr>
            <w:tcW w:w="6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54EF" w:rsidRPr="00CA2B49" w:rsidRDefault="008654EF" w:rsidP="002844E1">
            <w:pPr>
              <w:ind w:right="-1"/>
              <w:rPr>
                <w:b/>
                <w:sz w:val="28"/>
                <w:szCs w:val="28"/>
              </w:rPr>
            </w:pPr>
            <w:r w:rsidRPr="00CA2B49">
              <w:rPr>
                <w:b/>
                <w:szCs w:val="28"/>
              </w:rPr>
              <w:t>Список литературы</w:t>
            </w:r>
          </w:p>
          <w:p w:rsidR="008654EF" w:rsidRPr="00CA2B49" w:rsidRDefault="008654EF" w:rsidP="002844E1">
            <w:pPr>
              <w:shd w:val="clear" w:color="auto" w:fill="FFFFFF"/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ind w:right="1"/>
              <w:rPr>
                <w:i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654EF" w:rsidRPr="00CA2B49" w:rsidRDefault="008654EF" w:rsidP="00CA2B49">
            <w:pPr>
              <w:overflowPunct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8654EF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654EF" w:rsidRPr="00CA2B49" w:rsidRDefault="008654EF" w:rsidP="00CA2B49">
            <w:pPr>
              <w:overflowPunct w:val="0"/>
              <w:autoSpaceDE w:val="0"/>
              <w:autoSpaceDN w:val="0"/>
              <w:adjustRightInd w:val="0"/>
              <w:ind w:right="-1"/>
              <w:rPr>
                <w:b/>
                <w:sz w:val="28"/>
                <w:szCs w:val="28"/>
                <w:lang w:val="en-US" w:eastAsia="en-US"/>
              </w:rPr>
            </w:pPr>
            <w:r w:rsidRPr="00CA2B49">
              <w:rPr>
                <w:b/>
                <w:szCs w:val="28"/>
              </w:rPr>
              <w:t>VIII</w:t>
            </w:r>
          </w:p>
        </w:tc>
        <w:tc>
          <w:tcPr>
            <w:tcW w:w="6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54EF" w:rsidRPr="00CA2B49" w:rsidRDefault="008654EF" w:rsidP="002844E1">
            <w:pPr>
              <w:ind w:right="-1"/>
              <w:rPr>
                <w:b/>
                <w:szCs w:val="28"/>
              </w:rPr>
            </w:pPr>
            <w:r w:rsidRPr="00CA2B49">
              <w:rPr>
                <w:b/>
                <w:szCs w:val="28"/>
              </w:rPr>
              <w:t>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654EF" w:rsidRPr="00CA2B49" w:rsidRDefault="008654EF" w:rsidP="00CA2B49">
            <w:pPr>
              <w:overflowPunct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Cs w:val="28"/>
                <w:lang w:val="en-US" w:eastAsia="en-US"/>
              </w:rPr>
            </w:pPr>
          </w:p>
        </w:tc>
      </w:tr>
      <w:tr w:rsidR="008654EF" w:rsidRPr="00CA2B49" w:rsidTr="00CA2B49">
        <w:trPr>
          <w:trHeight w:val="59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8654EF" w:rsidRPr="00CA2B49" w:rsidRDefault="008654EF" w:rsidP="00CA2B49">
            <w:pPr>
              <w:overflowPunct w:val="0"/>
              <w:autoSpaceDE w:val="0"/>
              <w:autoSpaceDN w:val="0"/>
              <w:adjustRightInd w:val="0"/>
              <w:ind w:right="-794"/>
              <w:rPr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6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654EF" w:rsidRPr="00CA2B49" w:rsidRDefault="008654EF" w:rsidP="00CA2B49">
            <w:pPr>
              <w:overflowPunct w:val="0"/>
              <w:autoSpaceDE w:val="0"/>
              <w:autoSpaceDN w:val="0"/>
              <w:adjustRightInd w:val="0"/>
              <w:ind w:right="-794"/>
              <w:rPr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654EF" w:rsidRPr="00CA2B49" w:rsidRDefault="008654EF" w:rsidP="00CA2B49">
            <w:pPr>
              <w:overflowPunct w:val="0"/>
              <w:autoSpaceDE w:val="0"/>
              <w:autoSpaceDN w:val="0"/>
              <w:adjustRightInd w:val="0"/>
              <w:ind w:right="-108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</w:tc>
      </w:tr>
    </w:tbl>
    <w:p w:rsidR="00CA2B49" w:rsidRPr="00CA2B49" w:rsidRDefault="00CA2B49" w:rsidP="00CA2B49">
      <w:pPr>
        <w:spacing w:line="360" w:lineRule="auto"/>
        <w:jc w:val="center"/>
        <w:rPr>
          <w:b/>
          <w:sz w:val="28"/>
          <w:szCs w:val="28"/>
        </w:rPr>
      </w:pPr>
    </w:p>
    <w:p w:rsidR="000A7728" w:rsidRPr="00677414" w:rsidRDefault="000A7728" w:rsidP="005F5F08">
      <w:pPr>
        <w:jc w:val="both"/>
        <w:rPr>
          <w:rFonts w:asciiTheme="majorHAnsi" w:hAnsiTheme="majorHAnsi"/>
        </w:rPr>
      </w:pPr>
    </w:p>
    <w:p w:rsidR="000A7728" w:rsidRDefault="000A7728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8654EF" w:rsidRDefault="008654EF" w:rsidP="005F5F08">
      <w:pPr>
        <w:jc w:val="both"/>
        <w:rPr>
          <w:rFonts w:asciiTheme="majorHAnsi" w:hAnsiTheme="majorHAnsi"/>
          <w:b/>
          <w:bCs/>
        </w:rPr>
      </w:pPr>
    </w:p>
    <w:p w:rsidR="008654EF" w:rsidRDefault="008654EF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CA2B49" w:rsidRPr="00677414" w:rsidRDefault="00CA2B49" w:rsidP="005F5F08">
      <w:pPr>
        <w:jc w:val="both"/>
        <w:rPr>
          <w:rFonts w:asciiTheme="majorHAnsi" w:hAnsiTheme="majorHAnsi"/>
          <w:b/>
          <w:bCs/>
        </w:rPr>
      </w:pPr>
    </w:p>
    <w:p w:rsidR="000A7728" w:rsidRPr="00677414" w:rsidRDefault="000A7728" w:rsidP="005F5F08">
      <w:pPr>
        <w:jc w:val="both"/>
        <w:rPr>
          <w:rFonts w:asciiTheme="majorHAnsi" w:hAnsiTheme="majorHAnsi"/>
          <w:b/>
          <w:bCs/>
        </w:rPr>
      </w:pPr>
    </w:p>
    <w:p w:rsidR="000A7728" w:rsidRDefault="00CA2B49" w:rsidP="00CA2B49">
      <w:pPr>
        <w:spacing w:line="360" w:lineRule="auto"/>
        <w:jc w:val="center"/>
        <w:rPr>
          <w:b/>
          <w:sz w:val="28"/>
        </w:rPr>
      </w:pPr>
      <w:r w:rsidRPr="00CA2B49">
        <w:rPr>
          <w:b/>
          <w:sz w:val="28"/>
        </w:rPr>
        <w:lastRenderedPageBreak/>
        <w:t>Пояснительная записка.</w:t>
      </w:r>
    </w:p>
    <w:p w:rsidR="00CA2B49" w:rsidRPr="00CA2B49" w:rsidRDefault="00CA2B49" w:rsidP="00CA2B49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CA2B49">
        <w:rPr>
          <w:color w:val="FF0000"/>
          <w:szCs w:val="22"/>
        </w:rPr>
        <w:t>Пояснительную записку рекомендуется начинать с введения — краткой характеристики предмета, его значимости и педагогическо</w:t>
      </w:r>
      <w:r w:rsidRPr="00CA2B49">
        <w:rPr>
          <w:color w:val="FF0000"/>
          <w:szCs w:val="22"/>
        </w:rPr>
        <w:softHyphen/>
        <w:t>го обоснования дополнительной образовательной программы.</w:t>
      </w:r>
    </w:p>
    <w:p w:rsidR="00CA2B49" w:rsidRDefault="00CA2B49" w:rsidP="00CA2B49">
      <w:pPr>
        <w:spacing w:line="360" w:lineRule="auto"/>
        <w:jc w:val="both"/>
        <w:rPr>
          <w:color w:val="FF0000"/>
          <w:szCs w:val="22"/>
        </w:rPr>
      </w:pPr>
      <w:r w:rsidRPr="00CA2B49">
        <w:rPr>
          <w:color w:val="FF0000"/>
          <w:szCs w:val="22"/>
        </w:rPr>
        <w:t>Во вводной части можно изложить информацию, касающуюся данного вида деятельности, искусства, его истории, регионов рас</w:t>
      </w:r>
      <w:r w:rsidRPr="00CA2B49">
        <w:rPr>
          <w:color w:val="FF0000"/>
          <w:szCs w:val="22"/>
        </w:rPr>
        <w:softHyphen/>
        <w:t>пространения и тому подобное. Следует обосновать сущность сло</w:t>
      </w:r>
      <w:r w:rsidRPr="00CA2B49">
        <w:rPr>
          <w:color w:val="FF0000"/>
          <w:szCs w:val="22"/>
        </w:rPr>
        <w:softHyphen/>
        <w:t>жившейся ситуации, выходы на социальную действительность и по</w:t>
      </w:r>
      <w:r w:rsidRPr="00CA2B49">
        <w:rPr>
          <w:color w:val="FF0000"/>
          <w:szCs w:val="22"/>
        </w:rPr>
        <w:softHyphen/>
        <w:t>требности ребят.</w:t>
      </w:r>
    </w:p>
    <w:p w:rsidR="00CA2B49" w:rsidRPr="00CA2B49" w:rsidRDefault="00CA2B49" w:rsidP="00CA2B49">
      <w:pPr>
        <w:pStyle w:val="a4"/>
        <w:numPr>
          <w:ilvl w:val="0"/>
          <w:numId w:val="12"/>
        </w:numPr>
        <w:spacing w:line="360" w:lineRule="auto"/>
        <w:jc w:val="both"/>
        <w:rPr>
          <w:rFonts w:cs="BannikovaAP"/>
          <w:bCs/>
          <w:color w:val="000000"/>
          <w:szCs w:val="22"/>
        </w:rPr>
      </w:pPr>
      <w:r w:rsidRPr="00CA2B49">
        <w:rPr>
          <w:rFonts w:cs="BannikovaAP"/>
          <w:b/>
          <w:bCs/>
          <w:color w:val="000000"/>
          <w:szCs w:val="22"/>
        </w:rPr>
        <w:t xml:space="preserve">Направленность образовательной программы – </w:t>
      </w:r>
      <w:r w:rsidRPr="00CA2B49">
        <w:rPr>
          <w:rFonts w:cs="BannikovaAP"/>
          <w:bCs/>
          <w:color w:val="000000"/>
          <w:szCs w:val="22"/>
        </w:rPr>
        <w:t>социально-педагогическая</w:t>
      </w:r>
    </w:p>
    <w:p w:rsidR="00CA2B49" w:rsidRPr="00CA2B49" w:rsidRDefault="00CA2B49" w:rsidP="00CA2B49">
      <w:pPr>
        <w:pStyle w:val="Pa2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Cs w:val="22"/>
        </w:rPr>
      </w:pPr>
      <w:r w:rsidRPr="00CA2B49">
        <w:rPr>
          <w:rFonts w:ascii="Times New Roman" w:hAnsi="Times New Roman"/>
          <w:b/>
          <w:bCs/>
          <w:color w:val="000000"/>
          <w:szCs w:val="22"/>
        </w:rPr>
        <w:t>Новизна, актуальность, педагогическая целесообразность</w:t>
      </w:r>
    </w:p>
    <w:p w:rsidR="00CA2B49" w:rsidRPr="00CA2B49" w:rsidRDefault="00CA2B49" w:rsidP="00102DB0">
      <w:pPr>
        <w:pStyle w:val="Pa2"/>
        <w:spacing w:line="360" w:lineRule="auto"/>
        <w:ind w:left="360"/>
        <w:jc w:val="both"/>
        <w:rPr>
          <w:rFonts w:ascii="Times New Roman" w:hAnsi="Times New Roman"/>
          <w:color w:val="FF0000"/>
          <w:szCs w:val="22"/>
        </w:rPr>
      </w:pPr>
      <w:r w:rsidRPr="00CA2B49">
        <w:rPr>
          <w:rFonts w:ascii="Times New Roman" w:hAnsi="Times New Roman"/>
          <w:b/>
          <w:bCs/>
          <w:color w:val="FF0000"/>
          <w:sz w:val="28"/>
          <w:szCs w:val="22"/>
        </w:rPr>
        <w:t xml:space="preserve">Новизна </w:t>
      </w:r>
      <w:r w:rsidRPr="00CA2B49">
        <w:rPr>
          <w:rFonts w:ascii="Times New Roman" w:hAnsi="Times New Roman"/>
          <w:color w:val="FF0000"/>
          <w:szCs w:val="22"/>
        </w:rPr>
        <w:t>дополнительной образовательной программы предпола</w:t>
      </w:r>
      <w:r w:rsidRPr="00CA2B49">
        <w:rPr>
          <w:rFonts w:ascii="Times New Roman" w:hAnsi="Times New Roman"/>
          <w:color w:val="FF0000"/>
          <w:szCs w:val="22"/>
        </w:rPr>
        <w:softHyphen/>
        <w:t>гает:</w:t>
      </w:r>
    </w:p>
    <w:p w:rsidR="00CA2B49" w:rsidRPr="00CA2B49" w:rsidRDefault="00CA2B49" w:rsidP="00CA2B49">
      <w:pPr>
        <w:pStyle w:val="Pa2"/>
        <w:spacing w:line="360" w:lineRule="auto"/>
        <w:ind w:left="720"/>
        <w:jc w:val="both"/>
        <w:rPr>
          <w:rFonts w:ascii="Times New Roman" w:hAnsi="Times New Roman"/>
          <w:color w:val="FF0000"/>
          <w:szCs w:val="22"/>
        </w:rPr>
      </w:pPr>
      <w:r w:rsidRPr="00CA2B49">
        <w:rPr>
          <w:rFonts w:ascii="Times New Roman" w:hAnsi="Times New Roman"/>
          <w:color w:val="FF0000"/>
          <w:szCs w:val="22"/>
        </w:rPr>
        <w:t>— новое решение проблем дополнительного образования;</w:t>
      </w:r>
    </w:p>
    <w:p w:rsidR="00CA2B49" w:rsidRPr="00CA2B49" w:rsidRDefault="00CA2B49" w:rsidP="00CA2B49">
      <w:pPr>
        <w:pStyle w:val="Pa2"/>
        <w:spacing w:line="360" w:lineRule="auto"/>
        <w:ind w:left="720"/>
        <w:jc w:val="both"/>
        <w:rPr>
          <w:rFonts w:ascii="Times New Roman" w:hAnsi="Times New Roman"/>
          <w:color w:val="FF0000"/>
          <w:szCs w:val="22"/>
        </w:rPr>
      </w:pPr>
      <w:r w:rsidRPr="00CA2B49">
        <w:rPr>
          <w:rFonts w:ascii="Times New Roman" w:hAnsi="Times New Roman"/>
          <w:color w:val="FF0000"/>
          <w:szCs w:val="22"/>
        </w:rPr>
        <w:t>— новые методики преподавания;</w:t>
      </w:r>
    </w:p>
    <w:p w:rsidR="00CA2B49" w:rsidRPr="00CA2B49" w:rsidRDefault="00CA2B49" w:rsidP="00CA2B49">
      <w:pPr>
        <w:pStyle w:val="Pa2"/>
        <w:spacing w:line="360" w:lineRule="auto"/>
        <w:ind w:left="720"/>
        <w:jc w:val="both"/>
        <w:rPr>
          <w:rFonts w:ascii="Times New Roman" w:hAnsi="Times New Roman"/>
          <w:color w:val="FF0000"/>
          <w:szCs w:val="22"/>
        </w:rPr>
      </w:pPr>
      <w:r w:rsidRPr="00CA2B49">
        <w:rPr>
          <w:rFonts w:ascii="Times New Roman" w:hAnsi="Times New Roman"/>
          <w:color w:val="FF0000"/>
          <w:szCs w:val="22"/>
        </w:rPr>
        <w:t>— новые педагогические технологии в проведении занятий;</w:t>
      </w:r>
    </w:p>
    <w:p w:rsidR="00CA2B49" w:rsidRPr="00CA2B49" w:rsidRDefault="00CA2B49" w:rsidP="00CA2B49">
      <w:pPr>
        <w:pStyle w:val="Pa2"/>
        <w:spacing w:line="360" w:lineRule="auto"/>
        <w:ind w:left="720"/>
        <w:jc w:val="both"/>
        <w:rPr>
          <w:rFonts w:ascii="Times New Roman" w:hAnsi="Times New Roman"/>
          <w:color w:val="FF0000"/>
          <w:szCs w:val="22"/>
        </w:rPr>
      </w:pPr>
      <w:r w:rsidRPr="00CA2B49">
        <w:rPr>
          <w:rFonts w:ascii="Times New Roman" w:hAnsi="Times New Roman"/>
          <w:color w:val="FF0000"/>
          <w:szCs w:val="22"/>
        </w:rPr>
        <w:t>— нововведения в формах диагностики и подведения итогов реа</w:t>
      </w:r>
      <w:r w:rsidRPr="00CA2B49">
        <w:rPr>
          <w:rFonts w:ascii="Times New Roman" w:hAnsi="Times New Roman"/>
          <w:color w:val="FF0000"/>
          <w:szCs w:val="22"/>
        </w:rPr>
        <w:softHyphen/>
        <w:t>лизации программы и т.д.</w:t>
      </w:r>
    </w:p>
    <w:p w:rsidR="00102DB0" w:rsidRPr="00102DB0" w:rsidRDefault="00102DB0" w:rsidP="00102DB0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102DB0">
        <w:rPr>
          <w:b/>
          <w:bCs/>
          <w:color w:val="FF0000"/>
          <w:sz w:val="28"/>
          <w:szCs w:val="22"/>
        </w:rPr>
        <w:t>Актуальность</w:t>
      </w:r>
      <w:r w:rsidRPr="00102DB0">
        <w:rPr>
          <w:b/>
          <w:bCs/>
          <w:color w:val="FF0000"/>
          <w:szCs w:val="22"/>
        </w:rPr>
        <w:t xml:space="preserve"> </w:t>
      </w:r>
      <w:r w:rsidRPr="00102DB0">
        <w:rPr>
          <w:color w:val="FF0000"/>
          <w:szCs w:val="22"/>
        </w:rPr>
        <w:t>программы — это ответ на вопрос, зачем современ</w:t>
      </w:r>
      <w:r w:rsidRPr="00102DB0">
        <w:rPr>
          <w:color w:val="FF0000"/>
          <w:szCs w:val="22"/>
        </w:rPr>
        <w:softHyphen/>
        <w:t>ным детям в современных условиях нужна конкретная программа (Приложение, Пример № 4). Актуальность может базироваться:</w:t>
      </w:r>
    </w:p>
    <w:p w:rsidR="00102DB0" w:rsidRPr="00102DB0" w:rsidRDefault="00102DB0" w:rsidP="00102DB0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102DB0">
        <w:rPr>
          <w:color w:val="FF0000"/>
          <w:szCs w:val="22"/>
        </w:rPr>
        <w:t>— на анализе социальных проблем;</w:t>
      </w:r>
    </w:p>
    <w:p w:rsidR="00102DB0" w:rsidRPr="00102DB0" w:rsidRDefault="00102DB0" w:rsidP="00102DB0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102DB0">
        <w:rPr>
          <w:color w:val="FF0000"/>
          <w:szCs w:val="22"/>
        </w:rPr>
        <w:t>— на материалах научных исследований;</w:t>
      </w:r>
    </w:p>
    <w:p w:rsidR="00102DB0" w:rsidRPr="00102DB0" w:rsidRDefault="00102DB0" w:rsidP="00102DB0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102DB0">
        <w:rPr>
          <w:color w:val="FF0000"/>
          <w:szCs w:val="22"/>
        </w:rPr>
        <w:t>— на анализе педагогического опыта;</w:t>
      </w:r>
    </w:p>
    <w:p w:rsidR="00102DB0" w:rsidRPr="00102DB0" w:rsidRDefault="00102DB0" w:rsidP="00102DB0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102DB0">
        <w:rPr>
          <w:color w:val="FF0000"/>
          <w:szCs w:val="22"/>
        </w:rPr>
        <w:t>— на анализе детского или родительского спроса на дополни</w:t>
      </w:r>
      <w:r w:rsidRPr="00102DB0">
        <w:rPr>
          <w:color w:val="FF0000"/>
          <w:szCs w:val="22"/>
        </w:rPr>
        <w:softHyphen/>
        <w:t>тельные образовательные услуги;</w:t>
      </w:r>
    </w:p>
    <w:p w:rsidR="00102DB0" w:rsidRPr="00102DB0" w:rsidRDefault="00102DB0" w:rsidP="00102DB0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102DB0">
        <w:rPr>
          <w:color w:val="FF0000"/>
          <w:szCs w:val="22"/>
        </w:rPr>
        <w:t>— на современных требованиях модернизации системы образо</w:t>
      </w:r>
      <w:r w:rsidRPr="00102DB0">
        <w:rPr>
          <w:color w:val="FF0000"/>
          <w:szCs w:val="22"/>
        </w:rPr>
        <w:softHyphen/>
        <w:t>вания;</w:t>
      </w:r>
    </w:p>
    <w:p w:rsidR="00102DB0" w:rsidRPr="00102DB0" w:rsidRDefault="00102DB0" w:rsidP="00102DB0">
      <w:pPr>
        <w:autoSpaceDE w:val="0"/>
        <w:autoSpaceDN w:val="0"/>
        <w:adjustRightInd w:val="0"/>
        <w:spacing w:line="360" w:lineRule="auto"/>
        <w:ind w:firstLine="280"/>
        <w:jc w:val="both"/>
        <w:rPr>
          <w:color w:val="FF0000"/>
          <w:szCs w:val="22"/>
        </w:rPr>
      </w:pPr>
      <w:r w:rsidRPr="00102DB0">
        <w:rPr>
          <w:color w:val="FF0000"/>
          <w:szCs w:val="22"/>
        </w:rPr>
        <w:t>— на потенциале образовательного учреждения;</w:t>
      </w:r>
    </w:p>
    <w:p w:rsidR="00CA2B49" w:rsidRDefault="00102DB0" w:rsidP="00102DB0">
      <w:pPr>
        <w:pStyle w:val="a4"/>
        <w:spacing w:line="360" w:lineRule="auto"/>
        <w:jc w:val="both"/>
        <w:rPr>
          <w:color w:val="FF0000"/>
          <w:szCs w:val="22"/>
        </w:rPr>
      </w:pPr>
      <w:r w:rsidRPr="00102DB0">
        <w:rPr>
          <w:color w:val="FF0000"/>
          <w:szCs w:val="22"/>
        </w:rPr>
        <w:t>— на социальном заказе муниципального образования и других факторах</w:t>
      </w:r>
    </w:p>
    <w:p w:rsidR="00102DB0" w:rsidRPr="00102DB0" w:rsidRDefault="00102DB0" w:rsidP="00102DB0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FF0000"/>
          <w:szCs w:val="22"/>
        </w:rPr>
      </w:pPr>
      <w:r w:rsidRPr="00102DB0">
        <w:rPr>
          <w:rFonts w:ascii="Times New Roman" w:hAnsi="Times New Roman"/>
          <w:b/>
          <w:bCs/>
          <w:color w:val="FF0000"/>
          <w:sz w:val="28"/>
          <w:szCs w:val="22"/>
        </w:rPr>
        <w:t xml:space="preserve">Педагогическая целесообразность </w:t>
      </w:r>
      <w:r w:rsidRPr="00102DB0">
        <w:rPr>
          <w:rFonts w:ascii="Times New Roman" w:hAnsi="Times New Roman"/>
          <w:color w:val="FF0000"/>
          <w:szCs w:val="22"/>
        </w:rPr>
        <w:t>подчеркивает прагматическую важность взаимосвязи выстроенной системы процессов обучения, развития, воспитания и их обеспечения.</w:t>
      </w:r>
    </w:p>
    <w:p w:rsidR="00102DB0" w:rsidRDefault="00102DB0" w:rsidP="00102DB0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FF0000"/>
          <w:szCs w:val="22"/>
        </w:rPr>
      </w:pPr>
      <w:r w:rsidRPr="00102DB0">
        <w:rPr>
          <w:rFonts w:ascii="Times New Roman" w:hAnsi="Times New Roman"/>
          <w:color w:val="FF0000"/>
          <w:szCs w:val="22"/>
        </w:rPr>
        <w:t>В этой части пояснительной записки нужно дать аргументиро</w:t>
      </w:r>
      <w:r w:rsidRPr="00102DB0">
        <w:rPr>
          <w:rFonts w:ascii="Times New Roman" w:hAnsi="Times New Roman"/>
          <w:color w:val="FF0000"/>
          <w:szCs w:val="22"/>
        </w:rPr>
        <w:softHyphen/>
        <w:t>ванное обоснование педагогических действий в рамках дополни</w:t>
      </w:r>
      <w:r w:rsidRPr="00102DB0">
        <w:rPr>
          <w:rFonts w:ascii="Times New Roman" w:hAnsi="Times New Roman"/>
          <w:color w:val="FF0000"/>
          <w:szCs w:val="22"/>
        </w:rPr>
        <w:softHyphen/>
        <w:t>тельной образовательной программы, а конкретно, в соответствии с целями и задачами, выбранных форм, методов и средств образова</w:t>
      </w:r>
      <w:r w:rsidRPr="00102DB0">
        <w:rPr>
          <w:rFonts w:ascii="Times New Roman" w:hAnsi="Times New Roman"/>
          <w:color w:val="FF0000"/>
          <w:szCs w:val="22"/>
        </w:rPr>
        <w:softHyphen/>
        <w:t>тельной деятельности и организации образовательного процесса.</w:t>
      </w:r>
    </w:p>
    <w:p w:rsidR="00102DB0" w:rsidRPr="00102DB0" w:rsidRDefault="00102DB0" w:rsidP="00102DB0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000000"/>
          <w:szCs w:val="22"/>
        </w:rPr>
      </w:pPr>
      <w:r w:rsidRPr="00102DB0">
        <w:rPr>
          <w:rFonts w:ascii="Times New Roman" w:hAnsi="Times New Roman"/>
          <w:b/>
          <w:bCs/>
          <w:color w:val="000000"/>
          <w:szCs w:val="22"/>
        </w:rPr>
        <w:lastRenderedPageBreak/>
        <w:t>3. Цель и задачи дополнительной образовательной программы</w:t>
      </w:r>
    </w:p>
    <w:p w:rsidR="00102DB0" w:rsidRPr="00102DB0" w:rsidRDefault="00102DB0" w:rsidP="00102DB0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FF0000"/>
          <w:szCs w:val="22"/>
        </w:rPr>
      </w:pPr>
      <w:r w:rsidRPr="00312966">
        <w:rPr>
          <w:rFonts w:ascii="Times New Roman" w:hAnsi="Times New Roman"/>
          <w:b/>
          <w:bCs/>
          <w:color w:val="FF0000"/>
          <w:sz w:val="28"/>
          <w:szCs w:val="22"/>
        </w:rPr>
        <w:t xml:space="preserve">Цель </w:t>
      </w:r>
      <w:r w:rsidRPr="00102DB0">
        <w:rPr>
          <w:rFonts w:ascii="Times New Roman" w:hAnsi="Times New Roman"/>
          <w:color w:val="FF0000"/>
          <w:szCs w:val="22"/>
        </w:rPr>
        <w:t>— это то, к чему стремятся, чего хотят достигнуть, осуще</w:t>
      </w:r>
      <w:r w:rsidRPr="00102DB0">
        <w:rPr>
          <w:rFonts w:ascii="Times New Roman" w:hAnsi="Times New Roman"/>
          <w:color w:val="FF0000"/>
          <w:szCs w:val="22"/>
        </w:rPr>
        <w:softHyphen/>
        <w:t>ствить. (С.И. Ожегов Словарь русского языка.)</w:t>
      </w:r>
    </w:p>
    <w:p w:rsidR="00102DB0" w:rsidRPr="00312966" w:rsidRDefault="00102DB0" w:rsidP="00312966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FF0000"/>
          <w:szCs w:val="22"/>
        </w:rPr>
      </w:pPr>
      <w:r w:rsidRPr="00102DB0">
        <w:rPr>
          <w:rFonts w:ascii="Times New Roman" w:hAnsi="Times New Roman"/>
          <w:color w:val="FF0000"/>
          <w:szCs w:val="22"/>
        </w:rPr>
        <w:t>Цель — это конкретный, охарактеризованный качественно, а где можно, то и количественно, образ желаемого (ожидаемого) резуль</w:t>
      </w:r>
      <w:r w:rsidRPr="00102DB0">
        <w:rPr>
          <w:rFonts w:ascii="Times New Roman" w:hAnsi="Times New Roman"/>
          <w:color w:val="FF0000"/>
          <w:szCs w:val="22"/>
        </w:rPr>
        <w:softHyphen/>
        <w:t>тата, которого реально можно достичь к определенному моменту времени.</w:t>
      </w:r>
    </w:p>
    <w:p w:rsidR="00312966" w:rsidRPr="00312966" w:rsidRDefault="00312966" w:rsidP="00312966">
      <w:pPr>
        <w:pStyle w:val="Pa2"/>
        <w:spacing w:line="360" w:lineRule="auto"/>
        <w:jc w:val="both"/>
        <w:rPr>
          <w:rFonts w:ascii="Times New Roman" w:hAnsi="Times New Roman"/>
          <w:color w:val="FF0000"/>
        </w:rPr>
      </w:pPr>
      <w:r w:rsidRPr="00312966">
        <w:rPr>
          <w:rFonts w:ascii="Times New Roman" w:hAnsi="Times New Roman"/>
          <w:b/>
          <w:bCs/>
          <w:color w:val="FF0000"/>
          <w:sz w:val="28"/>
        </w:rPr>
        <w:t xml:space="preserve">Задача </w:t>
      </w:r>
      <w:r w:rsidRPr="00312966">
        <w:rPr>
          <w:rFonts w:ascii="Times New Roman" w:hAnsi="Times New Roman"/>
          <w:color w:val="FF0000"/>
        </w:rPr>
        <w:t>— это то, что требует выполнения, разрешения. (С.И. Оже</w:t>
      </w:r>
      <w:r w:rsidRPr="00312966">
        <w:rPr>
          <w:rFonts w:ascii="Times New Roman" w:hAnsi="Times New Roman"/>
          <w:color w:val="FF0000"/>
        </w:rPr>
        <w:softHyphen/>
        <w:t>гов Словарь русского языка.) Задачи кружка, объединения — это пути, способы поэтапного достижения цели, т.е. тактика педагоги</w:t>
      </w:r>
      <w:r w:rsidRPr="00312966">
        <w:rPr>
          <w:rFonts w:ascii="Times New Roman" w:hAnsi="Times New Roman"/>
          <w:color w:val="FF0000"/>
        </w:rPr>
        <w:softHyphen/>
        <w:t>ческих действий.</w:t>
      </w:r>
    </w:p>
    <w:p w:rsidR="00312966" w:rsidRPr="00312966" w:rsidRDefault="00312966" w:rsidP="00312966">
      <w:pPr>
        <w:pStyle w:val="Pa2"/>
        <w:spacing w:line="360" w:lineRule="auto"/>
        <w:jc w:val="both"/>
        <w:rPr>
          <w:rFonts w:ascii="Times New Roman" w:hAnsi="Times New Roman"/>
          <w:b/>
          <w:i/>
          <w:color w:val="FF0000"/>
        </w:rPr>
      </w:pPr>
      <w:r w:rsidRPr="00312966">
        <w:rPr>
          <w:rFonts w:ascii="Times New Roman" w:hAnsi="Times New Roman"/>
          <w:b/>
          <w:bCs/>
          <w:i/>
          <w:color w:val="FF0000"/>
        </w:rPr>
        <w:t xml:space="preserve"> </w:t>
      </w:r>
      <w:r w:rsidRPr="00312966">
        <w:rPr>
          <w:rFonts w:ascii="Times New Roman" w:hAnsi="Times New Roman"/>
          <w:b/>
          <w:i/>
          <w:color w:val="FF0000"/>
        </w:rPr>
        <w:t>Варианты формулировок задач</w:t>
      </w:r>
    </w:p>
    <w:p w:rsidR="00312966" w:rsidRPr="00312966" w:rsidRDefault="00312966" w:rsidP="00312966">
      <w:pPr>
        <w:pStyle w:val="Default"/>
        <w:spacing w:line="360" w:lineRule="auto"/>
        <w:rPr>
          <w:rFonts w:ascii="Times New Roman" w:hAnsi="Times New Roman" w:cs="Times New Roman"/>
          <w:i/>
          <w:color w:val="FF0000"/>
        </w:rPr>
      </w:pPr>
      <w:r w:rsidRPr="00312966">
        <w:rPr>
          <w:rFonts w:ascii="Times New Roman" w:hAnsi="Times New Roman" w:cs="Times New Roman"/>
          <w:i/>
          <w:color w:val="FF0000"/>
        </w:rPr>
        <w:t>Обучающие:</w:t>
      </w:r>
    </w:p>
    <w:p w:rsidR="00312966" w:rsidRPr="00312966" w:rsidRDefault="00312966" w:rsidP="00312966">
      <w:pPr>
        <w:pStyle w:val="Default"/>
        <w:spacing w:line="360" w:lineRule="auto"/>
        <w:rPr>
          <w:rFonts w:ascii="Times New Roman" w:hAnsi="Times New Roman" w:cs="Times New Roman"/>
          <w:i/>
          <w:color w:val="FF0000"/>
        </w:rPr>
      </w:pPr>
      <w:r w:rsidRPr="00312966">
        <w:rPr>
          <w:rFonts w:ascii="Times New Roman" w:hAnsi="Times New Roman" w:cs="Times New Roman"/>
          <w:i/>
          <w:color w:val="FF0000"/>
        </w:rPr>
        <w:t>1</w:t>
      </w:r>
    </w:p>
    <w:p w:rsidR="00312966" w:rsidRPr="00312966" w:rsidRDefault="00312966" w:rsidP="00312966">
      <w:pPr>
        <w:pStyle w:val="Default"/>
        <w:spacing w:line="360" w:lineRule="auto"/>
        <w:rPr>
          <w:rFonts w:ascii="Times New Roman" w:hAnsi="Times New Roman" w:cs="Times New Roman"/>
          <w:i/>
          <w:color w:val="FF0000"/>
        </w:rPr>
      </w:pPr>
      <w:r w:rsidRPr="00312966">
        <w:rPr>
          <w:rFonts w:ascii="Times New Roman" w:hAnsi="Times New Roman" w:cs="Times New Roman"/>
          <w:i/>
          <w:color w:val="FF0000"/>
        </w:rPr>
        <w:t>2</w:t>
      </w:r>
    </w:p>
    <w:p w:rsidR="00312966" w:rsidRPr="00312966" w:rsidRDefault="00312966" w:rsidP="00312966">
      <w:pPr>
        <w:pStyle w:val="Default"/>
        <w:spacing w:line="360" w:lineRule="auto"/>
        <w:rPr>
          <w:rFonts w:ascii="Times New Roman" w:hAnsi="Times New Roman" w:cs="Times New Roman"/>
          <w:i/>
          <w:color w:val="FF0000"/>
        </w:rPr>
      </w:pPr>
      <w:r w:rsidRPr="00312966">
        <w:rPr>
          <w:rFonts w:ascii="Times New Roman" w:hAnsi="Times New Roman" w:cs="Times New Roman"/>
          <w:i/>
          <w:color w:val="FF0000"/>
        </w:rPr>
        <w:t>…</w:t>
      </w:r>
    </w:p>
    <w:p w:rsidR="00312966" w:rsidRPr="00312966" w:rsidRDefault="00312966" w:rsidP="00312966">
      <w:pPr>
        <w:pStyle w:val="Pa2"/>
        <w:spacing w:line="360" w:lineRule="auto"/>
        <w:jc w:val="both"/>
        <w:rPr>
          <w:rFonts w:ascii="Times New Roman" w:hAnsi="Times New Roman"/>
          <w:i/>
          <w:color w:val="FF0000"/>
        </w:rPr>
      </w:pPr>
      <w:r w:rsidRPr="00312966">
        <w:rPr>
          <w:rFonts w:ascii="Times New Roman" w:hAnsi="Times New Roman"/>
          <w:i/>
          <w:color w:val="FF0000"/>
        </w:rPr>
        <w:t>Воспитательные:</w:t>
      </w:r>
    </w:p>
    <w:p w:rsidR="00312966" w:rsidRPr="00312966" w:rsidRDefault="00312966" w:rsidP="00312966">
      <w:pPr>
        <w:spacing w:line="360" w:lineRule="auto"/>
        <w:rPr>
          <w:color w:val="FF0000"/>
        </w:rPr>
      </w:pPr>
      <w:r w:rsidRPr="00312966">
        <w:rPr>
          <w:color w:val="FF0000"/>
        </w:rPr>
        <w:t>1</w:t>
      </w:r>
    </w:p>
    <w:p w:rsidR="00312966" w:rsidRPr="00312966" w:rsidRDefault="00312966" w:rsidP="00312966">
      <w:pPr>
        <w:spacing w:line="360" w:lineRule="auto"/>
        <w:rPr>
          <w:color w:val="FF0000"/>
        </w:rPr>
      </w:pPr>
      <w:r w:rsidRPr="00312966">
        <w:rPr>
          <w:color w:val="FF0000"/>
        </w:rPr>
        <w:t>2</w:t>
      </w:r>
    </w:p>
    <w:p w:rsidR="00312966" w:rsidRPr="00312966" w:rsidRDefault="00312966" w:rsidP="00312966">
      <w:pPr>
        <w:spacing w:line="360" w:lineRule="auto"/>
        <w:rPr>
          <w:color w:val="FF0000"/>
        </w:rPr>
      </w:pPr>
      <w:r w:rsidRPr="00312966">
        <w:rPr>
          <w:color w:val="FF0000"/>
        </w:rPr>
        <w:t>…</w:t>
      </w:r>
    </w:p>
    <w:p w:rsidR="00312966" w:rsidRPr="00312966" w:rsidRDefault="00312966" w:rsidP="00312966">
      <w:pPr>
        <w:pStyle w:val="Pa2"/>
        <w:spacing w:line="360" w:lineRule="auto"/>
        <w:jc w:val="both"/>
        <w:rPr>
          <w:rFonts w:ascii="Times New Roman" w:hAnsi="Times New Roman"/>
          <w:i/>
          <w:color w:val="FF0000"/>
        </w:rPr>
      </w:pPr>
      <w:r w:rsidRPr="00312966">
        <w:rPr>
          <w:rFonts w:ascii="Times New Roman" w:hAnsi="Times New Roman"/>
          <w:i/>
          <w:color w:val="FF0000"/>
        </w:rPr>
        <w:t>Развивающие:</w:t>
      </w:r>
    </w:p>
    <w:p w:rsidR="00312966" w:rsidRPr="00312966" w:rsidRDefault="00312966" w:rsidP="00312966">
      <w:pPr>
        <w:spacing w:line="360" w:lineRule="auto"/>
        <w:rPr>
          <w:color w:val="FF0000"/>
        </w:rPr>
      </w:pPr>
      <w:r w:rsidRPr="00312966">
        <w:rPr>
          <w:color w:val="FF0000"/>
        </w:rPr>
        <w:t>1</w:t>
      </w:r>
    </w:p>
    <w:p w:rsidR="00312966" w:rsidRPr="00312966" w:rsidRDefault="00312966" w:rsidP="00312966">
      <w:pPr>
        <w:spacing w:line="360" w:lineRule="auto"/>
        <w:rPr>
          <w:color w:val="FF0000"/>
        </w:rPr>
      </w:pPr>
      <w:r w:rsidRPr="00312966">
        <w:rPr>
          <w:color w:val="FF0000"/>
        </w:rPr>
        <w:t>2</w:t>
      </w:r>
    </w:p>
    <w:p w:rsidR="00312966" w:rsidRPr="00312966" w:rsidRDefault="00312966" w:rsidP="00312966">
      <w:pPr>
        <w:spacing w:line="360" w:lineRule="auto"/>
        <w:rPr>
          <w:color w:val="FF0000"/>
        </w:rPr>
      </w:pPr>
      <w:r w:rsidRPr="00312966">
        <w:rPr>
          <w:color w:val="FF0000"/>
        </w:rPr>
        <w:t>…</w:t>
      </w:r>
    </w:p>
    <w:p w:rsidR="00312966" w:rsidRPr="00312966" w:rsidRDefault="00312966" w:rsidP="00312966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000000"/>
          <w:szCs w:val="22"/>
        </w:rPr>
      </w:pPr>
      <w:r w:rsidRPr="00312966">
        <w:rPr>
          <w:rFonts w:ascii="Times New Roman" w:hAnsi="Times New Roman"/>
          <w:b/>
          <w:bCs/>
          <w:color w:val="000000"/>
          <w:szCs w:val="22"/>
        </w:rPr>
        <w:t>4. Отличительные особенности данной дополнительной об</w:t>
      </w:r>
      <w:r w:rsidRPr="00312966">
        <w:rPr>
          <w:rFonts w:ascii="Times New Roman" w:hAnsi="Times New Roman"/>
          <w:b/>
          <w:bCs/>
          <w:color w:val="000000"/>
          <w:szCs w:val="22"/>
        </w:rPr>
        <w:softHyphen/>
        <w:t>разовательной программы от уже существующих образовательных программ</w:t>
      </w:r>
    </w:p>
    <w:p w:rsidR="00312966" w:rsidRPr="00312966" w:rsidRDefault="00312966" w:rsidP="00312966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FF0000"/>
          <w:szCs w:val="22"/>
        </w:rPr>
      </w:pPr>
      <w:r w:rsidRPr="00312966">
        <w:rPr>
          <w:rFonts w:ascii="Times New Roman" w:hAnsi="Times New Roman"/>
          <w:color w:val="FF0000"/>
          <w:szCs w:val="22"/>
        </w:rPr>
        <w:t>В данном подразделе следует описать наличие предшествующих аналогичных дополнительных образовательных программ и отличие данной программы от программ других авторов, чей опыт использо</w:t>
      </w:r>
      <w:r w:rsidRPr="00312966">
        <w:rPr>
          <w:rFonts w:ascii="Times New Roman" w:hAnsi="Times New Roman"/>
          <w:color w:val="FF0000"/>
          <w:szCs w:val="22"/>
        </w:rPr>
        <w:softHyphen/>
        <w:t>ван и обобщён. Нужно указать, как в данной программе расставлены акценты, какие выбраны приоритетные направления</w:t>
      </w:r>
    </w:p>
    <w:p w:rsidR="00312966" w:rsidRDefault="00312966" w:rsidP="00312966">
      <w:pPr>
        <w:pStyle w:val="Pa2"/>
        <w:spacing w:line="360" w:lineRule="auto"/>
        <w:ind w:firstLine="280"/>
        <w:jc w:val="both"/>
        <w:rPr>
          <w:rFonts w:ascii="Times New Roman" w:hAnsi="Times New Roman"/>
          <w:b/>
          <w:bCs/>
          <w:color w:val="000000"/>
          <w:szCs w:val="22"/>
        </w:rPr>
      </w:pPr>
      <w:r>
        <w:rPr>
          <w:rFonts w:cs="BannikovaAP"/>
          <w:b/>
          <w:bCs/>
          <w:color w:val="000000"/>
          <w:sz w:val="22"/>
          <w:szCs w:val="22"/>
        </w:rPr>
        <w:t>5. Возраст детей, участвующих в реализации данной дополни</w:t>
      </w:r>
      <w:r>
        <w:rPr>
          <w:rFonts w:cs="BannikovaAP"/>
          <w:b/>
          <w:bCs/>
          <w:color w:val="000000"/>
          <w:sz w:val="22"/>
          <w:szCs w:val="22"/>
        </w:rPr>
        <w:softHyphen/>
        <w:t xml:space="preserve">тельной образовательной </w:t>
      </w:r>
      <w:r w:rsidRPr="00312966">
        <w:rPr>
          <w:rFonts w:ascii="Times New Roman" w:hAnsi="Times New Roman"/>
          <w:b/>
          <w:bCs/>
          <w:color w:val="000000"/>
          <w:szCs w:val="22"/>
        </w:rPr>
        <w:t>программы</w:t>
      </w:r>
    </w:p>
    <w:p w:rsidR="00312966" w:rsidRDefault="00312966" w:rsidP="00312966">
      <w:pPr>
        <w:pStyle w:val="Pa2"/>
        <w:spacing w:line="360" w:lineRule="auto"/>
        <w:ind w:firstLine="280"/>
        <w:jc w:val="both"/>
        <w:rPr>
          <w:rFonts w:ascii="Times New Roman" w:hAnsi="Times New Roman"/>
          <w:b/>
          <w:bCs/>
          <w:color w:val="000000"/>
          <w:szCs w:val="22"/>
        </w:rPr>
      </w:pPr>
      <w:r w:rsidRPr="00312966">
        <w:rPr>
          <w:rFonts w:ascii="Times New Roman" w:hAnsi="Times New Roman"/>
          <w:b/>
          <w:bCs/>
          <w:color w:val="000000"/>
          <w:szCs w:val="22"/>
        </w:rPr>
        <w:t>6. Сроки реализации дополнительной образовательной про</w:t>
      </w:r>
      <w:r w:rsidRPr="00312966">
        <w:rPr>
          <w:rFonts w:ascii="Times New Roman" w:hAnsi="Times New Roman"/>
          <w:b/>
          <w:bCs/>
          <w:color w:val="000000"/>
          <w:szCs w:val="22"/>
        </w:rPr>
        <w:softHyphen/>
        <w:t>граммы</w:t>
      </w:r>
    </w:p>
    <w:p w:rsidR="00312966" w:rsidRDefault="00312966" w:rsidP="00312966">
      <w:pPr>
        <w:pStyle w:val="Pa2"/>
        <w:spacing w:line="360" w:lineRule="auto"/>
        <w:ind w:firstLine="280"/>
        <w:jc w:val="both"/>
        <w:rPr>
          <w:rFonts w:cs="BannikovaAP"/>
          <w:b/>
          <w:bCs/>
          <w:color w:val="000000"/>
          <w:szCs w:val="22"/>
        </w:rPr>
      </w:pPr>
      <w:r w:rsidRPr="00312966">
        <w:rPr>
          <w:rFonts w:cs="BannikovaAP"/>
          <w:b/>
          <w:bCs/>
          <w:color w:val="000000"/>
          <w:szCs w:val="22"/>
        </w:rPr>
        <w:t>7. Формы и режим занятий</w:t>
      </w:r>
    </w:p>
    <w:p w:rsidR="00312966" w:rsidRPr="00312966" w:rsidRDefault="00312966" w:rsidP="00312966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000000"/>
          <w:szCs w:val="22"/>
        </w:rPr>
      </w:pPr>
      <w:r w:rsidRPr="00312966">
        <w:rPr>
          <w:rFonts w:ascii="Times New Roman" w:hAnsi="Times New Roman"/>
          <w:b/>
          <w:bCs/>
          <w:color w:val="000000"/>
          <w:szCs w:val="22"/>
        </w:rPr>
        <w:t>8. Ожидаемые результаты и способы определения их результа</w:t>
      </w:r>
      <w:r w:rsidRPr="00312966">
        <w:rPr>
          <w:rFonts w:ascii="Times New Roman" w:hAnsi="Times New Roman"/>
          <w:b/>
          <w:bCs/>
          <w:color w:val="000000"/>
          <w:szCs w:val="22"/>
        </w:rPr>
        <w:softHyphen/>
        <w:t>тивности</w:t>
      </w:r>
    </w:p>
    <w:p w:rsidR="00312966" w:rsidRPr="00312966" w:rsidRDefault="00312966" w:rsidP="00312966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FF0000"/>
          <w:szCs w:val="22"/>
        </w:rPr>
      </w:pPr>
      <w:r w:rsidRPr="009D4AFC">
        <w:rPr>
          <w:rFonts w:ascii="Times New Roman" w:hAnsi="Times New Roman"/>
          <w:b/>
          <w:bCs/>
          <w:color w:val="FF0000"/>
          <w:sz w:val="28"/>
          <w:szCs w:val="22"/>
        </w:rPr>
        <w:t xml:space="preserve">Ожидаемый (прогнозируемый) результат </w:t>
      </w:r>
      <w:r w:rsidRPr="00312966">
        <w:rPr>
          <w:rFonts w:ascii="Times New Roman" w:hAnsi="Times New Roman"/>
          <w:color w:val="FF0000"/>
          <w:szCs w:val="22"/>
        </w:rPr>
        <w:t>— это конкретная ха</w:t>
      </w:r>
      <w:r w:rsidRPr="00312966">
        <w:rPr>
          <w:rFonts w:ascii="Times New Roman" w:hAnsi="Times New Roman"/>
          <w:color w:val="FF0000"/>
          <w:szCs w:val="22"/>
        </w:rPr>
        <w:softHyphen/>
        <w:t>рактеристика знаний, умений и навыков, которыми овладеет обу</w:t>
      </w:r>
      <w:r w:rsidRPr="00312966">
        <w:rPr>
          <w:rFonts w:ascii="Times New Roman" w:hAnsi="Times New Roman"/>
          <w:color w:val="FF0000"/>
          <w:szCs w:val="22"/>
        </w:rPr>
        <w:softHyphen/>
        <w:t xml:space="preserve">чающийся. Ожидаемый результат </w:t>
      </w:r>
      <w:r w:rsidRPr="00312966">
        <w:rPr>
          <w:rFonts w:ascii="Times New Roman" w:hAnsi="Times New Roman"/>
          <w:color w:val="FF0000"/>
          <w:szCs w:val="22"/>
        </w:rPr>
        <w:lastRenderedPageBreak/>
        <w:t>должен соотноситься с целью и задачами обучения, развития, воспитания. Если в задачах прописано «научить выразительному чтению», то в результатах должно быть «учащийся научится выразительно читать».</w:t>
      </w:r>
    </w:p>
    <w:p w:rsidR="009D4AFC" w:rsidRDefault="00312966" w:rsidP="009D4AFC">
      <w:pPr>
        <w:pStyle w:val="Pa2"/>
        <w:spacing w:line="360" w:lineRule="auto"/>
        <w:ind w:firstLine="280"/>
        <w:jc w:val="both"/>
        <w:rPr>
          <w:rFonts w:ascii="Times New Roman" w:hAnsi="Times New Roman"/>
          <w:color w:val="FF0000"/>
          <w:szCs w:val="22"/>
        </w:rPr>
      </w:pPr>
      <w:r w:rsidRPr="00312966">
        <w:rPr>
          <w:rFonts w:ascii="Times New Roman" w:hAnsi="Times New Roman"/>
          <w:color w:val="FF0000"/>
          <w:szCs w:val="22"/>
        </w:rPr>
        <w:t>Педагог должен иметь четкое представление о том, каких резуль</w:t>
      </w:r>
      <w:r w:rsidRPr="00312966">
        <w:rPr>
          <w:rFonts w:ascii="Times New Roman" w:hAnsi="Times New Roman"/>
          <w:color w:val="FF0000"/>
          <w:szCs w:val="22"/>
        </w:rPr>
        <w:softHyphen/>
        <w:t>татов добьются воспитанники на разных этапах освоения данной программы. Поэтому в образовательной программе необходимо прописать конкретные знания, умения, на</w:t>
      </w:r>
      <w:r w:rsidRPr="00312966">
        <w:rPr>
          <w:rFonts w:ascii="Times New Roman" w:hAnsi="Times New Roman"/>
          <w:color w:val="FF0000"/>
          <w:szCs w:val="22"/>
        </w:rPr>
        <w:softHyphen/>
        <w:t>выки воспитанников по итогам каждого года обучения. Желатель</w:t>
      </w:r>
      <w:r w:rsidRPr="00312966">
        <w:rPr>
          <w:rFonts w:ascii="Times New Roman" w:hAnsi="Times New Roman"/>
          <w:color w:val="FF0000"/>
          <w:szCs w:val="22"/>
        </w:rPr>
        <w:softHyphen/>
        <w:t xml:space="preserve">но выделить прогнозируемые результаты </w:t>
      </w:r>
      <w:r w:rsidR="009D4AFC">
        <w:rPr>
          <w:rFonts w:ascii="Times New Roman" w:hAnsi="Times New Roman"/>
          <w:color w:val="FF0000"/>
          <w:szCs w:val="22"/>
        </w:rPr>
        <w:t xml:space="preserve">воспитания и развития ребенка. </w:t>
      </w:r>
    </w:p>
    <w:p w:rsidR="00312966" w:rsidRPr="006327FC" w:rsidRDefault="009D4AFC" w:rsidP="009D4AFC">
      <w:pPr>
        <w:pStyle w:val="Pa2"/>
        <w:spacing w:line="360" w:lineRule="auto"/>
        <w:ind w:firstLine="280"/>
        <w:jc w:val="both"/>
        <w:rPr>
          <w:rFonts w:cs="BannikovaAP"/>
          <w:color w:val="FF0000"/>
          <w:sz w:val="22"/>
          <w:szCs w:val="22"/>
        </w:rPr>
      </w:pPr>
      <w:r>
        <w:rPr>
          <w:rFonts w:cs="BannikovaAP"/>
          <w:b/>
          <w:bCs/>
          <w:color w:val="000000"/>
          <w:sz w:val="22"/>
          <w:szCs w:val="22"/>
        </w:rPr>
        <w:t xml:space="preserve">9. Формы подведения итогов </w:t>
      </w:r>
      <w:r w:rsidRPr="006327FC">
        <w:rPr>
          <w:rFonts w:cs="BannikovaAP"/>
          <w:b/>
          <w:bCs/>
          <w:color w:val="FF0000"/>
          <w:sz w:val="22"/>
          <w:szCs w:val="22"/>
        </w:rPr>
        <w:t xml:space="preserve">реализации </w:t>
      </w:r>
      <w:r w:rsidRPr="006327FC">
        <w:rPr>
          <w:rFonts w:cs="BannikovaAP"/>
          <w:color w:val="FF0000"/>
          <w:sz w:val="22"/>
          <w:szCs w:val="22"/>
        </w:rPr>
        <w:t>дополнительной об</w:t>
      </w:r>
      <w:r w:rsidRPr="006327FC">
        <w:rPr>
          <w:rFonts w:cs="BannikovaAP"/>
          <w:color w:val="FF0000"/>
          <w:sz w:val="22"/>
          <w:szCs w:val="22"/>
        </w:rPr>
        <w:softHyphen/>
        <w:t>разовательной программы</w:t>
      </w:r>
    </w:p>
    <w:p w:rsidR="009D4AFC" w:rsidRDefault="009D4AFC" w:rsidP="009D4AFC"/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jc w:val="center"/>
        <w:rPr>
          <w:rFonts w:cs="BannikovaAP"/>
          <w:b/>
          <w:bCs/>
          <w:color w:val="000000"/>
          <w:sz w:val="28"/>
          <w:szCs w:val="22"/>
        </w:rPr>
      </w:pPr>
    </w:p>
    <w:p w:rsidR="009D4AFC" w:rsidRDefault="009D4AFC" w:rsidP="009D4AFC">
      <w:pPr>
        <w:spacing w:line="360" w:lineRule="auto"/>
        <w:jc w:val="center"/>
        <w:rPr>
          <w:rFonts w:cs="BannikovaAP"/>
          <w:b/>
          <w:bCs/>
          <w:color w:val="000000"/>
          <w:sz w:val="28"/>
          <w:szCs w:val="22"/>
        </w:rPr>
      </w:pPr>
      <w:r w:rsidRPr="009D4AFC">
        <w:rPr>
          <w:rFonts w:cs="BannikovaAP"/>
          <w:b/>
          <w:bCs/>
          <w:color w:val="000000"/>
          <w:sz w:val="28"/>
          <w:szCs w:val="22"/>
        </w:rPr>
        <w:lastRenderedPageBreak/>
        <w:t>Учебно-тематический план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4678"/>
        <w:gridCol w:w="1134"/>
        <w:gridCol w:w="1417"/>
        <w:gridCol w:w="1525"/>
      </w:tblGrid>
      <w:tr w:rsidR="009D4AFC" w:rsidTr="009D4AFC">
        <w:tc>
          <w:tcPr>
            <w:tcW w:w="817" w:type="dxa"/>
            <w:vMerge w:val="restart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№</w:t>
            </w:r>
          </w:p>
        </w:tc>
        <w:tc>
          <w:tcPr>
            <w:tcW w:w="4678" w:type="dxa"/>
            <w:vMerge w:val="restart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Название темы</w:t>
            </w:r>
          </w:p>
        </w:tc>
        <w:tc>
          <w:tcPr>
            <w:tcW w:w="4076" w:type="dxa"/>
            <w:gridSpan w:val="3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Количество часов</w:t>
            </w:r>
          </w:p>
        </w:tc>
      </w:tr>
      <w:tr w:rsidR="009D4AFC" w:rsidTr="009D4AFC">
        <w:tc>
          <w:tcPr>
            <w:tcW w:w="817" w:type="dxa"/>
            <w:vMerge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4678" w:type="dxa"/>
            <w:vMerge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134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Всего</w:t>
            </w:r>
          </w:p>
        </w:tc>
        <w:tc>
          <w:tcPr>
            <w:tcW w:w="14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Теория</w:t>
            </w:r>
          </w:p>
        </w:tc>
        <w:tc>
          <w:tcPr>
            <w:tcW w:w="1525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Практика</w:t>
            </w: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bCs/>
              </w:rPr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sz w:val="32"/>
              </w:rPr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sz w:val="32"/>
              </w:rPr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9D4AFC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sz w:val="32"/>
              </w:rPr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  <w:vAlign w:val="center"/>
          </w:tcPr>
          <w:p w:rsidR="009D4AFC" w:rsidRDefault="002D7C3D" w:rsidP="009D4AFC">
            <w:pPr>
              <w:jc w:val="center"/>
              <w:rPr>
                <w:sz w:val="32"/>
              </w:rPr>
            </w:pPr>
            <w:r>
              <w:rPr>
                <w:sz w:val="32"/>
              </w:rPr>
              <w:t>…</w:t>
            </w: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</w:pP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  <w:tr w:rsidR="009D4AFC" w:rsidTr="009D4AFC">
        <w:tc>
          <w:tcPr>
            <w:tcW w:w="8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4678" w:type="dxa"/>
            <w:vAlign w:val="center"/>
          </w:tcPr>
          <w:p w:rsidR="009D4AFC" w:rsidRPr="009D4AFC" w:rsidRDefault="009D4AFC" w:rsidP="009D4AFC">
            <w:pPr>
              <w:spacing w:line="360" w:lineRule="auto"/>
              <w:rPr>
                <w:bCs/>
              </w:rPr>
            </w:pPr>
            <w:r w:rsidRPr="009D4AFC">
              <w:rPr>
                <w:bCs/>
              </w:rPr>
              <w:t>ИТОГО</w:t>
            </w:r>
          </w:p>
        </w:tc>
        <w:tc>
          <w:tcPr>
            <w:tcW w:w="1134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417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9D4AFC" w:rsidRDefault="009D4AFC" w:rsidP="009D4AFC">
            <w:pPr>
              <w:jc w:val="center"/>
              <w:rPr>
                <w:sz w:val="32"/>
              </w:rPr>
            </w:pPr>
          </w:p>
        </w:tc>
      </w:tr>
    </w:tbl>
    <w:p w:rsidR="009D4AFC" w:rsidRPr="009D4AFC" w:rsidRDefault="009D4AFC" w:rsidP="009D4AFC">
      <w:pPr>
        <w:jc w:val="center"/>
        <w:rPr>
          <w:sz w:val="32"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2D7C3D" w:rsidRDefault="002D7C3D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9D4AFC" w:rsidRDefault="009D4AFC" w:rsidP="00CA2B49">
      <w:pPr>
        <w:spacing w:line="360" w:lineRule="auto"/>
        <w:jc w:val="center"/>
        <w:rPr>
          <w:rFonts w:asciiTheme="majorHAnsi" w:hAnsiTheme="majorHAnsi"/>
          <w:b/>
          <w:bCs/>
        </w:rPr>
      </w:pPr>
    </w:p>
    <w:p w:rsidR="000A7728" w:rsidRPr="009D4AFC" w:rsidRDefault="009D4AFC" w:rsidP="00CA2B49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Содержание программы</w:t>
      </w:r>
    </w:p>
    <w:p w:rsidR="000A7728" w:rsidRPr="00677414" w:rsidRDefault="000A7728" w:rsidP="005F5F08">
      <w:pPr>
        <w:pStyle w:val="a"/>
        <w:numPr>
          <w:ilvl w:val="0"/>
          <w:numId w:val="0"/>
        </w:numPr>
        <w:spacing w:line="240" w:lineRule="auto"/>
        <w:ind w:left="426"/>
        <w:rPr>
          <w:rFonts w:asciiTheme="majorHAnsi" w:hAnsiTheme="majorHAnsi"/>
          <w:highlight w:val="yellow"/>
        </w:rPr>
      </w:pPr>
    </w:p>
    <w:p w:rsidR="000A7728" w:rsidRPr="009D4AFC" w:rsidRDefault="000A7728" w:rsidP="002D7C3D">
      <w:pPr>
        <w:spacing w:line="360" w:lineRule="auto"/>
        <w:jc w:val="both"/>
        <w:rPr>
          <w:color w:val="000000"/>
        </w:rPr>
      </w:pPr>
      <w:r w:rsidRPr="009D4AFC">
        <w:rPr>
          <w:b/>
          <w:bCs/>
          <w:color w:val="000000"/>
        </w:rPr>
        <w:t xml:space="preserve">Тема 1. </w:t>
      </w:r>
      <w:r w:rsidR="002D7C3D">
        <w:rPr>
          <w:b/>
          <w:bCs/>
          <w:color w:val="000000"/>
        </w:rPr>
        <w:t>……</w:t>
      </w:r>
    </w:p>
    <w:p w:rsidR="00E771F2" w:rsidRPr="009D4AFC" w:rsidRDefault="00E771F2" w:rsidP="009D4AFC">
      <w:pPr>
        <w:spacing w:line="360" w:lineRule="auto"/>
        <w:jc w:val="both"/>
        <w:rPr>
          <w:color w:val="000000"/>
        </w:rPr>
      </w:pPr>
    </w:p>
    <w:p w:rsidR="000A7728" w:rsidRPr="009D4AFC" w:rsidRDefault="000A7728" w:rsidP="002D7C3D">
      <w:pPr>
        <w:spacing w:line="360" w:lineRule="auto"/>
        <w:jc w:val="both"/>
        <w:rPr>
          <w:color w:val="000000"/>
        </w:rPr>
      </w:pPr>
      <w:r w:rsidRPr="009D4AFC">
        <w:rPr>
          <w:b/>
          <w:bCs/>
          <w:color w:val="000000"/>
        </w:rPr>
        <w:t xml:space="preserve">Тема 2. </w:t>
      </w:r>
      <w:r w:rsidR="002D7C3D">
        <w:rPr>
          <w:b/>
          <w:bCs/>
          <w:color w:val="000000"/>
        </w:rPr>
        <w:t>…….</w:t>
      </w:r>
    </w:p>
    <w:p w:rsidR="00E771F2" w:rsidRPr="009D4AFC" w:rsidRDefault="00E771F2" w:rsidP="009D4AFC">
      <w:pPr>
        <w:spacing w:line="360" w:lineRule="auto"/>
        <w:jc w:val="both"/>
        <w:rPr>
          <w:color w:val="000000"/>
        </w:rPr>
      </w:pPr>
    </w:p>
    <w:p w:rsidR="000A7728" w:rsidRPr="009D4AFC" w:rsidRDefault="00E771F2" w:rsidP="002D7C3D">
      <w:pPr>
        <w:spacing w:line="360" w:lineRule="auto"/>
        <w:jc w:val="both"/>
      </w:pPr>
      <w:r w:rsidRPr="009D4AFC">
        <w:rPr>
          <w:b/>
          <w:color w:val="000000"/>
        </w:rPr>
        <w:t>Тема 3.</w:t>
      </w:r>
      <w:r w:rsidRPr="009D4AFC">
        <w:rPr>
          <w:b/>
          <w:bCs/>
          <w:color w:val="000000"/>
        </w:rPr>
        <w:t xml:space="preserve"> </w:t>
      </w:r>
      <w:r w:rsidR="002D7C3D">
        <w:rPr>
          <w:b/>
          <w:bCs/>
          <w:color w:val="000000"/>
        </w:rPr>
        <w:t>……..</w:t>
      </w:r>
    </w:p>
    <w:p w:rsidR="00B21B87" w:rsidRDefault="00677414" w:rsidP="009D4AFC">
      <w:pPr>
        <w:spacing w:line="360" w:lineRule="auto"/>
        <w:jc w:val="both"/>
        <w:rPr>
          <w:b/>
          <w:bCs/>
          <w:color w:val="000000"/>
        </w:rPr>
      </w:pPr>
      <w:r w:rsidRPr="009D4AFC">
        <w:br/>
      </w:r>
      <w:r w:rsidR="005F5F08" w:rsidRPr="009D4AFC">
        <w:rPr>
          <w:b/>
          <w:bCs/>
          <w:color w:val="000000"/>
        </w:rPr>
        <w:t>Тема 4</w:t>
      </w:r>
      <w:r w:rsidR="000A7728" w:rsidRPr="009D4AFC">
        <w:rPr>
          <w:b/>
          <w:bCs/>
          <w:color w:val="000000"/>
        </w:rPr>
        <w:t xml:space="preserve">. </w:t>
      </w:r>
      <w:r w:rsidR="002D7C3D">
        <w:rPr>
          <w:b/>
          <w:bCs/>
          <w:color w:val="000000"/>
        </w:rPr>
        <w:t>…….</w:t>
      </w:r>
    </w:p>
    <w:p w:rsidR="002D7C3D" w:rsidRPr="009D4AFC" w:rsidRDefault="002D7C3D" w:rsidP="009D4AFC">
      <w:pPr>
        <w:spacing w:line="360" w:lineRule="auto"/>
        <w:jc w:val="both"/>
        <w:rPr>
          <w:b/>
          <w:bCs/>
          <w:color w:val="000000"/>
        </w:rPr>
      </w:pPr>
    </w:p>
    <w:p w:rsidR="00B21B87" w:rsidRPr="009D4AFC" w:rsidRDefault="00B21B87" w:rsidP="009D4AFC">
      <w:pPr>
        <w:spacing w:line="360" w:lineRule="auto"/>
        <w:jc w:val="both"/>
        <w:rPr>
          <w:b/>
        </w:rPr>
      </w:pPr>
      <w:r w:rsidRPr="009D4AFC">
        <w:rPr>
          <w:b/>
          <w:bCs/>
          <w:color w:val="000000"/>
        </w:rPr>
        <w:t>Тема 5</w:t>
      </w:r>
      <w:r w:rsidR="000A7728" w:rsidRPr="009D4AFC">
        <w:rPr>
          <w:b/>
          <w:bCs/>
          <w:color w:val="000000"/>
        </w:rPr>
        <w:t xml:space="preserve">. </w:t>
      </w:r>
      <w:r w:rsidR="002D7C3D">
        <w:rPr>
          <w:b/>
          <w:bCs/>
          <w:color w:val="000000"/>
        </w:rPr>
        <w:t>……</w:t>
      </w:r>
    </w:p>
    <w:p w:rsidR="00B21B87" w:rsidRPr="009D4AFC" w:rsidRDefault="00B21B87" w:rsidP="009D4AFC">
      <w:pPr>
        <w:spacing w:line="360" w:lineRule="auto"/>
        <w:jc w:val="both"/>
        <w:rPr>
          <w:b/>
          <w:bCs/>
          <w:color w:val="000000"/>
        </w:rPr>
      </w:pPr>
    </w:p>
    <w:p w:rsidR="00B21B87" w:rsidRPr="009D4AFC" w:rsidRDefault="009D4AFC" w:rsidP="009D4AFC">
      <w:pPr>
        <w:spacing w:line="360" w:lineRule="auto"/>
        <w:jc w:val="both"/>
        <w:rPr>
          <w:color w:val="000000"/>
        </w:rPr>
      </w:pPr>
      <w:r w:rsidRPr="009D4AFC">
        <w:rPr>
          <w:b/>
          <w:bCs/>
          <w:color w:val="000000"/>
        </w:rPr>
        <w:t>Тема 6</w:t>
      </w:r>
      <w:r w:rsidR="000A7728" w:rsidRPr="009D4AFC">
        <w:rPr>
          <w:b/>
          <w:bCs/>
          <w:color w:val="000000"/>
        </w:rPr>
        <w:t xml:space="preserve">. </w:t>
      </w:r>
      <w:r w:rsidR="002D7C3D">
        <w:rPr>
          <w:b/>
          <w:bCs/>
          <w:color w:val="000000"/>
        </w:rPr>
        <w:t>……..</w:t>
      </w:r>
    </w:p>
    <w:p w:rsidR="00B21B87" w:rsidRPr="009D4AFC" w:rsidRDefault="00B21B87" w:rsidP="009D4AFC">
      <w:pPr>
        <w:spacing w:line="360" w:lineRule="auto"/>
        <w:jc w:val="both"/>
        <w:rPr>
          <w:color w:val="000000"/>
        </w:rPr>
      </w:pPr>
    </w:p>
    <w:p w:rsidR="00E95870" w:rsidRPr="002D7C3D" w:rsidRDefault="009D4AFC" w:rsidP="009D4AFC">
      <w:pPr>
        <w:spacing w:line="360" w:lineRule="auto"/>
        <w:jc w:val="both"/>
        <w:rPr>
          <w:iCs/>
        </w:rPr>
      </w:pPr>
      <w:r w:rsidRPr="009D4AFC">
        <w:rPr>
          <w:b/>
          <w:bCs/>
          <w:color w:val="000000"/>
        </w:rPr>
        <w:t>Тема 7</w:t>
      </w:r>
      <w:r w:rsidR="002D7C3D">
        <w:rPr>
          <w:b/>
          <w:bCs/>
          <w:color w:val="000000"/>
        </w:rPr>
        <w:t>………</w:t>
      </w:r>
    </w:p>
    <w:p w:rsidR="00B21B87" w:rsidRPr="009D4AFC" w:rsidRDefault="00B21B87" w:rsidP="009D4AFC">
      <w:pPr>
        <w:spacing w:line="360" w:lineRule="auto"/>
        <w:jc w:val="both"/>
        <w:rPr>
          <w:b/>
          <w:bCs/>
        </w:rPr>
      </w:pPr>
    </w:p>
    <w:p w:rsidR="00A54A7E" w:rsidRDefault="002D7C3D" w:rsidP="00A54A7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……….</w:t>
      </w: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Pr="005F4B5B" w:rsidRDefault="00A54A7E" w:rsidP="00A54A7E">
      <w:pPr>
        <w:spacing w:line="360" w:lineRule="auto"/>
        <w:jc w:val="center"/>
        <w:rPr>
          <w:b/>
          <w:color w:val="FF0000"/>
          <w:sz w:val="28"/>
        </w:rPr>
      </w:pPr>
      <w:r w:rsidRPr="005F4B5B">
        <w:rPr>
          <w:b/>
          <w:color w:val="FF0000"/>
          <w:sz w:val="28"/>
        </w:rPr>
        <w:t>Методическое обеспечение программы</w:t>
      </w:r>
    </w:p>
    <w:p w:rsidR="00A54A7E" w:rsidRPr="005F4B5B" w:rsidRDefault="00A54A7E" w:rsidP="00A54A7E">
      <w:pPr>
        <w:spacing w:line="360" w:lineRule="auto"/>
        <w:rPr>
          <w:color w:val="FF0000"/>
          <w:sz w:val="28"/>
        </w:rPr>
      </w:pPr>
      <w:r w:rsidRPr="005F4B5B">
        <w:rPr>
          <w:color w:val="FF0000"/>
          <w:sz w:val="28"/>
        </w:rPr>
        <w:t>Этот пункт программы может быть заполнен в виде таблицы, а может  просто по пунктам 1, 2, 3., и т.д.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9"/>
        <w:gridCol w:w="3276"/>
        <w:gridCol w:w="2886"/>
      </w:tblGrid>
      <w:tr w:rsidR="00A54A7E" w:rsidRPr="005F4B5B" w:rsidTr="00ED250C">
        <w:tc>
          <w:tcPr>
            <w:tcW w:w="3514" w:type="dxa"/>
            <w:vAlign w:val="center"/>
          </w:tcPr>
          <w:p w:rsidR="00A54A7E" w:rsidRPr="005F4B5B" w:rsidRDefault="00A54A7E" w:rsidP="00ED250C">
            <w:pPr>
              <w:jc w:val="center"/>
              <w:rPr>
                <w:b/>
                <w:i/>
                <w:color w:val="FF0000"/>
              </w:rPr>
            </w:pPr>
            <w:r w:rsidRPr="005F4B5B">
              <w:rPr>
                <w:b/>
                <w:i/>
                <w:color w:val="FF0000"/>
              </w:rPr>
              <w:t>Учебно-методические пособия для педагога и учащихся*</w:t>
            </w:r>
          </w:p>
        </w:tc>
        <w:tc>
          <w:tcPr>
            <w:tcW w:w="3369" w:type="dxa"/>
            <w:vAlign w:val="center"/>
          </w:tcPr>
          <w:p w:rsidR="00A54A7E" w:rsidRPr="005F4B5B" w:rsidRDefault="00A54A7E" w:rsidP="00ED250C">
            <w:pPr>
              <w:jc w:val="center"/>
              <w:rPr>
                <w:b/>
                <w:i/>
                <w:color w:val="FF0000"/>
              </w:rPr>
            </w:pPr>
            <w:r w:rsidRPr="005F4B5B">
              <w:rPr>
                <w:b/>
                <w:i/>
                <w:color w:val="FF0000"/>
              </w:rPr>
              <w:t>Система средств обучения**</w:t>
            </w:r>
          </w:p>
        </w:tc>
        <w:tc>
          <w:tcPr>
            <w:tcW w:w="2941" w:type="dxa"/>
            <w:vAlign w:val="center"/>
          </w:tcPr>
          <w:p w:rsidR="00A54A7E" w:rsidRPr="005F4B5B" w:rsidRDefault="00A54A7E" w:rsidP="00ED250C">
            <w:pPr>
              <w:jc w:val="center"/>
              <w:rPr>
                <w:b/>
                <w:i/>
                <w:color w:val="FF0000"/>
              </w:rPr>
            </w:pPr>
            <w:r w:rsidRPr="005F4B5B">
              <w:rPr>
                <w:b/>
                <w:i/>
                <w:color w:val="FF0000"/>
              </w:rPr>
              <w:t>Система средств научной организации труда педагога***</w:t>
            </w:r>
          </w:p>
        </w:tc>
      </w:tr>
      <w:tr w:rsidR="00A54A7E" w:rsidRPr="005F4B5B" w:rsidTr="00ED250C">
        <w:tc>
          <w:tcPr>
            <w:tcW w:w="3514" w:type="dxa"/>
          </w:tcPr>
          <w:p w:rsidR="00A54A7E" w:rsidRPr="005F4B5B" w:rsidRDefault="00A54A7E" w:rsidP="00ED250C">
            <w:pPr>
              <w:rPr>
                <w:color w:val="FF0000"/>
              </w:rPr>
            </w:pPr>
          </w:p>
        </w:tc>
        <w:tc>
          <w:tcPr>
            <w:tcW w:w="3369" w:type="dxa"/>
          </w:tcPr>
          <w:p w:rsidR="00A54A7E" w:rsidRPr="005F4B5B" w:rsidRDefault="00A54A7E" w:rsidP="00ED250C">
            <w:pPr>
              <w:rPr>
                <w:color w:val="FF0000"/>
              </w:rPr>
            </w:pPr>
          </w:p>
        </w:tc>
        <w:tc>
          <w:tcPr>
            <w:tcW w:w="2941" w:type="dxa"/>
          </w:tcPr>
          <w:p w:rsidR="00A54A7E" w:rsidRPr="005F4B5B" w:rsidRDefault="00A54A7E" w:rsidP="00ED250C">
            <w:pPr>
              <w:rPr>
                <w:color w:val="FF0000"/>
              </w:rPr>
            </w:pPr>
          </w:p>
        </w:tc>
      </w:tr>
      <w:tr w:rsidR="00A54A7E" w:rsidRPr="005F4B5B" w:rsidTr="00ED250C">
        <w:tc>
          <w:tcPr>
            <w:tcW w:w="3514" w:type="dxa"/>
          </w:tcPr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Учебная литература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Учебные пособия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Рабочие тетради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Методические рекомендации</w:t>
            </w:r>
          </w:p>
        </w:tc>
        <w:tc>
          <w:tcPr>
            <w:tcW w:w="3369" w:type="dxa"/>
          </w:tcPr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Наглядные пособия: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Таблицы, плакаты, фото, картины.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Аудио и видео материалы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Компьютерные программы</w:t>
            </w:r>
          </w:p>
        </w:tc>
        <w:tc>
          <w:tcPr>
            <w:tcW w:w="2941" w:type="dxa"/>
          </w:tcPr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Материалы индивидуального сопровождения учащихся (методики психолого-</w:t>
            </w:r>
            <w:proofErr w:type="spellStart"/>
            <w:r w:rsidRPr="005F4B5B">
              <w:rPr>
                <w:color w:val="FF0000"/>
              </w:rPr>
              <w:t>педагогичекие</w:t>
            </w:r>
            <w:proofErr w:type="spellEnd"/>
            <w:r w:rsidRPr="005F4B5B">
              <w:rPr>
                <w:color w:val="FF0000"/>
              </w:rPr>
              <w:t xml:space="preserve"> пометки для родителей).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Материалы работы с детским коллективом (методики педагогических диагностик, игровые методики, сценарии конкурсных мероприятий).</w:t>
            </w:r>
          </w:p>
          <w:p w:rsidR="00A54A7E" w:rsidRPr="005F4B5B" w:rsidRDefault="00A54A7E" w:rsidP="00ED250C">
            <w:pPr>
              <w:rPr>
                <w:color w:val="FF0000"/>
              </w:rPr>
            </w:pPr>
            <w:r w:rsidRPr="005F4B5B">
              <w:rPr>
                <w:color w:val="FF0000"/>
              </w:rPr>
              <w:t>Карточки педагогического опыта.</w:t>
            </w:r>
          </w:p>
        </w:tc>
      </w:tr>
    </w:tbl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  <w:r w:rsidRPr="00D750CA">
        <w:rPr>
          <w:rFonts w:eastAsia="Calibri"/>
          <w:b/>
          <w:color w:val="FF0000"/>
          <w:sz w:val="28"/>
        </w:rPr>
        <w:t>Список литературы</w:t>
      </w: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  <w:r>
        <w:rPr>
          <w:rFonts w:eastAsia="Calibri"/>
          <w:b/>
          <w:color w:val="FF0000"/>
          <w:sz w:val="28"/>
        </w:rPr>
        <w:t>Для педагогов:</w:t>
      </w: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  <w:r>
        <w:rPr>
          <w:rFonts w:eastAsia="Calibri"/>
          <w:b/>
          <w:color w:val="FF0000"/>
          <w:sz w:val="28"/>
        </w:rPr>
        <w:t>….</w:t>
      </w: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  <w:r>
        <w:rPr>
          <w:rFonts w:eastAsia="Calibri"/>
          <w:b/>
          <w:color w:val="FF0000"/>
          <w:sz w:val="28"/>
        </w:rPr>
        <w:t>Для учащихся:</w:t>
      </w: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  <w:r>
        <w:rPr>
          <w:rFonts w:eastAsia="Calibri"/>
          <w:b/>
          <w:color w:val="FF0000"/>
          <w:sz w:val="28"/>
        </w:rPr>
        <w:t>……</w:t>
      </w: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  <w:r>
        <w:rPr>
          <w:rFonts w:eastAsia="Calibri"/>
          <w:b/>
          <w:color w:val="FF0000"/>
          <w:sz w:val="28"/>
        </w:rPr>
        <w:t>Приложения</w:t>
      </w:r>
    </w:p>
    <w:p w:rsidR="00A54A7E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rPr>
          <w:rFonts w:eastAsia="Calibri"/>
          <w:b/>
          <w:color w:val="FF0000"/>
        </w:rPr>
      </w:pPr>
      <w:r w:rsidRPr="00D750CA">
        <w:rPr>
          <w:rFonts w:eastAsia="Calibri"/>
          <w:b/>
          <w:color w:val="FF0000"/>
        </w:rPr>
        <w:t>В приложениях могут быть варианты работ, тестов, анкет.</w:t>
      </w:r>
    </w:p>
    <w:p w:rsidR="00A54A7E" w:rsidRPr="00D750CA" w:rsidRDefault="00A54A7E" w:rsidP="00A54A7E">
      <w:pPr>
        <w:jc w:val="center"/>
        <w:rPr>
          <w:rFonts w:eastAsia="Calibri"/>
          <w:b/>
          <w:color w:val="FF0000"/>
          <w:sz w:val="28"/>
        </w:rPr>
      </w:pPr>
    </w:p>
    <w:p w:rsidR="00A54A7E" w:rsidRPr="00D750CA" w:rsidRDefault="00A54A7E" w:rsidP="00A54A7E">
      <w:pPr>
        <w:rPr>
          <w:rFonts w:eastAsia="Calibri"/>
          <w:color w:val="FF0000"/>
        </w:rPr>
      </w:pPr>
      <w:r>
        <w:rPr>
          <w:rFonts w:eastAsia="Calibri"/>
          <w:color w:val="FF0000"/>
        </w:rPr>
        <w:t xml:space="preserve">Диагностические карты результативности образовательной программы. </w:t>
      </w:r>
    </w:p>
    <w:p w:rsidR="00A54A7E" w:rsidRDefault="00A54A7E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A54A7E">
      <w:pPr>
        <w:jc w:val="both"/>
        <w:rPr>
          <w:rFonts w:asciiTheme="majorHAnsi" w:hAnsiTheme="majorHAnsi"/>
        </w:rPr>
      </w:pPr>
    </w:p>
    <w:p w:rsidR="00537A48" w:rsidRDefault="00537A48" w:rsidP="00537A48">
      <w:pPr>
        <w:ind w:right="-3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  <w:r>
        <w:rPr>
          <w:b/>
          <w:sz w:val="28"/>
          <w:szCs w:val="28"/>
        </w:rPr>
        <w:t>.</w:t>
      </w:r>
    </w:p>
    <w:p w:rsidR="00537A48" w:rsidRDefault="00537A48" w:rsidP="00537A48">
      <w:pPr>
        <w:ind w:right="-31"/>
        <w:jc w:val="right"/>
        <w:rPr>
          <w:b/>
          <w:sz w:val="28"/>
          <w:szCs w:val="28"/>
        </w:rPr>
      </w:pPr>
    </w:p>
    <w:p w:rsidR="00537A48" w:rsidRDefault="00537A48" w:rsidP="00537A48">
      <w:pPr>
        <w:ind w:right="-31"/>
        <w:jc w:val="center"/>
        <w:rPr>
          <w:rStyle w:val="FontStyle14"/>
          <w:sz w:val="28"/>
        </w:rPr>
      </w:pPr>
      <w:r w:rsidRPr="00231BC6">
        <w:rPr>
          <w:rStyle w:val="FontStyle14"/>
          <w:sz w:val="28"/>
        </w:rPr>
        <w:t>Технические требования к оформлению рабочих программ:</w:t>
      </w:r>
    </w:p>
    <w:p w:rsidR="00537A48" w:rsidRPr="00231BC6" w:rsidRDefault="00537A48" w:rsidP="00537A48">
      <w:pPr>
        <w:ind w:right="-31"/>
        <w:jc w:val="center"/>
        <w:rPr>
          <w:rStyle w:val="FontStyle14"/>
          <w:bCs w:val="0"/>
          <w:sz w:val="28"/>
          <w:szCs w:val="28"/>
        </w:rPr>
      </w:pP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формат</w:t>
      </w:r>
      <w:proofErr w:type="gramStart"/>
      <w:r w:rsidRPr="00752109">
        <w:rPr>
          <w:rStyle w:val="FontStyle16"/>
          <w:sz w:val="28"/>
        </w:rPr>
        <w:t xml:space="preserve"> А</w:t>
      </w:r>
      <w:proofErr w:type="gramEnd"/>
      <w:r w:rsidRPr="00752109">
        <w:rPr>
          <w:rStyle w:val="FontStyle16"/>
          <w:sz w:val="28"/>
        </w:rPr>
        <w:t xml:space="preserve"> 4;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ориентация - книжная;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proofErr w:type="gramStart"/>
      <w:r w:rsidRPr="00752109">
        <w:rPr>
          <w:rStyle w:val="FontStyle16"/>
          <w:sz w:val="28"/>
        </w:rPr>
        <w:t xml:space="preserve">поля: верхнее, нижнее - </w:t>
      </w:r>
      <w:smartTag w:uri="urn:schemas-microsoft-com:office:smarttags" w:element="metricconverter">
        <w:smartTagPr>
          <w:attr w:name="ProductID" w:val="2 см"/>
        </w:smartTagPr>
        <w:r w:rsidRPr="00752109">
          <w:rPr>
            <w:rStyle w:val="FontStyle16"/>
            <w:sz w:val="28"/>
          </w:rPr>
          <w:t>2 см</w:t>
        </w:r>
      </w:smartTag>
      <w:r w:rsidRPr="00752109">
        <w:rPr>
          <w:rStyle w:val="FontStyle16"/>
          <w:sz w:val="28"/>
        </w:rPr>
        <w:t xml:space="preserve">, правое - 1,5 см, левое - </w:t>
      </w:r>
      <w:smartTag w:uri="urn:schemas-microsoft-com:office:smarttags" w:element="metricconverter">
        <w:smartTagPr>
          <w:attr w:name="ProductID" w:val="3 см"/>
        </w:smartTagPr>
        <w:r w:rsidRPr="00752109">
          <w:rPr>
            <w:rStyle w:val="FontStyle16"/>
            <w:sz w:val="28"/>
          </w:rPr>
          <w:t>3 см</w:t>
        </w:r>
      </w:smartTag>
      <w:r w:rsidRPr="00752109">
        <w:rPr>
          <w:rStyle w:val="FontStyle16"/>
          <w:sz w:val="28"/>
        </w:rPr>
        <w:t>;</w:t>
      </w:r>
      <w:proofErr w:type="gramEnd"/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номера страниц - арабскими цифрами, внизу страницы, выравнивание по центру, титульный ли</w:t>
      </w:r>
      <w:proofErr w:type="gramStart"/>
      <w:r w:rsidRPr="00752109">
        <w:rPr>
          <w:rStyle w:val="FontStyle16"/>
          <w:sz w:val="28"/>
        </w:rPr>
        <w:t>ст вкл</w:t>
      </w:r>
      <w:proofErr w:type="gramEnd"/>
      <w:r w:rsidRPr="00752109">
        <w:rPr>
          <w:rStyle w:val="FontStyle16"/>
          <w:sz w:val="28"/>
        </w:rPr>
        <w:t>ючается в общую нумерацию</w:t>
      </w:r>
      <w:r>
        <w:rPr>
          <w:rStyle w:val="FontStyle16"/>
          <w:sz w:val="28"/>
        </w:rPr>
        <w:t xml:space="preserve"> (номер на первом листе скрыт)</w:t>
      </w:r>
      <w:r w:rsidRPr="00752109">
        <w:rPr>
          <w:rStyle w:val="FontStyle16"/>
          <w:sz w:val="28"/>
        </w:rPr>
        <w:t>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  <w:lang w:val="en-US"/>
        </w:rPr>
      </w:pPr>
      <w:r w:rsidRPr="00752109">
        <w:rPr>
          <w:rStyle w:val="FontStyle16"/>
          <w:sz w:val="28"/>
        </w:rPr>
        <w:t>шрифт</w:t>
      </w:r>
      <w:r w:rsidRPr="00752109">
        <w:rPr>
          <w:rStyle w:val="FontStyle16"/>
          <w:sz w:val="28"/>
          <w:lang w:val="en-US"/>
        </w:rPr>
        <w:t xml:space="preserve"> </w:t>
      </w:r>
      <w:r w:rsidRPr="00752109">
        <w:rPr>
          <w:rStyle w:val="FontStyle16"/>
          <w:sz w:val="28"/>
        </w:rPr>
        <w:t xml:space="preserve"> </w:t>
      </w:r>
      <w:r w:rsidRPr="00752109">
        <w:rPr>
          <w:rStyle w:val="FontStyle16"/>
          <w:sz w:val="28"/>
          <w:lang w:val="en-US"/>
        </w:rPr>
        <w:t>-</w:t>
      </w:r>
      <w:r w:rsidRPr="00752109">
        <w:rPr>
          <w:rStyle w:val="FontStyle16"/>
          <w:sz w:val="28"/>
        </w:rPr>
        <w:t xml:space="preserve"> </w:t>
      </w:r>
      <w:r w:rsidRPr="00752109">
        <w:rPr>
          <w:rStyle w:val="FontStyle16"/>
          <w:sz w:val="28"/>
          <w:lang w:val="en-US"/>
        </w:rPr>
        <w:t>Times New Roman;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высота шрифта - 12 кегль;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заголовки - 14 кегль;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 xml:space="preserve">красная строка  - 1,27 или </w:t>
      </w:r>
      <w:smartTag w:uri="urn:schemas-microsoft-com:office:smarttags" w:element="metricconverter">
        <w:smartTagPr>
          <w:attr w:name="ProductID" w:val="1,5 см"/>
        </w:smartTagPr>
        <w:r w:rsidRPr="00752109">
          <w:rPr>
            <w:rStyle w:val="FontStyle16"/>
            <w:sz w:val="28"/>
          </w:rPr>
          <w:t>1,5 см</w:t>
        </w:r>
      </w:smartTag>
      <w:r w:rsidRPr="00752109">
        <w:rPr>
          <w:rStyle w:val="FontStyle16"/>
          <w:sz w:val="28"/>
        </w:rPr>
        <w:t>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м</w:t>
      </w:r>
      <w:r>
        <w:rPr>
          <w:rStyle w:val="FontStyle16"/>
          <w:sz w:val="28"/>
        </w:rPr>
        <w:t>ежстрочный интервал - одинарный</w:t>
      </w:r>
      <w:bookmarkStart w:id="0" w:name="_GoBack"/>
      <w:bookmarkEnd w:id="0"/>
      <w:r w:rsidRPr="00752109">
        <w:rPr>
          <w:rStyle w:val="FontStyle16"/>
          <w:sz w:val="28"/>
        </w:rPr>
        <w:t>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исключить переносы в словах;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выравнивание текста - по ширине;</w:t>
      </w:r>
    </w:p>
    <w:p w:rsidR="00537A48" w:rsidRPr="00752109" w:rsidRDefault="00537A48" w:rsidP="00537A48">
      <w:pPr>
        <w:pStyle w:val="Style5"/>
        <w:widowControl/>
        <w:numPr>
          <w:ilvl w:val="0"/>
          <w:numId w:val="13"/>
        </w:numPr>
        <w:tabs>
          <w:tab w:val="left" w:pos="221"/>
        </w:tabs>
        <w:spacing w:line="360" w:lineRule="auto"/>
        <w:ind w:firstLine="709"/>
        <w:rPr>
          <w:rStyle w:val="FontStyle16"/>
          <w:sz w:val="28"/>
        </w:rPr>
      </w:pPr>
      <w:r w:rsidRPr="00752109">
        <w:rPr>
          <w:rStyle w:val="FontStyle16"/>
          <w:sz w:val="28"/>
        </w:rPr>
        <w:t>необходимо следовать основным правилам компьютерного набора.</w:t>
      </w:r>
    </w:p>
    <w:p w:rsidR="00537A48" w:rsidRDefault="00537A48" w:rsidP="00537A48">
      <w:pPr>
        <w:ind w:right="-31"/>
        <w:rPr>
          <w:sz w:val="32"/>
          <w:szCs w:val="6"/>
        </w:rPr>
      </w:pPr>
    </w:p>
    <w:p w:rsidR="00537A48" w:rsidRPr="00677414" w:rsidRDefault="00537A48" w:rsidP="00A54A7E">
      <w:pPr>
        <w:jc w:val="both"/>
        <w:rPr>
          <w:rFonts w:asciiTheme="majorHAnsi" w:hAnsiTheme="majorHAnsi"/>
        </w:rPr>
      </w:pPr>
    </w:p>
    <w:sectPr w:rsidR="00537A48" w:rsidRPr="00677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nnikovaAP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FCCE14"/>
    <w:lvl w:ilvl="0">
      <w:numFmt w:val="bullet"/>
      <w:lvlText w:val="*"/>
      <w:lvlJc w:val="left"/>
    </w:lvl>
  </w:abstractNum>
  <w:abstractNum w:abstractNumId="1">
    <w:nsid w:val="0BC10C07"/>
    <w:multiLevelType w:val="multilevel"/>
    <w:tmpl w:val="4FF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84E85"/>
    <w:multiLevelType w:val="multilevel"/>
    <w:tmpl w:val="FA9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1F4115"/>
    <w:multiLevelType w:val="multilevel"/>
    <w:tmpl w:val="1A30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F5BAA"/>
    <w:multiLevelType w:val="multilevel"/>
    <w:tmpl w:val="B222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AF7D60"/>
    <w:multiLevelType w:val="multilevel"/>
    <w:tmpl w:val="29E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8185C"/>
    <w:multiLevelType w:val="multilevel"/>
    <w:tmpl w:val="4A7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461C99"/>
    <w:multiLevelType w:val="hybridMultilevel"/>
    <w:tmpl w:val="53CE926A"/>
    <w:lvl w:ilvl="0" w:tplc="72441F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808E0"/>
    <w:multiLevelType w:val="multilevel"/>
    <w:tmpl w:val="2E4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0A11E7"/>
    <w:multiLevelType w:val="multilevel"/>
    <w:tmpl w:val="F49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F1366"/>
    <w:multiLevelType w:val="multilevel"/>
    <w:tmpl w:val="E82A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C37BBA"/>
    <w:multiLevelType w:val="multilevel"/>
    <w:tmpl w:val="A8F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4A0453"/>
    <w:multiLevelType w:val="multilevel"/>
    <w:tmpl w:val="07A806F8"/>
    <w:lvl w:ilvl="0">
      <w:start w:val="1"/>
      <w:numFmt w:val="decimal"/>
      <w:pStyle w:val="a"/>
      <w:lvlText w:val="%1."/>
      <w:lvlJc w:val="left"/>
      <w:pPr>
        <w:ind w:left="2487" w:hanging="360"/>
      </w:pPr>
      <w:rPr>
        <w:rFonts w:ascii="Times New Roman" w:eastAsia="Calibri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28"/>
    <w:rsid w:val="000115A6"/>
    <w:rsid w:val="00085A41"/>
    <w:rsid w:val="000A7728"/>
    <w:rsid w:val="000F5519"/>
    <w:rsid w:val="00102DB0"/>
    <w:rsid w:val="002D7C3D"/>
    <w:rsid w:val="002E5C8D"/>
    <w:rsid w:val="00312966"/>
    <w:rsid w:val="003714CE"/>
    <w:rsid w:val="00537A48"/>
    <w:rsid w:val="005C236A"/>
    <w:rsid w:val="005F5F08"/>
    <w:rsid w:val="006327FC"/>
    <w:rsid w:val="00677414"/>
    <w:rsid w:val="0076013B"/>
    <w:rsid w:val="008654EF"/>
    <w:rsid w:val="00940BA0"/>
    <w:rsid w:val="009D4AFC"/>
    <w:rsid w:val="00A54A7E"/>
    <w:rsid w:val="00B21B87"/>
    <w:rsid w:val="00CA2B49"/>
    <w:rsid w:val="00D017C6"/>
    <w:rsid w:val="00E771F2"/>
    <w:rsid w:val="00E95870"/>
    <w:rsid w:val="00E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A7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0A7728"/>
    <w:pPr>
      <w:numPr>
        <w:numId w:val="1"/>
      </w:numPr>
      <w:spacing w:line="312" w:lineRule="auto"/>
      <w:jc w:val="both"/>
    </w:pPr>
  </w:style>
  <w:style w:type="paragraph" w:styleId="a4">
    <w:name w:val="List Paragraph"/>
    <w:basedOn w:val="a0"/>
    <w:uiPriority w:val="34"/>
    <w:qFormat/>
    <w:rsid w:val="00CA2B49"/>
    <w:pPr>
      <w:ind w:left="720"/>
      <w:contextualSpacing/>
    </w:pPr>
  </w:style>
  <w:style w:type="paragraph" w:customStyle="1" w:styleId="Pa2">
    <w:name w:val="Pa2"/>
    <w:basedOn w:val="a0"/>
    <w:next w:val="a0"/>
    <w:rsid w:val="00CA2B49"/>
    <w:pPr>
      <w:autoSpaceDE w:val="0"/>
      <w:autoSpaceDN w:val="0"/>
      <w:adjustRightInd w:val="0"/>
      <w:spacing w:line="221" w:lineRule="atLeast"/>
    </w:pPr>
    <w:rPr>
      <w:rFonts w:ascii="BannikovaAP" w:hAnsi="BannikovaAP"/>
    </w:rPr>
  </w:style>
  <w:style w:type="paragraph" w:customStyle="1" w:styleId="Default">
    <w:name w:val="Default"/>
    <w:rsid w:val="00102DB0"/>
    <w:pPr>
      <w:autoSpaceDE w:val="0"/>
      <w:autoSpaceDN w:val="0"/>
      <w:adjustRightInd w:val="0"/>
      <w:spacing w:after="0" w:line="240" w:lineRule="auto"/>
    </w:pPr>
    <w:rPr>
      <w:rFonts w:ascii="BannikovaAP" w:eastAsia="Times New Roman" w:hAnsi="BannikovaAP" w:cs="BannikovaAP"/>
      <w:color w:val="000000"/>
      <w:sz w:val="24"/>
      <w:szCs w:val="24"/>
      <w:lang w:eastAsia="ru-RU"/>
    </w:rPr>
  </w:style>
  <w:style w:type="table" w:styleId="a5">
    <w:name w:val="Table Grid"/>
    <w:basedOn w:val="a2"/>
    <w:uiPriority w:val="59"/>
    <w:rsid w:val="009D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5">
    <w:name w:val="Style5"/>
    <w:basedOn w:val="a0"/>
    <w:rsid w:val="00537A48"/>
    <w:pPr>
      <w:widowControl w:val="0"/>
      <w:autoSpaceDE w:val="0"/>
      <w:autoSpaceDN w:val="0"/>
      <w:adjustRightInd w:val="0"/>
      <w:spacing w:line="233" w:lineRule="exact"/>
      <w:ind w:hanging="221"/>
      <w:jc w:val="both"/>
    </w:pPr>
    <w:rPr>
      <w:rFonts w:ascii="Courier New" w:hAnsi="Courier New"/>
    </w:rPr>
  </w:style>
  <w:style w:type="character" w:customStyle="1" w:styleId="FontStyle16">
    <w:name w:val="Font Style16"/>
    <w:rsid w:val="00537A48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4">
    <w:name w:val="Font Style14"/>
    <w:rsid w:val="00537A48"/>
    <w:rPr>
      <w:rFonts w:ascii="Times New Roman" w:hAnsi="Times New Roman" w:cs="Times New Roman"/>
      <w:b/>
      <w:bCs/>
      <w:spacing w:val="-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A7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0A7728"/>
    <w:pPr>
      <w:numPr>
        <w:numId w:val="1"/>
      </w:numPr>
      <w:spacing w:line="312" w:lineRule="auto"/>
      <w:jc w:val="both"/>
    </w:pPr>
  </w:style>
  <w:style w:type="paragraph" w:styleId="a4">
    <w:name w:val="List Paragraph"/>
    <w:basedOn w:val="a0"/>
    <w:uiPriority w:val="34"/>
    <w:qFormat/>
    <w:rsid w:val="00CA2B49"/>
    <w:pPr>
      <w:ind w:left="720"/>
      <w:contextualSpacing/>
    </w:pPr>
  </w:style>
  <w:style w:type="paragraph" w:customStyle="1" w:styleId="Pa2">
    <w:name w:val="Pa2"/>
    <w:basedOn w:val="a0"/>
    <w:next w:val="a0"/>
    <w:rsid w:val="00CA2B49"/>
    <w:pPr>
      <w:autoSpaceDE w:val="0"/>
      <w:autoSpaceDN w:val="0"/>
      <w:adjustRightInd w:val="0"/>
      <w:spacing w:line="221" w:lineRule="atLeast"/>
    </w:pPr>
    <w:rPr>
      <w:rFonts w:ascii="BannikovaAP" w:hAnsi="BannikovaAP"/>
    </w:rPr>
  </w:style>
  <w:style w:type="paragraph" w:customStyle="1" w:styleId="Default">
    <w:name w:val="Default"/>
    <w:rsid w:val="00102DB0"/>
    <w:pPr>
      <w:autoSpaceDE w:val="0"/>
      <w:autoSpaceDN w:val="0"/>
      <w:adjustRightInd w:val="0"/>
      <w:spacing w:after="0" w:line="240" w:lineRule="auto"/>
    </w:pPr>
    <w:rPr>
      <w:rFonts w:ascii="BannikovaAP" w:eastAsia="Times New Roman" w:hAnsi="BannikovaAP" w:cs="BannikovaAP"/>
      <w:color w:val="000000"/>
      <w:sz w:val="24"/>
      <w:szCs w:val="24"/>
      <w:lang w:eastAsia="ru-RU"/>
    </w:rPr>
  </w:style>
  <w:style w:type="table" w:styleId="a5">
    <w:name w:val="Table Grid"/>
    <w:basedOn w:val="a2"/>
    <w:uiPriority w:val="59"/>
    <w:rsid w:val="009D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5">
    <w:name w:val="Style5"/>
    <w:basedOn w:val="a0"/>
    <w:rsid w:val="00537A48"/>
    <w:pPr>
      <w:widowControl w:val="0"/>
      <w:autoSpaceDE w:val="0"/>
      <w:autoSpaceDN w:val="0"/>
      <w:adjustRightInd w:val="0"/>
      <w:spacing w:line="233" w:lineRule="exact"/>
      <w:ind w:hanging="221"/>
      <w:jc w:val="both"/>
    </w:pPr>
    <w:rPr>
      <w:rFonts w:ascii="Courier New" w:hAnsi="Courier New"/>
    </w:rPr>
  </w:style>
  <w:style w:type="character" w:customStyle="1" w:styleId="FontStyle16">
    <w:name w:val="Font Style16"/>
    <w:rsid w:val="00537A48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4">
    <w:name w:val="Font Style14"/>
    <w:rsid w:val="00537A48"/>
    <w:rPr>
      <w:rFonts w:ascii="Times New Roman" w:hAnsi="Times New Roman" w:cs="Times New Roman"/>
      <w:b/>
      <w:bCs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B5BB2-FD0B-499F-AED5-D4CC3DB0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1003</Words>
  <Characters>5720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</dc:creator>
  <cp:lastModifiedBy>Офицерова Инна Олеговна</cp:lastModifiedBy>
  <cp:revision>6</cp:revision>
  <dcterms:created xsi:type="dcterms:W3CDTF">2016-06-01T13:45:00Z</dcterms:created>
  <dcterms:modified xsi:type="dcterms:W3CDTF">2016-06-15T08:20:00Z</dcterms:modified>
</cp:coreProperties>
</file>