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 «Санкт-Петербургский политехнический университет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Петра Великого»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кибербезопасности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Направление: 02.03.01 Математика и компьютерные науки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Основы архитектуры ЦВМ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Отчет о выполнении лабораторной работы №4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Кодирующие и декодирующие преобразователи.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Студент,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5130201/30002</w:t>
        <w:tab/>
        <w:t xml:space="preserve">_____________</w:t>
        <w:tab/>
        <w:t xml:space="preserve">Филиппов Г. М.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 xml:space="preserve">_____________</w:t>
        <w:tab/>
        <w:t xml:space="preserve">Вербова Н. М.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Санкт-Петербург - 2024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Изучение принципов действия ЦАП (цифро-аналоговых преобразователей)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АЦП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аналого-цифровых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реобразователей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лабораторной работы был синтезирован АЦП параллельного преобразования на 2 разряда.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параллельного или мгновенного преобразования подразумевает одновременное сравнение входного сигнала со всеми пороговыми уровнями с использованием компараторов, которые располагаются на один младший значащий разряд ниже уровня опорного сигнала друг относительно друга. Это смещение достигается благодаря использованию прецизионного резистивного делителя.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аналоговый сигнал подается на вход АЦП, компараторы, расположенные выше уровня входного сигнала, выдают логический ноль на выходе, а компараторы, находящиеся ниже этого уровня, формируют логическую единицу.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Сигналы с выходов компараторов проходят через D-триггеры и поступают на комбинационную схему – приоритетный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основе таблицы 1 были разработаны переключательные функции для различных состояний приоритетного дешифратора.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731510" cy="12363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Состояния приоритетного дешифратора.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Поразрядный выход: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Hanuman" w:cs="Hanuman" w:eastAsia="Hanuman" w:hAnsi="Hanuman"/>
          <w:sz w:val="28"/>
          <w:szCs w:val="28"/>
          <w:rtl w:val="0"/>
        </w:rPr>
        <w:t xml:space="preserve"> ៱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⊕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Hanuman" w:cs="Hanuman" w:eastAsia="Hanuman" w:hAnsi="Hanuman"/>
          <w:sz w:val="28"/>
          <w:szCs w:val="28"/>
          <w:rtl w:val="0"/>
        </w:rPr>
        <w:t xml:space="preserve">) ៴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Hanuman" w:cs="Hanuman" w:eastAsia="Hanuman" w:hAnsi="Hanuman"/>
          <w:sz w:val="28"/>
          <w:szCs w:val="28"/>
          <w:rtl w:val="0"/>
        </w:rPr>
        <w:t xml:space="preserve"> ៱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 схема представлена на (Рис. 1).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Схема АЦП параллельного преобразования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Часть 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лабораторной работы был реализован АЦП с последовательным приближением на 2 разряда.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последовательного приближения заключается в том, чтобы аппроксимировать входной сигнал двоичным кодом и затем проверять корректность этой аппроксимации для каждого разряда до тех пор, пока не будет достигнуто наиболее точное значение. На каждом этапе наиболее точно аппроксимированное значение сохраняется в регистре последовательного приближения.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сравнения сопоставляет выходной сигнал ЦАП с входным напряжением и дает команду контроллеру сбросить значение СЗР (системы заданного регистра), если первоначальная оценка превышает уровень входного сигнала; в противном случае оставляется текущее установленное значение. На следующем такте контроллер устанавливает значение следующего разряда в единицу, и в зависимости от уровня входного сигнала компонент сравнения снова либо сбрасывает, либо оставляет установленным этот разряд.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случае n-разрядного ЦАП значение напряжения е в такой схеме определяется как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0" distT="0" distL="114300" distR="114300">
            <wp:extent cx="2266950" cy="6610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Схема АЦП последовательного приближения с ЦАП в которой используется так называемая R-2R резисторная матрица лестничного типа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представлена на (Рис.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Схема АЦП последовательного приближения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в ходе выполнения лабораторной работы были изучены принципы работы цифро-аналогового преобразования и аналого-цифровое преобразования. Также были синтезированы схемы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АЦП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параллельного преобразования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АЦП последовательного приближения.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  <w:font w:name="Hanum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numan-regular.ttf"/><Relationship Id="rId2" Type="http://schemas.openxmlformats.org/officeDocument/2006/relationships/font" Target="fonts/Hanum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