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C31" w:rsidRDefault="00DA1C31">
      <w:bookmarkStart w:id="0" w:name="_GoBack"/>
      <w:bookmarkEnd w:id="0"/>
    </w:p>
    <w:p w:rsidR="007D50C0" w:rsidRDefault="007D50C0" w:rsidP="007D50C0">
      <w:pPr>
        <w:pStyle w:val="3"/>
        <w:spacing w:before="100" w:after="10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 СТАДИИ И ЭТАПЫ СОЗДАНИЯ АС </w:t>
      </w:r>
    </w:p>
    <w:p w:rsidR="007D50C0" w:rsidRDefault="007D50C0" w:rsidP="007D50C0">
      <w:r>
        <w:rPr>
          <w:color w:val="000000"/>
          <w:sz w:val="28"/>
          <w:szCs w:val="28"/>
        </w:rPr>
        <w:t>2.1. Стадии и этапы создания АС в общем случае приведены в таблице</w:t>
      </w:r>
    </w:p>
    <w:tbl>
      <w:tblPr>
        <w:tblW w:w="9606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5670"/>
      </w:tblGrid>
      <w:tr w:rsidR="007D50C0" w:rsidTr="007D50C0">
        <w:trPr>
          <w:trHeight w:val="157"/>
        </w:trPr>
        <w:tc>
          <w:tcPr>
            <w:tcW w:w="3936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>
            <w:pPr>
              <w:pStyle w:val="a3"/>
              <w:spacing w:before="100" w:after="100"/>
              <w:ind w:firstLine="720"/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Стадии </w:t>
            </w:r>
          </w:p>
        </w:tc>
        <w:tc>
          <w:tcPr>
            <w:tcW w:w="5670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>
            <w:pPr>
              <w:pStyle w:val="a3"/>
              <w:spacing w:before="100" w:after="100"/>
              <w:ind w:firstLine="720"/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Этапы работ </w:t>
            </w:r>
          </w:p>
        </w:tc>
      </w:tr>
      <w:tr w:rsidR="007D50C0" w:rsidTr="007D50C0">
        <w:trPr>
          <w:trHeight w:val="1265"/>
        </w:trPr>
        <w:tc>
          <w:tcPr>
            <w:tcW w:w="3936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1. Формирование требований к АС </w:t>
            </w:r>
          </w:p>
        </w:tc>
        <w:tc>
          <w:tcPr>
            <w:tcW w:w="5670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1.1. Обследование объекта и обоснование необходимости создания АС.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1.2. Формирование требований пользователя к АС.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1.3. Оформление отчёта о выполненной работе и заявки на разработку АС (тактико-технического задания) </w:t>
            </w:r>
          </w:p>
        </w:tc>
      </w:tr>
      <w:tr w:rsidR="007D50C0" w:rsidTr="007D50C0">
        <w:trPr>
          <w:trHeight w:val="1405"/>
        </w:trPr>
        <w:tc>
          <w:tcPr>
            <w:tcW w:w="3936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2. Разработка концепции АС. </w:t>
            </w:r>
          </w:p>
        </w:tc>
        <w:tc>
          <w:tcPr>
            <w:tcW w:w="5670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2.1. Изучение объекта.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2.2. Проведение необходимых научно-исследовательских работ.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2.3. Разработка вариантов концепции АС, удовлетворяющего требованиям пользователя.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2.4. Оформление отчёта о выполненной работе. </w:t>
            </w:r>
          </w:p>
        </w:tc>
      </w:tr>
      <w:tr w:rsidR="007D50C0" w:rsidTr="007D50C0">
        <w:trPr>
          <w:trHeight w:val="295"/>
        </w:trPr>
        <w:tc>
          <w:tcPr>
            <w:tcW w:w="3936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3. Техническое задание. </w:t>
            </w:r>
          </w:p>
        </w:tc>
        <w:tc>
          <w:tcPr>
            <w:tcW w:w="5670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Разработка и утверждение технического задания на создание АС. </w:t>
            </w:r>
          </w:p>
        </w:tc>
      </w:tr>
      <w:tr w:rsidR="007D50C0" w:rsidTr="007D50C0">
        <w:trPr>
          <w:trHeight w:val="711"/>
        </w:trPr>
        <w:tc>
          <w:tcPr>
            <w:tcW w:w="3936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4. Эскизный проект. </w:t>
            </w:r>
          </w:p>
        </w:tc>
        <w:tc>
          <w:tcPr>
            <w:tcW w:w="5670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4.1. Разработка предварительных проектных решений по системе и её частям.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4.2. Разработка документации на АС и её части. </w:t>
            </w:r>
          </w:p>
        </w:tc>
      </w:tr>
      <w:tr w:rsidR="007D50C0" w:rsidTr="007D50C0">
        <w:trPr>
          <w:trHeight w:val="1819"/>
        </w:trPr>
        <w:tc>
          <w:tcPr>
            <w:tcW w:w="3936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5. Технический проект. </w:t>
            </w:r>
          </w:p>
        </w:tc>
        <w:tc>
          <w:tcPr>
            <w:tcW w:w="5670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5.1. Разработка проектных решений по системе и её частям.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5.2. Разработка документации на АС и её части.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5.3. Разработка и оформление документации на поставку изделий для комплектования АС и (или) технических требований (технических заданий) на их разработку. </w:t>
            </w:r>
          </w:p>
          <w:p w:rsidR="007D50C0" w:rsidRDefault="007D50C0" w:rsidP="007D50C0">
            <w:pPr>
              <w:pStyle w:val="a3"/>
              <w:spacing w:before="100" w:after="100"/>
              <w:ind w:firstLine="72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5.4. Разработка заданий на проектирование в смежных частях проекта объекта автоматизации. </w:t>
            </w:r>
          </w:p>
        </w:tc>
      </w:tr>
      <w:tr w:rsidR="007D50C0" w:rsidTr="007D50C0">
        <w:trPr>
          <w:trHeight w:val="573"/>
        </w:trPr>
        <w:tc>
          <w:tcPr>
            <w:tcW w:w="3936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6. Рабочая документация. </w:t>
            </w:r>
          </w:p>
        </w:tc>
        <w:tc>
          <w:tcPr>
            <w:tcW w:w="5670" w:type="dxa"/>
            <w:tcBorders>
              <w:top w:val="outset" w:sz="2" w:space="0" w:color="000000"/>
              <w:left w:val="outset" w:sz="2" w:space="0" w:color="000000"/>
              <w:bottom w:val="outset" w:sz="2" w:space="0" w:color="000000"/>
              <w:right w:val="outset" w:sz="2" w:space="0" w:color="000000"/>
            </w:tcBorders>
          </w:tcPr>
          <w:p w:rsidR="007D50C0" w:rsidRDefault="007D50C0" w:rsidP="007D50C0">
            <w:pPr>
              <w:pStyle w:val="a3"/>
              <w:spacing w:before="100" w:after="100"/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6.1. Разработка рабочей документации на систему и её части. </w:t>
            </w:r>
          </w:p>
          <w:p w:rsidR="007D50C0" w:rsidRDefault="007D50C0" w:rsidP="007D50C0">
            <w:pPr>
              <w:pStyle w:val="a3"/>
              <w:spacing w:before="100" w:after="10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6.2. Разработка или адаптация программ. </w:t>
            </w:r>
          </w:p>
        </w:tc>
      </w:tr>
    </w:tbl>
    <w:p w:rsidR="007D50C0" w:rsidRDefault="007D50C0"/>
    <w:p w:rsidR="007D50C0" w:rsidRDefault="00FC5F28">
      <w:hyperlink r:id="rId4" w:history="1">
        <w:r w:rsidR="007D50C0" w:rsidRPr="00D85027">
          <w:rPr>
            <w:rStyle w:val="a4"/>
          </w:rPr>
          <w:t>http://www.swrit.ru/doc/gost34/34.601-90.pdf</w:t>
        </w:r>
      </w:hyperlink>
    </w:p>
    <w:p w:rsidR="007D50C0" w:rsidRDefault="007D50C0"/>
    <w:sectPr w:rsidR="007D50C0" w:rsidSect="00DA1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C0"/>
    <w:rsid w:val="006747AC"/>
    <w:rsid w:val="007D50C0"/>
    <w:rsid w:val="00DA1C31"/>
    <w:rsid w:val="00E324D0"/>
    <w:rsid w:val="00FC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B65E0B-D3B1-40E9-B610-7BF81455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24D0"/>
    <w:rPr>
      <w:rFonts w:ascii="Times New Roman" w:hAnsi="Times New Roman" w:cs="Times New Roman"/>
      <w:sz w:val="24"/>
    </w:rPr>
  </w:style>
  <w:style w:type="paragraph" w:styleId="3">
    <w:name w:val="heading 3"/>
    <w:basedOn w:val="a"/>
    <w:next w:val="a"/>
    <w:link w:val="30"/>
    <w:uiPriority w:val="99"/>
    <w:qFormat/>
    <w:rsid w:val="007D50C0"/>
    <w:pPr>
      <w:autoSpaceDE w:val="0"/>
      <w:autoSpaceDN w:val="0"/>
      <w:adjustRightInd w:val="0"/>
      <w:spacing w:after="0" w:line="240" w:lineRule="auto"/>
      <w:outlineLvl w:val="2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next w:val="a"/>
    <w:uiPriority w:val="99"/>
    <w:rsid w:val="007D50C0"/>
    <w:pPr>
      <w:autoSpaceDE w:val="0"/>
      <w:autoSpaceDN w:val="0"/>
      <w:adjustRightInd w:val="0"/>
      <w:spacing w:after="0" w:line="240" w:lineRule="auto"/>
    </w:pPr>
    <w:rPr>
      <w:szCs w:val="24"/>
    </w:rPr>
  </w:style>
  <w:style w:type="character" w:customStyle="1" w:styleId="30">
    <w:name w:val="Заголовок 3 Знак"/>
    <w:basedOn w:val="a0"/>
    <w:link w:val="3"/>
    <w:uiPriority w:val="99"/>
    <w:rsid w:val="007D50C0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7D50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writ.ru/doc/gost34/34.601-90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Александрович</dc:creator>
  <cp:lastModifiedBy>Kurochkin</cp:lastModifiedBy>
  <cp:revision>2</cp:revision>
  <cp:lastPrinted>2017-06-15T10:33:00Z</cp:lastPrinted>
  <dcterms:created xsi:type="dcterms:W3CDTF">2025-03-18T07:46:00Z</dcterms:created>
  <dcterms:modified xsi:type="dcterms:W3CDTF">2025-03-18T07:46:00Z</dcterms:modified>
</cp:coreProperties>
</file>