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Garamond" w:cs="Garamond" w:eastAsia="Garamond" w:hAnsi="Garamond"/>
          <w:b w:val="1"/>
          <w:color w:val="6666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0" distT="0" distL="0" distR="0">
            <wp:extent cx="1318044" cy="1302589"/>
            <wp:effectExtent b="0" l="0" r="0" t="0"/>
            <wp:docPr descr="htf_logo_dropshadow-1.png" id="1" name="image1.png"/>
            <a:graphic>
              <a:graphicData uri="http://schemas.openxmlformats.org/drawingml/2006/picture">
                <pic:pic>
                  <pic:nvPicPr>
                    <pic:cNvPr descr="htf_logo_dropshadow-1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8044" cy="1302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Garamond" w:cs="Garamond" w:eastAsia="Garamond" w:hAnsi="Garamond"/>
          <w:b w:val="1"/>
          <w:color w:val="666699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666699"/>
          <w:sz w:val="24"/>
          <w:szCs w:val="24"/>
          <w:rtl w:val="0"/>
        </w:rPr>
        <w:t xml:space="preserve">INSTITUTI “HARRY FULTZ”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Garamond" w:cs="Garamond" w:eastAsia="Garamond" w:hAnsi="Garamond"/>
          <w:b w:val="1"/>
          <w:color w:val="666699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666699"/>
          <w:sz w:val="24"/>
          <w:szCs w:val="24"/>
          <w:rtl w:val="0"/>
        </w:rPr>
        <w:t xml:space="preserve">SHKOLLA E MESME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Garamond" w:cs="Garamond" w:eastAsia="Garamond" w:hAnsi="Garamond"/>
          <w:color w:val="808080"/>
        </w:rPr>
      </w:pPr>
      <w:r w:rsidDel="00000000" w:rsidR="00000000" w:rsidRPr="00000000">
        <w:rPr>
          <w:rFonts w:ascii="Garamond" w:cs="Garamond" w:eastAsia="Garamond" w:hAnsi="Garamond"/>
          <w:color w:val="808080"/>
          <w:rtl w:val="0"/>
        </w:rPr>
        <w:t xml:space="preserve">Rruga “Mine Peza”, Tiranë | +355 4 22 22 008; +355 4 22 66 456 | </w:t>
      </w:r>
      <w:r w:rsidDel="00000000" w:rsidR="00000000" w:rsidRPr="00000000">
        <w:rPr>
          <w:rFonts w:ascii="Garamond" w:cs="Garamond" w:eastAsia="Garamond" w:hAnsi="Garamond"/>
          <w:i w:val="1"/>
          <w:color w:val="80808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color w:val="808080"/>
          <w:rtl w:val="0"/>
        </w:rPr>
        <w:t xml:space="preserve">www.harryfultz.edu.al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tabs>
          <w:tab w:val="left" w:pos="5430"/>
        </w:tabs>
        <w:spacing w:line="240" w:lineRule="auto"/>
        <w:rPr>
          <w:rFonts w:ascii="Calibri" w:cs="Calibri" w:eastAsia="Calibri" w:hAnsi="Calibri"/>
          <w:color w:val="666699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Punë laboratori NR - 7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Departamenti i Elektronikës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Tema: Konfigurimi i GRE Tunnel ne Router CISCO, krijimi i nje Site-to-site VPN.</w:t>
      </w:r>
    </w:p>
    <w:p w:rsidR="00000000" w:rsidDel="00000000" w:rsidP="00000000" w:rsidRDefault="00000000" w:rsidRPr="00000000" w14:paraId="00000011">
      <w:pPr>
        <w:tabs>
          <w:tab w:val="left" w:pos="1755"/>
          <w:tab w:val="left" w:pos="4950"/>
          <w:tab w:val="left" w:pos="7335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755"/>
          <w:tab w:val="left" w:pos="4950"/>
          <w:tab w:val="left" w:pos="7335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755"/>
          <w:tab w:val="left" w:pos="4950"/>
          <w:tab w:val="left" w:pos="7335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Punoi:</w:t>
        <w:tab/>
        <w:t xml:space="preserve">     </w:t>
        <w:tab/>
        <w:tab/>
        <w:t xml:space="preserve">Pranoi:</w:t>
      </w:r>
    </w:p>
    <w:p w:rsidR="00000000" w:rsidDel="00000000" w:rsidP="00000000" w:rsidRDefault="00000000" w:rsidRPr="00000000" w14:paraId="00000014">
      <w:pPr>
        <w:spacing w:after="20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Darien Cepani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</w:t>
        <w:tab/>
        <w:t xml:space="preserve">Ilda Fishti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0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Viti akademik 2020 – 2021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Mjetet e punes: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Kompjuter Personal, Cisco Packet Tracer (3 Cisco Router 1841, 2 Serial Cable, 2 Crossover Cable, 2 PC)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Qellimi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 behet konfigurimi i nje skeme me Router CISCO me protokollin GRE. Te implemendohen me kujdes dhe pa gabime komandat e konfigurimit te protokollit GRE ne Router dhe te krijohet nje Tunnel VPN te llojit Site-to-site.</w:t>
      </w:r>
    </w:p>
    <w:p w:rsidR="00000000" w:rsidDel="00000000" w:rsidP="00000000" w:rsidRDefault="00000000" w:rsidRPr="00000000" w14:paraId="00000019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Zhvillimi i laboratorit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Hapi i  pare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Ndertoni skemen e konfigurimit te paraqitur si me poshte: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Hapi i  dyte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Konfiguroni nderfaqet e pajisjeve sipas tabeles se dhene: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2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890"/>
        <w:gridCol w:w="1845"/>
        <w:gridCol w:w="1845"/>
        <w:gridCol w:w="1995"/>
        <w:tblGridChange w:id="0">
          <w:tblGrid>
            <w:gridCol w:w="1650"/>
            <w:gridCol w:w="1890"/>
            <w:gridCol w:w="1845"/>
            <w:gridCol w:w="1845"/>
            <w:gridCol w:w="199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Device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Network Add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Subnet Mask</w:t>
            </w:r>
          </w:p>
        </w:tc>
      </w:tr>
      <w:tr>
        <w:trPr>
          <w:trHeight w:val="59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FastEthernet 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trHeight w:val="60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Serial 0/0/0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</w:tr>
      <w:tr>
        <w:trPr>
          <w:trHeight w:val="59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FastEthernet 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trHeight w:val="60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Serial0/0/1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10.0.0.13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10.0.0.12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</w:tr>
      <w:tr>
        <w:trPr>
          <w:trHeight w:val="59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Serial 0/0/0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</w:tr>
      <w:tr>
        <w:trPr>
          <w:trHeight w:val="60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Serial 0/0/1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10.0.0.12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FastEthernet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FastEthernet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Hapi i  trete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Konfiguroni protokollin RIPv2 ne secilin Router. Rastin per R2 po e paraqesim me poshte: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R2(config)#router rip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R2(config-router)#network 10.0.0.0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R2(config-router)#network 10.0.0.12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R2(config-router)#version 2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R2(config-router)#no auto-summary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R2(config-router)#exit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R1#configure term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Enter configuration commands, one per line. End with CTRL/Z.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R1(config)#router rip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R1(config-router)#network 10.0.0.12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R1(config-router)#network 192.168.1.0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R1(config-router)#version 2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R1(config-router)#no auto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R1(config-router)#no auto-summary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R1(config-router)#exit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R1(config)#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R0#configure terminal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Enter configuration commands, one per line. End with CTRL/Z.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R0(config)#router rip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R0(config-router)#network 10.0.0.0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R0(config-router)#network 192.168.0.0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R0(config-router)#version 2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R0(config-router)#no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R0(config-router)#no au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R0(config-router)#no auto-summary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R0(config-router)#exit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R0(config)#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Hapi i  katert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Shfaqni tabelen e secilit router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R0#show ip route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 xml:space="preserve">10.0.0.0/30 is subnetted, 2 subnets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  </w:t>
        <w:tab/>
        <w:t xml:space="preserve">10.0.0.0 is directly connected, Serial0/0/0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   </w:t>
        <w:tab/>
        <w:t xml:space="preserve">10.0.0.12 [120/1] via 10.0.0.2, 00:00:04, Serial0/0/0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  <w:tab/>
        <w:t xml:space="preserve">192.168.0.0/24 is directly connected, FastEthernet0/0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</w:t>
        <w:tab/>
        <w:t xml:space="preserve">192.168.1.0/24 [120/2] via 10.0.0.2, 00:00:04, Serial0/0/0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R1#show ip route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10.0.0.0/30 is subnetted, 2 subnets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 10.0.0.0 [120/1] via 10.0.0.14, 00:00:01, Serial0/0/1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10.0.0.12 is directly connected, Serial0/0/1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 192.168.0.0/24 [120/2] via 10.0.0.14, 00:00:01, Serial0/0/1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192.168.1.0/24 is directly connected, FastEthernet0/0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84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R2#show ip route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 xml:space="preserve">10.0.0.0/30 is subnetted, 2 subnets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  </w:t>
        <w:tab/>
        <w:t xml:space="preserve">10.0.0.0 is directly connected, Serial0/0/0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  </w:t>
        <w:tab/>
        <w:t xml:space="preserve">10.0.0.12 is directly connected, Serial0/0/1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</w:t>
        <w:tab/>
        <w:t xml:space="preserve">192.168.0.0/24 [120/1] via 10.0.0.1, 00:00:09, Serial0/0/0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</w:t>
        <w:tab/>
        <w:t xml:space="preserve">192.168.1.0/24 [120/1] via 10.0.0.13, 00:00:14, Serial0/0/1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Hapi i peste: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Konfiguroni GRE tunnel ne R0 dhe R1. Network address qe do te lidhe dy site te VPN do te jete: 172.16.16.64/26. Te dhenat per kete konfigurim jane: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2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830"/>
        <w:gridCol w:w="1875"/>
        <w:gridCol w:w="1875"/>
        <w:gridCol w:w="1995"/>
        <w:tblGridChange w:id="0">
          <w:tblGrid>
            <w:gridCol w:w="1650"/>
            <w:gridCol w:w="1830"/>
            <w:gridCol w:w="1875"/>
            <w:gridCol w:w="1875"/>
            <w:gridCol w:w="199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Device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Network Add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Subnet Mask</w:t>
            </w:r>
          </w:p>
        </w:tc>
      </w:tr>
      <w:tr>
        <w:trPr>
          <w:trHeight w:val="59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Tunnel0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172.16.16.65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172.16.16.64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255.255.255.192</w:t>
            </w:r>
          </w:p>
        </w:tc>
      </w:tr>
      <w:tr>
        <w:trPr>
          <w:trHeight w:val="60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Serial 0/0/0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</w:tr>
      <w:tr>
        <w:trPr>
          <w:trHeight w:val="59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Tunnel0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172.16.16.66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172.16.16.64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255.255.255.192</w:t>
            </w:r>
          </w:p>
        </w:tc>
      </w:tr>
      <w:tr>
        <w:trPr>
          <w:trHeight w:val="60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Serial0/0/1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10.0.0.13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10.0.0.12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</w:tr>
    </w:tbl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Hapi i  gjashte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Kryeni testimin e komunikimit mes siteve VPN: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R0#ping 172.16.16.66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 escape sequence to abort.</w:t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Sending 5, 100-byte ICMP Echos to 172.16.16.66, timeout is 2 seconds: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 rate is 100 percent (5/5), round-trip min/avg/max = 0/2/7 ms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R1#ping 172.16.16.65</w:t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 escape sequence to abort.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Sending 5, 100-byte ICMP Echos to 172.16.16.65, timeout is 2 seconds:</w:t>
      </w:r>
    </w:p>
    <w:p w:rsidR="00000000" w:rsidDel="00000000" w:rsidP="00000000" w:rsidRDefault="00000000" w:rsidRPr="00000000" w14:paraId="000000B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 rate is 100 percent (5/5), round-trip min/avg/max = 0/3/6 ms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R2#ping 172.16.16.66</w:t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 escape sequence to abort.</w:t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Sending 5, 100-byte ICMP Echos to 172.16.16.66, timeout is 2 seconds:</w:t>
      </w:r>
    </w:p>
    <w:p w:rsidR="00000000" w:rsidDel="00000000" w:rsidP="00000000" w:rsidRDefault="00000000" w:rsidRPr="00000000" w14:paraId="000000B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 rate is 0 percent (0/5)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R2#ping 172.16.16.65</w:t>
      </w:r>
    </w:p>
    <w:p w:rsidR="00000000" w:rsidDel="00000000" w:rsidP="00000000" w:rsidRDefault="00000000" w:rsidRPr="00000000" w14:paraId="000000C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 escape sequence to abort.</w:t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Sending 5, 100-byte ICMP Echos to 172.16.16.65, timeout is 2 seconds:</w:t>
      </w:r>
    </w:p>
    <w:p w:rsidR="00000000" w:rsidDel="00000000" w:rsidP="00000000" w:rsidRDefault="00000000" w:rsidRPr="00000000" w14:paraId="000000C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 rate is 0 percent (0/5)</w:t>
      </w:r>
    </w:p>
    <w:p w:rsidR="00000000" w:rsidDel="00000000" w:rsidP="00000000" w:rsidRDefault="00000000" w:rsidRPr="00000000" w14:paraId="000000C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Hapi i  shtate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Rezultatet e punes se laboratorit: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perfundim, ne kete pune laboratori krijuam nje rrjet ku perdorem GRE Tunnel per te krijuar tunel VPN Site to Site. Pasi testuam dy routera me ping, pame qe ping ishte 100% I suksesshem dhe tregon se paketat dergoheshin pa problem nga R0 te R1. Kur benim ping nga R2, kishim 0% sukses sepse R2 fuknsionon si ure nga R0 dhe R1 por nuk ka akses mbi paketat e ketij tuneli VPN.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- Tabela e vleresimit: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440"/>
        <w:gridCol w:w="4680"/>
        <w:tblGridChange w:id="0">
          <w:tblGrid>
            <w:gridCol w:w="1800"/>
            <w:gridCol w:w="144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first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Kerkesa: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Piket: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right="198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Piket e mara nga nxenesi: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first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right="198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first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right="198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first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right="198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first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right="198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first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right="198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first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right="198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first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right="198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Piket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0 - 44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45 - 54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55 - 64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65 - 74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75 - 84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85 - 94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95 - 100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