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sz w:val="32"/>
          <w:szCs w:val="32"/>
          <w:lang w:val="pt-BR"/>
        </w:rPr>
        <w:t xml:space="preserve">       </w:t>
      </w:r>
      <w:r>
        <w:rPr>
          <w:rFonts w:cs="Times New Roman" w:ascii="Arial" w:hAnsi="Arial"/>
          <w:b/>
          <w:sz w:val="32"/>
          <w:szCs w:val="32"/>
          <w:lang w:val="pt-BR"/>
        </w:rPr>
        <w:t>Descrição dos processos – Atendimento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32"/>
          <w:szCs w:val="32"/>
          <w:lang w:val="pt-BR"/>
        </w:rPr>
      </w:pPr>
      <w:r>
        <w:rPr>
          <w:rFonts w:cs="Times New Roman" w:ascii="Arial" w:hAnsi="Arial"/>
          <w:b/>
          <w:sz w:val="32"/>
          <w:szCs w:val="32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62125" cy="3438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Entregar cardápio: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solicita cardápio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o cardápio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o cardápio ao cliente.</w:t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85090</wp:posOffset>
            </wp:positionH>
            <wp:positionV relativeFrom="paragraph">
              <wp:posOffset>635</wp:posOffset>
            </wp:positionV>
            <wp:extent cx="2686050" cy="33528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Anotar Pedido: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Evento:</w:t>
      </w:r>
      <w:r>
        <w:rPr>
          <w:rFonts w:cs="Times New Roman" w:ascii="Arial" w:hAnsi="Arial"/>
          <w:b/>
          <w:bCs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realiza o pedido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Anotar os pedidos     </w:t>
        <w:tab/>
        <w:t xml:space="preserve">      solicitados pelo 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O Atendente anota pedido;</w:t>
      </w:r>
    </w:p>
    <w:p>
      <w:pPr>
        <w:pStyle w:val="ListParagraph"/>
        <w:numPr>
          <w:ilvl w:val="1"/>
          <w:numId w:val="3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Caso o cliente esteja na lista de devedores que não pagam, o cliente é impedido de realizar o pedido e o processo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verifica a disponibilidade do pedido;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Caso o solicitado esteja indisponível, é informado ao cliente e o processo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uma comanda ao cliente.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encaminha o pedido para a cozinha.</w:t>
      </w:r>
    </w:p>
    <w:p>
      <w:pPr>
        <w:pStyle w:val="Normal"/>
        <w:spacing w:lineRule="auto" w:line="36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305435</wp:posOffset>
            </wp:positionH>
            <wp:positionV relativeFrom="paragraph">
              <wp:posOffset>-26670</wp:posOffset>
            </wp:positionV>
            <wp:extent cx="1152525" cy="3057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S</w:t>
      </w:r>
      <w:r>
        <w:rPr>
          <w:rFonts w:cs="Times New Roman" w:ascii="Arial" w:hAnsi="Arial"/>
          <w:b/>
          <w:sz w:val="24"/>
          <w:szCs w:val="24"/>
          <w:lang w:val="pt-BR"/>
        </w:rPr>
        <w:t>olicitar preparo: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          </w:t>
      </w:r>
      <w:r>
        <w:rPr>
          <w:rFonts w:cs="Times New Roman" w:ascii="Arial" w:hAnsi="Arial"/>
          <w:b/>
          <w:sz w:val="24"/>
          <w:szCs w:val="24"/>
          <w:lang w:val="pt-BR"/>
        </w:rPr>
        <w:t xml:space="preserve">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solicita o preparo do pedido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Solicitar o preparo dos itens do pedido à cozinha.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encaminha o pedido à cozinha para o preparo dos itens.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-87630</wp:posOffset>
            </wp:positionV>
            <wp:extent cx="2495550" cy="33528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E</w:t>
      </w:r>
      <w:r>
        <w:rPr>
          <w:rFonts w:cs="Times New Roman" w:ascii="Arial" w:hAnsi="Arial"/>
          <w:b/>
          <w:sz w:val="24"/>
          <w:szCs w:val="24"/>
          <w:lang w:val="pt-BR"/>
        </w:rPr>
        <w:t>ntregar pedido: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Evento: </w:t>
      </w:r>
      <w:r>
        <w:rPr>
          <w:rFonts w:cs="Times New Roman" w:ascii="Arial" w:hAnsi="Arial"/>
          <w:sz w:val="24"/>
          <w:szCs w:val="24"/>
          <w:lang w:val="pt-BR"/>
        </w:rPr>
        <w:t xml:space="preserve">A cozinha informa que o pedido </w:t>
        <w:tab/>
        <w:tab/>
        <w:t>está pronto.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Entregar o pedido pronto ao </w:t>
        <w:tab/>
        <w:tab/>
        <w:t>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retira o pedido pronto na cozinha;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o pedido ao cliente;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Sendo recusado o pedido, o atendente retorna o pedido a cozinha.</w:t>
      </w:r>
    </w:p>
    <w:p>
      <w:pPr>
        <w:pStyle w:val="Normal"/>
        <w:spacing w:lineRule="auto" w:line="360"/>
        <w:ind w:left="720" w:right="0" w:hanging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2486025" cy="29622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E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ntregar Bebida: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rPr>
          <w:rFonts w:cs="Times New Roman" w:ascii="Arial" w:hAnsi="Arial"/>
          <w:b/>
          <w:sz w:val="24"/>
          <w:szCs w:val="24"/>
          <w:lang w:val="pt-BR"/>
        </w:rPr>
        <w:t>Evento: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Calibri" w:cs="Times New Roman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copeiro entrega a bebida solicitada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as bebidas solicitadas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b/>
          <w:b/>
          <w:bCs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Trabalhadores Envolvidos: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as bebidas solicitadas ao cliente.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080" w:right="0" w:hanging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LibreOffice/6.3.4.2$Windows_X86_64 LibreOffice_project/60da17e045e08f1793c57c00ba83cdfce946d0aa</Application>
  <Pages>3</Pages>
  <Words>233</Words>
  <Characters>1281</Characters>
  <CharactersWithSpaces>1515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2020-05-16T15:19:41Z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