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>1 - Checar Pedido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635</wp:posOffset>
            </wp:positionV>
            <wp:extent cx="2676525" cy="3438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0"/>
          <w:szCs w:val="20"/>
        </w:rPr>
        <w:t xml:space="preserve">Evento: </w:t>
      </w:r>
      <w:r>
        <w:rPr>
          <w:rFonts w:ascii="Arial" w:eastAsia="Times New Roman" w:hAnsi="Arial" w:cs="Times New Roman"/>
          <w:sz w:val="20"/>
          <w:szCs w:val="20"/>
        </w:rPr>
        <w:t xml:space="preserve">Fornecedor realiza a entrega do </w:t>
      </w:r>
      <w:r>
        <w:rPr>
          <w:rFonts w:ascii="Arial" w:eastAsia="Times New Roman" w:hAnsi="Arial" w:cs="Times New Roman"/>
          <w:sz w:val="20"/>
          <w:szCs w:val="20"/>
        </w:rPr>
        <w:tab/>
        <w:t>pedido.</w:t>
      </w: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rFonts w:ascii="Arial" w:eastAsia="Times New Roman" w:hAnsi="Arial" w:cs="Times New Roman"/>
          <w:b/>
          <w:sz w:val="20"/>
          <w:szCs w:val="20"/>
        </w:rPr>
        <w:t xml:space="preserve">Objetivo: </w:t>
      </w:r>
      <w:r>
        <w:rPr>
          <w:rFonts w:ascii="Arial" w:eastAsia="Times New Roman" w:hAnsi="Arial" w:cs="Times New Roman"/>
          <w:sz w:val="20"/>
          <w:szCs w:val="20"/>
        </w:rPr>
        <w:t xml:space="preserve">Verificar se os produtos entregues </w:t>
      </w:r>
      <w:r>
        <w:rPr>
          <w:rFonts w:ascii="Arial" w:eastAsia="Times New Roman" w:hAnsi="Arial" w:cs="Times New Roman"/>
          <w:sz w:val="20"/>
          <w:szCs w:val="20"/>
        </w:rPr>
        <w:tab/>
        <w:t>foram os solicitados.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0"/>
          <w:szCs w:val="20"/>
        </w:rPr>
        <w:t>Trabalhadores Envolvidos: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sz w:val="20"/>
          <w:szCs w:val="20"/>
        </w:rPr>
        <w:t>Funcionários/Gerente</w:t>
      </w:r>
    </w:p>
    <w:p w:rsidR="00C13CED" w:rsidRDefault="002D7266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Verifica os itens do pedido entregue com o pedido solicitado;</w:t>
      </w:r>
    </w:p>
    <w:p w:rsidR="00C13CED" w:rsidRDefault="002D7266">
      <w:pPr>
        <w:pStyle w:val="LO-normal"/>
        <w:numPr>
          <w:ilvl w:val="2"/>
          <w:numId w:val="3"/>
        </w:numPr>
        <w:spacing w:after="0" w:line="360" w:lineRule="auto"/>
        <w:jc w:val="both"/>
      </w:pPr>
      <w:r>
        <w:rPr>
          <w:rFonts w:ascii="Arial" w:eastAsia="Times New Roman" w:hAnsi="Arial" w:cs="Times New Roman"/>
          <w:sz w:val="20"/>
          <w:szCs w:val="20"/>
        </w:rPr>
        <w:t xml:space="preserve">1.1.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Se os produtos não estiverem iguais, informa ao setor de compras que o pedido está incorreto/faltando.</w:t>
      </w:r>
    </w:p>
    <w:p w:rsidR="00C13CED" w:rsidRDefault="002D7266">
      <w:pPr>
        <w:pStyle w:val="LO-normal"/>
        <w:numPr>
          <w:ilvl w:val="0"/>
          <w:numId w:val="2"/>
        </w:numPr>
        <w:spacing w:line="360" w:lineRule="auto"/>
        <w:jc w:val="both"/>
      </w:pPr>
      <w:r>
        <w:rPr>
          <w:rFonts w:ascii="Arial" w:eastAsia="Times New Roman" w:hAnsi="Arial" w:cs="Times New Roman"/>
          <w:color w:val="000000"/>
          <w:sz w:val="20"/>
          <w:szCs w:val="20"/>
        </w:rPr>
        <w:t>Armazena os produtos e informa ao setor de compras que o pedido veio correto.</w:t>
      </w:r>
    </w:p>
    <w:p w:rsidR="00C13CED" w:rsidRDefault="00C13CED">
      <w:pPr>
        <w:pStyle w:val="LO-normal"/>
        <w:spacing w:line="36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rFonts w:ascii="Arial" w:eastAsia="Times New Roman" w:hAnsi="Arial" w:cs="Times New Roman"/>
          <w:b/>
          <w:sz w:val="24"/>
          <w:szCs w:val="24"/>
        </w:rPr>
        <w:t>2 – Realizar Contagem</w:t>
      </w: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noProof/>
          <w:lang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635</wp:posOffset>
            </wp:positionV>
            <wp:extent cx="2676525" cy="19145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/>
          <w:sz w:val="20"/>
          <w:szCs w:val="20"/>
        </w:rPr>
        <w:t xml:space="preserve">Evento: </w:t>
      </w:r>
      <w:r>
        <w:rPr>
          <w:rFonts w:ascii="Arial" w:eastAsia="Times New Roman" w:hAnsi="Arial" w:cs="Times New Roman"/>
          <w:sz w:val="20"/>
          <w:szCs w:val="20"/>
          <w:highlight w:val="white"/>
        </w:rPr>
        <w:t xml:space="preserve">Estoquista realiza a contagem da </w:t>
      </w:r>
      <w:r>
        <w:rPr>
          <w:rFonts w:ascii="Arial" w:eastAsia="Times New Roman" w:hAnsi="Arial" w:cs="Times New Roman"/>
          <w:sz w:val="20"/>
          <w:szCs w:val="20"/>
          <w:highlight w:val="white"/>
        </w:rPr>
        <w:tab/>
        <w:t>quantidad</w:t>
      </w:r>
      <w:r>
        <w:rPr>
          <w:rFonts w:ascii="Arial" w:eastAsia="Times New Roman" w:hAnsi="Arial" w:cs="Times New Roman"/>
          <w:sz w:val="20"/>
          <w:szCs w:val="20"/>
          <w:highlight w:val="white"/>
        </w:rPr>
        <w:t>e de produtos em estoque</w:t>
      </w:r>
      <w:r>
        <w:rPr>
          <w:rFonts w:ascii="Arial" w:eastAsia="Times New Roman" w:hAnsi="Arial" w:cs="Times New Roman"/>
          <w:sz w:val="20"/>
          <w:szCs w:val="20"/>
        </w:rPr>
        <w:t>.</w:t>
      </w: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rFonts w:ascii="Arial" w:eastAsia="Times New Roman" w:hAnsi="Arial" w:cs="Times New Roman"/>
          <w:b/>
          <w:sz w:val="20"/>
          <w:szCs w:val="20"/>
        </w:rPr>
        <w:t xml:space="preserve">Objetivo: </w:t>
      </w:r>
      <w:r>
        <w:rPr>
          <w:rFonts w:ascii="Arial" w:eastAsia="Times New Roman" w:hAnsi="Arial" w:cs="Times New Roman"/>
          <w:sz w:val="20"/>
          <w:szCs w:val="20"/>
        </w:rPr>
        <w:t xml:space="preserve">Verificar a quantidade de produtos em </w:t>
      </w:r>
      <w:r>
        <w:rPr>
          <w:rFonts w:ascii="Arial" w:eastAsia="Times New Roman" w:hAnsi="Arial" w:cs="Times New Roman"/>
          <w:sz w:val="20"/>
          <w:szCs w:val="20"/>
        </w:rPr>
        <w:tab/>
        <w:t xml:space="preserve">estoque para uma </w:t>
      </w:r>
      <w:r>
        <w:rPr>
          <w:rFonts w:ascii="Arial" w:eastAsia="Times New Roman" w:hAnsi="Arial" w:cs="Times New Roman"/>
          <w:sz w:val="20"/>
          <w:szCs w:val="20"/>
        </w:rPr>
        <w:tab/>
        <w:t>compra futura.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0"/>
          <w:szCs w:val="20"/>
        </w:rPr>
        <w:t>Trabalhadores Envolvidos: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  <w:sz w:val="20"/>
          <w:szCs w:val="20"/>
        </w:rPr>
      </w:pPr>
      <w:bookmarkStart w:id="0" w:name="__DdeLink__44_529491950"/>
      <w:r>
        <w:rPr>
          <w:rFonts w:ascii="Arial" w:eastAsia="Times New Roman" w:hAnsi="Arial" w:cs="Times New Roman"/>
          <w:sz w:val="20"/>
          <w:szCs w:val="20"/>
        </w:rPr>
        <w:t>Funcionários/Gerente</w:t>
      </w:r>
      <w:bookmarkEnd w:id="0"/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CED" w:rsidRDefault="002D7266">
      <w:pPr>
        <w:pStyle w:val="LO-normal"/>
        <w:numPr>
          <w:ilvl w:val="0"/>
          <w:numId w:val="5"/>
        </w:numPr>
        <w:spacing w:after="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Verifica a quantidade de produtos no estoque.</w:t>
      </w:r>
    </w:p>
    <w:p w:rsidR="00C13CED" w:rsidRPr="002D7266" w:rsidRDefault="002D7266">
      <w:pPr>
        <w:pStyle w:val="LO-normal"/>
        <w:numPr>
          <w:ilvl w:val="2"/>
          <w:numId w:val="6"/>
        </w:numPr>
        <w:spacing w:after="0" w:line="360" w:lineRule="auto"/>
        <w:jc w:val="both"/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Caso a quantidade de um produto esteja baixa, ou o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mesmo tenha acabado, o produto é adicionado a uma lista de compras.</w:t>
      </w:r>
    </w:p>
    <w:p w:rsidR="002D7266" w:rsidRDefault="002D7266">
      <w:pPr>
        <w:pStyle w:val="LO-normal"/>
        <w:numPr>
          <w:ilvl w:val="2"/>
          <w:numId w:val="6"/>
        </w:numPr>
        <w:spacing w:after="0" w:line="360" w:lineRule="auto"/>
        <w:jc w:val="both"/>
      </w:pPr>
      <w:r>
        <w:rPr>
          <w:rFonts w:ascii="Arial" w:eastAsia="Times New Roman" w:hAnsi="Arial" w:cs="Times New Roman"/>
          <w:color w:val="000000"/>
          <w:sz w:val="20"/>
          <w:szCs w:val="20"/>
        </w:rPr>
        <w:t>Todas as noites é realizada uma contagem dos produtos em estoque.</w:t>
      </w:r>
      <w:bookmarkStart w:id="1" w:name="_GoBack"/>
      <w:bookmarkEnd w:id="1"/>
    </w:p>
    <w:p w:rsidR="00C13CED" w:rsidRDefault="00C13CED">
      <w:pPr>
        <w:pStyle w:val="LO-normal"/>
        <w:spacing w:line="360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rFonts w:ascii="Arial" w:eastAsia="Times New Roman" w:hAnsi="Arial" w:cs="Times New Roman"/>
          <w:b/>
          <w:sz w:val="24"/>
          <w:szCs w:val="24"/>
        </w:rPr>
        <w:t>3 – Verificar Validade</w:t>
      </w: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-10160</wp:posOffset>
            </wp:positionV>
            <wp:extent cx="1162050" cy="191452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/>
          <w:sz w:val="20"/>
          <w:szCs w:val="20"/>
        </w:rPr>
        <w:t>Evento</w:t>
      </w:r>
      <w:r>
        <w:rPr>
          <w:rFonts w:ascii="Arial" w:eastAsia="Times New Roman" w:hAnsi="Arial" w:cs="Times New Roman"/>
          <w:sz w:val="20"/>
          <w:szCs w:val="20"/>
        </w:rPr>
        <w:t>: Estoquista verifica a validade dos produtos.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Objetivo</w:t>
      </w:r>
      <w:r>
        <w:rPr>
          <w:rFonts w:ascii="Arial" w:eastAsia="Times New Roman" w:hAnsi="Arial" w:cs="Times New Roman"/>
          <w:sz w:val="20"/>
          <w:szCs w:val="20"/>
        </w:rPr>
        <w:t xml:space="preserve">: Organizar o estoque de maneira que os produtos mais próximos </w:t>
      </w:r>
      <w:r>
        <w:rPr>
          <w:rFonts w:ascii="Arial" w:eastAsia="Times New Roman" w:hAnsi="Arial" w:cs="Times New Roman"/>
          <w:sz w:val="20"/>
          <w:szCs w:val="20"/>
        </w:rPr>
        <w:tab/>
        <w:t xml:space="preserve">da validade sejam utilizados </w:t>
      </w:r>
      <w:r>
        <w:rPr>
          <w:rFonts w:ascii="Arial" w:eastAsia="Times New Roman" w:hAnsi="Arial" w:cs="Times New Roman"/>
          <w:sz w:val="20"/>
          <w:szCs w:val="20"/>
        </w:rPr>
        <w:t>primeiro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Trabalhadores Envolvidos</w:t>
      </w:r>
      <w:r>
        <w:rPr>
          <w:rFonts w:ascii="Arial" w:eastAsia="Times New Roman" w:hAnsi="Arial" w:cs="Times New Roman"/>
          <w:sz w:val="20"/>
          <w:szCs w:val="20"/>
        </w:rPr>
        <w:t>: Funcionários/Gerente</w:t>
      </w:r>
    </w:p>
    <w:p w:rsidR="00C13CED" w:rsidRDefault="002D7266">
      <w:pPr>
        <w:pStyle w:val="LO-normal"/>
        <w:numPr>
          <w:ilvl w:val="1"/>
          <w:numId w:val="5"/>
        </w:numPr>
        <w:spacing w:after="0" w:line="360" w:lineRule="auto"/>
        <w:ind w:left="1080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Verifica a validade dos produtos;</w:t>
      </w:r>
    </w:p>
    <w:p w:rsidR="00C13CED" w:rsidRDefault="002D7266">
      <w:pPr>
        <w:pStyle w:val="LO-normal"/>
        <w:numPr>
          <w:ilvl w:val="1"/>
          <w:numId w:val="5"/>
        </w:numPr>
        <w:spacing w:after="0" w:line="360" w:lineRule="auto"/>
        <w:ind w:left="1080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Organiza os produtos por validade, sendo os mais próximos em primeiro.</w:t>
      </w: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C13CED" w:rsidRDefault="002D7266">
      <w:pPr>
        <w:pStyle w:val="LO-normal"/>
        <w:spacing w:line="360" w:lineRule="auto"/>
        <w:ind w:firstLine="426"/>
        <w:jc w:val="both"/>
      </w:pPr>
      <w:r>
        <w:rPr>
          <w:rFonts w:ascii="Arial" w:eastAsia="Times New Roman" w:hAnsi="Arial" w:cs="Times New Roman"/>
          <w:b/>
          <w:sz w:val="24"/>
          <w:szCs w:val="24"/>
        </w:rPr>
        <w:t>4 - Descartar Produtos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</w:rPr>
      </w:pPr>
      <w:r>
        <w:rPr>
          <w:noProof/>
          <w:lang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-67310</wp:posOffset>
            </wp:positionV>
            <wp:extent cx="1162050" cy="192405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/>
          <w:sz w:val="20"/>
          <w:szCs w:val="20"/>
        </w:rPr>
        <w:t xml:space="preserve">Evento: </w:t>
      </w:r>
      <w:r>
        <w:rPr>
          <w:rFonts w:ascii="Arial" w:eastAsia="Times New Roman" w:hAnsi="Arial" w:cs="Times New Roman"/>
          <w:sz w:val="20"/>
          <w:szCs w:val="20"/>
        </w:rPr>
        <w:t>Estoquista descarta produtos.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 xml:space="preserve">Objetivo: </w:t>
      </w:r>
      <w:r>
        <w:rPr>
          <w:rFonts w:ascii="Arial" w:eastAsia="Times New Roman" w:hAnsi="Arial" w:cs="Times New Roman"/>
          <w:sz w:val="20"/>
          <w:szCs w:val="20"/>
        </w:rPr>
        <w:t>Verifica a validade,</w:t>
      </w:r>
      <w:r>
        <w:rPr>
          <w:rFonts w:ascii="Arial" w:eastAsia="Times New Roman" w:hAnsi="Arial" w:cs="Times New Roman"/>
          <w:sz w:val="20"/>
          <w:szCs w:val="20"/>
        </w:rPr>
        <w:t xml:space="preserve"> estado dos produtos e coloca para descarte </w:t>
      </w:r>
      <w:r>
        <w:rPr>
          <w:rFonts w:ascii="Arial" w:eastAsia="Times New Roman" w:hAnsi="Arial" w:cs="Times New Roman"/>
          <w:sz w:val="20"/>
          <w:szCs w:val="20"/>
        </w:rPr>
        <w:tab/>
        <w:t>ou troca.</w:t>
      </w: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0"/>
          <w:szCs w:val="20"/>
        </w:rPr>
        <w:t>Trabalhadores Envolvidos:</w:t>
      </w:r>
    </w:p>
    <w:p w:rsidR="00C13CED" w:rsidRDefault="002D7266">
      <w:pPr>
        <w:pStyle w:val="LO-normal"/>
        <w:spacing w:line="360" w:lineRule="auto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Funcionários/Gerente</w:t>
      </w:r>
    </w:p>
    <w:p w:rsidR="00C13CED" w:rsidRDefault="00C13CED">
      <w:pPr>
        <w:pStyle w:val="LO-normal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CED" w:rsidRDefault="002D7266">
      <w:pPr>
        <w:pStyle w:val="LO-normal"/>
        <w:numPr>
          <w:ilvl w:val="0"/>
          <w:numId w:val="4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Descarta os produtos com validade vencida ou inapropriados para consumo.</w:t>
      </w:r>
    </w:p>
    <w:sectPr w:rsidR="00C13CE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DC1"/>
    <w:multiLevelType w:val="multilevel"/>
    <w:tmpl w:val="E870D6B8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50771BC"/>
    <w:multiLevelType w:val="multilevel"/>
    <w:tmpl w:val="0F78F0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>
    <w:nsid w:val="56DF75BE"/>
    <w:multiLevelType w:val="multilevel"/>
    <w:tmpl w:val="9B28BC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nsid w:val="58FC72E0"/>
    <w:multiLevelType w:val="multilevel"/>
    <w:tmpl w:val="8B5CCBC0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>
    <w:nsid w:val="69731E13"/>
    <w:multiLevelType w:val="multilevel"/>
    <w:tmpl w:val="D61C76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5">
    <w:nsid w:val="6AB57B6A"/>
    <w:multiLevelType w:val="multilevel"/>
    <w:tmpl w:val="E0D27C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92B3078"/>
    <w:multiLevelType w:val="multilevel"/>
    <w:tmpl w:val="604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ED"/>
    <w:rsid w:val="002D7266"/>
    <w:rsid w:val="00C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AC037C-46BE-4C3E-8A8F-DA17BE7B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lang w:val="en-US" w:eastAsia="en-US" w:bidi="ar-SA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LO-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PargrafodaLista">
    <w:name w:val="List Paragraph"/>
    <w:basedOn w:val="LO-normal"/>
    <w:uiPriority w:val="34"/>
    <w:qFormat/>
    <w:rsid w:val="00E966D4"/>
    <w:pPr>
      <w:ind w:left="720"/>
      <w:contextualSpacing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Bianca Gama Costa</cp:lastModifiedBy>
  <cp:revision>4</cp:revision>
  <dcterms:created xsi:type="dcterms:W3CDTF">2020-03-07T17:25:00Z</dcterms:created>
  <dcterms:modified xsi:type="dcterms:W3CDTF">2020-05-03T03:56:00Z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