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B7E" w:rsidRDefault="00871F63">
      <w:pPr>
        <w:pStyle w:val="1"/>
        <w:jc w:val="center"/>
      </w:pPr>
      <w:r>
        <w:t xml:space="preserve">Темы </w:t>
      </w:r>
      <w:proofErr w:type="gramStart"/>
      <w:r>
        <w:t>сообщений  на</w:t>
      </w:r>
      <w:proofErr w:type="gramEnd"/>
      <w:r>
        <w:t xml:space="preserve"> практических занятиях по БЖД</w:t>
      </w:r>
    </w:p>
    <w:p w:rsidR="00D22B7E" w:rsidRDefault="00D22B7E">
      <w:pPr>
        <w:rPr>
          <w:u w:val="single"/>
        </w:rPr>
      </w:pPr>
    </w:p>
    <w:p w:rsidR="00D22B7E" w:rsidRDefault="00871F63">
      <w:pPr>
        <w:rPr>
          <w:u w:val="single"/>
        </w:rPr>
      </w:pPr>
      <w:r>
        <w:rPr>
          <w:u w:val="single"/>
        </w:rPr>
        <w:t>ТРЕБОВАНИЯ К СООБЩЕНИЮ</w:t>
      </w:r>
    </w:p>
    <w:p w:rsidR="00D22B7E" w:rsidRDefault="00871F63">
      <w:pPr>
        <w:pStyle w:val="a3"/>
        <w:spacing w:after="200" w:line="276" w:lineRule="auto"/>
        <w:ind w:left="0"/>
      </w:pPr>
      <w:r>
        <w:t xml:space="preserve">Реферат + </w:t>
      </w:r>
      <w:proofErr w:type="gramStart"/>
      <w:r>
        <w:t>доклад  на</w:t>
      </w:r>
      <w:proofErr w:type="gramEnd"/>
      <w:r>
        <w:t xml:space="preserve"> 5-10 мин в сопровождении компьютерной презентации  (</w:t>
      </w:r>
      <w:r>
        <w:rPr>
          <w:lang w:val="en-US"/>
        </w:rPr>
        <w:t>PowerPoint</w:t>
      </w:r>
      <w:r>
        <w:t>) (5 - 10 слайдов)</w:t>
      </w:r>
    </w:p>
    <w:p w:rsidR="00D22B7E" w:rsidRDefault="00871F63">
      <w:pPr>
        <w:pStyle w:val="a3"/>
        <w:spacing w:after="200" w:line="276" w:lineRule="auto"/>
        <w:ind w:left="0"/>
      </w:pPr>
      <w:r>
        <w:t xml:space="preserve">Оценка снижается за «откровенное» чтение по бумажке (подсматривать можно), либо за неинформативную (устаревшую), плохо оформленную или «украденную» презентацию. </w:t>
      </w:r>
    </w:p>
    <w:p w:rsidR="00D22B7E" w:rsidRDefault="00871F63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Занятие №2 </w:t>
      </w:r>
    </w:p>
    <w:p w:rsidR="00D22B7E" w:rsidRDefault="00871F63">
      <w:pPr>
        <w:pStyle w:val="a3"/>
        <w:numPr>
          <w:ilvl w:val="0"/>
          <w:numId w:val="5"/>
        </w:numPr>
        <w:ind w:left="709" w:hanging="360"/>
        <w:contextualSpacing w:val="0"/>
        <w:jc w:val="both"/>
      </w:pPr>
      <w:r>
        <w:t>Нормирование предельно допустимых значений силы тока и напряжения прикосновения.</w:t>
      </w:r>
    </w:p>
    <w:p w:rsidR="00D22B7E" w:rsidRDefault="00871F63">
      <w:pPr>
        <w:pStyle w:val="a3"/>
        <w:numPr>
          <w:ilvl w:val="0"/>
          <w:numId w:val="5"/>
        </w:numPr>
        <w:ind w:left="709" w:hanging="360"/>
        <w:contextualSpacing w:val="0"/>
        <w:jc w:val="both"/>
      </w:pPr>
      <w:r>
        <w:t>З</w:t>
      </w:r>
      <w:r>
        <w:t>ависимость исхода поражения током от величины напряжения, частоты и рода тока.</w:t>
      </w:r>
    </w:p>
    <w:p w:rsidR="00D22B7E" w:rsidRDefault="00871F63">
      <w:pPr>
        <w:pStyle w:val="a3"/>
        <w:numPr>
          <w:ilvl w:val="0"/>
          <w:numId w:val="5"/>
        </w:numPr>
        <w:ind w:left="709" w:hanging="360"/>
        <w:contextualSpacing w:val="0"/>
        <w:jc w:val="both"/>
      </w:pPr>
      <w:r>
        <w:t>Сопротивление человека протеканию тока. От каких факторов зависит его величина?</w:t>
      </w:r>
    </w:p>
    <w:p w:rsidR="00D22B7E" w:rsidRDefault="00871F63">
      <w:pPr>
        <w:pStyle w:val="a3"/>
        <w:numPr>
          <w:ilvl w:val="0"/>
          <w:numId w:val="5"/>
        </w:numPr>
        <w:ind w:left="709" w:hanging="360"/>
        <w:contextualSpacing w:val="0"/>
        <w:jc w:val="both"/>
      </w:pPr>
      <w:r>
        <w:t>Однофазное прикосновение к сети, изолированной от земли. От каких факторов зависит величина напря</w:t>
      </w:r>
      <w:r>
        <w:t>жения прикосновения?</w:t>
      </w:r>
    </w:p>
    <w:p w:rsidR="00D22B7E" w:rsidRDefault="00871F63">
      <w:pPr>
        <w:pStyle w:val="a3"/>
        <w:numPr>
          <w:ilvl w:val="0"/>
          <w:numId w:val="5"/>
        </w:numPr>
        <w:ind w:left="709" w:hanging="360"/>
        <w:contextualSpacing w:val="0"/>
        <w:jc w:val="both"/>
      </w:pPr>
      <w:r>
        <w:t xml:space="preserve">Однофазное прикосновение к сети с заземлённой </w:t>
      </w:r>
      <w:proofErr w:type="spellStart"/>
      <w:r>
        <w:t>нейтралью</w:t>
      </w:r>
      <w:proofErr w:type="spellEnd"/>
      <w:r>
        <w:t>. От каких факторов зависит величина напряжения прикосновения?</w:t>
      </w:r>
    </w:p>
    <w:p w:rsidR="00D22B7E" w:rsidRDefault="00871F63">
      <w:pPr>
        <w:pStyle w:val="3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Занятие  №</w:t>
      </w:r>
      <w:proofErr w:type="gramEnd"/>
      <w:r>
        <w:rPr>
          <w:rFonts w:ascii="Times New Roman" w:hAnsi="Times New Roman"/>
        </w:rPr>
        <w:t>3</w:t>
      </w:r>
    </w:p>
    <w:p w:rsidR="00D22B7E" w:rsidRDefault="00871F63">
      <w:pPr>
        <w:pStyle w:val="a3"/>
        <w:numPr>
          <w:ilvl w:val="0"/>
          <w:numId w:val="11"/>
        </w:numPr>
        <w:ind w:left="709" w:hanging="360"/>
        <w:contextualSpacing w:val="0"/>
        <w:jc w:val="both"/>
      </w:pPr>
      <w:r>
        <w:t xml:space="preserve">Защитное заземление. Назначение и принцип действия. Области применения. </w:t>
      </w:r>
    </w:p>
    <w:p w:rsidR="00D22B7E" w:rsidRDefault="00871F63">
      <w:pPr>
        <w:pStyle w:val="a3"/>
        <w:numPr>
          <w:ilvl w:val="0"/>
          <w:numId w:val="11"/>
        </w:numPr>
        <w:ind w:left="709" w:hanging="360"/>
        <w:contextualSpacing w:val="0"/>
        <w:jc w:val="both"/>
      </w:pPr>
      <w:proofErr w:type="spellStart"/>
      <w:r>
        <w:t>Зануление</w:t>
      </w:r>
      <w:proofErr w:type="spellEnd"/>
      <w:r>
        <w:t xml:space="preserve">. Назначение и принцип </w:t>
      </w:r>
      <w:r>
        <w:t xml:space="preserve">действия. Область применения. Расчёт </w:t>
      </w:r>
      <w:proofErr w:type="spellStart"/>
      <w:r>
        <w:t>зануления</w:t>
      </w:r>
      <w:proofErr w:type="spellEnd"/>
      <w:r>
        <w:t xml:space="preserve">. </w:t>
      </w:r>
    </w:p>
    <w:p w:rsidR="00D22B7E" w:rsidRDefault="00871F63">
      <w:pPr>
        <w:pStyle w:val="a3"/>
        <w:numPr>
          <w:ilvl w:val="0"/>
          <w:numId w:val="11"/>
        </w:numPr>
        <w:ind w:left="709" w:hanging="360"/>
        <w:contextualSpacing w:val="0"/>
        <w:jc w:val="both"/>
      </w:pPr>
      <w:r>
        <w:t xml:space="preserve">Защитное заземление или </w:t>
      </w:r>
      <w:proofErr w:type="spellStart"/>
      <w:r>
        <w:t>зануление</w:t>
      </w:r>
      <w:proofErr w:type="spellEnd"/>
      <w:r>
        <w:t xml:space="preserve">?  Какую </w:t>
      </w:r>
      <w:proofErr w:type="gramStart"/>
      <w:r>
        <w:t>защиту</w:t>
      </w:r>
      <w:proofErr w:type="gramEnd"/>
      <w:r>
        <w:t xml:space="preserve"> когда применить?  </w:t>
      </w:r>
    </w:p>
    <w:p w:rsidR="00D22B7E" w:rsidRDefault="00871F63">
      <w:pPr>
        <w:pStyle w:val="a3"/>
        <w:numPr>
          <w:ilvl w:val="0"/>
          <w:numId w:val="11"/>
        </w:numPr>
        <w:ind w:left="709" w:hanging="360"/>
        <w:contextualSpacing w:val="0"/>
        <w:jc w:val="both"/>
      </w:pPr>
      <w:r>
        <w:t xml:space="preserve">Как выбрать предохранитель </w:t>
      </w:r>
      <w:proofErr w:type="gramStart"/>
      <w:r>
        <w:t>для  прибора</w:t>
      </w:r>
      <w:proofErr w:type="gramEnd"/>
      <w:r>
        <w:t xml:space="preserve">, корпус которого решили </w:t>
      </w:r>
      <w:proofErr w:type="spellStart"/>
      <w:r>
        <w:t>занулить</w:t>
      </w:r>
      <w:proofErr w:type="spellEnd"/>
      <w:r>
        <w:t>?</w:t>
      </w:r>
    </w:p>
    <w:p w:rsidR="00D22B7E" w:rsidRDefault="00871F63">
      <w:pPr>
        <w:pStyle w:val="a3"/>
        <w:numPr>
          <w:ilvl w:val="0"/>
          <w:numId w:val="11"/>
        </w:numPr>
        <w:ind w:left="709" w:hanging="360"/>
        <w:contextualSpacing w:val="0"/>
        <w:jc w:val="both"/>
      </w:pPr>
      <w:r>
        <w:t>В каких случаях могут возникать опасные потенциалы на нулевом про</w:t>
      </w:r>
      <w:r>
        <w:t xml:space="preserve">воде в сети с глухим заземлением </w:t>
      </w:r>
      <w:proofErr w:type="spellStart"/>
      <w:r>
        <w:t>нейтрали</w:t>
      </w:r>
      <w:proofErr w:type="spellEnd"/>
      <w:r>
        <w:t>?</w:t>
      </w:r>
    </w:p>
    <w:p w:rsidR="00D22B7E" w:rsidRDefault="00871F63">
      <w:pPr>
        <w:pStyle w:val="a3"/>
        <w:numPr>
          <w:ilvl w:val="0"/>
          <w:numId w:val="11"/>
        </w:numPr>
        <w:ind w:left="709" w:hanging="360"/>
        <w:contextualSpacing w:val="0"/>
        <w:jc w:val="both"/>
      </w:pPr>
      <w:r>
        <w:t>Сверхнизкое напряжение.  Величины допустимых напряжений питания устройств, не имеющих средств защиты.</w:t>
      </w:r>
    </w:p>
    <w:p w:rsidR="00D22B7E" w:rsidRDefault="00871F63">
      <w:pPr>
        <w:pStyle w:val="a3"/>
        <w:numPr>
          <w:ilvl w:val="0"/>
          <w:numId w:val="11"/>
        </w:numPr>
        <w:ind w:left="709" w:hanging="360"/>
        <w:contextualSpacing w:val="0"/>
        <w:jc w:val="both"/>
      </w:pPr>
      <w:r>
        <w:t>Защита от перехода высокого напряжения на сторону низкого в трансформаторных блоках питания.</w:t>
      </w:r>
    </w:p>
    <w:p w:rsidR="00D22B7E" w:rsidRDefault="00871F63">
      <w:pPr>
        <w:pStyle w:val="a3"/>
        <w:numPr>
          <w:ilvl w:val="0"/>
          <w:numId w:val="11"/>
        </w:numPr>
        <w:ind w:left="709" w:hanging="360"/>
        <w:contextualSpacing w:val="0"/>
        <w:jc w:val="both"/>
      </w:pPr>
      <w:r>
        <w:t>Методы обеспечения</w:t>
      </w:r>
      <w:r>
        <w:t xml:space="preserve"> недоступности токоведущих частей электротехнических изделий. Классификация защитных оболочек по степени защиты.</w:t>
      </w:r>
    </w:p>
    <w:p w:rsidR="00D22B7E" w:rsidRDefault="00871F63">
      <w:pPr>
        <w:pStyle w:val="a3"/>
        <w:numPr>
          <w:ilvl w:val="0"/>
          <w:numId w:val="11"/>
        </w:numPr>
        <w:ind w:left="709" w:hanging="360"/>
        <w:contextualSpacing w:val="0"/>
        <w:jc w:val="both"/>
      </w:pPr>
      <w:r>
        <w:t>Двойная изоляция. Принцип действия. Области применения.</w:t>
      </w:r>
    </w:p>
    <w:p w:rsidR="00D22B7E" w:rsidRDefault="00871F63">
      <w:pPr>
        <w:pStyle w:val="a3"/>
        <w:numPr>
          <w:ilvl w:val="0"/>
          <w:numId w:val="11"/>
        </w:numPr>
        <w:ind w:left="709" w:hanging="360"/>
        <w:contextualSpacing w:val="0"/>
        <w:jc w:val="both"/>
      </w:pPr>
      <w:r>
        <w:t>Защитное отключение. Принцип действия. Области применения.</w:t>
      </w:r>
    </w:p>
    <w:p w:rsidR="00D22B7E" w:rsidRDefault="00871F63">
      <w:pPr>
        <w:pStyle w:val="a3"/>
        <w:numPr>
          <w:ilvl w:val="0"/>
          <w:numId w:val="11"/>
        </w:numPr>
        <w:ind w:left="709" w:hanging="360"/>
        <w:contextualSpacing w:val="0"/>
        <w:jc w:val="both"/>
      </w:pPr>
      <w:r>
        <w:t>Зона растекания тока в земле</w:t>
      </w:r>
      <w:r>
        <w:t>. От каких факторов зависит опасность поражения человека шаговым напряжением?</w:t>
      </w:r>
    </w:p>
    <w:p w:rsidR="00D22B7E" w:rsidRDefault="00871F63">
      <w:pPr>
        <w:pStyle w:val="a3"/>
        <w:numPr>
          <w:ilvl w:val="0"/>
          <w:numId w:val="11"/>
        </w:numPr>
        <w:ind w:left="709" w:hanging="360"/>
        <w:contextualSpacing w:val="0"/>
        <w:jc w:val="both"/>
      </w:pPr>
      <w:r>
        <w:t>Квалификационные группы по электробезопасности. Требования в зависимости от вида работ. Условия присвоения.</w:t>
      </w:r>
    </w:p>
    <w:p w:rsidR="00D22B7E" w:rsidRDefault="00871F63">
      <w:pPr>
        <w:pStyle w:val="3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Занятие  №</w:t>
      </w:r>
      <w:proofErr w:type="gramEnd"/>
      <w:r>
        <w:rPr>
          <w:rFonts w:ascii="Times New Roman" w:hAnsi="Times New Roman"/>
        </w:rPr>
        <w:t>4</w:t>
      </w:r>
    </w:p>
    <w:p w:rsidR="00D22B7E" w:rsidRDefault="00871F63">
      <w:pPr>
        <w:pStyle w:val="a3"/>
        <w:numPr>
          <w:ilvl w:val="0"/>
          <w:numId w:val="9"/>
        </w:numPr>
        <w:ind w:left="720" w:hanging="360"/>
        <w:jc w:val="both"/>
      </w:pPr>
      <w:r>
        <w:t xml:space="preserve">Виды действия электромагнитных полей на человека – </w:t>
      </w:r>
      <w:r>
        <w:t>тепловое, нетепловое, соматическое, генетическое действие.</w:t>
      </w:r>
    </w:p>
    <w:p w:rsidR="00D22B7E" w:rsidRDefault="00871F63">
      <w:pPr>
        <w:pStyle w:val="a3"/>
        <w:numPr>
          <w:ilvl w:val="0"/>
          <w:numId w:val="9"/>
        </w:numPr>
        <w:ind w:left="720" w:hanging="360"/>
        <w:jc w:val="both"/>
      </w:pPr>
      <w:r>
        <w:t>Принципы нормирования интенсивности электромагнитных полей радиочастот на рабочем месте. Понятия теплового порога и допустимой энергетической нагрузки (экспозиции) на организм человека.</w:t>
      </w:r>
    </w:p>
    <w:p w:rsidR="00D22B7E" w:rsidRDefault="00871F63">
      <w:pPr>
        <w:pStyle w:val="a3"/>
        <w:numPr>
          <w:ilvl w:val="0"/>
          <w:numId w:val="9"/>
        </w:numPr>
        <w:ind w:left="720" w:hanging="360"/>
        <w:jc w:val="both"/>
      </w:pPr>
      <w:r>
        <w:t>Технические</w:t>
      </w:r>
      <w:r>
        <w:t xml:space="preserve"> и организационные защитные мероприятия от электромагнитных полей радиочастот – защита углом, расстоянием, экранирование. </w:t>
      </w:r>
    </w:p>
    <w:p w:rsidR="00D22B7E" w:rsidRDefault="00871F63">
      <w:pPr>
        <w:pStyle w:val="a3"/>
        <w:numPr>
          <w:ilvl w:val="0"/>
          <w:numId w:val="9"/>
        </w:numPr>
        <w:ind w:left="720" w:hanging="360"/>
        <w:jc w:val="both"/>
      </w:pPr>
      <w:r>
        <w:t>Электромагнитные поля промышленной частоты. Нормирование. Способы защиты.</w:t>
      </w:r>
    </w:p>
    <w:p w:rsidR="00D22B7E" w:rsidRDefault="00871F63">
      <w:pPr>
        <w:pStyle w:val="a3"/>
        <w:numPr>
          <w:ilvl w:val="0"/>
          <w:numId w:val="9"/>
        </w:numPr>
        <w:ind w:left="720" w:hanging="360"/>
        <w:jc w:val="both"/>
      </w:pPr>
      <w:r>
        <w:t>Индивидуальные средства защиты работающих от электромагнитн</w:t>
      </w:r>
      <w:r>
        <w:t>ых полей.</w:t>
      </w:r>
    </w:p>
    <w:p w:rsidR="00D22B7E" w:rsidRDefault="00871F63">
      <w:pPr>
        <w:pStyle w:val="a3"/>
        <w:numPr>
          <w:ilvl w:val="0"/>
          <w:numId w:val="9"/>
        </w:numPr>
        <w:ind w:left="720" w:hanging="360"/>
        <w:jc w:val="both"/>
      </w:pPr>
      <w:r>
        <w:t>Зависимость эффективности экрана от характера источника поля.  Виды экранов.</w:t>
      </w:r>
    </w:p>
    <w:p w:rsidR="00D22B7E" w:rsidRDefault="00871F63">
      <w:pPr>
        <w:pStyle w:val="a3"/>
        <w:numPr>
          <w:ilvl w:val="0"/>
          <w:numId w:val="9"/>
        </w:numPr>
        <w:ind w:left="720" w:hanging="360"/>
        <w:jc w:val="both"/>
      </w:pPr>
      <w:r>
        <w:t>Основные и сопутствующие опасности, связанные с работой лазеров. Классификация лазеров по степени опасности воздействия на человека</w:t>
      </w:r>
    </w:p>
    <w:p w:rsidR="00D22B7E" w:rsidRDefault="00871F63">
      <w:pPr>
        <w:pStyle w:val="a3"/>
        <w:numPr>
          <w:ilvl w:val="0"/>
          <w:numId w:val="9"/>
        </w:numPr>
        <w:ind w:left="720" w:hanging="360"/>
        <w:jc w:val="both"/>
      </w:pPr>
      <w:r>
        <w:t>Нормирование допустимых уровней лазер</w:t>
      </w:r>
      <w:r>
        <w:t>ного излучения.</w:t>
      </w:r>
    </w:p>
    <w:p w:rsidR="00D22B7E" w:rsidRDefault="00871F63">
      <w:pPr>
        <w:pStyle w:val="a3"/>
        <w:numPr>
          <w:ilvl w:val="0"/>
          <w:numId w:val="9"/>
        </w:numPr>
        <w:ind w:left="720" w:hanging="360"/>
        <w:jc w:val="both"/>
      </w:pPr>
      <w:r>
        <w:t xml:space="preserve"> Виды защитных мероприятий для работающих с лазерами.</w:t>
      </w:r>
    </w:p>
    <w:p w:rsidR="00D22B7E" w:rsidRDefault="00871F63">
      <w:pPr>
        <w:pStyle w:val="3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Занятие  №</w:t>
      </w:r>
      <w:proofErr w:type="gramEnd"/>
      <w:r>
        <w:rPr>
          <w:rFonts w:ascii="Times New Roman" w:hAnsi="Times New Roman"/>
        </w:rPr>
        <w:t>5</w:t>
      </w:r>
    </w:p>
    <w:p w:rsidR="00D22B7E" w:rsidRDefault="00871F63">
      <w:pPr>
        <w:pStyle w:val="a3"/>
        <w:numPr>
          <w:ilvl w:val="0"/>
          <w:numId w:val="3"/>
        </w:numPr>
        <w:ind w:left="720" w:hanging="360"/>
        <w:jc w:val="both"/>
      </w:pPr>
      <w:r>
        <w:t>Основные виды производственного освещения. Нормируемые показатели.</w:t>
      </w:r>
    </w:p>
    <w:p w:rsidR="00D22B7E" w:rsidRDefault="00871F63">
      <w:pPr>
        <w:pStyle w:val="a3"/>
        <w:numPr>
          <w:ilvl w:val="0"/>
          <w:numId w:val="3"/>
        </w:numPr>
        <w:ind w:left="720" w:hanging="360"/>
        <w:jc w:val="both"/>
      </w:pPr>
      <w:r>
        <w:t>Точность зрительной работы и принципы нормирования освещённости рабочего места. Особенности человеческого з</w:t>
      </w:r>
      <w:r>
        <w:t>рения и их учёт при проектировании систем освещения.</w:t>
      </w:r>
    </w:p>
    <w:p w:rsidR="00D22B7E" w:rsidRDefault="00871F63">
      <w:pPr>
        <w:pStyle w:val="a3"/>
        <w:numPr>
          <w:ilvl w:val="0"/>
          <w:numId w:val="3"/>
        </w:numPr>
        <w:ind w:left="720" w:hanging="360"/>
        <w:jc w:val="both"/>
      </w:pPr>
      <w:r>
        <w:t xml:space="preserve"> Современные искусственные источники света. Их достоинства и недостатки. </w:t>
      </w:r>
      <w:proofErr w:type="spellStart"/>
      <w:r>
        <w:t>Энергоэффективность</w:t>
      </w:r>
      <w:proofErr w:type="spellEnd"/>
      <w:r>
        <w:t xml:space="preserve"> источников света.</w:t>
      </w:r>
    </w:p>
    <w:p w:rsidR="00D22B7E" w:rsidRDefault="00871F63">
      <w:pPr>
        <w:pStyle w:val="a3"/>
        <w:numPr>
          <w:ilvl w:val="0"/>
          <w:numId w:val="3"/>
        </w:numPr>
        <w:ind w:left="720" w:hanging="360"/>
        <w:jc w:val="both"/>
      </w:pPr>
      <w:r>
        <w:t xml:space="preserve"> Нормируемые параметры искусственного освещения (освещённость, блескость, неравномерность ос</w:t>
      </w:r>
      <w:r>
        <w:t xml:space="preserve">вещённости по площади, коэффициент пульсаций светового потока и др.) </w:t>
      </w:r>
    </w:p>
    <w:p w:rsidR="00D22B7E" w:rsidRDefault="00871F63">
      <w:pPr>
        <w:pStyle w:val="a3"/>
        <w:numPr>
          <w:ilvl w:val="0"/>
          <w:numId w:val="3"/>
        </w:numPr>
        <w:ind w:left="720" w:hanging="360"/>
        <w:jc w:val="both"/>
      </w:pPr>
      <w:r>
        <w:t xml:space="preserve"> Требования к спектральному составу искусственного освещения. Нормируемые параметры.</w:t>
      </w:r>
    </w:p>
    <w:p w:rsidR="00D22B7E" w:rsidRDefault="00871F63">
      <w:pPr>
        <w:pStyle w:val="a3"/>
        <w:numPr>
          <w:ilvl w:val="0"/>
          <w:numId w:val="3"/>
        </w:numPr>
        <w:ind w:left="720" w:hanging="360"/>
        <w:jc w:val="both"/>
      </w:pPr>
      <w:r>
        <w:t>Способы борьбы с пульсацией светового потока. Допустимые уровни коэффициента неравномерности освещени</w:t>
      </w:r>
      <w:r>
        <w:t>я во времени.</w:t>
      </w:r>
    </w:p>
    <w:p w:rsidR="00D22B7E" w:rsidRDefault="00871F63">
      <w:pPr>
        <w:pStyle w:val="a3"/>
        <w:numPr>
          <w:ilvl w:val="0"/>
          <w:numId w:val="3"/>
        </w:numPr>
        <w:ind w:left="720" w:hanging="360"/>
        <w:jc w:val="both"/>
      </w:pPr>
      <w:r>
        <w:t>Особенности систем освещения для помещений с ЭВМ.</w:t>
      </w:r>
    </w:p>
    <w:p w:rsidR="00D22B7E" w:rsidRDefault="00D22B7E">
      <w:pPr>
        <w:jc w:val="both"/>
      </w:pPr>
    </w:p>
    <w:p w:rsidR="00D22B7E" w:rsidRDefault="00D22B7E">
      <w:pPr>
        <w:jc w:val="both"/>
      </w:pPr>
    </w:p>
    <w:p w:rsidR="00D22B7E" w:rsidRDefault="00871F63">
      <w:pPr>
        <w:pStyle w:val="3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lastRenderedPageBreak/>
        <w:t>Занятие  №</w:t>
      </w:r>
      <w:proofErr w:type="gramEnd"/>
      <w:r>
        <w:rPr>
          <w:rFonts w:ascii="Times New Roman" w:hAnsi="Times New Roman"/>
        </w:rPr>
        <w:t>6</w:t>
      </w:r>
    </w:p>
    <w:p w:rsidR="00D22B7E" w:rsidRDefault="00871F63">
      <w:pPr>
        <w:pStyle w:val="a3"/>
        <w:numPr>
          <w:ilvl w:val="0"/>
          <w:numId w:val="7"/>
        </w:numPr>
        <w:ind w:left="720" w:hanging="360"/>
        <w:jc w:val="both"/>
      </w:pPr>
      <w:r>
        <w:t xml:space="preserve"> Особенности органов слуха и центральной нервной системы человека по обработке акустических сигналов, учитываемые при оценке и нормировании шума. Кривые равной громкости.</w:t>
      </w:r>
    </w:p>
    <w:p w:rsidR="00D22B7E" w:rsidRDefault="00871F63">
      <w:pPr>
        <w:pStyle w:val="a3"/>
        <w:numPr>
          <w:ilvl w:val="0"/>
          <w:numId w:val="7"/>
        </w:numPr>
        <w:ind w:left="720" w:hanging="360"/>
        <w:jc w:val="both"/>
      </w:pPr>
      <w:r>
        <w:t>Принципы нормирования шума. Различия в предельных спектрах шума для различных видов деятельности.</w:t>
      </w:r>
    </w:p>
    <w:p w:rsidR="00D22B7E" w:rsidRDefault="00871F63">
      <w:pPr>
        <w:pStyle w:val="a3"/>
        <w:numPr>
          <w:ilvl w:val="0"/>
          <w:numId w:val="7"/>
        </w:numPr>
        <w:ind w:left="720" w:hanging="360"/>
        <w:jc w:val="both"/>
      </w:pPr>
      <w:r>
        <w:t xml:space="preserve"> Уровень звука. Особенности измерения и области применения для нормирования.</w:t>
      </w:r>
    </w:p>
    <w:p w:rsidR="00D22B7E" w:rsidRDefault="00871F63">
      <w:pPr>
        <w:pStyle w:val="a3"/>
        <w:numPr>
          <w:ilvl w:val="0"/>
          <w:numId w:val="7"/>
        </w:numPr>
        <w:ind w:left="720" w:hanging="360"/>
        <w:jc w:val="both"/>
      </w:pPr>
      <w:r>
        <w:t xml:space="preserve"> Понятие дозы шума и ее применение при нормировании.</w:t>
      </w:r>
    </w:p>
    <w:p w:rsidR="00D22B7E" w:rsidRDefault="00871F63">
      <w:pPr>
        <w:pStyle w:val="a3"/>
        <w:numPr>
          <w:ilvl w:val="0"/>
          <w:numId w:val="7"/>
        </w:numPr>
        <w:ind w:left="720" w:hanging="360"/>
        <w:jc w:val="both"/>
      </w:pPr>
      <w:r>
        <w:t xml:space="preserve"> Средства снижения шума на р</w:t>
      </w:r>
      <w:r>
        <w:t>абочих местах – активные и пассивные методы защиты. Индивидуальные средства защиты работающих.</w:t>
      </w:r>
    </w:p>
    <w:p w:rsidR="00D22B7E" w:rsidRDefault="00871F63">
      <w:pPr>
        <w:pStyle w:val="a3"/>
        <w:numPr>
          <w:ilvl w:val="0"/>
          <w:numId w:val="7"/>
        </w:numPr>
        <w:ind w:left="720" w:hanging="360"/>
        <w:jc w:val="both"/>
      </w:pPr>
      <w:r>
        <w:t xml:space="preserve"> Способы защиты от шума при использовании экранов и кожухов. Используемые в их конструкциях материалы. Частотные свойства материалов и конструкций для снижения ш</w:t>
      </w:r>
      <w:r>
        <w:t>ума.</w:t>
      </w:r>
    </w:p>
    <w:p w:rsidR="00D22B7E" w:rsidRDefault="00871F63">
      <w:pPr>
        <w:pStyle w:val="a3"/>
        <w:numPr>
          <w:ilvl w:val="0"/>
          <w:numId w:val="7"/>
        </w:numPr>
        <w:ind w:left="720" w:hanging="360"/>
        <w:jc w:val="both"/>
      </w:pPr>
      <w:r>
        <w:t xml:space="preserve"> Опасности и вред, связанные с воздействием вибраций на организм человека.</w:t>
      </w:r>
    </w:p>
    <w:p w:rsidR="00D22B7E" w:rsidRDefault="00871F63">
      <w:pPr>
        <w:pStyle w:val="a3"/>
        <w:numPr>
          <w:ilvl w:val="0"/>
          <w:numId w:val="7"/>
        </w:numPr>
        <w:ind w:left="720" w:hanging="360"/>
        <w:jc w:val="both"/>
      </w:pPr>
      <w:r>
        <w:t xml:space="preserve"> Методы нормирования вибраций. Способы и аппаратура для контроля уровней вибрации на рабочих местах.</w:t>
      </w:r>
    </w:p>
    <w:p w:rsidR="00D22B7E" w:rsidRDefault="00871F63">
      <w:pPr>
        <w:pStyle w:val="a3"/>
        <w:numPr>
          <w:ilvl w:val="0"/>
          <w:numId w:val="7"/>
        </w:numPr>
        <w:ind w:left="720" w:hanging="360"/>
        <w:jc w:val="both"/>
      </w:pPr>
      <w:r>
        <w:t xml:space="preserve"> Принципы снижения интенсивности вибраций и технические средства защиты от </w:t>
      </w:r>
      <w:r>
        <w:t>вибраций. Индивидуальные средства защиты работающих.</w:t>
      </w:r>
    </w:p>
    <w:p w:rsidR="00D22B7E" w:rsidRDefault="00871F63">
      <w:pPr>
        <w:pStyle w:val="3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Занятие  №</w:t>
      </w:r>
      <w:proofErr w:type="gramEnd"/>
      <w:r>
        <w:rPr>
          <w:rFonts w:ascii="Times New Roman" w:hAnsi="Times New Roman"/>
        </w:rPr>
        <w:t>7</w:t>
      </w:r>
    </w:p>
    <w:p w:rsidR="00D22B7E" w:rsidRDefault="00871F63">
      <w:pPr>
        <w:pStyle w:val="a3"/>
        <w:numPr>
          <w:ilvl w:val="0"/>
          <w:numId w:val="8"/>
        </w:numPr>
        <w:ind w:left="720" w:hanging="360"/>
        <w:jc w:val="both"/>
      </w:pPr>
      <w:r>
        <w:t>Структура органов управления предприятием, районом, городом, областью или страной в условиях ЧС. Органы и штабы, создаваемые в этих административных образованиях для деятельности в нормальный</w:t>
      </w:r>
      <w:r>
        <w:t xml:space="preserve"> период и в период ЧС.</w:t>
      </w:r>
    </w:p>
    <w:p w:rsidR="00D22B7E" w:rsidRDefault="00871F63">
      <w:pPr>
        <w:pStyle w:val="a3"/>
        <w:numPr>
          <w:ilvl w:val="0"/>
          <w:numId w:val="8"/>
        </w:numPr>
        <w:ind w:left="720" w:hanging="360"/>
        <w:jc w:val="both"/>
      </w:pPr>
      <w:r>
        <w:t xml:space="preserve"> Структура и состав сил РСЧС по предотвращению ЧС, по ликвидации последствий ЧС и по восстановлению объектов после ЧС.</w:t>
      </w:r>
    </w:p>
    <w:p w:rsidR="00D22B7E" w:rsidRDefault="00871F63">
      <w:pPr>
        <w:pStyle w:val="a3"/>
        <w:numPr>
          <w:ilvl w:val="0"/>
          <w:numId w:val="8"/>
        </w:numPr>
        <w:ind w:left="720" w:hanging="360"/>
        <w:jc w:val="both"/>
      </w:pPr>
      <w:r>
        <w:t>Поглощенная, эквивалентная и эффективная дозы ионизирующих излучений. Что они характеризуют, когда применяются. Ед</w:t>
      </w:r>
      <w:r>
        <w:t>иницы измерения.</w:t>
      </w:r>
    </w:p>
    <w:p w:rsidR="00D22B7E" w:rsidRDefault="00871F63">
      <w:pPr>
        <w:pStyle w:val="a3"/>
        <w:numPr>
          <w:ilvl w:val="0"/>
          <w:numId w:val="8"/>
        </w:numPr>
        <w:ind w:left="720" w:hanging="360"/>
        <w:jc w:val="both"/>
      </w:pPr>
      <w:r>
        <w:t xml:space="preserve">Экспозиционная доза. Что она характеризует. Единицы </w:t>
      </w:r>
      <w:proofErr w:type="gramStart"/>
      <w:r>
        <w:t>измерения,  связь</w:t>
      </w:r>
      <w:proofErr w:type="gramEnd"/>
      <w:r>
        <w:t xml:space="preserve"> с поглощенной дозой.</w:t>
      </w:r>
    </w:p>
    <w:p w:rsidR="00D22B7E" w:rsidRPr="007A6865" w:rsidRDefault="00871F63">
      <w:pPr>
        <w:pStyle w:val="a3"/>
        <w:numPr>
          <w:ilvl w:val="0"/>
          <w:numId w:val="8"/>
        </w:numPr>
        <w:ind w:left="720" w:hanging="360"/>
        <w:jc w:val="both"/>
        <w:rPr>
          <w:highlight w:val="lightGray"/>
        </w:rPr>
      </w:pPr>
      <w:r w:rsidRPr="007A6865">
        <w:rPr>
          <w:highlight w:val="lightGray"/>
        </w:rPr>
        <w:t>Нормы радиационной безопасности. Основные принципы, нормируемые параметры.</w:t>
      </w:r>
    </w:p>
    <w:p w:rsidR="00D22B7E" w:rsidRDefault="00871F63">
      <w:pPr>
        <w:pStyle w:val="a3"/>
        <w:numPr>
          <w:ilvl w:val="0"/>
          <w:numId w:val="8"/>
        </w:numPr>
        <w:ind w:left="720" w:hanging="360"/>
        <w:jc w:val="both"/>
      </w:pPr>
      <w:r>
        <w:t>Классификация персонала и населения и разница в принципах нормирования де</w:t>
      </w:r>
      <w:r>
        <w:t>йствия ИИ.</w:t>
      </w:r>
    </w:p>
    <w:p w:rsidR="00D22B7E" w:rsidRPr="007A6865" w:rsidRDefault="00871F63">
      <w:pPr>
        <w:pStyle w:val="a3"/>
        <w:numPr>
          <w:ilvl w:val="0"/>
          <w:numId w:val="8"/>
        </w:numPr>
        <w:ind w:left="720" w:hanging="360"/>
        <w:jc w:val="both"/>
        <w:rPr>
          <w:highlight w:val="lightGray"/>
        </w:rPr>
      </w:pPr>
      <w:r w:rsidRPr="007A6865">
        <w:rPr>
          <w:highlight w:val="lightGray"/>
        </w:rPr>
        <w:t>Способы снижения опасности ионизирующего излучения, средства коллективной и индивидуальной защиты.</w:t>
      </w:r>
    </w:p>
    <w:p w:rsidR="00D22B7E" w:rsidRPr="007A6865" w:rsidRDefault="00871F63">
      <w:pPr>
        <w:pStyle w:val="a3"/>
        <w:numPr>
          <w:ilvl w:val="0"/>
          <w:numId w:val="8"/>
        </w:numPr>
        <w:ind w:left="720" w:hanging="360"/>
        <w:jc w:val="both"/>
        <w:rPr>
          <w:highlight w:val="lightGray"/>
        </w:rPr>
      </w:pPr>
      <w:r w:rsidRPr="007A6865">
        <w:rPr>
          <w:highlight w:val="lightGray"/>
        </w:rPr>
        <w:t>Признаки объектов и производств повышенной радиационной опасности. Виды и примеры производств.</w:t>
      </w:r>
    </w:p>
    <w:p w:rsidR="00D22B7E" w:rsidRPr="007A6865" w:rsidRDefault="00871F63">
      <w:pPr>
        <w:pStyle w:val="a3"/>
        <w:numPr>
          <w:ilvl w:val="0"/>
          <w:numId w:val="8"/>
        </w:numPr>
        <w:ind w:left="720" w:hanging="360"/>
        <w:jc w:val="both"/>
        <w:rPr>
          <w:highlight w:val="lightGray"/>
        </w:rPr>
      </w:pPr>
      <w:r>
        <w:t xml:space="preserve"> </w:t>
      </w:r>
      <w:r w:rsidRPr="007A6865">
        <w:rPr>
          <w:highlight w:val="lightGray"/>
        </w:rPr>
        <w:t>Признаки объектов и производств повышенной химичес</w:t>
      </w:r>
      <w:r w:rsidRPr="007A6865">
        <w:rPr>
          <w:highlight w:val="lightGray"/>
        </w:rPr>
        <w:t>кой опасности. Виды и примеры производств.</w:t>
      </w:r>
    </w:p>
    <w:p w:rsidR="00D22B7E" w:rsidRDefault="00871F63">
      <w:pPr>
        <w:pStyle w:val="a3"/>
        <w:numPr>
          <w:ilvl w:val="0"/>
          <w:numId w:val="8"/>
        </w:numPr>
        <w:ind w:left="720" w:hanging="360"/>
        <w:jc w:val="both"/>
      </w:pPr>
      <w:r>
        <w:t xml:space="preserve"> Планировочные, градостроительные и архитектурно-строительные ограничения, накладываемые при планировании размещения объектов повышенной опасности.</w:t>
      </w:r>
    </w:p>
    <w:p w:rsidR="00D22B7E" w:rsidRDefault="00D22B7E">
      <w:pPr>
        <w:jc w:val="both"/>
      </w:pPr>
    </w:p>
    <w:p w:rsidR="00D22B7E" w:rsidRDefault="00871F63">
      <w:pPr>
        <w:pStyle w:val="3"/>
      </w:pPr>
      <w:r>
        <w:t>Занятие №8</w:t>
      </w:r>
    </w:p>
    <w:p w:rsidR="00D22B7E" w:rsidRPr="007A6865" w:rsidRDefault="00871F63">
      <w:pPr>
        <w:pStyle w:val="a3"/>
        <w:numPr>
          <w:ilvl w:val="0"/>
          <w:numId w:val="2"/>
        </w:numPr>
        <w:ind w:left="720" w:hanging="360"/>
        <w:jc w:val="both"/>
        <w:rPr>
          <w:highlight w:val="lightGray"/>
        </w:rPr>
      </w:pPr>
      <w:r w:rsidRPr="007A6865">
        <w:rPr>
          <w:highlight w:val="lightGray"/>
        </w:rPr>
        <w:t xml:space="preserve">Горение и пожар. Условия их возникновения. Вредные и </w:t>
      </w:r>
      <w:r w:rsidRPr="007A6865">
        <w:rPr>
          <w:highlight w:val="lightGray"/>
        </w:rPr>
        <w:t>опасные факторы пожара</w:t>
      </w:r>
    </w:p>
    <w:p w:rsidR="00D22B7E" w:rsidRPr="007A6865" w:rsidRDefault="00871F63">
      <w:pPr>
        <w:pStyle w:val="a3"/>
        <w:numPr>
          <w:ilvl w:val="0"/>
          <w:numId w:val="2"/>
        </w:numPr>
        <w:ind w:left="720" w:hanging="360"/>
        <w:jc w:val="both"/>
        <w:rPr>
          <w:highlight w:val="lightGray"/>
        </w:rPr>
      </w:pPr>
      <w:r w:rsidRPr="007A6865">
        <w:rPr>
          <w:highlight w:val="lightGray"/>
        </w:rPr>
        <w:t xml:space="preserve">Какими параметрами характеризуется </w:t>
      </w:r>
      <w:proofErr w:type="spellStart"/>
      <w:r w:rsidRPr="007A6865">
        <w:rPr>
          <w:highlight w:val="lightGray"/>
        </w:rPr>
        <w:t>пожаровзрывоопасность</w:t>
      </w:r>
      <w:proofErr w:type="spellEnd"/>
      <w:r w:rsidRPr="007A6865">
        <w:rPr>
          <w:highlight w:val="lightGray"/>
        </w:rPr>
        <w:t xml:space="preserve"> твердых горючих веществ и их пыли? Условия возникновения их горения.</w:t>
      </w:r>
    </w:p>
    <w:p w:rsidR="00D22B7E" w:rsidRPr="007A6865" w:rsidRDefault="00871F63">
      <w:pPr>
        <w:pStyle w:val="a3"/>
        <w:numPr>
          <w:ilvl w:val="0"/>
          <w:numId w:val="2"/>
        </w:numPr>
        <w:ind w:left="720" w:hanging="360"/>
        <w:jc w:val="both"/>
        <w:rPr>
          <w:highlight w:val="lightGray"/>
        </w:rPr>
      </w:pPr>
      <w:r w:rsidRPr="007A6865">
        <w:rPr>
          <w:highlight w:val="lightGray"/>
        </w:rPr>
        <w:t>Параметры пожарной опасности горючих газов. Условия возникновения их горения.</w:t>
      </w:r>
    </w:p>
    <w:p w:rsidR="00D22B7E" w:rsidRDefault="00871F63">
      <w:pPr>
        <w:pStyle w:val="a3"/>
        <w:numPr>
          <w:ilvl w:val="0"/>
          <w:numId w:val="2"/>
        </w:numPr>
        <w:ind w:left="720" w:hanging="360"/>
        <w:jc w:val="both"/>
      </w:pPr>
      <w:r>
        <w:t xml:space="preserve">Какими параметрами </w:t>
      </w:r>
      <w:r>
        <w:t xml:space="preserve">характеризуется </w:t>
      </w:r>
      <w:proofErr w:type="spellStart"/>
      <w:r>
        <w:t>пожаровзрывоопасность</w:t>
      </w:r>
      <w:proofErr w:type="spellEnd"/>
      <w:r>
        <w:t xml:space="preserve"> горючих жидкостей? Условия возникновения их горения.</w:t>
      </w:r>
    </w:p>
    <w:p w:rsidR="00D22B7E" w:rsidRPr="007A6865" w:rsidRDefault="00871F63">
      <w:pPr>
        <w:pStyle w:val="a3"/>
        <w:numPr>
          <w:ilvl w:val="0"/>
          <w:numId w:val="2"/>
        </w:numPr>
        <w:ind w:left="720" w:hanging="360"/>
        <w:jc w:val="both"/>
        <w:rPr>
          <w:highlight w:val="lightGray"/>
        </w:rPr>
      </w:pPr>
      <w:r w:rsidRPr="007A6865">
        <w:rPr>
          <w:highlight w:val="lightGray"/>
        </w:rPr>
        <w:t>Конструктивные противопожарные меры в изделиях электронной техники.</w:t>
      </w:r>
    </w:p>
    <w:p w:rsidR="00D22B7E" w:rsidRPr="007A6865" w:rsidRDefault="00871F63">
      <w:pPr>
        <w:pStyle w:val="a3"/>
        <w:numPr>
          <w:ilvl w:val="0"/>
          <w:numId w:val="2"/>
        </w:numPr>
        <w:ind w:left="720" w:hanging="360"/>
        <w:jc w:val="both"/>
        <w:rPr>
          <w:highlight w:val="lightGray"/>
        </w:rPr>
      </w:pPr>
      <w:r w:rsidRPr="007A6865">
        <w:rPr>
          <w:highlight w:val="lightGray"/>
        </w:rPr>
        <w:t>Информационные признаки пожара. Физические принципы выявления очагов загорания и конструкции сист</w:t>
      </w:r>
      <w:r w:rsidRPr="007A6865">
        <w:rPr>
          <w:highlight w:val="lightGray"/>
        </w:rPr>
        <w:t>ем пожарной сигнализации.</w:t>
      </w:r>
    </w:p>
    <w:p w:rsidR="00D22B7E" w:rsidRDefault="00871F63">
      <w:pPr>
        <w:pStyle w:val="a3"/>
        <w:numPr>
          <w:ilvl w:val="0"/>
          <w:numId w:val="2"/>
        </w:numPr>
        <w:ind w:left="720" w:hanging="360"/>
        <w:jc w:val="both"/>
      </w:pPr>
      <w:r>
        <w:t>Системы ручного и автоматического пожаротушения. Рабочие вещества и огнетушащие составы для этих систем.</w:t>
      </w:r>
    </w:p>
    <w:p w:rsidR="00D22B7E" w:rsidRDefault="00871F63">
      <w:pPr>
        <w:pStyle w:val="a3"/>
        <w:numPr>
          <w:ilvl w:val="0"/>
          <w:numId w:val="2"/>
        </w:numPr>
        <w:ind w:left="720" w:hanging="360"/>
        <w:jc w:val="both"/>
      </w:pPr>
      <w:r>
        <w:t>Показатели взрывоопасности веществ и процессов. Принципы предотвращения взрывов и степени защиты оборудования взрывоопасных з</w:t>
      </w:r>
      <w:r>
        <w:t>он.</w:t>
      </w:r>
    </w:p>
    <w:p w:rsidR="00D22B7E" w:rsidRPr="007A6865" w:rsidRDefault="00871F63">
      <w:pPr>
        <w:pStyle w:val="a3"/>
        <w:numPr>
          <w:ilvl w:val="0"/>
          <w:numId w:val="2"/>
        </w:numPr>
        <w:ind w:left="720" w:hanging="360"/>
        <w:jc w:val="both"/>
        <w:rPr>
          <w:highlight w:val="lightGray"/>
        </w:rPr>
      </w:pPr>
      <w:r w:rsidRPr="007A6865">
        <w:rPr>
          <w:highlight w:val="lightGray"/>
        </w:rPr>
        <w:t>Классификация производств п</w:t>
      </w:r>
      <w:bookmarkStart w:id="0" w:name="_GoBack"/>
      <w:bookmarkEnd w:id="0"/>
      <w:r w:rsidRPr="007A6865">
        <w:rPr>
          <w:highlight w:val="lightGray"/>
        </w:rPr>
        <w:t>о степени пожарной опасности. Требования огнестойкости к конструкциям зданий для этих видов производств.</w:t>
      </w:r>
    </w:p>
    <w:p w:rsidR="00D22B7E" w:rsidRDefault="00D22B7E">
      <w:pPr>
        <w:jc w:val="both"/>
      </w:pPr>
    </w:p>
    <w:p w:rsidR="00D22B7E" w:rsidRDefault="00871F63">
      <w:pPr>
        <w:pStyle w:val="3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Занятие  №</w:t>
      </w:r>
      <w:proofErr w:type="gramEnd"/>
      <w:r>
        <w:rPr>
          <w:rFonts w:ascii="Times New Roman" w:hAnsi="Times New Roman"/>
        </w:rPr>
        <w:t>9</w:t>
      </w:r>
    </w:p>
    <w:p w:rsidR="00D22B7E" w:rsidRPr="007A6865" w:rsidRDefault="00871F63">
      <w:pPr>
        <w:pStyle w:val="a3"/>
        <w:numPr>
          <w:ilvl w:val="0"/>
          <w:numId w:val="4"/>
        </w:numPr>
        <w:ind w:left="720" w:hanging="360"/>
        <w:jc w:val="both"/>
        <w:rPr>
          <w:highlight w:val="lightGray"/>
        </w:rPr>
      </w:pPr>
      <w:r>
        <w:t xml:space="preserve"> </w:t>
      </w:r>
      <w:r w:rsidRPr="007A6865">
        <w:rPr>
          <w:highlight w:val="lightGray"/>
        </w:rPr>
        <w:t>Учёт антропометрических характеристик человека при проектировании рабочих мест. Влияние точности и тяжести</w:t>
      </w:r>
      <w:r w:rsidRPr="007A6865">
        <w:rPr>
          <w:highlight w:val="lightGray"/>
        </w:rPr>
        <w:t xml:space="preserve"> работы на выбираемые соотношения размеров рабочих мест. Размеры зон визуального и моторного полей.</w:t>
      </w:r>
    </w:p>
    <w:p w:rsidR="00D22B7E" w:rsidRPr="007A6865" w:rsidRDefault="00871F63">
      <w:pPr>
        <w:pStyle w:val="a3"/>
        <w:numPr>
          <w:ilvl w:val="0"/>
          <w:numId w:val="4"/>
        </w:numPr>
        <w:ind w:left="720" w:hanging="360"/>
        <w:jc w:val="both"/>
        <w:rPr>
          <w:highlight w:val="lightGray"/>
        </w:rPr>
      </w:pPr>
      <w:r w:rsidRPr="007A6865">
        <w:rPr>
          <w:highlight w:val="lightGray"/>
        </w:rPr>
        <w:t xml:space="preserve"> Зависимость чувствительности и усилия для органов управления того или иного </w:t>
      </w:r>
      <w:proofErr w:type="gramStart"/>
      <w:r w:rsidRPr="007A6865">
        <w:rPr>
          <w:highlight w:val="lightGray"/>
        </w:rPr>
        <w:t>вида  от</w:t>
      </w:r>
      <w:proofErr w:type="gramEnd"/>
      <w:r w:rsidRPr="007A6865">
        <w:rPr>
          <w:highlight w:val="lightGray"/>
        </w:rPr>
        <w:t xml:space="preserve"> назначения, частоты манипуляций и пр. факторов.</w:t>
      </w:r>
    </w:p>
    <w:p w:rsidR="00D22B7E" w:rsidRDefault="00871F63">
      <w:pPr>
        <w:pStyle w:val="a3"/>
        <w:numPr>
          <w:ilvl w:val="0"/>
          <w:numId w:val="4"/>
        </w:numPr>
        <w:ind w:left="720" w:hanging="360"/>
        <w:jc w:val="both"/>
      </w:pPr>
      <w:r>
        <w:t xml:space="preserve"> Основные принципы раз</w:t>
      </w:r>
      <w:r>
        <w:t>мещения (формирования) органов отображения информации и органов управления в изделиях приборной техники.</w:t>
      </w:r>
    </w:p>
    <w:p w:rsidR="00D22B7E" w:rsidRDefault="00871F63">
      <w:pPr>
        <w:pStyle w:val="a3"/>
        <w:numPr>
          <w:ilvl w:val="0"/>
          <w:numId w:val="4"/>
        </w:numPr>
        <w:ind w:left="720" w:hanging="360"/>
        <w:jc w:val="both"/>
      </w:pPr>
      <w:r>
        <w:t xml:space="preserve"> Специальная оценка условий труда (по № 426-ФЗ от 28.12.2013 и Приказу Минтруда РФ №33н от 24.01.2014 г)</w:t>
      </w:r>
    </w:p>
    <w:p w:rsidR="00D22B7E" w:rsidRDefault="00D22B7E">
      <w:pPr>
        <w:pStyle w:val="a3"/>
        <w:spacing w:before="120" w:after="120"/>
        <w:ind w:left="0"/>
        <w:contextualSpacing w:val="0"/>
        <w:jc w:val="both"/>
        <w:rPr>
          <w:sz w:val="24"/>
          <w:szCs w:val="24"/>
        </w:rPr>
      </w:pPr>
    </w:p>
    <w:sectPr w:rsidR="00D22B7E">
      <w:endnotePr>
        <w:numFmt w:val="decimal"/>
      </w:endnotePr>
      <w:pgSz w:w="11906" w:h="16838"/>
      <w:pgMar w:top="567" w:right="567" w:bottom="567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4682D"/>
    <w:multiLevelType w:val="multilevel"/>
    <w:tmpl w:val="8196D6F4"/>
    <w:name w:val="Нумерованный список 2"/>
    <w:lvl w:ilvl="0">
      <w:start w:val="1"/>
      <w:numFmt w:val="decimal"/>
      <w:lvlText w:val="8.%1."/>
      <w:lvlJc w:val="left"/>
      <w:pPr>
        <w:ind w:left="710" w:firstLine="0"/>
      </w:pPr>
      <w:rPr>
        <w:sz w:val="20"/>
        <w:szCs w:val="20"/>
      </w:rPr>
    </w:lvl>
    <w:lvl w:ilvl="1">
      <w:start w:val="2"/>
      <w:numFmt w:val="decimal"/>
      <w:lvlText w:val="%1.%2."/>
      <w:lvlJc w:val="left"/>
      <w:pPr>
        <w:ind w:left="534" w:firstLine="0"/>
      </w:pPr>
    </w:lvl>
    <w:lvl w:ilvl="2">
      <w:start w:val="24"/>
      <w:numFmt w:val="decimal"/>
      <w:lvlText w:val="%1.%2.%3."/>
      <w:lvlJc w:val="left"/>
      <w:pPr>
        <w:ind w:left="708" w:firstLine="0"/>
      </w:pPr>
    </w:lvl>
    <w:lvl w:ilvl="3">
      <w:start w:val="1"/>
      <w:numFmt w:val="decimal"/>
      <w:lvlText w:val="%1.%2.%3.%4."/>
      <w:lvlJc w:val="left"/>
      <w:pPr>
        <w:ind w:left="882" w:firstLine="0"/>
      </w:pPr>
    </w:lvl>
    <w:lvl w:ilvl="4">
      <w:start w:val="1"/>
      <w:numFmt w:val="decimal"/>
      <w:lvlText w:val="%1.%2.%3.%4.%5."/>
      <w:lvlJc w:val="left"/>
      <w:pPr>
        <w:ind w:left="1056" w:firstLine="0"/>
      </w:pPr>
    </w:lvl>
    <w:lvl w:ilvl="5">
      <w:start w:val="1"/>
      <w:numFmt w:val="decimal"/>
      <w:lvlText w:val="%1.%2.%3.%4.%5.%6."/>
      <w:lvlJc w:val="left"/>
      <w:pPr>
        <w:ind w:left="1230" w:firstLine="0"/>
      </w:pPr>
    </w:lvl>
    <w:lvl w:ilvl="6">
      <w:start w:val="1"/>
      <w:numFmt w:val="decimal"/>
      <w:lvlText w:val="%1.%2.%3.%4.%5.%6.%7."/>
      <w:lvlJc w:val="left"/>
      <w:pPr>
        <w:ind w:left="1404" w:firstLine="0"/>
      </w:pPr>
    </w:lvl>
    <w:lvl w:ilvl="7">
      <w:start w:val="1"/>
      <w:numFmt w:val="decimal"/>
      <w:lvlText w:val="%1.%2.%3.%4.%5.%6.%7.%8."/>
      <w:lvlJc w:val="left"/>
      <w:pPr>
        <w:ind w:left="1578" w:firstLine="0"/>
      </w:pPr>
    </w:lvl>
    <w:lvl w:ilvl="8">
      <w:start w:val="1"/>
      <w:numFmt w:val="decimal"/>
      <w:lvlText w:val="%1.%2.%3.%4.%5.%6.%7.%8.%9."/>
      <w:lvlJc w:val="left"/>
      <w:pPr>
        <w:ind w:left="1752" w:firstLine="0"/>
      </w:pPr>
    </w:lvl>
  </w:abstractNum>
  <w:abstractNum w:abstractNumId="1" w15:restartNumberingAfterBreak="0">
    <w:nsid w:val="04DB0794"/>
    <w:multiLevelType w:val="multilevel"/>
    <w:tmpl w:val="C93CA08A"/>
    <w:name w:val="Нумерованный список 3"/>
    <w:lvl w:ilvl="0">
      <w:start w:val="1"/>
      <w:numFmt w:val="decimal"/>
      <w:lvlText w:val="5.%1."/>
      <w:lvlJc w:val="left"/>
      <w:pPr>
        <w:ind w:left="360" w:firstLine="0"/>
      </w:pPr>
      <w:rPr>
        <w:sz w:val="20"/>
        <w:szCs w:val="20"/>
      </w:rPr>
    </w:lvl>
    <w:lvl w:ilvl="1">
      <w:start w:val="2"/>
      <w:numFmt w:val="decimal"/>
      <w:lvlText w:val="%1.%2."/>
      <w:lvlJc w:val="left"/>
      <w:pPr>
        <w:ind w:left="534" w:firstLine="0"/>
      </w:pPr>
    </w:lvl>
    <w:lvl w:ilvl="2">
      <w:start w:val="3"/>
      <w:numFmt w:val="decimal"/>
      <w:lvlText w:val="%1.%2.%3."/>
      <w:lvlJc w:val="left"/>
      <w:pPr>
        <w:ind w:left="708" w:firstLine="0"/>
      </w:pPr>
    </w:lvl>
    <w:lvl w:ilvl="3">
      <w:start w:val="1"/>
      <w:numFmt w:val="decimal"/>
      <w:lvlText w:val="%1.%2.%3.%4."/>
      <w:lvlJc w:val="left"/>
      <w:pPr>
        <w:ind w:left="882" w:firstLine="0"/>
      </w:pPr>
    </w:lvl>
    <w:lvl w:ilvl="4">
      <w:start w:val="1"/>
      <w:numFmt w:val="decimal"/>
      <w:lvlText w:val="%1.%2.%3.%4.%5."/>
      <w:lvlJc w:val="left"/>
      <w:pPr>
        <w:ind w:left="1056" w:firstLine="0"/>
      </w:pPr>
    </w:lvl>
    <w:lvl w:ilvl="5">
      <w:start w:val="1"/>
      <w:numFmt w:val="decimal"/>
      <w:lvlText w:val="%1.%2.%3.%4.%5.%6."/>
      <w:lvlJc w:val="left"/>
      <w:pPr>
        <w:ind w:left="1230" w:firstLine="0"/>
      </w:pPr>
    </w:lvl>
    <w:lvl w:ilvl="6">
      <w:start w:val="1"/>
      <w:numFmt w:val="decimal"/>
      <w:lvlText w:val="%1.%2.%3.%4.%5.%6.%7."/>
      <w:lvlJc w:val="left"/>
      <w:pPr>
        <w:ind w:left="1404" w:firstLine="0"/>
      </w:pPr>
    </w:lvl>
    <w:lvl w:ilvl="7">
      <w:start w:val="1"/>
      <w:numFmt w:val="decimal"/>
      <w:lvlText w:val="%1.%2.%3.%4.%5.%6.%7.%8."/>
      <w:lvlJc w:val="left"/>
      <w:pPr>
        <w:ind w:left="1578" w:firstLine="0"/>
      </w:pPr>
    </w:lvl>
    <w:lvl w:ilvl="8">
      <w:start w:val="1"/>
      <w:numFmt w:val="decimal"/>
      <w:lvlText w:val="%1.%2.%3.%4.%5.%6.%7.%8.%9."/>
      <w:lvlJc w:val="left"/>
      <w:pPr>
        <w:ind w:left="1752" w:firstLine="0"/>
      </w:pPr>
    </w:lvl>
  </w:abstractNum>
  <w:abstractNum w:abstractNumId="2" w15:restartNumberingAfterBreak="0">
    <w:nsid w:val="07975900"/>
    <w:multiLevelType w:val="hybridMultilevel"/>
    <w:tmpl w:val="31BAFCDA"/>
    <w:lvl w:ilvl="0" w:tplc="D2EC5BC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6D502E7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C18160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686FF0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6C0603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C32DC5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41C95A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C94ABA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30CEE0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8276F43"/>
    <w:multiLevelType w:val="hybridMultilevel"/>
    <w:tmpl w:val="3530CE48"/>
    <w:name w:val="Нумерованный список 1"/>
    <w:lvl w:ilvl="0" w:tplc="28AEF5C6">
      <w:start w:val="1"/>
      <w:numFmt w:val="decimal"/>
      <w:lvlText w:val="%1."/>
      <w:lvlJc w:val="left"/>
      <w:pPr>
        <w:ind w:left="1069" w:firstLine="0"/>
      </w:pPr>
    </w:lvl>
    <w:lvl w:ilvl="1" w:tplc="3C8EA048">
      <w:start w:val="1"/>
      <w:numFmt w:val="lowerLetter"/>
      <w:lvlText w:val="%2."/>
      <w:lvlJc w:val="left"/>
      <w:pPr>
        <w:ind w:left="1789" w:firstLine="0"/>
      </w:pPr>
    </w:lvl>
    <w:lvl w:ilvl="2" w:tplc="623283C4">
      <w:start w:val="1"/>
      <w:numFmt w:val="lowerRoman"/>
      <w:lvlText w:val="%3."/>
      <w:lvlJc w:val="left"/>
      <w:pPr>
        <w:ind w:left="2689" w:firstLine="0"/>
      </w:pPr>
    </w:lvl>
    <w:lvl w:ilvl="3" w:tplc="8348FA3C">
      <w:start w:val="1"/>
      <w:numFmt w:val="decimal"/>
      <w:lvlText w:val="%4."/>
      <w:lvlJc w:val="left"/>
      <w:pPr>
        <w:ind w:left="3229" w:firstLine="0"/>
      </w:pPr>
    </w:lvl>
    <w:lvl w:ilvl="4" w:tplc="8C90EF32">
      <w:start w:val="1"/>
      <w:numFmt w:val="lowerLetter"/>
      <w:lvlText w:val="%5."/>
      <w:lvlJc w:val="left"/>
      <w:pPr>
        <w:ind w:left="3949" w:firstLine="0"/>
      </w:pPr>
    </w:lvl>
    <w:lvl w:ilvl="5" w:tplc="0388F700">
      <w:start w:val="1"/>
      <w:numFmt w:val="lowerRoman"/>
      <w:lvlText w:val="%6."/>
      <w:lvlJc w:val="left"/>
      <w:pPr>
        <w:ind w:left="4849" w:firstLine="0"/>
      </w:pPr>
    </w:lvl>
    <w:lvl w:ilvl="6" w:tplc="5E820884">
      <w:start w:val="1"/>
      <w:numFmt w:val="decimal"/>
      <w:lvlText w:val="%7."/>
      <w:lvlJc w:val="left"/>
      <w:pPr>
        <w:ind w:left="5389" w:firstLine="0"/>
      </w:pPr>
    </w:lvl>
    <w:lvl w:ilvl="7" w:tplc="03727C3A">
      <w:start w:val="1"/>
      <w:numFmt w:val="lowerLetter"/>
      <w:lvlText w:val="%8."/>
      <w:lvlJc w:val="left"/>
      <w:pPr>
        <w:ind w:left="6109" w:firstLine="0"/>
      </w:pPr>
    </w:lvl>
    <w:lvl w:ilvl="8" w:tplc="2A06B4D6">
      <w:start w:val="1"/>
      <w:numFmt w:val="lowerRoman"/>
      <w:lvlText w:val="%9."/>
      <w:lvlJc w:val="left"/>
      <w:pPr>
        <w:ind w:left="7009" w:firstLine="0"/>
      </w:pPr>
    </w:lvl>
  </w:abstractNum>
  <w:abstractNum w:abstractNumId="4" w15:restartNumberingAfterBreak="0">
    <w:nsid w:val="1276627E"/>
    <w:multiLevelType w:val="multilevel"/>
    <w:tmpl w:val="4F78272C"/>
    <w:name w:val="Нумерованный список 1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2"/>
      <w:numFmt w:val="decimal"/>
      <w:lvlText w:val="%1.%2."/>
      <w:lvlJc w:val="left"/>
      <w:pPr>
        <w:ind w:left="534" w:firstLine="0"/>
      </w:pPr>
    </w:lvl>
    <w:lvl w:ilvl="2">
      <w:start w:val="3"/>
      <w:numFmt w:val="decimal"/>
      <w:lvlText w:val="%1.%2.%3."/>
      <w:lvlJc w:val="left"/>
      <w:pPr>
        <w:ind w:left="708" w:firstLine="0"/>
      </w:pPr>
    </w:lvl>
    <w:lvl w:ilvl="3">
      <w:start w:val="1"/>
      <w:numFmt w:val="decimal"/>
      <w:lvlText w:val="%1.%2.%3.%4."/>
      <w:lvlJc w:val="left"/>
      <w:pPr>
        <w:ind w:left="882" w:firstLine="0"/>
      </w:pPr>
    </w:lvl>
    <w:lvl w:ilvl="4">
      <w:start w:val="1"/>
      <w:numFmt w:val="decimal"/>
      <w:lvlText w:val="%1.%2.%3.%4.%5."/>
      <w:lvlJc w:val="left"/>
      <w:pPr>
        <w:ind w:left="1056" w:firstLine="0"/>
      </w:pPr>
    </w:lvl>
    <w:lvl w:ilvl="5">
      <w:start w:val="1"/>
      <w:numFmt w:val="decimal"/>
      <w:lvlText w:val="%1.%2.%3.%4.%5.%6."/>
      <w:lvlJc w:val="left"/>
      <w:pPr>
        <w:ind w:left="1230" w:firstLine="0"/>
      </w:pPr>
    </w:lvl>
    <w:lvl w:ilvl="6">
      <w:start w:val="1"/>
      <w:numFmt w:val="decimal"/>
      <w:lvlText w:val="%1.%2.%3.%4.%5.%6.%7."/>
      <w:lvlJc w:val="left"/>
      <w:pPr>
        <w:ind w:left="1404" w:firstLine="0"/>
      </w:pPr>
    </w:lvl>
    <w:lvl w:ilvl="7">
      <w:start w:val="1"/>
      <w:numFmt w:val="decimal"/>
      <w:lvlText w:val="%1.%2.%3.%4.%5.%6.%7.%8."/>
      <w:lvlJc w:val="left"/>
      <w:pPr>
        <w:ind w:left="1578" w:firstLine="0"/>
      </w:pPr>
    </w:lvl>
    <w:lvl w:ilvl="8">
      <w:start w:val="1"/>
      <w:numFmt w:val="decimal"/>
      <w:lvlText w:val="%1.%2.%3.%4.%5.%6.%7.%8.%9."/>
      <w:lvlJc w:val="left"/>
      <w:pPr>
        <w:ind w:left="1752" w:firstLine="0"/>
      </w:pPr>
    </w:lvl>
  </w:abstractNum>
  <w:abstractNum w:abstractNumId="5" w15:restartNumberingAfterBreak="0">
    <w:nsid w:val="184E1B12"/>
    <w:multiLevelType w:val="multilevel"/>
    <w:tmpl w:val="185A777A"/>
    <w:name w:val="Нумерованный список 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2"/>
      <w:numFmt w:val="decimal"/>
      <w:lvlText w:val="%1.%2."/>
      <w:lvlJc w:val="left"/>
      <w:pPr>
        <w:ind w:left="534" w:firstLine="0"/>
      </w:pPr>
    </w:lvl>
    <w:lvl w:ilvl="2">
      <w:start w:val="24"/>
      <w:numFmt w:val="decimal"/>
      <w:lvlText w:val="%1.%2.%3."/>
      <w:lvlJc w:val="left"/>
      <w:pPr>
        <w:ind w:left="708" w:firstLine="0"/>
      </w:pPr>
    </w:lvl>
    <w:lvl w:ilvl="3">
      <w:start w:val="1"/>
      <w:numFmt w:val="decimal"/>
      <w:lvlText w:val="%1.%2.%3.%4."/>
      <w:lvlJc w:val="left"/>
      <w:pPr>
        <w:ind w:left="882" w:firstLine="0"/>
      </w:pPr>
    </w:lvl>
    <w:lvl w:ilvl="4">
      <w:start w:val="1"/>
      <w:numFmt w:val="decimal"/>
      <w:lvlText w:val="%1.%2.%3.%4.%5."/>
      <w:lvlJc w:val="left"/>
      <w:pPr>
        <w:ind w:left="1056" w:firstLine="0"/>
      </w:pPr>
    </w:lvl>
    <w:lvl w:ilvl="5">
      <w:start w:val="1"/>
      <w:numFmt w:val="decimal"/>
      <w:lvlText w:val="%1.%2.%3.%4.%5.%6."/>
      <w:lvlJc w:val="left"/>
      <w:pPr>
        <w:ind w:left="1230" w:firstLine="0"/>
      </w:pPr>
    </w:lvl>
    <w:lvl w:ilvl="6">
      <w:start w:val="1"/>
      <w:numFmt w:val="decimal"/>
      <w:lvlText w:val="%1.%2.%3.%4.%5.%6.%7."/>
      <w:lvlJc w:val="left"/>
      <w:pPr>
        <w:ind w:left="1404" w:firstLine="0"/>
      </w:pPr>
    </w:lvl>
    <w:lvl w:ilvl="7">
      <w:start w:val="1"/>
      <w:numFmt w:val="decimal"/>
      <w:lvlText w:val="%1.%2.%3.%4.%5.%6.%7.%8."/>
      <w:lvlJc w:val="left"/>
      <w:pPr>
        <w:ind w:left="1578" w:firstLine="0"/>
      </w:pPr>
    </w:lvl>
    <w:lvl w:ilvl="8">
      <w:start w:val="1"/>
      <w:numFmt w:val="decimal"/>
      <w:lvlText w:val="%1.%2.%3.%4.%5.%6.%7.%8.%9."/>
      <w:lvlJc w:val="left"/>
      <w:pPr>
        <w:ind w:left="1752" w:firstLine="0"/>
      </w:pPr>
    </w:lvl>
  </w:abstractNum>
  <w:abstractNum w:abstractNumId="6" w15:restartNumberingAfterBreak="0">
    <w:nsid w:val="1E060278"/>
    <w:multiLevelType w:val="hybridMultilevel"/>
    <w:tmpl w:val="ECBEE20A"/>
    <w:name w:val="Нумерованный список 10"/>
    <w:lvl w:ilvl="0" w:tplc="14C89B02">
      <w:numFmt w:val="bullet"/>
      <w:lvlText w:val=""/>
      <w:lvlJc w:val="left"/>
      <w:pPr>
        <w:ind w:left="396" w:firstLine="0"/>
      </w:pPr>
      <w:rPr>
        <w:rFonts w:ascii="Symbol" w:hAnsi="Symbol"/>
      </w:rPr>
    </w:lvl>
    <w:lvl w:ilvl="1" w:tplc="3A3EB414">
      <w:numFmt w:val="bullet"/>
      <w:lvlText w:val="o"/>
      <w:lvlJc w:val="left"/>
      <w:pPr>
        <w:ind w:left="1116" w:firstLine="0"/>
      </w:pPr>
      <w:rPr>
        <w:rFonts w:ascii="Courier New" w:hAnsi="Courier New" w:cs="Courier New"/>
      </w:rPr>
    </w:lvl>
    <w:lvl w:ilvl="2" w:tplc="EA8465BA">
      <w:numFmt w:val="bullet"/>
      <w:lvlText w:val=""/>
      <w:lvlJc w:val="left"/>
      <w:pPr>
        <w:ind w:left="1836" w:firstLine="0"/>
      </w:pPr>
      <w:rPr>
        <w:rFonts w:ascii="Wingdings" w:eastAsia="Wingdings" w:hAnsi="Wingdings" w:cs="Wingdings"/>
      </w:rPr>
    </w:lvl>
    <w:lvl w:ilvl="3" w:tplc="296EAD30">
      <w:numFmt w:val="bullet"/>
      <w:lvlText w:val=""/>
      <w:lvlJc w:val="left"/>
      <w:pPr>
        <w:ind w:left="2556" w:firstLine="0"/>
      </w:pPr>
      <w:rPr>
        <w:rFonts w:ascii="Symbol" w:hAnsi="Symbol"/>
      </w:rPr>
    </w:lvl>
    <w:lvl w:ilvl="4" w:tplc="A4E6B1C4">
      <w:numFmt w:val="bullet"/>
      <w:lvlText w:val="o"/>
      <w:lvlJc w:val="left"/>
      <w:pPr>
        <w:ind w:left="3276" w:firstLine="0"/>
      </w:pPr>
      <w:rPr>
        <w:rFonts w:ascii="Courier New" w:hAnsi="Courier New" w:cs="Courier New"/>
      </w:rPr>
    </w:lvl>
    <w:lvl w:ilvl="5" w:tplc="3EC09EA6">
      <w:numFmt w:val="bullet"/>
      <w:lvlText w:val=""/>
      <w:lvlJc w:val="left"/>
      <w:pPr>
        <w:ind w:left="3996" w:firstLine="0"/>
      </w:pPr>
      <w:rPr>
        <w:rFonts w:ascii="Wingdings" w:eastAsia="Wingdings" w:hAnsi="Wingdings" w:cs="Wingdings"/>
      </w:rPr>
    </w:lvl>
    <w:lvl w:ilvl="6" w:tplc="DD40662C">
      <w:numFmt w:val="bullet"/>
      <w:lvlText w:val=""/>
      <w:lvlJc w:val="left"/>
      <w:pPr>
        <w:ind w:left="4716" w:firstLine="0"/>
      </w:pPr>
      <w:rPr>
        <w:rFonts w:ascii="Symbol" w:hAnsi="Symbol"/>
      </w:rPr>
    </w:lvl>
    <w:lvl w:ilvl="7" w:tplc="32B81CBE">
      <w:numFmt w:val="bullet"/>
      <w:lvlText w:val="o"/>
      <w:lvlJc w:val="left"/>
      <w:pPr>
        <w:ind w:left="5436" w:firstLine="0"/>
      </w:pPr>
      <w:rPr>
        <w:rFonts w:ascii="Courier New" w:hAnsi="Courier New" w:cs="Courier New"/>
      </w:rPr>
    </w:lvl>
    <w:lvl w:ilvl="8" w:tplc="09F68734">
      <w:numFmt w:val="bullet"/>
      <w:lvlText w:val=""/>
      <w:lvlJc w:val="left"/>
      <w:pPr>
        <w:ind w:left="6156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4F20686"/>
    <w:multiLevelType w:val="multilevel"/>
    <w:tmpl w:val="1ACC6AB0"/>
    <w:name w:val="Нумерованный список 4"/>
    <w:lvl w:ilvl="0">
      <w:start w:val="1"/>
      <w:numFmt w:val="decimal"/>
      <w:lvlText w:val="9.%1."/>
      <w:lvlJc w:val="left"/>
      <w:pPr>
        <w:ind w:left="360" w:firstLine="0"/>
      </w:pPr>
      <w:rPr>
        <w:sz w:val="20"/>
        <w:szCs w:val="20"/>
      </w:rPr>
    </w:lvl>
    <w:lvl w:ilvl="1">
      <w:start w:val="2"/>
      <w:numFmt w:val="decimal"/>
      <w:lvlText w:val="%1.%2."/>
      <w:lvlJc w:val="left"/>
      <w:pPr>
        <w:ind w:left="534" w:firstLine="0"/>
      </w:pPr>
    </w:lvl>
    <w:lvl w:ilvl="2">
      <w:start w:val="3"/>
      <w:numFmt w:val="decimal"/>
      <w:lvlText w:val="%1.%2.%3."/>
      <w:lvlJc w:val="left"/>
      <w:pPr>
        <w:ind w:left="708" w:firstLine="0"/>
      </w:pPr>
    </w:lvl>
    <w:lvl w:ilvl="3">
      <w:start w:val="1"/>
      <w:numFmt w:val="decimal"/>
      <w:lvlText w:val="%1.%2.%3.%4."/>
      <w:lvlJc w:val="left"/>
      <w:pPr>
        <w:ind w:left="882" w:firstLine="0"/>
      </w:pPr>
    </w:lvl>
    <w:lvl w:ilvl="4">
      <w:start w:val="1"/>
      <w:numFmt w:val="decimal"/>
      <w:lvlText w:val="%1.%2.%3.%4.%5."/>
      <w:lvlJc w:val="left"/>
      <w:pPr>
        <w:ind w:left="1056" w:firstLine="0"/>
      </w:pPr>
    </w:lvl>
    <w:lvl w:ilvl="5">
      <w:start w:val="1"/>
      <w:numFmt w:val="decimal"/>
      <w:lvlText w:val="%1.%2.%3.%4.%5.%6."/>
      <w:lvlJc w:val="left"/>
      <w:pPr>
        <w:ind w:left="1230" w:firstLine="0"/>
      </w:pPr>
    </w:lvl>
    <w:lvl w:ilvl="6">
      <w:start w:val="1"/>
      <w:numFmt w:val="decimal"/>
      <w:lvlText w:val="%1.%2.%3.%4.%5.%6.%7."/>
      <w:lvlJc w:val="left"/>
      <w:pPr>
        <w:ind w:left="1404" w:firstLine="0"/>
      </w:pPr>
    </w:lvl>
    <w:lvl w:ilvl="7">
      <w:start w:val="1"/>
      <w:numFmt w:val="decimal"/>
      <w:lvlText w:val="%1.%2.%3.%4.%5.%6.%7.%8."/>
      <w:lvlJc w:val="left"/>
      <w:pPr>
        <w:ind w:left="1578" w:firstLine="0"/>
      </w:pPr>
    </w:lvl>
    <w:lvl w:ilvl="8">
      <w:start w:val="1"/>
      <w:numFmt w:val="decimal"/>
      <w:lvlText w:val="%1.%2.%3.%4.%5.%6.%7.%8.%9."/>
      <w:lvlJc w:val="left"/>
      <w:pPr>
        <w:ind w:left="1752" w:firstLine="0"/>
      </w:pPr>
    </w:lvl>
  </w:abstractNum>
  <w:abstractNum w:abstractNumId="8" w15:restartNumberingAfterBreak="0">
    <w:nsid w:val="3E5D3907"/>
    <w:multiLevelType w:val="hybridMultilevel"/>
    <w:tmpl w:val="EE48D844"/>
    <w:name w:val="Нумерованный список 11"/>
    <w:lvl w:ilvl="0" w:tplc="4210EDA6">
      <w:start w:val="1"/>
      <w:numFmt w:val="decimal"/>
      <w:lvlText w:val="3.%1."/>
      <w:lvlJc w:val="left"/>
      <w:pPr>
        <w:ind w:left="1069" w:firstLine="0"/>
      </w:pPr>
      <w:rPr>
        <w:spacing w:val="0"/>
        <w:w w:val="100"/>
        <w:position w:val="0"/>
      </w:rPr>
    </w:lvl>
    <w:lvl w:ilvl="1" w:tplc="986C02D6">
      <w:start w:val="1"/>
      <w:numFmt w:val="lowerLetter"/>
      <w:lvlText w:val="%2."/>
      <w:lvlJc w:val="left"/>
      <w:pPr>
        <w:ind w:left="1789" w:firstLine="0"/>
      </w:pPr>
    </w:lvl>
    <w:lvl w:ilvl="2" w:tplc="0B8437AC">
      <w:start w:val="1"/>
      <w:numFmt w:val="lowerRoman"/>
      <w:lvlText w:val="%3."/>
      <w:lvlJc w:val="left"/>
      <w:pPr>
        <w:ind w:left="2689" w:firstLine="0"/>
      </w:pPr>
    </w:lvl>
    <w:lvl w:ilvl="3" w:tplc="2874534E">
      <w:start w:val="1"/>
      <w:numFmt w:val="decimal"/>
      <w:lvlText w:val="%4."/>
      <w:lvlJc w:val="left"/>
      <w:pPr>
        <w:ind w:left="3229" w:firstLine="0"/>
      </w:pPr>
    </w:lvl>
    <w:lvl w:ilvl="4" w:tplc="29EA6038">
      <w:start w:val="1"/>
      <w:numFmt w:val="lowerLetter"/>
      <w:lvlText w:val="%5."/>
      <w:lvlJc w:val="left"/>
      <w:pPr>
        <w:ind w:left="3949" w:firstLine="0"/>
      </w:pPr>
    </w:lvl>
    <w:lvl w:ilvl="5" w:tplc="E3F0EA5C">
      <w:start w:val="1"/>
      <w:numFmt w:val="lowerRoman"/>
      <w:lvlText w:val="%6."/>
      <w:lvlJc w:val="left"/>
      <w:pPr>
        <w:ind w:left="4849" w:firstLine="0"/>
      </w:pPr>
    </w:lvl>
    <w:lvl w:ilvl="6" w:tplc="69CC43C0">
      <w:start w:val="1"/>
      <w:numFmt w:val="decimal"/>
      <w:lvlText w:val="%7."/>
      <w:lvlJc w:val="left"/>
      <w:pPr>
        <w:ind w:left="5389" w:firstLine="0"/>
      </w:pPr>
    </w:lvl>
    <w:lvl w:ilvl="7" w:tplc="90C08E9C">
      <w:start w:val="1"/>
      <w:numFmt w:val="lowerLetter"/>
      <w:lvlText w:val="%8."/>
      <w:lvlJc w:val="left"/>
      <w:pPr>
        <w:ind w:left="6109" w:firstLine="0"/>
      </w:pPr>
    </w:lvl>
    <w:lvl w:ilvl="8" w:tplc="86EC9E44">
      <w:start w:val="1"/>
      <w:numFmt w:val="lowerRoman"/>
      <w:lvlText w:val="%9."/>
      <w:lvlJc w:val="left"/>
      <w:pPr>
        <w:ind w:left="7009" w:firstLine="0"/>
      </w:pPr>
    </w:lvl>
  </w:abstractNum>
  <w:abstractNum w:abstractNumId="9" w15:restartNumberingAfterBreak="0">
    <w:nsid w:val="49601F33"/>
    <w:multiLevelType w:val="multilevel"/>
    <w:tmpl w:val="589CBD84"/>
    <w:name w:val="Нумерованный список 8"/>
    <w:lvl w:ilvl="0">
      <w:start w:val="1"/>
      <w:numFmt w:val="decimal"/>
      <w:lvlText w:val="7.%1."/>
      <w:lvlJc w:val="left"/>
      <w:pPr>
        <w:ind w:left="360" w:firstLine="0"/>
      </w:pPr>
      <w:rPr>
        <w:sz w:val="20"/>
        <w:szCs w:val="20"/>
      </w:rPr>
    </w:lvl>
    <w:lvl w:ilvl="1">
      <w:start w:val="2"/>
      <w:numFmt w:val="decimal"/>
      <w:lvlText w:val="%1.%2."/>
      <w:lvlJc w:val="left"/>
      <w:pPr>
        <w:ind w:left="534" w:firstLine="0"/>
      </w:pPr>
    </w:lvl>
    <w:lvl w:ilvl="2">
      <w:start w:val="24"/>
      <w:numFmt w:val="decimal"/>
      <w:lvlText w:val="%1.%2.%3."/>
      <w:lvlJc w:val="left"/>
      <w:pPr>
        <w:ind w:left="708" w:firstLine="0"/>
      </w:pPr>
    </w:lvl>
    <w:lvl w:ilvl="3">
      <w:start w:val="1"/>
      <w:numFmt w:val="decimal"/>
      <w:lvlText w:val="%1.%2.%3.%4."/>
      <w:lvlJc w:val="left"/>
      <w:pPr>
        <w:ind w:left="882" w:firstLine="0"/>
      </w:pPr>
    </w:lvl>
    <w:lvl w:ilvl="4">
      <w:start w:val="1"/>
      <w:numFmt w:val="decimal"/>
      <w:lvlText w:val="%1.%2.%3.%4.%5."/>
      <w:lvlJc w:val="left"/>
      <w:pPr>
        <w:ind w:left="1056" w:firstLine="0"/>
      </w:pPr>
    </w:lvl>
    <w:lvl w:ilvl="5">
      <w:start w:val="1"/>
      <w:numFmt w:val="decimal"/>
      <w:lvlText w:val="%1.%2.%3.%4.%5.%6."/>
      <w:lvlJc w:val="left"/>
      <w:pPr>
        <w:ind w:left="1230" w:firstLine="0"/>
      </w:pPr>
    </w:lvl>
    <w:lvl w:ilvl="6">
      <w:start w:val="1"/>
      <w:numFmt w:val="decimal"/>
      <w:lvlText w:val="%1.%2.%3.%4.%5.%6.%7."/>
      <w:lvlJc w:val="left"/>
      <w:pPr>
        <w:ind w:left="1404" w:firstLine="0"/>
      </w:pPr>
    </w:lvl>
    <w:lvl w:ilvl="7">
      <w:start w:val="1"/>
      <w:numFmt w:val="decimal"/>
      <w:lvlText w:val="%1.%2.%3.%4.%5.%6.%7.%8."/>
      <w:lvlJc w:val="left"/>
      <w:pPr>
        <w:ind w:left="1578" w:firstLine="0"/>
      </w:pPr>
    </w:lvl>
    <w:lvl w:ilvl="8">
      <w:start w:val="1"/>
      <w:numFmt w:val="decimal"/>
      <w:lvlText w:val="%1.%2.%3.%4.%5.%6.%7.%8.%9."/>
      <w:lvlJc w:val="left"/>
      <w:pPr>
        <w:ind w:left="1752" w:firstLine="0"/>
      </w:pPr>
    </w:lvl>
  </w:abstractNum>
  <w:abstractNum w:abstractNumId="10" w15:restartNumberingAfterBreak="0">
    <w:nsid w:val="6D006676"/>
    <w:multiLevelType w:val="multilevel"/>
    <w:tmpl w:val="FA4A742C"/>
    <w:name w:val="Нумерованный список 7"/>
    <w:lvl w:ilvl="0">
      <w:start w:val="1"/>
      <w:numFmt w:val="decimal"/>
      <w:lvlText w:val="6.%1."/>
      <w:lvlJc w:val="left"/>
      <w:pPr>
        <w:ind w:left="360" w:firstLine="0"/>
      </w:pPr>
      <w:rPr>
        <w:sz w:val="20"/>
        <w:szCs w:val="20"/>
      </w:rPr>
    </w:lvl>
    <w:lvl w:ilvl="1">
      <w:start w:val="2"/>
      <w:numFmt w:val="decimal"/>
      <w:lvlText w:val="%1.%2."/>
      <w:lvlJc w:val="left"/>
      <w:pPr>
        <w:ind w:left="534" w:firstLine="0"/>
      </w:pPr>
    </w:lvl>
    <w:lvl w:ilvl="2">
      <w:start w:val="3"/>
      <w:numFmt w:val="decimal"/>
      <w:lvlText w:val="%1.%2.%3."/>
      <w:lvlJc w:val="left"/>
      <w:pPr>
        <w:ind w:left="708" w:firstLine="0"/>
      </w:pPr>
    </w:lvl>
    <w:lvl w:ilvl="3">
      <w:start w:val="1"/>
      <w:numFmt w:val="decimal"/>
      <w:lvlText w:val="%1.%2.%3.%4."/>
      <w:lvlJc w:val="left"/>
      <w:pPr>
        <w:ind w:left="882" w:firstLine="0"/>
      </w:pPr>
    </w:lvl>
    <w:lvl w:ilvl="4">
      <w:start w:val="1"/>
      <w:numFmt w:val="decimal"/>
      <w:lvlText w:val="%1.%2.%3.%4.%5."/>
      <w:lvlJc w:val="left"/>
      <w:pPr>
        <w:ind w:left="1056" w:firstLine="0"/>
      </w:pPr>
    </w:lvl>
    <w:lvl w:ilvl="5">
      <w:start w:val="1"/>
      <w:numFmt w:val="decimal"/>
      <w:lvlText w:val="%1.%2.%3.%4.%5.%6."/>
      <w:lvlJc w:val="left"/>
      <w:pPr>
        <w:ind w:left="1230" w:firstLine="0"/>
      </w:pPr>
    </w:lvl>
    <w:lvl w:ilvl="6">
      <w:start w:val="1"/>
      <w:numFmt w:val="decimal"/>
      <w:lvlText w:val="%1.%2.%3.%4.%5.%6.%7."/>
      <w:lvlJc w:val="left"/>
      <w:pPr>
        <w:ind w:left="1404" w:firstLine="0"/>
      </w:pPr>
    </w:lvl>
    <w:lvl w:ilvl="7">
      <w:start w:val="1"/>
      <w:numFmt w:val="decimal"/>
      <w:lvlText w:val="%1.%2.%3.%4.%5.%6.%7.%8."/>
      <w:lvlJc w:val="left"/>
      <w:pPr>
        <w:ind w:left="1578" w:firstLine="0"/>
      </w:pPr>
    </w:lvl>
    <w:lvl w:ilvl="8">
      <w:start w:val="1"/>
      <w:numFmt w:val="decimal"/>
      <w:lvlText w:val="%1.%2.%3.%4.%5.%6.%7.%8.%9."/>
      <w:lvlJc w:val="left"/>
      <w:pPr>
        <w:ind w:left="1752" w:firstLine="0"/>
      </w:pPr>
    </w:lvl>
  </w:abstractNum>
  <w:abstractNum w:abstractNumId="11" w15:restartNumberingAfterBreak="0">
    <w:nsid w:val="77886B02"/>
    <w:multiLevelType w:val="hybridMultilevel"/>
    <w:tmpl w:val="CF5CBC72"/>
    <w:name w:val="Нумерованный список 5"/>
    <w:lvl w:ilvl="0" w:tplc="E08AA408">
      <w:start w:val="1"/>
      <w:numFmt w:val="decimal"/>
      <w:lvlText w:val="2.%1."/>
      <w:lvlJc w:val="left"/>
      <w:pPr>
        <w:ind w:left="1069" w:firstLine="0"/>
      </w:pPr>
      <w:rPr>
        <w:spacing w:val="0"/>
        <w:w w:val="100"/>
        <w:position w:val="0"/>
      </w:rPr>
    </w:lvl>
    <w:lvl w:ilvl="1" w:tplc="596AC448">
      <w:start w:val="1"/>
      <w:numFmt w:val="lowerLetter"/>
      <w:lvlText w:val="%2."/>
      <w:lvlJc w:val="left"/>
      <w:pPr>
        <w:ind w:left="1789" w:firstLine="0"/>
      </w:pPr>
    </w:lvl>
    <w:lvl w:ilvl="2" w:tplc="74BCC73E">
      <w:start w:val="1"/>
      <w:numFmt w:val="lowerRoman"/>
      <w:lvlText w:val="%3."/>
      <w:lvlJc w:val="left"/>
      <w:pPr>
        <w:ind w:left="2689" w:firstLine="0"/>
      </w:pPr>
    </w:lvl>
    <w:lvl w:ilvl="3" w:tplc="3FD4204C">
      <w:start w:val="1"/>
      <w:numFmt w:val="decimal"/>
      <w:lvlText w:val="%4."/>
      <w:lvlJc w:val="left"/>
      <w:pPr>
        <w:ind w:left="3229" w:firstLine="0"/>
      </w:pPr>
    </w:lvl>
    <w:lvl w:ilvl="4" w:tplc="59EAB780">
      <w:start w:val="1"/>
      <w:numFmt w:val="lowerLetter"/>
      <w:lvlText w:val="%5."/>
      <w:lvlJc w:val="left"/>
      <w:pPr>
        <w:ind w:left="3949" w:firstLine="0"/>
      </w:pPr>
    </w:lvl>
    <w:lvl w:ilvl="5" w:tplc="28049290">
      <w:start w:val="1"/>
      <w:numFmt w:val="lowerRoman"/>
      <w:lvlText w:val="%6."/>
      <w:lvlJc w:val="left"/>
      <w:pPr>
        <w:ind w:left="4849" w:firstLine="0"/>
      </w:pPr>
    </w:lvl>
    <w:lvl w:ilvl="6" w:tplc="36FA8A70">
      <w:start w:val="1"/>
      <w:numFmt w:val="decimal"/>
      <w:lvlText w:val="%7."/>
      <w:lvlJc w:val="left"/>
      <w:pPr>
        <w:ind w:left="5389" w:firstLine="0"/>
      </w:pPr>
    </w:lvl>
    <w:lvl w:ilvl="7" w:tplc="6F940D0E">
      <w:start w:val="1"/>
      <w:numFmt w:val="lowerLetter"/>
      <w:lvlText w:val="%8."/>
      <w:lvlJc w:val="left"/>
      <w:pPr>
        <w:ind w:left="6109" w:firstLine="0"/>
      </w:pPr>
    </w:lvl>
    <w:lvl w:ilvl="8" w:tplc="4296D078">
      <w:start w:val="1"/>
      <w:numFmt w:val="lowerRoman"/>
      <w:lvlText w:val="%9."/>
      <w:lvlJc w:val="left"/>
      <w:pPr>
        <w:ind w:left="7009" w:firstLine="0"/>
      </w:pPr>
    </w:lvl>
  </w:abstractNum>
  <w:abstractNum w:abstractNumId="12" w15:restartNumberingAfterBreak="0">
    <w:nsid w:val="7EC80256"/>
    <w:multiLevelType w:val="multilevel"/>
    <w:tmpl w:val="1D9E768A"/>
    <w:name w:val="Нумерованный список 9"/>
    <w:lvl w:ilvl="0">
      <w:start w:val="1"/>
      <w:numFmt w:val="decimal"/>
      <w:lvlText w:val="4.%1."/>
      <w:lvlJc w:val="left"/>
      <w:pPr>
        <w:ind w:left="360" w:firstLine="0"/>
      </w:pPr>
      <w:rPr>
        <w:sz w:val="20"/>
        <w:szCs w:val="20"/>
      </w:rPr>
    </w:lvl>
    <w:lvl w:ilvl="1">
      <w:start w:val="2"/>
      <w:numFmt w:val="decimal"/>
      <w:lvlText w:val="%1.%2."/>
      <w:lvlJc w:val="left"/>
      <w:pPr>
        <w:ind w:left="534" w:firstLine="0"/>
      </w:pPr>
    </w:lvl>
    <w:lvl w:ilvl="2">
      <w:start w:val="3"/>
      <w:numFmt w:val="decimal"/>
      <w:lvlText w:val="%1.%2.%3."/>
      <w:lvlJc w:val="left"/>
      <w:pPr>
        <w:ind w:left="708" w:firstLine="0"/>
      </w:pPr>
    </w:lvl>
    <w:lvl w:ilvl="3">
      <w:start w:val="1"/>
      <w:numFmt w:val="decimal"/>
      <w:lvlText w:val="%1.%2.%3.%4."/>
      <w:lvlJc w:val="left"/>
      <w:pPr>
        <w:ind w:left="882" w:firstLine="0"/>
      </w:pPr>
    </w:lvl>
    <w:lvl w:ilvl="4">
      <w:start w:val="1"/>
      <w:numFmt w:val="decimal"/>
      <w:lvlText w:val="%1.%2.%3.%4.%5."/>
      <w:lvlJc w:val="left"/>
      <w:pPr>
        <w:ind w:left="1056" w:firstLine="0"/>
      </w:pPr>
    </w:lvl>
    <w:lvl w:ilvl="5">
      <w:start w:val="1"/>
      <w:numFmt w:val="decimal"/>
      <w:lvlText w:val="%1.%2.%3.%4.%5.%6."/>
      <w:lvlJc w:val="left"/>
      <w:pPr>
        <w:ind w:left="1230" w:firstLine="0"/>
      </w:pPr>
    </w:lvl>
    <w:lvl w:ilvl="6">
      <w:start w:val="1"/>
      <w:numFmt w:val="decimal"/>
      <w:lvlText w:val="%1.%2.%3.%4.%5.%6.%7."/>
      <w:lvlJc w:val="left"/>
      <w:pPr>
        <w:ind w:left="1404" w:firstLine="0"/>
      </w:pPr>
    </w:lvl>
    <w:lvl w:ilvl="7">
      <w:start w:val="1"/>
      <w:numFmt w:val="decimal"/>
      <w:lvlText w:val="%1.%2.%3.%4.%5.%6.%7.%8."/>
      <w:lvlJc w:val="left"/>
      <w:pPr>
        <w:ind w:left="1578" w:firstLine="0"/>
      </w:pPr>
    </w:lvl>
    <w:lvl w:ilvl="8">
      <w:start w:val="1"/>
      <w:numFmt w:val="decimal"/>
      <w:lvlText w:val="%1.%2.%3.%4.%5.%6.%7.%8.%9."/>
      <w:lvlJc w:val="left"/>
      <w:pPr>
        <w:ind w:left="1752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11"/>
  </w:num>
  <w:num w:numId="6">
    <w:abstractNumId w:val="5"/>
  </w:num>
  <w:num w:numId="7">
    <w:abstractNumId w:val="10"/>
  </w:num>
  <w:num w:numId="8">
    <w:abstractNumId w:val="9"/>
  </w:num>
  <w:num w:numId="9">
    <w:abstractNumId w:val="12"/>
  </w:num>
  <w:num w:numId="10">
    <w:abstractNumId w:val="6"/>
  </w:num>
  <w:num w:numId="11">
    <w:abstractNumId w:val="8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83"/>
  <w:drawingGridVerticalSpacing w:val="283"/>
  <w:characterSpacingControl w:val="doNotCompress"/>
  <w:savePreviewPicture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B7E"/>
    <w:rsid w:val="007A6865"/>
    <w:rsid w:val="00871F63"/>
    <w:rsid w:val="00D2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19F271-03D1-4B8C-9D67-165AE007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/>
      <w:sz w:val="20"/>
      <w:szCs w:val="20"/>
    </w:rPr>
  </w:style>
  <w:style w:type="paragraph" w:styleId="1">
    <w:name w:val="heading 1"/>
    <w:basedOn w:val="a"/>
    <w:next w:val="a"/>
    <w:qFormat/>
    <w:pPr>
      <w:keepNext/>
      <w:keepLines/>
      <w:spacing w:before="480"/>
      <w:outlineLvl w:val="0"/>
    </w:pPr>
    <w:rPr>
      <w:rFonts w:ascii="Cambria" w:eastAsia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qFormat/>
    <w:pPr>
      <w:keepNext/>
      <w:keepLines/>
      <w:spacing w:before="200"/>
      <w:outlineLvl w:val="1"/>
    </w:pPr>
    <w:rPr>
      <w:rFonts w:ascii="Cambria" w:eastAsia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spacing w:before="200"/>
      <w:outlineLvl w:val="2"/>
    </w:pPr>
    <w:rPr>
      <w:rFonts w:ascii="Cambria" w:eastAsia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character" w:customStyle="1" w:styleId="10">
    <w:name w:val="Заголовок 1 Знак"/>
    <w:basedOn w:val="a0"/>
    <w:rPr>
      <w:rFonts w:ascii="Cambria" w:eastAsia="Cambria" w:hAnsi="Cambria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rPr>
      <w:rFonts w:ascii="Cambria" w:eastAsia="Cambria" w:hAnsi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rPr>
      <w:rFonts w:ascii="Cambria" w:eastAsia="Cambria" w:hAnsi="Cambria"/>
      <w:b/>
      <w:bCs/>
      <w:color w:val="4F81BD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79064692770</cp:lastModifiedBy>
  <cp:revision>8</cp:revision>
  <cp:lastPrinted>2014-09-04T12:48:00Z</cp:lastPrinted>
  <dcterms:created xsi:type="dcterms:W3CDTF">2020-12-11T08:28:00Z</dcterms:created>
  <dcterms:modified xsi:type="dcterms:W3CDTF">2024-12-04T16:22:00Z</dcterms:modified>
</cp:coreProperties>
</file>