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568C" w14:textId="79FE68B7" w:rsidR="00A85F02" w:rsidRDefault="00185491" w:rsidP="00A625BA">
      <w:pPr>
        <w:jc w:val="center"/>
      </w:pPr>
      <w:r>
        <w:t xml:space="preserve"> </w:t>
      </w:r>
      <w:r w:rsidR="00A625BA">
        <w:t>Section 3</w:t>
      </w:r>
    </w:p>
    <w:p w14:paraId="17DD3596" w14:textId="77777777" w:rsidR="007B1D1F" w:rsidRPr="007B1D1F" w:rsidRDefault="007B1D1F" w:rsidP="007B1D1F">
      <w:pPr>
        <w:rPr>
          <w:b/>
          <w:bCs/>
        </w:rPr>
      </w:pPr>
      <w:r>
        <w:t xml:space="preserve">Page 51: </w:t>
      </w:r>
      <w:r w:rsidRPr="007B1D1F">
        <w:rPr>
          <w:b/>
          <w:bCs/>
        </w:rPr>
        <w:t>Historical Context &amp; Overview</w:t>
      </w:r>
    </w:p>
    <w:p w14:paraId="1C5D7C62" w14:textId="77777777" w:rsidR="007B1D1F" w:rsidRPr="007B1D1F" w:rsidRDefault="007B1D1F" w:rsidP="007B1D1F">
      <w:pPr>
        <w:numPr>
          <w:ilvl w:val="0"/>
          <w:numId w:val="1"/>
        </w:numPr>
      </w:pPr>
      <w:r w:rsidRPr="007B1D1F">
        <w:rPr>
          <w:b/>
          <w:bCs/>
        </w:rPr>
        <w:t>African Presence:</w:t>
      </w:r>
      <w:r w:rsidRPr="007B1D1F">
        <w:t xml:space="preserve"> Generations of Africans lived across Europe and the Middle East for millennia.</w:t>
      </w:r>
    </w:p>
    <w:p w14:paraId="49797A9E" w14:textId="77777777" w:rsidR="007B1D1F" w:rsidRPr="007B1D1F" w:rsidRDefault="007B1D1F" w:rsidP="007B1D1F">
      <w:pPr>
        <w:numPr>
          <w:ilvl w:val="0"/>
          <w:numId w:val="1"/>
        </w:numPr>
      </w:pPr>
      <w:r w:rsidRPr="007B1D1F">
        <w:rPr>
          <w:b/>
          <w:bCs/>
        </w:rPr>
        <w:t>Population Status:</w:t>
      </w:r>
      <w:r w:rsidRPr="007B1D1F">
        <w:t xml:space="preserve"> Africans remained a minority population in these foreign societies.</w:t>
      </w:r>
    </w:p>
    <w:p w14:paraId="5461D005" w14:textId="77777777" w:rsidR="007B1D1F" w:rsidRPr="007B1D1F" w:rsidRDefault="007B1D1F" w:rsidP="007B1D1F">
      <w:pPr>
        <w:numPr>
          <w:ilvl w:val="0"/>
          <w:numId w:val="1"/>
        </w:numPr>
      </w:pPr>
      <w:r w:rsidRPr="007B1D1F">
        <w:rPr>
          <w:b/>
          <w:bCs/>
        </w:rPr>
        <w:t>Historical Impact:</w:t>
      </w:r>
      <w:r w:rsidRPr="007B1D1F">
        <w:t xml:space="preserve"> Their presence significantly shaped external perceptions of the African continent.</w:t>
      </w:r>
    </w:p>
    <w:p w14:paraId="47763ABD" w14:textId="77777777" w:rsidR="007B1D1F" w:rsidRPr="007B1D1F" w:rsidRDefault="007B1D1F" w:rsidP="007B1D1F">
      <w:pPr>
        <w:numPr>
          <w:ilvl w:val="0"/>
          <w:numId w:val="1"/>
        </w:numPr>
      </w:pPr>
      <w:r w:rsidRPr="007B1D1F">
        <w:rPr>
          <w:b/>
          <w:bCs/>
        </w:rPr>
        <w:t>Time Horizon:</w:t>
      </w:r>
      <w:r w:rsidRPr="007B1D1F">
        <w:t xml:space="preserve"> Key scholarly studies focus on Classical Antiquity from the 9th century B.C. to the 5th century A.D.</w:t>
      </w:r>
    </w:p>
    <w:p w14:paraId="1DB84638" w14:textId="77777777" w:rsidR="007B1D1F" w:rsidRPr="007B1D1F" w:rsidRDefault="007B1D1F" w:rsidP="007B1D1F">
      <w:pPr>
        <w:rPr>
          <w:b/>
          <w:bCs/>
        </w:rPr>
      </w:pPr>
      <w:r w:rsidRPr="007B1D1F">
        <w:rPr>
          <w:b/>
          <w:bCs/>
        </w:rPr>
        <w:t>The Scholarship of Frank M. Snowden, Jr.</w:t>
      </w:r>
    </w:p>
    <w:p w14:paraId="416A98DA" w14:textId="77777777" w:rsidR="007B1D1F" w:rsidRPr="007B1D1F" w:rsidRDefault="007B1D1F" w:rsidP="007B1D1F">
      <w:pPr>
        <w:numPr>
          <w:ilvl w:val="0"/>
          <w:numId w:val="2"/>
        </w:numPr>
      </w:pPr>
      <w:r w:rsidRPr="007B1D1F">
        <w:rPr>
          <w:b/>
          <w:bCs/>
        </w:rPr>
        <w:t>Academic Profile:</w:t>
      </w:r>
      <w:r w:rsidRPr="007B1D1F">
        <w:t xml:space="preserve"> Snowden was a longtime classics professor at </w:t>
      </w:r>
      <w:r w:rsidRPr="007B1D1F">
        <w:rPr>
          <w:b/>
          <w:bCs/>
        </w:rPr>
        <w:t>Howard University</w:t>
      </w:r>
      <w:r w:rsidRPr="007B1D1F">
        <w:t xml:space="preserve"> who passed away in February 2007.</w:t>
      </w:r>
    </w:p>
    <w:p w14:paraId="3176BA1D" w14:textId="77777777" w:rsidR="007B1D1F" w:rsidRPr="007B1D1F" w:rsidRDefault="007B1D1F" w:rsidP="007B1D1F">
      <w:pPr>
        <w:numPr>
          <w:ilvl w:val="0"/>
          <w:numId w:val="2"/>
        </w:numPr>
      </w:pPr>
      <w:r w:rsidRPr="007B1D1F">
        <w:rPr>
          <w:b/>
          <w:bCs/>
        </w:rPr>
        <w:t>Seminal Publications:</w:t>
      </w:r>
      <w:r w:rsidRPr="007B1D1F">
        <w:t xml:space="preserve"> He authored two landmark books published by Harvard University Press: </w:t>
      </w:r>
      <w:r w:rsidRPr="007B1D1F">
        <w:rPr>
          <w:i/>
          <w:iCs/>
        </w:rPr>
        <w:t>Blacks in Antiquity</w:t>
      </w:r>
      <w:r w:rsidRPr="007B1D1F">
        <w:t xml:space="preserve"> (1970) and </w:t>
      </w:r>
      <w:r w:rsidRPr="007B1D1F">
        <w:rPr>
          <w:i/>
          <w:iCs/>
        </w:rPr>
        <w:t>Before Color Prejudice</w:t>
      </w:r>
      <w:r w:rsidRPr="007B1D1F">
        <w:t xml:space="preserve"> (1983).</w:t>
      </w:r>
    </w:p>
    <w:p w14:paraId="32CEB8FC" w14:textId="77777777" w:rsidR="007B1D1F" w:rsidRPr="007B1D1F" w:rsidRDefault="007B1D1F" w:rsidP="007B1D1F">
      <w:pPr>
        <w:numPr>
          <w:ilvl w:val="0"/>
          <w:numId w:val="2"/>
        </w:numPr>
      </w:pPr>
      <w:r w:rsidRPr="007B1D1F">
        <w:rPr>
          <w:b/>
          <w:bCs/>
        </w:rPr>
        <w:t>Terminology:</w:t>
      </w:r>
      <w:r w:rsidRPr="007B1D1F">
        <w:t xml:space="preserve"> He established that ancient Greeks and Romans referred to Africans as </w:t>
      </w:r>
      <w:r w:rsidRPr="007B1D1F">
        <w:rPr>
          <w:b/>
          <w:bCs/>
        </w:rPr>
        <w:t>"Ethiopians."</w:t>
      </w:r>
    </w:p>
    <w:p w14:paraId="3F9B7C34" w14:textId="77777777" w:rsidR="007B1D1F" w:rsidRPr="007B1D1F" w:rsidRDefault="007B1D1F" w:rsidP="007B1D1F">
      <w:pPr>
        <w:numPr>
          <w:ilvl w:val="0"/>
          <w:numId w:val="2"/>
        </w:numPr>
      </w:pPr>
      <w:r w:rsidRPr="007B1D1F">
        <w:rPr>
          <w:b/>
          <w:bCs/>
        </w:rPr>
        <w:t>Absence of Bias:</w:t>
      </w:r>
      <w:r w:rsidRPr="007B1D1F">
        <w:t xml:space="preserve"> He proved that ancient societies lacked the modern "color prejudice" that later developed alongside the Atlantic Slave Trade.</w:t>
      </w:r>
    </w:p>
    <w:p w14:paraId="4AF8BCDE" w14:textId="77777777" w:rsidR="007B1D1F" w:rsidRPr="007B1D1F" w:rsidRDefault="007B1D1F" w:rsidP="007B1D1F">
      <w:pPr>
        <w:numPr>
          <w:ilvl w:val="0"/>
          <w:numId w:val="2"/>
        </w:numPr>
      </w:pPr>
      <w:r w:rsidRPr="007B1D1F">
        <w:rPr>
          <w:b/>
          <w:bCs/>
        </w:rPr>
        <w:t>Evidence Base:</w:t>
      </w:r>
      <w:r w:rsidRPr="007B1D1F">
        <w:t xml:space="preserve"> His research relied heavily on available literary, epigraphic, papyrological, numismatic, and archaeological records.</w:t>
      </w:r>
    </w:p>
    <w:p w14:paraId="437272A8" w14:textId="77777777" w:rsidR="007B1D1F" w:rsidRPr="007B1D1F" w:rsidRDefault="007B1D1F" w:rsidP="007B1D1F">
      <w:pPr>
        <w:numPr>
          <w:ilvl w:val="0"/>
          <w:numId w:val="2"/>
        </w:numPr>
      </w:pPr>
      <w:r w:rsidRPr="007B1D1F">
        <w:rPr>
          <w:b/>
          <w:bCs/>
        </w:rPr>
        <w:t>Accolades:</w:t>
      </w:r>
      <w:r w:rsidRPr="007B1D1F">
        <w:t xml:space="preserve"> He won the prestigious Goodwin Award for his pioneering contributions.</w:t>
      </w:r>
    </w:p>
    <w:p w14:paraId="18A560FD" w14:textId="77777777" w:rsidR="007B1D1F" w:rsidRPr="007B1D1F" w:rsidRDefault="007B1D1F" w:rsidP="007B1D1F">
      <w:pPr>
        <w:rPr>
          <w:b/>
          <w:bCs/>
        </w:rPr>
      </w:pPr>
      <w:r w:rsidRPr="007B1D1F">
        <w:rPr>
          <w:b/>
          <w:bCs/>
        </w:rPr>
        <w:t>Academic Debates &amp; Alternative Perspectives</w:t>
      </w:r>
    </w:p>
    <w:p w14:paraId="1B86881A" w14:textId="77777777" w:rsidR="007B1D1F" w:rsidRPr="007B1D1F" w:rsidRDefault="007B1D1F" w:rsidP="007B1D1F">
      <w:pPr>
        <w:numPr>
          <w:ilvl w:val="0"/>
          <w:numId w:val="3"/>
        </w:numPr>
      </w:pPr>
      <w:r w:rsidRPr="007B1D1F">
        <w:rPr>
          <w:b/>
          <w:bCs/>
        </w:rPr>
        <w:t>Scholarly Consensus:</w:t>
      </w:r>
      <w:r w:rsidRPr="007B1D1F">
        <w:t xml:space="preserve"> Classical scholars continue to credit Snowden's meticulous, evidence-based foundational work.</w:t>
      </w:r>
    </w:p>
    <w:p w14:paraId="13201E25" w14:textId="77777777" w:rsidR="007B1D1F" w:rsidRPr="007B1D1F" w:rsidRDefault="007B1D1F" w:rsidP="007B1D1F">
      <w:pPr>
        <w:numPr>
          <w:ilvl w:val="0"/>
          <w:numId w:val="3"/>
        </w:numPr>
      </w:pPr>
      <w:r w:rsidRPr="007B1D1F">
        <w:rPr>
          <w:b/>
          <w:bCs/>
        </w:rPr>
        <w:t>Alternative Lenses:</w:t>
      </w:r>
      <w:r w:rsidRPr="007B1D1F">
        <w:t xml:space="preserve"> Newer generations of scholars evaluate these ancient relationships from differing perspectives.</w:t>
      </w:r>
    </w:p>
    <w:p w14:paraId="52313CF8" w14:textId="77777777" w:rsidR="007B1D1F" w:rsidRPr="007B1D1F" w:rsidRDefault="007B1D1F" w:rsidP="007B1D1F">
      <w:pPr>
        <w:numPr>
          <w:ilvl w:val="0"/>
          <w:numId w:val="3"/>
        </w:numPr>
      </w:pPr>
      <w:r w:rsidRPr="007B1D1F">
        <w:rPr>
          <w:b/>
          <w:bCs/>
        </w:rPr>
        <w:t>Martin Bernal:</w:t>
      </w:r>
      <w:r w:rsidRPr="007B1D1F">
        <w:t xml:space="preserve"> He challenged traditional views with his controversial multi-volume work, </w:t>
      </w:r>
      <w:r w:rsidRPr="007B1D1F">
        <w:rPr>
          <w:i/>
          <w:iCs/>
        </w:rPr>
        <w:t>Black Athena</w:t>
      </w:r>
      <w:r w:rsidRPr="007B1D1F">
        <w:t>.</w:t>
      </w:r>
    </w:p>
    <w:p w14:paraId="45FCD387" w14:textId="77777777" w:rsidR="007B1D1F" w:rsidRPr="007B1D1F" w:rsidRDefault="007B1D1F" w:rsidP="007B1D1F">
      <w:pPr>
        <w:numPr>
          <w:ilvl w:val="0"/>
          <w:numId w:val="3"/>
        </w:numPr>
      </w:pPr>
      <w:r w:rsidRPr="007B1D1F">
        <w:rPr>
          <w:b/>
          <w:bCs/>
        </w:rPr>
        <w:lastRenderedPageBreak/>
        <w:t>Book Awards:</w:t>
      </w:r>
      <w:r w:rsidRPr="007B1D1F">
        <w:t xml:space="preserve"> Bernal's volumes won the 1987 Socialist Review Book Award and a 1990 American Book Award.</w:t>
      </w:r>
    </w:p>
    <w:p w14:paraId="25EB8CA9" w14:textId="77777777" w:rsidR="004A7145" w:rsidRPr="004A7145" w:rsidRDefault="00F91A8D" w:rsidP="004A7145">
      <w:pPr>
        <w:numPr>
          <w:ilvl w:val="0"/>
          <w:numId w:val="4"/>
        </w:numPr>
      </w:pPr>
      <w:r>
        <w:t>Page 52:</w:t>
      </w:r>
      <w:r w:rsidR="004A7145">
        <w:t xml:space="preserve"> </w:t>
      </w:r>
      <w:r w:rsidR="004A7145" w:rsidRPr="004A7145">
        <w:rPr>
          <w:b/>
          <w:bCs/>
        </w:rPr>
        <w:t>Core Subject:</w:t>
      </w:r>
      <w:r w:rsidR="004A7145" w:rsidRPr="004A7145">
        <w:t xml:space="preserve"> The historical experiences, settlement, and social visibility of Africans and people of African descent outside of sub-Saharan Africa, specifically focusing on </w:t>
      </w:r>
      <w:r w:rsidR="004A7145" w:rsidRPr="004A7145">
        <w:rPr>
          <w:b/>
          <w:bCs/>
        </w:rPr>
        <w:t>Europe and the Middle East</w:t>
      </w:r>
      <w:r w:rsidR="004A7145" w:rsidRPr="004A7145">
        <w:t>.</w:t>
      </w:r>
    </w:p>
    <w:p w14:paraId="587FF873" w14:textId="07EC07A4" w:rsidR="004A7145" w:rsidRPr="004A7145" w:rsidRDefault="004A7145" w:rsidP="004A7145">
      <w:pPr>
        <w:numPr>
          <w:ilvl w:val="0"/>
          <w:numId w:val="4"/>
        </w:numPr>
      </w:pPr>
      <w:r w:rsidRPr="004A7145">
        <w:rPr>
          <w:b/>
          <w:bCs/>
        </w:rPr>
        <w:t>Historical Gap:</w:t>
      </w:r>
      <w:r w:rsidRPr="004A7145">
        <w:t xml:space="preserve"> Until relatively recently, scholarly attention </w:t>
      </w:r>
      <w:r w:rsidR="00696437">
        <w:t>to</w:t>
      </w:r>
      <w:r w:rsidRPr="004A7145">
        <w:t xml:space="preserve"> African populations living north of the Iberian Peninsula (beyond Spain and Portugal) </w:t>
      </w:r>
      <w:r w:rsidR="00696437">
        <w:t>before</w:t>
      </w:r>
      <w:r w:rsidRPr="004A7145">
        <w:t xml:space="preserve"> the 1990s was heavily neglected.</w:t>
      </w:r>
    </w:p>
    <w:p w14:paraId="406B3170" w14:textId="77777777" w:rsidR="004A7145" w:rsidRPr="004A7145" w:rsidRDefault="00C6607F" w:rsidP="004A7145">
      <w:r>
        <w:pict w14:anchorId="1CDD83AD">
          <v:rect id="_x0000_i1025" style="width:0;height:1.5pt" o:hralign="center" o:hrstd="t" o:hr="t" fillcolor="#a0a0a0" stroked="f"/>
        </w:pict>
      </w:r>
    </w:p>
    <w:p w14:paraId="6B547179" w14:textId="77777777" w:rsidR="004A7145" w:rsidRPr="004A7145" w:rsidRDefault="004A7145" w:rsidP="004A7145">
      <w:pPr>
        <w:rPr>
          <w:b/>
          <w:bCs/>
        </w:rPr>
      </w:pPr>
      <w:r w:rsidRPr="004A7145">
        <w:rPr>
          <w:b/>
          <w:bCs/>
        </w:rPr>
        <w:t>2. Key Themes by Essay</w:t>
      </w:r>
    </w:p>
    <w:p w14:paraId="21921C5B" w14:textId="77777777" w:rsidR="004A7145" w:rsidRPr="004A7145" w:rsidRDefault="004A7145" w:rsidP="004A7145">
      <w:pPr>
        <w:rPr>
          <w:b/>
          <w:bCs/>
        </w:rPr>
      </w:pPr>
      <w:r w:rsidRPr="004A7145">
        <w:rPr>
          <w:b/>
          <w:bCs/>
        </w:rPr>
        <w:t>The Second Essay: The African Presence in Europe</w:t>
      </w:r>
    </w:p>
    <w:p w14:paraId="7D568A06" w14:textId="77777777" w:rsidR="004A7145" w:rsidRPr="004A7145" w:rsidRDefault="004A7145" w:rsidP="004A7145">
      <w:pPr>
        <w:numPr>
          <w:ilvl w:val="0"/>
          <w:numId w:val="5"/>
        </w:numPr>
      </w:pPr>
      <w:r w:rsidRPr="004A7145">
        <w:rPr>
          <w:b/>
          <w:bCs/>
        </w:rPr>
        <w:t>Focus:</w:t>
      </w:r>
      <w:r w:rsidRPr="004A7145">
        <w:t xml:space="preserve"> Examines the shifting perceptions, commercial activities, cultural exchanges, and political dynamics between Africa and Europe over time.</w:t>
      </w:r>
    </w:p>
    <w:p w14:paraId="7BFA0681" w14:textId="77777777" w:rsidR="004A7145" w:rsidRPr="004A7145" w:rsidRDefault="004A7145" w:rsidP="004A7145">
      <w:pPr>
        <w:numPr>
          <w:ilvl w:val="0"/>
          <w:numId w:val="5"/>
        </w:numPr>
      </w:pPr>
      <w:r w:rsidRPr="004A7145">
        <w:rPr>
          <w:b/>
          <w:bCs/>
        </w:rPr>
        <w:t>Key Scholar Highlighted:</w:t>
      </w:r>
      <w:r w:rsidRPr="004A7145">
        <w:t xml:space="preserve"> </w:t>
      </w:r>
      <w:r w:rsidRPr="004A7145">
        <w:rPr>
          <w:b/>
          <w:bCs/>
        </w:rPr>
        <w:t>Allison Blakely</w:t>
      </w:r>
      <w:r w:rsidRPr="004A7145">
        <w:t xml:space="preserve"> (George and Margaret Kendrick Professor of American Studies and European History at Boston University). He is recognized as a prolific pioneer in documenting the diaspora through foundational texts:</w:t>
      </w:r>
    </w:p>
    <w:p w14:paraId="41D88CA8" w14:textId="77777777" w:rsidR="004A7145" w:rsidRPr="004A7145" w:rsidRDefault="004A7145" w:rsidP="004A7145">
      <w:pPr>
        <w:numPr>
          <w:ilvl w:val="1"/>
          <w:numId w:val="5"/>
        </w:numPr>
      </w:pPr>
      <w:r w:rsidRPr="004A7145">
        <w:rPr>
          <w:i/>
          <w:iCs/>
        </w:rPr>
        <w:t>Russia and the Negro: Blacks in Russian History and Thought</w:t>
      </w:r>
      <w:r w:rsidRPr="004A7145">
        <w:t xml:space="preserve"> (1986)</w:t>
      </w:r>
    </w:p>
    <w:p w14:paraId="2B98E45F" w14:textId="77777777" w:rsidR="004A7145" w:rsidRPr="004A7145" w:rsidRDefault="004A7145" w:rsidP="004A7145">
      <w:pPr>
        <w:numPr>
          <w:ilvl w:val="1"/>
          <w:numId w:val="5"/>
        </w:numPr>
      </w:pPr>
      <w:r w:rsidRPr="004A7145">
        <w:rPr>
          <w:i/>
          <w:iCs/>
        </w:rPr>
        <w:t>Blacks in the Dutch World: The Evolution of Racial Imagery in a Modern Society</w:t>
      </w:r>
      <w:r w:rsidRPr="004A7145">
        <w:t xml:space="preserve"> (1994)</w:t>
      </w:r>
    </w:p>
    <w:p w14:paraId="237DD419" w14:textId="77777777" w:rsidR="004A7145" w:rsidRPr="004A7145" w:rsidRDefault="004A7145" w:rsidP="004A7145">
      <w:pPr>
        <w:rPr>
          <w:b/>
          <w:bCs/>
        </w:rPr>
      </w:pPr>
      <w:r w:rsidRPr="004A7145">
        <w:rPr>
          <w:b/>
          <w:bCs/>
        </w:rPr>
        <w:t>The Final Essay: The African Diaspora in the Middle East &amp; North Africa</w:t>
      </w:r>
    </w:p>
    <w:p w14:paraId="2D3E96C7" w14:textId="77777777" w:rsidR="004A7145" w:rsidRPr="004A7145" w:rsidRDefault="004A7145" w:rsidP="004A7145">
      <w:pPr>
        <w:numPr>
          <w:ilvl w:val="0"/>
          <w:numId w:val="6"/>
        </w:numPr>
      </w:pPr>
      <w:r w:rsidRPr="004A7145">
        <w:rPr>
          <w:b/>
          <w:bCs/>
        </w:rPr>
        <w:t>Geographical Scope:</w:t>
      </w:r>
      <w:r w:rsidRPr="004A7145">
        <w:t xml:space="preserve"> Covers the Mediterranean coast, spanning from </w:t>
      </w:r>
      <w:r w:rsidRPr="004A7145">
        <w:rPr>
          <w:b/>
          <w:bCs/>
        </w:rPr>
        <w:t>Libya and Egypt into the Middle East</w:t>
      </w:r>
      <w:r w:rsidRPr="004A7145">
        <w:t xml:space="preserve"> (including Palestine, Israel, Lebanon, Syria, Jordan, Yemen, and Saudi Arabia).</w:t>
      </w:r>
    </w:p>
    <w:p w14:paraId="552B2603" w14:textId="77777777" w:rsidR="004A7145" w:rsidRPr="004A7145" w:rsidRDefault="004A7145" w:rsidP="004A7145">
      <w:pPr>
        <w:numPr>
          <w:ilvl w:val="0"/>
          <w:numId w:val="6"/>
        </w:numPr>
      </w:pPr>
      <w:r w:rsidRPr="004A7145">
        <w:rPr>
          <w:b/>
          <w:bCs/>
        </w:rPr>
        <w:t>Demographics &amp; Social Hierarchies:</w:t>
      </w:r>
    </w:p>
    <w:p w14:paraId="735E1322" w14:textId="77777777" w:rsidR="004A7145" w:rsidRPr="004A7145" w:rsidRDefault="004A7145" w:rsidP="004A7145">
      <w:pPr>
        <w:numPr>
          <w:ilvl w:val="1"/>
          <w:numId w:val="6"/>
        </w:numPr>
      </w:pPr>
      <w:r w:rsidRPr="004A7145">
        <w:t xml:space="preserve">Historians study how the distribution of dark-skinned populations in these areas was heavily influenced by the </w:t>
      </w:r>
      <w:r w:rsidRPr="004A7145">
        <w:rPr>
          <w:b/>
          <w:bCs/>
        </w:rPr>
        <w:t>spread of Islam from the seventh century onward</w:t>
      </w:r>
      <w:r w:rsidRPr="004A7145">
        <w:t>.</w:t>
      </w:r>
    </w:p>
    <w:p w14:paraId="7B10FB94" w14:textId="77777777" w:rsidR="004A7145" w:rsidRPr="004A7145" w:rsidRDefault="004A7145" w:rsidP="004A7145">
      <w:pPr>
        <w:numPr>
          <w:ilvl w:val="1"/>
          <w:numId w:val="6"/>
        </w:numPr>
      </w:pPr>
      <w:r w:rsidRPr="004A7145">
        <w:t>Explores the complex structures of labor and integration, noting religious dynamics (e.g., historical restrictions regarding the enslavement of fellow Muslims, which led to sourcing labor from diverse external religious and ethnic backgrounds across centuries).</w:t>
      </w:r>
    </w:p>
    <w:p w14:paraId="55906343" w14:textId="77777777" w:rsidR="004A7145" w:rsidRPr="004A7145" w:rsidRDefault="00C6607F" w:rsidP="004A7145">
      <w:r>
        <w:lastRenderedPageBreak/>
        <w:pict w14:anchorId="791140B0">
          <v:rect id="_x0000_i1026" style="width:0;height:1.5pt" o:hralign="center" o:hrstd="t" o:hr="t" fillcolor="#a0a0a0" stroked="f"/>
        </w:pict>
      </w:r>
    </w:p>
    <w:p w14:paraId="1F3CDCFB" w14:textId="77777777" w:rsidR="004A7145" w:rsidRPr="004A7145" w:rsidRDefault="004A7145" w:rsidP="004A7145">
      <w:pPr>
        <w:rPr>
          <w:b/>
          <w:bCs/>
        </w:rPr>
      </w:pPr>
      <w:r w:rsidRPr="004A7145">
        <w:rPr>
          <w:b/>
          <w:bCs/>
        </w:rPr>
        <w:t>3. Notable Literature &amp; Baseline References Mentioned</w:t>
      </w:r>
    </w:p>
    <w:p w14:paraId="7CF64247" w14:textId="77777777" w:rsidR="004A7145" w:rsidRPr="004A7145" w:rsidRDefault="004A7145" w:rsidP="004A7145">
      <w:r w:rsidRPr="004A7145">
        <w:t>The text compiles a list of modern and foundational historical works that helped establish this field of study:</w:t>
      </w:r>
    </w:p>
    <w:p w14:paraId="0E59875F" w14:textId="77777777" w:rsidR="004A7145" w:rsidRPr="004A7145" w:rsidRDefault="004A7145" w:rsidP="004A7145">
      <w:pPr>
        <w:numPr>
          <w:ilvl w:val="0"/>
          <w:numId w:val="7"/>
        </w:numPr>
      </w:pPr>
      <w:r w:rsidRPr="004A7145">
        <w:rPr>
          <w:b/>
          <w:bCs/>
        </w:rPr>
        <w:t>Early European Focus:</w:t>
      </w:r>
    </w:p>
    <w:p w14:paraId="1BAAF871" w14:textId="77777777" w:rsidR="004A7145" w:rsidRPr="004A7145" w:rsidRDefault="004A7145" w:rsidP="004A7145">
      <w:pPr>
        <w:numPr>
          <w:ilvl w:val="1"/>
          <w:numId w:val="7"/>
        </w:numPr>
      </w:pPr>
      <w:r w:rsidRPr="004A7145">
        <w:rPr>
          <w:i/>
          <w:iCs/>
        </w:rPr>
        <w:t>Black Slaves and Freedmen in Portugal 1441–1555</w:t>
      </w:r>
      <w:r w:rsidRPr="004A7145">
        <w:t xml:space="preserve"> (A.C. de C.M. Saunders)</w:t>
      </w:r>
    </w:p>
    <w:p w14:paraId="0909D1FC" w14:textId="77777777" w:rsidR="004A7145" w:rsidRPr="004A7145" w:rsidRDefault="004A7145" w:rsidP="004A7145">
      <w:pPr>
        <w:numPr>
          <w:ilvl w:val="1"/>
          <w:numId w:val="7"/>
        </w:numPr>
      </w:pPr>
      <w:r w:rsidRPr="004A7145">
        <w:rPr>
          <w:i/>
          <w:iCs/>
        </w:rPr>
        <w:t>Black Africans in Renaissance Europe</w:t>
      </w:r>
      <w:r w:rsidRPr="004A7145">
        <w:t xml:space="preserve"> (2005/2006) – Edited by Kate Lowe and Thomas Earle</w:t>
      </w:r>
    </w:p>
    <w:p w14:paraId="58C9563C" w14:textId="77777777" w:rsidR="004A7145" w:rsidRPr="004A7145" w:rsidRDefault="004A7145" w:rsidP="004A7145">
      <w:pPr>
        <w:numPr>
          <w:ilvl w:val="0"/>
          <w:numId w:val="7"/>
        </w:numPr>
      </w:pPr>
      <w:r w:rsidRPr="004A7145">
        <w:rPr>
          <w:b/>
          <w:bCs/>
        </w:rPr>
        <w:t>British Historiography:</w:t>
      </w:r>
    </w:p>
    <w:p w14:paraId="3EFE23A6" w14:textId="77777777" w:rsidR="004A7145" w:rsidRPr="004A7145" w:rsidRDefault="004A7145" w:rsidP="004A7145">
      <w:pPr>
        <w:numPr>
          <w:ilvl w:val="1"/>
          <w:numId w:val="7"/>
        </w:numPr>
      </w:pPr>
      <w:r w:rsidRPr="004A7145">
        <w:rPr>
          <w:i/>
          <w:iCs/>
        </w:rPr>
        <w:t>Black Britannia: A History of Blacks in Britain</w:t>
      </w:r>
      <w:r w:rsidRPr="004A7145">
        <w:t xml:space="preserve"> (1972) – Edward Scobie</w:t>
      </w:r>
    </w:p>
    <w:p w14:paraId="36AA67B4" w14:textId="77777777" w:rsidR="004A7145" w:rsidRPr="004A7145" w:rsidRDefault="004A7145" w:rsidP="004A7145">
      <w:pPr>
        <w:numPr>
          <w:ilvl w:val="1"/>
          <w:numId w:val="7"/>
        </w:numPr>
      </w:pPr>
      <w:r w:rsidRPr="004A7145">
        <w:rPr>
          <w:i/>
          <w:iCs/>
        </w:rPr>
        <w:t>Black and White: The Negro and English Society 1555–1945</w:t>
      </w:r>
      <w:r w:rsidRPr="004A7145">
        <w:t xml:space="preserve"> (1973) – James Walvin</w:t>
      </w:r>
    </w:p>
    <w:p w14:paraId="42593A69" w14:textId="77777777" w:rsidR="004A7145" w:rsidRPr="004A7145" w:rsidRDefault="004A7145" w:rsidP="004A7145">
      <w:pPr>
        <w:numPr>
          <w:ilvl w:val="1"/>
          <w:numId w:val="7"/>
        </w:numPr>
      </w:pPr>
      <w:r w:rsidRPr="004A7145">
        <w:rPr>
          <w:i/>
          <w:iCs/>
        </w:rPr>
        <w:t>Black People in Britain 1555–1833</w:t>
      </w:r>
      <w:r w:rsidRPr="004A7145">
        <w:t xml:space="preserve"> (1977) – Folarin Shyllon</w:t>
      </w:r>
    </w:p>
    <w:p w14:paraId="742295B3" w14:textId="77777777" w:rsidR="004A7145" w:rsidRPr="004A7145" w:rsidRDefault="004A7145" w:rsidP="004A7145">
      <w:pPr>
        <w:numPr>
          <w:ilvl w:val="1"/>
          <w:numId w:val="7"/>
        </w:numPr>
      </w:pPr>
      <w:r w:rsidRPr="004A7145">
        <w:rPr>
          <w:i/>
          <w:iCs/>
        </w:rPr>
        <w:t>Black Settlers in Britain 1555–1958</w:t>
      </w:r>
      <w:r w:rsidRPr="004A7145">
        <w:t xml:space="preserve"> (1981) – Nigel File and Chris Power</w:t>
      </w:r>
    </w:p>
    <w:p w14:paraId="6DD5DFC6" w14:textId="77777777" w:rsidR="004A7145" w:rsidRPr="004A7145" w:rsidRDefault="004A7145" w:rsidP="004A7145">
      <w:pPr>
        <w:numPr>
          <w:ilvl w:val="1"/>
          <w:numId w:val="7"/>
        </w:numPr>
      </w:pPr>
      <w:r w:rsidRPr="004A7145">
        <w:rPr>
          <w:i/>
          <w:iCs/>
        </w:rPr>
        <w:t>Black People in the British Empire</w:t>
      </w:r>
      <w:r w:rsidRPr="004A7145">
        <w:t xml:space="preserve"> (1988) – Peter Fryer</w:t>
      </w:r>
    </w:p>
    <w:p w14:paraId="40F69090" w14:textId="77777777" w:rsidR="004A7145" w:rsidRPr="004A7145" w:rsidRDefault="004A7145" w:rsidP="004A7145">
      <w:pPr>
        <w:numPr>
          <w:ilvl w:val="0"/>
          <w:numId w:val="7"/>
        </w:numPr>
      </w:pPr>
      <w:r w:rsidRPr="004A7145">
        <w:rPr>
          <w:b/>
          <w:bCs/>
        </w:rPr>
        <w:t>German Historiography:</w:t>
      </w:r>
    </w:p>
    <w:p w14:paraId="4E14B1DD" w14:textId="77777777" w:rsidR="004A7145" w:rsidRPr="004A7145" w:rsidRDefault="004A7145" w:rsidP="004A7145">
      <w:pPr>
        <w:numPr>
          <w:ilvl w:val="1"/>
          <w:numId w:val="7"/>
        </w:numPr>
      </w:pPr>
      <w:r w:rsidRPr="004A7145">
        <w:rPr>
          <w:i/>
          <w:iCs/>
        </w:rPr>
        <w:t>Blacks and German Culture</w:t>
      </w:r>
      <w:r w:rsidRPr="004A7145">
        <w:t xml:space="preserve"> – Edited by Reinhold Grimm and Jost Hermand</w:t>
      </w:r>
    </w:p>
    <w:p w14:paraId="68D57998" w14:textId="77777777" w:rsidR="007D628C" w:rsidRPr="007D628C" w:rsidRDefault="009F5E7A" w:rsidP="007D628C">
      <w:pPr>
        <w:numPr>
          <w:ilvl w:val="0"/>
          <w:numId w:val="8"/>
        </w:numPr>
      </w:pPr>
      <w:r>
        <w:t>Page 53:</w:t>
      </w:r>
      <w:r w:rsidR="007D628C" w:rsidRPr="007D628C">
        <w:rPr>
          <w:b/>
          <w:bCs/>
        </w:rPr>
        <w:t>The Trans-Saharan Slave Trade:</w:t>
      </w:r>
      <w:r w:rsidR="007D628C" w:rsidRPr="007D628C">
        <w:t xml:space="preserve"> African slavery in the Middle East existed for more centuries than the Trans-Atlantic Slave Trade.</w:t>
      </w:r>
    </w:p>
    <w:p w14:paraId="60A6AE68" w14:textId="77777777" w:rsidR="007D628C" w:rsidRPr="007D628C" w:rsidRDefault="007D628C" w:rsidP="007D628C">
      <w:pPr>
        <w:numPr>
          <w:ilvl w:val="0"/>
          <w:numId w:val="8"/>
        </w:numPr>
      </w:pPr>
      <w:r w:rsidRPr="007D628C">
        <w:rPr>
          <w:b/>
          <w:bCs/>
        </w:rPr>
        <w:t>The "One Generation System":</w:t>
      </w:r>
      <w:r w:rsidRPr="007D628C">
        <w:t xml:space="preserve"> This system involved enslaving African "infidels."</w:t>
      </w:r>
    </w:p>
    <w:p w14:paraId="757DC516" w14:textId="77777777" w:rsidR="007D628C" w:rsidRPr="007D628C" w:rsidRDefault="007D628C" w:rsidP="007D628C">
      <w:pPr>
        <w:numPr>
          <w:ilvl w:val="0"/>
          <w:numId w:val="8"/>
        </w:numPr>
      </w:pPr>
      <w:r w:rsidRPr="007D628C">
        <w:rPr>
          <w:b/>
          <w:bCs/>
        </w:rPr>
        <w:t>Social Mobility:</w:t>
      </w:r>
      <w:r w:rsidRPr="007D628C">
        <w:t xml:space="preserve"> On the surface, it appeared "more humane" because some descendants of African concubines rose to become religious and political rulers, including Abbasid Caliphs in Baghdad between 749 and 1258.</w:t>
      </w:r>
    </w:p>
    <w:p w14:paraId="74FEE01D" w14:textId="77777777" w:rsidR="007D628C" w:rsidRPr="007D628C" w:rsidRDefault="007D628C" w:rsidP="007D628C">
      <w:pPr>
        <w:rPr>
          <w:b/>
          <w:bCs/>
        </w:rPr>
      </w:pPr>
      <w:r w:rsidRPr="007D628C">
        <w:rPr>
          <w:b/>
          <w:bCs/>
        </w:rPr>
        <w:t>Biography of Professor John O. Hunwick</w:t>
      </w:r>
    </w:p>
    <w:p w14:paraId="70E8B3F0" w14:textId="77777777" w:rsidR="007D628C" w:rsidRPr="007D628C" w:rsidRDefault="007D628C" w:rsidP="007D628C">
      <w:pPr>
        <w:numPr>
          <w:ilvl w:val="0"/>
          <w:numId w:val="9"/>
        </w:numPr>
      </w:pPr>
      <w:r w:rsidRPr="007D628C">
        <w:rPr>
          <w:b/>
          <w:bCs/>
        </w:rPr>
        <w:t>Academic Background:</w:t>
      </w:r>
      <w:r w:rsidRPr="007D628C">
        <w:t xml:space="preserve"> He was a Professor Emeritus of African History at Northwestern University, where he taught for 23 years before retiring in 2004. He passed away in April 2015.</w:t>
      </w:r>
    </w:p>
    <w:p w14:paraId="2A4C04AF" w14:textId="77777777" w:rsidR="007D628C" w:rsidRPr="007D628C" w:rsidRDefault="007D628C" w:rsidP="007D628C">
      <w:pPr>
        <w:numPr>
          <w:ilvl w:val="0"/>
          <w:numId w:val="9"/>
        </w:numPr>
      </w:pPr>
      <w:r w:rsidRPr="007D628C">
        <w:rPr>
          <w:b/>
          <w:bCs/>
        </w:rPr>
        <w:t>Research Focus:</w:t>
      </w:r>
      <w:r w:rsidRPr="007D628C">
        <w:t xml:space="preserve"> Prolific author recognized for his insightful research on West African culture, religion, and the role of Islam.</w:t>
      </w:r>
    </w:p>
    <w:p w14:paraId="415C8936" w14:textId="77777777" w:rsidR="007D628C" w:rsidRPr="007D628C" w:rsidRDefault="007D628C" w:rsidP="007D628C">
      <w:pPr>
        <w:numPr>
          <w:ilvl w:val="0"/>
          <w:numId w:val="9"/>
        </w:numPr>
      </w:pPr>
      <w:r w:rsidRPr="007D628C">
        <w:rPr>
          <w:b/>
          <w:bCs/>
        </w:rPr>
        <w:lastRenderedPageBreak/>
        <w:t>Key Publications:</w:t>
      </w:r>
    </w:p>
    <w:p w14:paraId="1608BC14" w14:textId="77777777" w:rsidR="007D628C" w:rsidRPr="007D628C" w:rsidRDefault="007D628C" w:rsidP="007D628C">
      <w:pPr>
        <w:numPr>
          <w:ilvl w:val="1"/>
          <w:numId w:val="9"/>
        </w:numPr>
      </w:pPr>
      <w:r w:rsidRPr="007D628C">
        <w:rPr>
          <w:i/>
          <w:iCs/>
        </w:rPr>
        <w:t>Sharia in Songhay: The Replies of al-Maghili</w:t>
      </w:r>
      <w:r w:rsidRPr="007D628C">
        <w:t xml:space="preserve"> (1985)</w:t>
      </w:r>
    </w:p>
    <w:p w14:paraId="68240E79" w14:textId="77777777" w:rsidR="007D628C" w:rsidRPr="007D628C" w:rsidRDefault="007D628C" w:rsidP="007D628C">
      <w:pPr>
        <w:numPr>
          <w:ilvl w:val="1"/>
          <w:numId w:val="9"/>
        </w:numPr>
      </w:pPr>
      <w:r w:rsidRPr="007D628C">
        <w:rPr>
          <w:i/>
          <w:iCs/>
        </w:rPr>
        <w:t>Timbuktu and the Songhay Empire</w:t>
      </w:r>
      <w:r w:rsidRPr="007D628C">
        <w:t xml:space="preserve"> (1999)</w:t>
      </w:r>
    </w:p>
    <w:p w14:paraId="4A4C3589" w14:textId="77777777" w:rsidR="007D628C" w:rsidRPr="007D628C" w:rsidRDefault="007D628C" w:rsidP="007D628C">
      <w:pPr>
        <w:numPr>
          <w:ilvl w:val="1"/>
          <w:numId w:val="9"/>
        </w:numPr>
      </w:pPr>
      <w:r w:rsidRPr="007D628C">
        <w:rPr>
          <w:i/>
          <w:iCs/>
        </w:rPr>
        <w:t>West Africa, Islam and the Arab World</w:t>
      </w:r>
      <w:r w:rsidRPr="007D628C">
        <w:t xml:space="preserve"> (2006)</w:t>
      </w:r>
    </w:p>
    <w:p w14:paraId="68AEB317" w14:textId="77777777" w:rsidR="007D628C" w:rsidRPr="007D628C" w:rsidRDefault="007D628C" w:rsidP="007D628C">
      <w:pPr>
        <w:numPr>
          <w:ilvl w:val="1"/>
          <w:numId w:val="9"/>
        </w:numPr>
      </w:pPr>
      <w:r w:rsidRPr="007D628C">
        <w:rPr>
          <w:i/>
          <w:iCs/>
        </w:rPr>
        <w:t>The Hidden Treasures of Timbuktu</w:t>
      </w:r>
      <w:r w:rsidRPr="007D628C">
        <w:t xml:space="preserve"> (2008), </w:t>
      </w:r>
      <w:r w:rsidRPr="007D628C">
        <w:rPr>
          <w:i/>
          <w:iCs/>
        </w:rPr>
        <w:t>his final major publication</w:t>
      </w:r>
    </w:p>
    <w:p w14:paraId="0A1E5E85" w14:textId="77777777" w:rsidR="00766F2A" w:rsidRPr="00766F2A" w:rsidRDefault="007D628C" w:rsidP="00766F2A">
      <w:pPr>
        <w:rPr>
          <w:b/>
          <w:bCs/>
        </w:rPr>
      </w:pPr>
      <w:r>
        <w:t xml:space="preserve">Page 54: </w:t>
      </w:r>
      <w:r w:rsidR="00766F2A" w:rsidRPr="00766F2A">
        <w:rPr>
          <w:rFonts w:ascii="Segoe UI Emoji" w:hAnsi="Segoe UI Emoji" w:cs="Segoe UI Emoji"/>
          <w:b/>
          <w:bCs/>
        </w:rPr>
        <w:t>🏛️</w:t>
      </w:r>
      <w:r w:rsidR="00766F2A" w:rsidRPr="00766F2A">
        <w:rPr>
          <w:b/>
          <w:bCs/>
        </w:rPr>
        <w:t xml:space="preserve"> Ancient vs. Modern Views on Race</w:t>
      </w:r>
    </w:p>
    <w:p w14:paraId="4A1CB882" w14:textId="77777777" w:rsidR="00766F2A" w:rsidRPr="00766F2A" w:rsidRDefault="00766F2A" w:rsidP="00766F2A">
      <w:pPr>
        <w:numPr>
          <w:ilvl w:val="0"/>
          <w:numId w:val="10"/>
        </w:numPr>
      </w:pPr>
      <w:r w:rsidRPr="00766F2A">
        <w:rPr>
          <w:b/>
          <w:bCs/>
        </w:rPr>
        <w:t>Modern Color Prejudice:</w:t>
      </w:r>
      <w:r w:rsidRPr="00766F2A">
        <w:t xml:space="preserve"> The text notes that modern racial difficulties are heavily tied to skin color, famously described by W. E. B. DuBois as the "problem of the twentieth century."</w:t>
      </w:r>
    </w:p>
    <w:p w14:paraId="4ADF22CD" w14:textId="77777777" w:rsidR="00766F2A" w:rsidRPr="00766F2A" w:rsidRDefault="00766F2A" w:rsidP="00766F2A">
      <w:pPr>
        <w:numPr>
          <w:ilvl w:val="0"/>
          <w:numId w:val="10"/>
        </w:numPr>
      </w:pPr>
      <w:r w:rsidRPr="00766F2A">
        <w:rPr>
          <w:b/>
          <w:bCs/>
        </w:rPr>
        <w:t>The Ancient Exception:</w:t>
      </w:r>
      <w:r w:rsidRPr="00766F2A">
        <w:t xml:space="preserve"> The ancient world did </w:t>
      </w:r>
      <w:r w:rsidRPr="00766F2A">
        <w:rPr>
          <w:b/>
          <w:bCs/>
        </w:rPr>
        <w:t>not</w:t>
      </w:r>
      <w:r w:rsidRPr="00766F2A">
        <w:t xml:space="preserve"> use skin color as a tool for irrational judgment or systematic discrimination.</w:t>
      </w:r>
    </w:p>
    <w:p w14:paraId="6D46E890" w14:textId="77777777" w:rsidR="00766F2A" w:rsidRPr="00766F2A" w:rsidRDefault="00766F2A" w:rsidP="00766F2A">
      <w:pPr>
        <w:numPr>
          <w:ilvl w:val="0"/>
          <w:numId w:val="10"/>
        </w:numPr>
      </w:pPr>
      <w:r w:rsidRPr="00766F2A">
        <w:rPr>
          <w:b/>
          <w:bCs/>
        </w:rPr>
        <w:t>Ethnocentrism over Racism:</w:t>
      </w:r>
      <w:r w:rsidRPr="00766F2A">
        <w:t xml:space="preserve"> While ancient Greeks and Romans practiced slavery and looked down on foreign cultures as "barbarians," this was based on cultural differences, not biological skin color.</w:t>
      </w:r>
    </w:p>
    <w:p w14:paraId="5454D133" w14:textId="77777777" w:rsidR="00766F2A" w:rsidRPr="00766F2A" w:rsidRDefault="00766F2A" w:rsidP="00766F2A">
      <w:pPr>
        <w:rPr>
          <w:b/>
          <w:bCs/>
        </w:rPr>
      </w:pPr>
      <w:r w:rsidRPr="00766F2A">
        <w:rPr>
          <w:rFonts w:ascii="Segoe UI Emoji" w:hAnsi="Segoe UI Emoji" w:cs="Segoe UI Emoji"/>
          <w:b/>
          <w:bCs/>
        </w:rPr>
        <w:t>📜</w:t>
      </w:r>
      <w:r w:rsidRPr="00766F2A">
        <w:rPr>
          <w:b/>
          <w:bCs/>
        </w:rPr>
        <w:t xml:space="preserve"> Core Consensus of Historical Evidence</w:t>
      </w:r>
    </w:p>
    <w:p w14:paraId="54EA7927" w14:textId="77777777" w:rsidR="00766F2A" w:rsidRPr="00766F2A" w:rsidRDefault="00766F2A" w:rsidP="00766F2A">
      <w:r w:rsidRPr="00766F2A">
        <w:t>Scholars who have extensively studied ancient records conclude four key points:</w:t>
      </w:r>
    </w:p>
    <w:p w14:paraId="4236AF06" w14:textId="15B53C3B" w:rsidR="00766F2A" w:rsidRPr="00766F2A" w:rsidRDefault="00766F2A" w:rsidP="00766F2A">
      <w:pPr>
        <w:numPr>
          <w:ilvl w:val="0"/>
          <w:numId w:val="11"/>
        </w:numPr>
      </w:pPr>
      <w:r w:rsidRPr="00766F2A">
        <w:rPr>
          <w:b/>
          <w:bCs/>
        </w:rPr>
        <w:t>No Biological Racism:</w:t>
      </w:r>
      <w:r w:rsidRPr="00766F2A">
        <w:t xml:space="preserve"> Ancient societies did not categorize people into </w:t>
      </w:r>
      <w:r w:rsidR="00696437">
        <w:t xml:space="preserve">a </w:t>
      </w:r>
      <w:r w:rsidRPr="00766F2A">
        <w:t>hierarchy based on biological race.</w:t>
      </w:r>
    </w:p>
    <w:p w14:paraId="46E55B8F" w14:textId="77777777" w:rsidR="00766F2A" w:rsidRPr="00766F2A" w:rsidRDefault="00766F2A" w:rsidP="00766F2A">
      <w:pPr>
        <w:numPr>
          <w:ilvl w:val="0"/>
          <w:numId w:val="11"/>
        </w:numPr>
      </w:pPr>
      <w:r w:rsidRPr="00766F2A">
        <w:rPr>
          <w:b/>
          <w:bCs/>
        </w:rPr>
        <w:t>Skin Color \(\ne \) Inferiority:</w:t>
      </w:r>
      <w:r w:rsidRPr="00766F2A">
        <w:t xml:space="preserve"> Black skin color was never treated as an inherent sign of inferiority.</w:t>
      </w:r>
    </w:p>
    <w:p w14:paraId="67F669BE" w14:textId="77777777" w:rsidR="00766F2A" w:rsidRPr="00766F2A" w:rsidRDefault="00766F2A" w:rsidP="00766F2A">
      <w:pPr>
        <w:numPr>
          <w:ilvl w:val="0"/>
          <w:numId w:val="11"/>
        </w:numPr>
      </w:pPr>
      <w:r w:rsidRPr="00766F2A">
        <w:rPr>
          <w:b/>
          <w:bCs/>
        </w:rPr>
        <w:t>Social Integration:</w:t>
      </w:r>
      <w:r w:rsidRPr="00766F2A">
        <w:t xml:space="preserve"> Color was never an obstacle to being integrated into ancient Greek or Roman societies.</w:t>
      </w:r>
    </w:p>
    <w:p w14:paraId="73439455" w14:textId="77777777" w:rsidR="00766F2A" w:rsidRPr="00766F2A" w:rsidRDefault="00766F2A" w:rsidP="00766F2A">
      <w:pPr>
        <w:numPr>
          <w:ilvl w:val="0"/>
          <w:numId w:val="11"/>
        </w:numPr>
      </w:pPr>
      <w:r w:rsidRPr="00766F2A">
        <w:rPr>
          <w:b/>
          <w:bCs/>
        </w:rPr>
        <w:t>Character over Color:</w:t>
      </w:r>
      <w:r w:rsidRPr="00766F2A">
        <w:t xml:space="preserve"> Ancient society, despite its other faults (like slavery), </w:t>
      </w:r>
      <w:r w:rsidRPr="00766F2A">
        <w:rPr>
          <w:b/>
          <w:bCs/>
        </w:rPr>
        <w:t>never made skin color the primary basis for judging a human being</w:t>
      </w:r>
      <w:r w:rsidRPr="00766F2A">
        <w:t>.</w:t>
      </w:r>
    </w:p>
    <w:p w14:paraId="029E79D1" w14:textId="77777777" w:rsidR="00766F2A" w:rsidRPr="00766F2A" w:rsidRDefault="00766F2A" w:rsidP="00766F2A">
      <w:pPr>
        <w:rPr>
          <w:b/>
          <w:bCs/>
        </w:rPr>
      </w:pPr>
      <w:r w:rsidRPr="00766F2A">
        <w:rPr>
          <w:rFonts w:ascii="Segoe UI Emoji" w:hAnsi="Segoe UI Emoji" w:cs="Segoe UI Emoji"/>
          <w:b/>
          <w:bCs/>
        </w:rPr>
        <w:t>🎨</w:t>
      </w:r>
      <w:r w:rsidRPr="00766F2A">
        <w:rPr>
          <w:b/>
          <w:bCs/>
        </w:rPr>
        <w:t xml:space="preserve"> Cultural Standards of Beauty and Art</w:t>
      </w:r>
    </w:p>
    <w:p w14:paraId="14B40100" w14:textId="77777777" w:rsidR="00766F2A" w:rsidRPr="00766F2A" w:rsidRDefault="00766F2A" w:rsidP="00766F2A">
      <w:pPr>
        <w:numPr>
          <w:ilvl w:val="0"/>
          <w:numId w:val="12"/>
        </w:numPr>
      </w:pPr>
      <w:r w:rsidRPr="00766F2A">
        <w:rPr>
          <w:b/>
          <w:bCs/>
        </w:rPr>
        <w:t>Aesthetic Preferences:</w:t>
      </w:r>
      <w:r w:rsidRPr="00766F2A">
        <w:t xml:space="preserve"> Some ancient texts express a preference for lighter skin tones, but this reflected local aesthetic canons (standards of beauty) rather than systemic racism.</w:t>
      </w:r>
    </w:p>
    <w:p w14:paraId="589707B6" w14:textId="77777777" w:rsidR="00766F2A" w:rsidRPr="00766F2A" w:rsidRDefault="00766F2A" w:rsidP="00766F2A">
      <w:pPr>
        <w:numPr>
          <w:ilvl w:val="0"/>
          <w:numId w:val="12"/>
        </w:numPr>
      </w:pPr>
      <w:r w:rsidRPr="00766F2A">
        <w:rPr>
          <w:b/>
          <w:bCs/>
        </w:rPr>
        <w:lastRenderedPageBreak/>
        <w:t>Artistic Appeal:</w:t>
      </w:r>
      <w:r w:rsidRPr="00766F2A">
        <w:t xml:space="preserve"> Ancient artists, sculptors, and painters frequently celebrated Black subjects, finding their features uniquely expressive and appealing for artistic mediums like plastic vases.</w:t>
      </w:r>
    </w:p>
    <w:p w14:paraId="288CFD35" w14:textId="77777777" w:rsidR="004B6208" w:rsidRPr="004B6208" w:rsidRDefault="008A3803" w:rsidP="004B6208">
      <w:pPr>
        <w:rPr>
          <w:b/>
          <w:bCs/>
        </w:rPr>
      </w:pPr>
      <w:r>
        <w:t xml:space="preserve">Page 55: </w:t>
      </w:r>
      <w:r w:rsidR="004B6208" w:rsidRPr="004B6208">
        <w:rPr>
          <w:rFonts w:ascii="Segoe UI Emoji" w:hAnsi="Segoe UI Emoji" w:cs="Segoe UI Emoji"/>
          <w:b/>
          <w:bCs/>
        </w:rPr>
        <w:t>📌</w:t>
      </w:r>
      <w:r w:rsidR="004B6208" w:rsidRPr="004B6208">
        <w:rPr>
          <w:b/>
          <w:bCs/>
        </w:rPr>
        <w:t xml:space="preserve"> Core Objective</w:t>
      </w:r>
    </w:p>
    <w:p w14:paraId="43DAB2D2" w14:textId="77777777" w:rsidR="004B6208" w:rsidRPr="004B6208" w:rsidRDefault="004B6208" w:rsidP="004B6208">
      <w:pPr>
        <w:numPr>
          <w:ilvl w:val="0"/>
          <w:numId w:val="13"/>
        </w:numPr>
      </w:pPr>
      <w:r w:rsidRPr="004B6208">
        <w:rPr>
          <w:b/>
          <w:bCs/>
        </w:rPr>
        <w:t>Analyzing color prejudice</w:t>
      </w:r>
      <w:r w:rsidRPr="004B6208">
        <w:t xml:space="preserve"> by examining the actual size and visibility of the Black population in </w:t>
      </w:r>
      <w:r w:rsidRPr="004B6208">
        <w:rPr>
          <w:b/>
          <w:bCs/>
        </w:rPr>
        <w:t>ancient Mediterranean societies</w:t>
      </w:r>
      <w:r w:rsidRPr="004B6208">
        <w:t>.</w:t>
      </w:r>
    </w:p>
    <w:p w14:paraId="380AF097" w14:textId="77777777" w:rsidR="004B6208" w:rsidRPr="004B6208" w:rsidRDefault="004B6208" w:rsidP="004B6208">
      <w:pPr>
        <w:rPr>
          <w:b/>
          <w:bCs/>
        </w:rPr>
      </w:pPr>
      <w:r w:rsidRPr="004B6208">
        <w:rPr>
          <w:rFonts w:ascii="Segoe UI Emoji" w:hAnsi="Segoe UI Emoji" w:cs="Segoe UI Emoji"/>
          <w:b/>
          <w:bCs/>
        </w:rPr>
        <w:t>📊</w:t>
      </w:r>
      <w:r w:rsidRPr="004B6208">
        <w:rPr>
          <w:b/>
          <w:bCs/>
        </w:rPr>
        <w:t xml:space="preserve"> The Statistical Challenge</w:t>
      </w:r>
    </w:p>
    <w:p w14:paraId="16BCA394" w14:textId="77777777" w:rsidR="004B6208" w:rsidRPr="004B6208" w:rsidRDefault="004B6208" w:rsidP="004B6208">
      <w:pPr>
        <w:numPr>
          <w:ilvl w:val="0"/>
          <w:numId w:val="14"/>
        </w:numPr>
      </w:pPr>
      <w:r w:rsidRPr="004B6208">
        <w:rPr>
          <w:b/>
          <w:bCs/>
        </w:rPr>
        <w:t>Lack of precise data</w:t>
      </w:r>
      <w:r w:rsidRPr="004B6208">
        <w:t>: The exact ratio of Black to white individuals in the ancient world is unknown due to a lack of official statistics.</w:t>
      </w:r>
    </w:p>
    <w:p w14:paraId="5DDC2C9F" w14:textId="77777777" w:rsidR="004B6208" w:rsidRPr="004B6208" w:rsidRDefault="004B6208" w:rsidP="004B6208">
      <w:pPr>
        <w:numPr>
          <w:ilvl w:val="0"/>
          <w:numId w:val="14"/>
        </w:numPr>
      </w:pPr>
      <w:r w:rsidRPr="004B6208">
        <w:rPr>
          <w:b/>
          <w:bCs/>
        </w:rPr>
        <w:t>Infrequent mentions</w:t>
      </w:r>
      <w:r w:rsidRPr="004B6208">
        <w:t>: Ancient writers did not consider skin color significant enough to record regularly.</w:t>
      </w:r>
    </w:p>
    <w:p w14:paraId="62A8B104" w14:textId="77777777" w:rsidR="004B6208" w:rsidRPr="004B6208" w:rsidRDefault="004B6208" w:rsidP="004B6208">
      <w:pPr>
        <w:numPr>
          <w:ilvl w:val="0"/>
          <w:numId w:val="14"/>
        </w:numPr>
      </w:pPr>
      <w:r w:rsidRPr="004B6208">
        <w:rPr>
          <w:b/>
          <w:bCs/>
        </w:rPr>
        <w:t>Limited labeling</w:t>
      </w:r>
      <w:r w:rsidRPr="004B6208">
        <w:t>: Ethnic tags were usually reserved only for those with very pronounced features, rarely accounting for mixed-heritage individuals.</w:t>
      </w:r>
    </w:p>
    <w:p w14:paraId="7C9BDDCF" w14:textId="77777777" w:rsidR="004B6208" w:rsidRPr="004B6208" w:rsidRDefault="004B6208" w:rsidP="004B6208">
      <w:pPr>
        <w:rPr>
          <w:b/>
          <w:bCs/>
        </w:rPr>
      </w:pPr>
      <w:r w:rsidRPr="004B6208">
        <w:rPr>
          <w:rFonts w:ascii="Segoe UI Emoji" w:hAnsi="Segoe UI Emoji" w:cs="Segoe UI Emoji"/>
          <w:b/>
          <w:bCs/>
        </w:rPr>
        <w:t>⚔️</w:t>
      </w:r>
      <w:r w:rsidRPr="004B6208">
        <w:rPr>
          <w:b/>
          <w:bCs/>
        </w:rPr>
        <w:t xml:space="preserve"> Evidence of a Large Presence</w:t>
      </w:r>
    </w:p>
    <w:p w14:paraId="02995BF8" w14:textId="77777777" w:rsidR="004B6208" w:rsidRPr="004B6208" w:rsidRDefault="004B6208" w:rsidP="004B6208">
      <w:pPr>
        <w:numPr>
          <w:ilvl w:val="0"/>
          <w:numId w:val="15"/>
        </w:numPr>
      </w:pPr>
      <w:r w:rsidRPr="004B6208">
        <w:rPr>
          <w:b/>
          <w:bCs/>
        </w:rPr>
        <w:t>Familiar figures</w:t>
      </w:r>
      <w:r w:rsidRPr="004B6208">
        <w:t>: Written documents prove that Black individuals were well-known and commonplace throughout Mediterranean regions for centuries.</w:t>
      </w:r>
    </w:p>
    <w:p w14:paraId="5069DFAE" w14:textId="77777777" w:rsidR="004B6208" w:rsidRPr="004B6208" w:rsidRDefault="004B6208" w:rsidP="004B6208">
      <w:pPr>
        <w:numPr>
          <w:ilvl w:val="0"/>
          <w:numId w:val="15"/>
        </w:numPr>
      </w:pPr>
      <w:r w:rsidRPr="004B6208">
        <w:rPr>
          <w:b/>
          <w:bCs/>
        </w:rPr>
        <w:t>Military scale</w:t>
      </w:r>
      <w:r w:rsidRPr="004B6208">
        <w:t>: While specific population figures are scarce, massive military deployments indicate a substantial population, including:</w:t>
      </w:r>
    </w:p>
    <w:p w14:paraId="08B704F6" w14:textId="77777777" w:rsidR="004B6208" w:rsidRPr="004B6208" w:rsidRDefault="004B6208" w:rsidP="004B6208">
      <w:pPr>
        <w:numPr>
          <w:ilvl w:val="1"/>
          <w:numId w:val="15"/>
        </w:numPr>
      </w:pPr>
      <w:r w:rsidRPr="004B6208">
        <w:t xml:space="preserve">Centuries of service as </w:t>
      </w:r>
      <w:r w:rsidRPr="004B6208">
        <w:rPr>
          <w:b/>
          <w:bCs/>
        </w:rPr>
        <w:t>mercenaries in Egyptian armies</w:t>
      </w:r>
      <w:r w:rsidRPr="004B6208">
        <w:t>.</w:t>
      </w:r>
    </w:p>
    <w:p w14:paraId="70460750" w14:textId="77777777" w:rsidR="004B6208" w:rsidRPr="004B6208" w:rsidRDefault="004B6208" w:rsidP="004B6208">
      <w:pPr>
        <w:numPr>
          <w:ilvl w:val="1"/>
          <w:numId w:val="15"/>
        </w:numPr>
      </w:pPr>
      <w:r w:rsidRPr="004B6208">
        <w:t xml:space="preserve">Encounters between </w:t>
      </w:r>
      <w:r w:rsidRPr="004B6208">
        <w:rPr>
          <w:b/>
          <w:bCs/>
        </w:rPr>
        <w:t>Meroites, Ptolemies, and Romans</w:t>
      </w:r>
      <w:r w:rsidRPr="004B6208">
        <w:t>.</w:t>
      </w:r>
    </w:p>
    <w:p w14:paraId="49937FDF" w14:textId="77777777" w:rsidR="004B6208" w:rsidRPr="004B6208" w:rsidRDefault="004B6208" w:rsidP="004B6208">
      <w:pPr>
        <w:numPr>
          <w:ilvl w:val="1"/>
          <w:numId w:val="15"/>
        </w:numPr>
      </w:pPr>
      <w:r w:rsidRPr="004B6208">
        <w:t xml:space="preserve">The presence of </w:t>
      </w:r>
      <w:r w:rsidRPr="004B6208">
        <w:rPr>
          <w:b/>
          <w:bCs/>
        </w:rPr>
        <w:t>Ethiopians in Persian and Carthaginian forces</w:t>
      </w:r>
      <w:r w:rsidRPr="004B6208">
        <w:t>.</w:t>
      </w:r>
    </w:p>
    <w:p w14:paraId="3A9D78EF" w14:textId="77777777" w:rsidR="004B6208" w:rsidRPr="004B6208" w:rsidRDefault="004B6208" w:rsidP="004B6208">
      <w:pPr>
        <w:numPr>
          <w:ilvl w:val="1"/>
          <w:numId w:val="15"/>
        </w:numPr>
      </w:pPr>
      <w:r w:rsidRPr="004B6208">
        <w:t>Participation in major military conflicts across northeast and northwest Africa.</w:t>
      </w:r>
    </w:p>
    <w:p w14:paraId="46354A61" w14:textId="77777777" w:rsidR="004B6208" w:rsidRPr="004B6208" w:rsidRDefault="004B6208" w:rsidP="004B6208">
      <w:pPr>
        <w:rPr>
          <w:b/>
          <w:bCs/>
        </w:rPr>
      </w:pPr>
      <w:r w:rsidRPr="004B6208">
        <w:rPr>
          <w:rFonts w:ascii="Segoe UI Emoji" w:hAnsi="Segoe UI Emoji" w:cs="Segoe UI Emoji"/>
          <w:b/>
          <w:bCs/>
        </w:rPr>
        <w:t>🎨</w:t>
      </w:r>
      <w:r w:rsidRPr="004B6208">
        <w:rPr>
          <w:b/>
          <w:bCs/>
        </w:rPr>
        <w:t xml:space="preserve"> Artistic &amp; Visual Evidence</w:t>
      </w:r>
    </w:p>
    <w:p w14:paraId="0573581D" w14:textId="77777777" w:rsidR="004B6208" w:rsidRPr="004B6208" w:rsidRDefault="004B6208" w:rsidP="004B6208">
      <w:pPr>
        <w:numPr>
          <w:ilvl w:val="0"/>
          <w:numId w:val="16"/>
        </w:numPr>
      </w:pPr>
      <w:r w:rsidRPr="004B6208">
        <w:rPr>
          <w:b/>
          <w:bCs/>
        </w:rPr>
        <w:t>Undervalued art</w:t>
      </w:r>
      <w:r w:rsidRPr="004B6208">
        <w:t>: Iconographical (artistic) evidence is often neglected when estimating population sizes.</w:t>
      </w:r>
    </w:p>
    <w:p w14:paraId="35080117" w14:textId="77777777" w:rsidR="004B6208" w:rsidRPr="004B6208" w:rsidRDefault="004B6208" w:rsidP="004B6208">
      <w:pPr>
        <w:numPr>
          <w:ilvl w:val="0"/>
          <w:numId w:val="16"/>
        </w:numPr>
      </w:pPr>
      <w:r w:rsidRPr="004B6208">
        <w:rPr>
          <w:b/>
          <w:bCs/>
        </w:rPr>
        <w:t>Distorted focus</w:t>
      </w:r>
      <w:r w:rsidRPr="004B6208">
        <w:t>: Past historians often focused only on "pure" features while ignoring mixed characteristics, creating a distorted demographic picture (similar to excluding mixed-race individuals from modern U.S. or Brazilian demographics).</w:t>
      </w:r>
    </w:p>
    <w:p w14:paraId="0F1E9DCF" w14:textId="77777777" w:rsidR="004B6208" w:rsidRPr="004B6208" w:rsidRDefault="004B6208" w:rsidP="004B6208">
      <w:pPr>
        <w:numPr>
          <w:ilvl w:val="0"/>
          <w:numId w:val="16"/>
        </w:numPr>
      </w:pPr>
      <w:r w:rsidRPr="004B6208">
        <w:rPr>
          <w:b/>
          <w:bCs/>
        </w:rPr>
        <w:lastRenderedPageBreak/>
        <w:t>Surviving variety</w:t>
      </w:r>
      <w:r w:rsidRPr="004B6208">
        <w:t>: Although only a tiny fraction of ancient art survives, every major period features a large, diverse range of Black and mixed-race artistic depictions.</w:t>
      </w:r>
    </w:p>
    <w:p w14:paraId="7FEFF910" w14:textId="77777777" w:rsidR="004F3095" w:rsidRPr="004F3095" w:rsidRDefault="00CB6DB0" w:rsidP="004F3095">
      <w:pPr>
        <w:rPr>
          <w:b/>
          <w:bCs/>
        </w:rPr>
      </w:pPr>
      <w:r>
        <w:t xml:space="preserve">Page 56: </w:t>
      </w:r>
      <w:r w:rsidR="004F3095" w:rsidRPr="004F3095">
        <w:rPr>
          <w:b/>
          <w:bCs/>
        </w:rPr>
        <w:t>Core Hypothesis</w:t>
      </w:r>
    </w:p>
    <w:p w14:paraId="3432E25C" w14:textId="77777777" w:rsidR="004F3095" w:rsidRPr="004F3095" w:rsidRDefault="004F3095" w:rsidP="004F3095">
      <w:pPr>
        <w:numPr>
          <w:ilvl w:val="0"/>
          <w:numId w:val="17"/>
        </w:numPr>
      </w:pPr>
      <w:r w:rsidRPr="004F3095">
        <w:rPr>
          <w:b/>
          <w:bCs/>
        </w:rPr>
        <w:t>Familiarity Reduces Bias:</w:t>
      </w:r>
      <w:r w:rsidRPr="004F3095">
        <w:t xml:space="preserve"> Long-term familiarity and continuous contact between white and black populations can weaken color-based discrimination and foster a shared sense of common humanity.</w:t>
      </w:r>
    </w:p>
    <w:p w14:paraId="1F22AD87" w14:textId="77777777" w:rsidR="004F3095" w:rsidRPr="004F3095" w:rsidRDefault="004F3095" w:rsidP="004F3095">
      <w:pPr>
        <w:rPr>
          <w:b/>
          <w:bCs/>
        </w:rPr>
      </w:pPr>
      <w:r w:rsidRPr="004F3095">
        <w:rPr>
          <w:b/>
          <w:bCs/>
        </w:rPr>
        <w:t>Timeline of Prolonged Ancient Contacts</w:t>
      </w:r>
    </w:p>
    <w:p w14:paraId="1067E02C" w14:textId="77777777" w:rsidR="004F3095" w:rsidRPr="004F3095" w:rsidRDefault="004F3095" w:rsidP="004F3095">
      <w:pPr>
        <w:numPr>
          <w:ilvl w:val="0"/>
          <w:numId w:val="18"/>
        </w:numPr>
      </w:pPr>
      <w:r w:rsidRPr="004F3095">
        <w:rPr>
          <w:b/>
          <w:bCs/>
        </w:rPr>
        <w:t>Egypt (Mid-3rd Millennium B.C.):</w:t>
      </w:r>
      <w:r w:rsidRPr="004F3095">
        <w:t xml:space="preserve"> Dark-pigmented populations were present in Egypt, with black mercenaries living in Upper Egypt near Thebes by the early 2nd millennium B.C.</w:t>
      </w:r>
    </w:p>
    <w:p w14:paraId="7C0FC070" w14:textId="77777777" w:rsidR="004F3095" w:rsidRPr="004F3095" w:rsidRDefault="004F3095" w:rsidP="004F3095">
      <w:pPr>
        <w:numPr>
          <w:ilvl w:val="0"/>
          <w:numId w:val="18"/>
        </w:numPr>
      </w:pPr>
      <w:r w:rsidRPr="004F3095">
        <w:rPr>
          <w:b/>
          <w:bCs/>
        </w:rPr>
        <w:t>Crete (Early 2nd Millennium B.C.):</w:t>
      </w:r>
      <w:r w:rsidRPr="004F3095">
        <w:t xml:space="preserve"> Negroid populations were well-known outside of Africa.</w:t>
      </w:r>
    </w:p>
    <w:p w14:paraId="03567B55" w14:textId="77777777" w:rsidR="004F3095" w:rsidRPr="004F3095" w:rsidRDefault="004F3095" w:rsidP="004F3095">
      <w:pPr>
        <w:numPr>
          <w:ilvl w:val="0"/>
          <w:numId w:val="18"/>
        </w:numPr>
      </w:pPr>
      <w:r w:rsidRPr="004F3095">
        <w:rPr>
          <w:b/>
          <w:bCs/>
        </w:rPr>
        <w:t>Asia (9th Century B.C.):</w:t>
      </w:r>
      <w:r w:rsidRPr="004F3095">
        <w:t xml:space="preserve"> Leaders like Zerah and Taharqa led black military forces directly into Asia.</w:t>
      </w:r>
    </w:p>
    <w:p w14:paraId="27C61C0F" w14:textId="77777777" w:rsidR="004F3095" w:rsidRPr="004F3095" w:rsidRDefault="004F3095" w:rsidP="004F3095">
      <w:pPr>
        <w:numPr>
          <w:ilvl w:val="0"/>
          <w:numId w:val="18"/>
        </w:numPr>
      </w:pPr>
      <w:r w:rsidRPr="004F3095">
        <w:rPr>
          <w:b/>
          <w:bCs/>
        </w:rPr>
        <w:t>Greece (6th Century B.C.):</w:t>
      </w:r>
      <w:r w:rsidRPr="004F3095">
        <w:t xml:space="preserve"> Greek colonists and mercenaries encountered black populations among their earliest foreign interactions.</w:t>
      </w:r>
    </w:p>
    <w:p w14:paraId="762F3D6B" w14:textId="77777777" w:rsidR="004F3095" w:rsidRPr="004F3095" w:rsidRDefault="004F3095" w:rsidP="004F3095">
      <w:pPr>
        <w:numPr>
          <w:ilvl w:val="0"/>
          <w:numId w:val="18"/>
        </w:numPr>
      </w:pPr>
      <w:r w:rsidRPr="004F3095">
        <w:rPr>
          <w:b/>
          <w:bCs/>
        </w:rPr>
        <w:t>Rome (Carthaginian Wars):</w:t>
      </w:r>
      <w:r w:rsidRPr="004F3095">
        <w:t xml:space="preserve"> Romans established early contact with black individuals and grew highly familiar with dark-skinned groups across Northwest Africa.</w:t>
      </w:r>
    </w:p>
    <w:p w14:paraId="0D542723" w14:textId="77777777" w:rsidR="004F3095" w:rsidRPr="004F3095" w:rsidRDefault="004F3095" w:rsidP="004F3095">
      <w:pPr>
        <w:rPr>
          <w:b/>
          <w:bCs/>
        </w:rPr>
      </w:pPr>
      <w:r w:rsidRPr="004F3095">
        <w:rPr>
          <w:b/>
          <w:bCs/>
        </w:rPr>
        <w:t>Comparative Cultural Reactions</w:t>
      </w:r>
    </w:p>
    <w:p w14:paraId="706E2787" w14:textId="77777777" w:rsidR="004F3095" w:rsidRPr="004F3095" w:rsidRDefault="004F3095" w:rsidP="004F3095">
      <w:pPr>
        <w:numPr>
          <w:ilvl w:val="0"/>
          <w:numId w:val="19"/>
        </w:numPr>
      </w:pPr>
      <w:r w:rsidRPr="004F3095">
        <w:rPr>
          <w:b/>
          <w:bCs/>
        </w:rPr>
        <w:t>The Mediterranean World:</w:t>
      </w:r>
      <w:r w:rsidRPr="004F3095">
        <w:t xml:space="preserve"> Black individuals were a common, integrated presence rather than isolated or unknown figures.</w:t>
      </w:r>
    </w:p>
    <w:p w14:paraId="4CEF60A0" w14:textId="77777777" w:rsidR="004F3095" w:rsidRPr="004F3095" w:rsidRDefault="004F3095" w:rsidP="004F3095">
      <w:pPr>
        <w:numPr>
          <w:ilvl w:val="0"/>
          <w:numId w:val="19"/>
        </w:numPr>
      </w:pPr>
      <w:r w:rsidRPr="004F3095">
        <w:rPr>
          <w:b/>
          <w:bCs/>
        </w:rPr>
        <w:t>16th-Century England:</w:t>
      </w:r>
      <w:r w:rsidRPr="004F3095">
        <w:t xml:space="preserve"> Contact was incredibly abrupt, forcing a historically isolated white nation face-to-face with black populations for the first time, which established color as a primary basis for discrimination.</w:t>
      </w:r>
    </w:p>
    <w:p w14:paraId="165ABA43" w14:textId="77777777" w:rsidR="004F3095" w:rsidRPr="004F3095" w:rsidRDefault="004F3095" w:rsidP="004F3095">
      <w:pPr>
        <w:numPr>
          <w:ilvl w:val="0"/>
          <w:numId w:val="19"/>
        </w:numPr>
      </w:pPr>
      <w:r w:rsidRPr="004F3095">
        <w:rPr>
          <w:b/>
          <w:bCs/>
        </w:rPr>
        <w:t>The Maghreb region:</w:t>
      </w:r>
      <w:r w:rsidRPr="004F3095">
        <w:t xml:space="preserve"> Maintained a long history of continuous interaction, preventing the rise of bitter racial hostilities.</w:t>
      </w:r>
    </w:p>
    <w:p w14:paraId="40FB00DC" w14:textId="77777777" w:rsidR="00804AE4" w:rsidRPr="00804AE4" w:rsidRDefault="004F3095" w:rsidP="00804AE4">
      <w:pPr>
        <w:rPr>
          <w:b/>
          <w:bCs/>
        </w:rPr>
      </w:pPr>
      <w:r>
        <w:t>Page</w:t>
      </w:r>
      <w:r w:rsidR="00CB4D80">
        <w:t xml:space="preserve"> 57: </w:t>
      </w:r>
      <w:r w:rsidR="00804AE4" w:rsidRPr="00804AE4">
        <w:rPr>
          <w:b/>
          <w:bCs/>
        </w:rPr>
        <w:t>Shift in Descriptions of Africa and Africans</w:t>
      </w:r>
    </w:p>
    <w:p w14:paraId="785CC219" w14:textId="77777777" w:rsidR="00804AE4" w:rsidRPr="00804AE4" w:rsidRDefault="00804AE4" w:rsidP="00804AE4">
      <w:pPr>
        <w:numPr>
          <w:ilvl w:val="0"/>
          <w:numId w:val="20"/>
        </w:numPr>
      </w:pPr>
      <w:r w:rsidRPr="00804AE4">
        <w:rPr>
          <w:b/>
          <w:bCs/>
        </w:rPr>
        <w:t>Early Modern English Views:</w:t>
      </w:r>
      <w:r w:rsidRPr="00804AE4">
        <w:t xml:space="preserve"> Mid-sixteenth-century English accounts described African peoples using derogatory, highly distorted terms (e.g., "beastly living, </w:t>
      </w:r>
      <w:r w:rsidRPr="00804AE4">
        <w:lastRenderedPageBreak/>
        <w:t xml:space="preserve">without a God, laws, religion"). This starkly contrasted with the more respectful ancient accounts written by figures like </w:t>
      </w:r>
      <w:r w:rsidRPr="00804AE4">
        <w:rPr>
          <w:b/>
          <w:bCs/>
        </w:rPr>
        <w:t>Homer and Herodotus</w:t>
      </w:r>
      <w:r w:rsidRPr="00804AE4">
        <w:t>.</w:t>
      </w:r>
    </w:p>
    <w:p w14:paraId="198F328B" w14:textId="77777777" w:rsidR="00804AE4" w:rsidRPr="00804AE4" w:rsidRDefault="00804AE4" w:rsidP="00804AE4">
      <w:pPr>
        <w:numPr>
          <w:ilvl w:val="0"/>
          <w:numId w:val="20"/>
        </w:numPr>
      </w:pPr>
      <w:r w:rsidRPr="00804AE4">
        <w:rPr>
          <w:b/>
          <w:bCs/>
        </w:rPr>
        <w:t>Impact of Myths:</w:t>
      </w:r>
      <w:r w:rsidRPr="00804AE4">
        <w:t xml:space="preserve"> Historians note that English perceptions of African color and identity became synonymous with negative stereotypes (being viewed as defective in religion, bestial, or a natural source of slaves). These deep-seated myths proved more enduring and influential than the factual truths about the continent.</w:t>
      </w:r>
    </w:p>
    <w:p w14:paraId="2592C2E8" w14:textId="77777777" w:rsidR="00804AE4" w:rsidRPr="00804AE4" w:rsidRDefault="00804AE4" w:rsidP="00804AE4">
      <w:pPr>
        <w:rPr>
          <w:b/>
          <w:bCs/>
        </w:rPr>
      </w:pPr>
      <w:r w:rsidRPr="00804AE4">
        <w:rPr>
          <w:b/>
          <w:bCs/>
        </w:rPr>
        <w:t>Slavery in Antiquity vs. the New World</w:t>
      </w:r>
    </w:p>
    <w:p w14:paraId="0A4C11E8" w14:textId="77777777" w:rsidR="00804AE4" w:rsidRPr="00804AE4" w:rsidRDefault="00804AE4" w:rsidP="00804AE4">
      <w:pPr>
        <w:numPr>
          <w:ilvl w:val="0"/>
          <w:numId w:val="21"/>
        </w:numPr>
      </w:pPr>
      <w:r w:rsidRPr="00804AE4">
        <w:rPr>
          <w:b/>
          <w:bCs/>
        </w:rPr>
        <w:t>Ancient Slavery:</w:t>
      </w:r>
      <w:r w:rsidRPr="00804AE4">
        <w:t xml:space="preserve"> In the ancient world, slavery was completely </w:t>
      </w:r>
      <w:r w:rsidRPr="00804AE4">
        <w:rPr>
          <w:b/>
          <w:bCs/>
        </w:rPr>
        <w:t>independent of race or class</w:t>
      </w:r>
      <w:r w:rsidRPr="00804AE4">
        <w:t>. The vast majority of ancient slaves were actually white, and no single ethnic group was systematically tied to a slave status. Enslavement was typically the unfortunate result of being captured as a prisoner of war.</w:t>
      </w:r>
    </w:p>
    <w:p w14:paraId="235799AB" w14:textId="77777777" w:rsidR="00804AE4" w:rsidRPr="00804AE4" w:rsidRDefault="00804AE4" w:rsidP="00804AE4">
      <w:pPr>
        <w:numPr>
          <w:ilvl w:val="0"/>
          <w:numId w:val="21"/>
        </w:numPr>
      </w:pPr>
      <w:r w:rsidRPr="00804AE4">
        <w:rPr>
          <w:b/>
          <w:bCs/>
        </w:rPr>
        <w:t>The New World Shift:</w:t>
      </w:r>
      <w:r w:rsidRPr="00804AE4">
        <w:t xml:space="preserve"> Anti-black racism intensified dramatically once the concepts of "black" and "slave" became synonymous. New World doctrines established that "a slave cannot be a white man," using skin color as the explicit indicator of a person's legal and social status.</w:t>
      </w:r>
    </w:p>
    <w:p w14:paraId="72AF0B49" w14:textId="77777777" w:rsidR="00804AE4" w:rsidRPr="00804AE4" w:rsidRDefault="00804AE4" w:rsidP="00804AE4">
      <w:pPr>
        <w:rPr>
          <w:b/>
          <w:bCs/>
        </w:rPr>
      </w:pPr>
      <w:r w:rsidRPr="00804AE4">
        <w:rPr>
          <w:b/>
          <w:bCs/>
        </w:rPr>
        <w:t>The Ideological Justification and the Decline of Slavery</w:t>
      </w:r>
    </w:p>
    <w:p w14:paraId="4050EB60" w14:textId="77777777" w:rsidR="00804AE4" w:rsidRPr="00804AE4" w:rsidRDefault="00804AE4" w:rsidP="00804AE4">
      <w:pPr>
        <w:numPr>
          <w:ilvl w:val="0"/>
          <w:numId w:val="22"/>
        </w:numPr>
      </w:pPr>
      <w:r w:rsidRPr="00804AE4">
        <w:rPr>
          <w:b/>
          <w:bCs/>
        </w:rPr>
        <w:t>Justification via Text and Pseudo-Science:</w:t>
      </w:r>
      <w:r w:rsidRPr="00804AE4">
        <w:t xml:space="preserve"> To justify the racialized system, proponents put forward arguments claiming slavery was "natural," frequently misusing biblical citations to support their views. When forced to answer why </w:t>
      </w:r>
      <w:r w:rsidRPr="00804AE4">
        <w:rPr>
          <w:i/>
          <w:iCs/>
        </w:rPr>
        <w:t>only</w:t>
      </w:r>
      <w:r w:rsidRPr="00804AE4">
        <w:t xml:space="preserve"> black people were being enslaved, societies manufactured theories of innate racial inferiority and stereotypes that did not exist in antiquity.</w:t>
      </w:r>
    </w:p>
    <w:p w14:paraId="7B62A574" w14:textId="77777777" w:rsidR="00804AE4" w:rsidRPr="00804AE4" w:rsidRDefault="00804AE4" w:rsidP="00804AE4">
      <w:pPr>
        <w:numPr>
          <w:ilvl w:val="0"/>
          <w:numId w:val="22"/>
        </w:numPr>
      </w:pPr>
      <w:r w:rsidRPr="00804AE4">
        <w:rPr>
          <w:b/>
          <w:bCs/>
        </w:rPr>
        <w:t>The "Death Knell" of Slavery:</w:t>
      </w:r>
      <w:r w:rsidRPr="00804AE4">
        <w:t xml:space="preserve"> Paradoxically, restricting slavery strictly to one racial group marked the beginning of its demise. Historians argue that once the institution of slavery became explicitly symbolized by race rather than a universal misfortune, it triggered moral opposition and spelled the eventual end of slavery within European cultural spheres.</w:t>
      </w:r>
    </w:p>
    <w:p w14:paraId="604451A9" w14:textId="77777777" w:rsidR="00385ED1" w:rsidRPr="00385ED1" w:rsidRDefault="00FA4287" w:rsidP="00385ED1">
      <w:pPr>
        <w:rPr>
          <w:b/>
          <w:bCs/>
        </w:rPr>
      </w:pPr>
      <w:r>
        <w:t xml:space="preserve">Page 58: </w:t>
      </w:r>
      <w:r w:rsidR="00385ED1" w:rsidRPr="00385ED1">
        <w:rPr>
          <w:b/>
          <w:bCs/>
        </w:rPr>
        <w:t>Overview of the Kingdom of Kush (Nubia)</w:t>
      </w:r>
    </w:p>
    <w:p w14:paraId="37FD9750" w14:textId="77777777" w:rsidR="00385ED1" w:rsidRPr="00385ED1" w:rsidRDefault="00385ED1" w:rsidP="00385ED1">
      <w:r w:rsidRPr="00385ED1">
        <w:t xml:space="preserve">The text highlights the geopolitical strength, military prowess, and cultural achievements of the </w:t>
      </w:r>
      <w:r w:rsidRPr="00385ED1">
        <w:rPr>
          <w:b/>
          <w:bCs/>
        </w:rPr>
        <w:t>Napatan-Meroitic Kingdom of Kush</w:t>
      </w:r>
      <w:r w:rsidRPr="00385ED1">
        <w:t>, refuting historical misconceptions that ancient Black African societies were politically weak or culturally backward.</w:t>
      </w:r>
    </w:p>
    <w:p w14:paraId="16A2A684" w14:textId="77777777" w:rsidR="00385ED1" w:rsidRPr="00385ED1" w:rsidRDefault="00385ED1" w:rsidP="00385ED1">
      <w:pPr>
        <w:rPr>
          <w:b/>
          <w:bCs/>
        </w:rPr>
      </w:pPr>
      <w:r w:rsidRPr="00385ED1">
        <w:rPr>
          <w:b/>
          <w:bCs/>
        </w:rPr>
        <w:t>Geopolitical &amp; Military Strength</w:t>
      </w:r>
    </w:p>
    <w:p w14:paraId="78DAD03F" w14:textId="77777777" w:rsidR="00385ED1" w:rsidRPr="00385ED1" w:rsidRDefault="00385ED1" w:rsidP="00385ED1">
      <w:pPr>
        <w:numPr>
          <w:ilvl w:val="0"/>
          <w:numId w:val="23"/>
        </w:numPr>
      </w:pPr>
      <w:r w:rsidRPr="00385ED1">
        <w:rPr>
          <w:b/>
          <w:bCs/>
        </w:rPr>
        <w:lastRenderedPageBreak/>
        <w:t>Strategic trade middlemen</w:t>
      </w:r>
      <w:r w:rsidRPr="00385ED1">
        <w:t>: Nubians actively countered the commercial and imperial ambitions of Egypt by exploiting periods of Egyptian disunity (such as the Second Intermediate Period) to advance their own military and economic interests.</w:t>
      </w:r>
    </w:p>
    <w:p w14:paraId="7D73E6DC" w14:textId="77777777" w:rsidR="00385ED1" w:rsidRPr="00385ED1" w:rsidRDefault="00385ED1" w:rsidP="00385ED1">
      <w:pPr>
        <w:numPr>
          <w:ilvl w:val="0"/>
          <w:numId w:val="23"/>
        </w:numPr>
      </w:pPr>
      <w:r w:rsidRPr="00385ED1">
        <w:rPr>
          <w:b/>
          <w:bCs/>
        </w:rPr>
        <w:t>Mediterranean influence</w:t>
      </w:r>
      <w:r w:rsidRPr="00385ED1">
        <w:t>: During the Napatan era, Kush became a dominant power. It marked a rare historical period where a state based deep within the African interior actively shaped Mediterranean politics.</w:t>
      </w:r>
    </w:p>
    <w:p w14:paraId="626C8E5D" w14:textId="77777777" w:rsidR="00385ED1" w:rsidRPr="00385ED1" w:rsidRDefault="00385ED1" w:rsidP="00385ED1">
      <w:pPr>
        <w:numPr>
          <w:ilvl w:val="0"/>
          <w:numId w:val="23"/>
        </w:numPr>
      </w:pPr>
      <w:r w:rsidRPr="00385ED1">
        <w:rPr>
          <w:b/>
          <w:bCs/>
        </w:rPr>
        <w:t>Respected by ancient powers</w:t>
      </w:r>
      <w:r w:rsidRPr="00385ED1">
        <w:t>: Biblical and classical figures highly regarded Kushite power:</w:t>
      </w:r>
    </w:p>
    <w:p w14:paraId="799E7D25" w14:textId="77777777" w:rsidR="00385ED1" w:rsidRPr="00385ED1" w:rsidRDefault="00385ED1" w:rsidP="00385ED1">
      <w:pPr>
        <w:numPr>
          <w:ilvl w:val="1"/>
          <w:numId w:val="23"/>
        </w:numPr>
      </w:pPr>
      <w:r w:rsidRPr="00385ED1">
        <w:t xml:space="preserve">The biblical prophet </w:t>
      </w:r>
      <w:r w:rsidRPr="00385ED1">
        <w:rPr>
          <w:b/>
          <w:bCs/>
        </w:rPr>
        <w:t>Isaiah</w:t>
      </w:r>
      <w:r w:rsidRPr="00385ED1">
        <w:t xml:space="preserve"> described the Kushites as a "great and formidable nation."</w:t>
      </w:r>
    </w:p>
    <w:p w14:paraId="5033DBD7" w14:textId="77777777" w:rsidR="00385ED1" w:rsidRPr="00385ED1" w:rsidRDefault="00385ED1" w:rsidP="00385ED1">
      <w:pPr>
        <w:numPr>
          <w:ilvl w:val="1"/>
          <w:numId w:val="23"/>
        </w:numPr>
      </w:pPr>
      <w:r w:rsidRPr="00385ED1">
        <w:t xml:space="preserve">Greek and Roman historians like </w:t>
      </w:r>
      <w:r w:rsidRPr="00385ED1">
        <w:rPr>
          <w:b/>
          <w:bCs/>
        </w:rPr>
        <w:t>Herodotus, Diodorus, Megasthenes, and Strabo</w:t>
      </w:r>
      <w:r w:rsidRPr="00385ED1">
        <w:t xml:space="preserve"> praised Kushite monarchs like Sabacos and the conqueror Taharqa.</w:t>
      </w:r>
    </w:p>
    <w:p w14:paraId="7085BA6B" w14:textId="77777777" w:rsidR="00385ED1" w:rsidRPr="00385ED1" w:rsidRDefault="00385ED1" w:rsidP="00385ED1">
      <w:pPr>
        <w:numPr>
          <w:ilvl w:val="0"/>
          <w:numId w:val="23"/>
        </w:numPr>
      </w:pPr>
      <w:r w:rsidRPr="00385ED1">
        <w:rPr>
          <w:b/>
          <w:bCs/>
        </w:rPr>
        <w:t>Persistent resistance</w:t>
      </w:r>
      <w:r w:rsidRPr="00385ED1">
        <w:t>: Kush remained a constant threat to northern occupiers for centuries, resisting the Egyptians, Ptolemies, and later the Romans up until the 6th century A.D.</w:t>
      </w:r>
    </w:p>
    <w:p w14:paraId="554D899D" w14:textId="77777777" w:rsidR="00385ED1" w:rsidRPr="00385ED1" w:rsidRDefault="00385ED1" w:rsidP="00385ED1">
      <w:pPr>
        <w:rPr>
          <w:b/>
          <w:bCs/>
        </w:rPr>
      </w:pPr>
      <w:r w:rsidRPr="00385ED1">
        <w:rPr>
          <w:b/>
          <w:bCs/>
        </w:rPr>
        <w:t>Cultural &amp; Civilizational Achievements</w:t>
      </w:r>
    </w:p>
    <w:p w14:paraId="1AA537DC" w14:textId="77777777" w:rsidR="00385ED1" w:rsidRPr="00385ED1" w:rsidRDefault="00385ED1" w:rsidP="00385ED1">
      <w:pPr>
        <w:numPr>
          <w:ilvl w:val="0"/>
          <w:numId w:val="24"/>
        </w:numPr>
      </w:pPr>
      <w:r w:rsidRPr="00385ED1">
        <w:rPr>
          <w:b/>
          <w:bCs/>
        </w:rPr>
        <w:t>The Twenty-fifth Dynasty</w:t>
      </w:r>
      <w:r w:rsidRPr="00385ED1">
        <w:t>: When Kushite rulers controlled Egypt, they did not destroy Egyptian culture; instead, they viewed themselves as protectors of pharaonic traditions. They restored temples, revived ancient texts, and appeared fully "Egyptian" to the local population.</w:t>
      </w:r>
    </w:p>
    <w:p w14:paraId="4F5CB502" w14:textId="77777777" w:rsidR="00385ED1" w:rsidRPr="00385ED1" w:rsidRDefault="00385ED1" w:rsidP="00385ED1">
      <w:pPr>
        <w:numPr>
          <w:ilvl w:val="0"/>
          <w:numId w:val="24"/>
        </w:numPr>
      </w:pPr>
      <w:r w:rsidRPr="00385ED1">
        <w:rPr>
          <w:b/>
          <w:bCs/>
        </w:rPr>
        <w:t>Meroitic independence</w:t>
      </w:r>
      <w:r w:rsidRPr="00385ED1">
        <w:t>: While heavily influenced by Egypt, the later Meroitic kingdom developed its own unique identity, including its own distinct writing system, indigenous gods, and original styles of architecture, sculpture, and pottery.</w:t>
      </w:r>
    </w:p>
    <w:p w14:paraId="40677CED" w14:textId="77777777" w:rsidR="00CB6019" w:rsidRPr="00CB6019" w:rsidRDefault="00385ED1" w:rsidP="00CB6019">
      <w:pPr>
        <w:rPr>
          <w:b/>
          <w:bCs/>
        </w:rPr>
      </w:pPr>
      <w:r>
        <w:t xml:space="preserve">Page 59: </w:t>
      </w:r>
      <w:r w:rsidR="00CB6019" w:rsidRPr="00CB6019">
        <w:rPr>
          <w:b/>
          <w:bCs/>
        </w:rPr>
        <w:t>Historical Conceptions of Race</w:t>
      </w:r>
    </w:p>
    <w:p w14:paraId="5D30672A" w14:textId="77777777" w:rsidR="00CB6019" w:rsidRPr="00CB6019" w:rsidRDefault="00CB6019" w:rsidP="00CB6019">
      <w:pPr>
        <w:numPr>
          <w:ilvl w:val="0"/>
          <w:numId w:val="25"/>
        </w:numPr>
      </w:pPr>
      <w:r w:rsidRPr="00CB6019">
        <w:rPr>
          <w:b/>
          <w:bCs/>
        </w:rPr>
        <w:t>Ancient Perspectives:</w:t>
      </w:r>
      <w:r w:rsidRPr="00CB6019">
        <w:t xml:space="preserve"> Neither Old Testament writers nor classical Greek/Roman authors attached significant or fundamental importance to skin color or the "Negroid type".</w:t>
      </w:r>
    </w:p>
    <w:p w14:paraId="24F292A5" w14:textId="77777777" w:rsidR="00CB6019" w:rsidRPr="00CB6019" w:rsidRDefault="00CB6019" w:rsidP="00CB6019">
      <w:pPr>
        <w:numPr>
          <w:ilvl w:val="0"/>
          <w:numId w:val="25"/>
        </w:numPr>
      </w:pPr>
      <w:r w:rsidRPr="00CB6019">
        <w:rPr>
          <w:b/>
          <w:bCs/>
        </w:rPr>
        <w:t>Greek Reaction to Ethiopians:</w:t>
      </w:r>
      <w:r w:rsidRPr="00CB6019">
        <w:t xml:space="preserve"> While Greeks noticed different physical features and skin color, it did not cause long-lasting fear or prejudice. The ancient writer Agatharchides noted that any such initial fear "ceases at childhood."</w:t>
      </w:r>
    </w:p>
    <w:p w14:paraId="08F09C5C" w14:textId="77777777" w:rsidR="00CB6019" w:rsidRPr="00CB6019" w:rsidRDefault="00CB6019" w:rsidP="00CB6019">
      <w:pPr>
        <w:rPr>
          <w:b/>
          <w:bCs/>
        </w:rPr>
      </w:pPr>
      <w:r w:rsidRPr="00CB6019">
        <w:rPr>
          <w:b/>
          <w:bCs/>
        </w:rPr>
        <w:t>Child Psychology &amp; Racial Curiosity</w:t>
      </w:r>
    </w:p>
    <w:p w14:paraId="11AB35CA" w14:textId="77777777" w:rsidR="00CB6019" w:rsidRPr="00CB6019" w:rsidRDefault="00CB6019" w:rsidP="00CB6019">
      <w:pPr>
        <w:numPr>
          <w:ilvl w:val="0"/>
          <w:numId w:val="26"/>
        </w:numPr>
      </w:pPr>
      <w:r w:rsidRPr="00CB6019">
        <w:rPr>
          <w:b/>
          <w:bCs/>
        </w:rPr>
        <w:lastRenderedPageBreak/>
        <w:t>Innocent Observation:</w:t>
      </w:r>
      <w:r w:rsidRPr="00CB6019">
        <w:t xml:space="preserve"> Psychologists note that it is entirely normal for children to notice racial differences.</w:t>
      </w:r>
    </w:p>
    <w:p w14:paraId="703B3AFB" w14:textId="77777777" w:rsidR="00CB6019" w:rsidRPr="00CB6019" w:rsidRDefault="00CB6019" w:rsidP="00CB6019">
      <w:pPr>
        <w:numPr>
          <w:ilvl w:val="1"/>
          <w:numId w:val="26"/>
        </w:numPr>
      </w:pPr>
      <w:r w:rsidRPr="00CB6019">
        <w:t xml:space="preserve">Gordon Allport stated that </w:t>
      </w:r>
      <w:r w:rsidRPr="00CB6019">
        <w:rPr>
          <w:b/>
          <w:bCs/>
        </w:rPr>
        <w:t>four-year-olds</w:t>
      </w:r>
      <w:r w:rsidRPr="00CB6019">
        <w:t xml:space="preserve"> are naturally curious, interested, and appreciative of differences in racial groups.</w:t>
      </w:r>
    </w:p>
    <w:p w14:paraId="2B529CA8" w14:textId="77777777" w:rsidR="00CB6019" w:rsidRPr="00CB6019" w:rsidRDefault="00CB6019" w:rsidP="00CB6019">
      <w:pPr>
        <w:numPr>
          <w:ilvl w:val="1"/>
          <w:numId w:val="26"/>
        </w:numPr>
      </w:pPr>
      <w:r w:rsidRPr="00CB6019">
        <w:t xml:space="preserve">Researcher Alan Marsh found that the peak age of racial curiosity typically begins between </w:t>
      </w:r>
      <w:r w:rsidRPr="00CB6019">
        <w:rPr>
          <w:b/>
          <w:bCs/>
        </w:rPr>
        <w:t>three and three and a half years</w:t>
      </w:r>
      <w:r w:rsidRPr="00CB6019">
        <w:t>.</w:t>
      </w:r>
    </w:p>
    <w:p w14:paraId="1B509B0C" w14:textId="77777777" w:rsidR="00CB6019" w:rsidRPr="00CB6019" w:rsidRDefault="00CB6019" w:rsidP="00CB6019">
      <w:pPr>
        <w:numPr>
          <w:ilvl w:val="0"/>
          <w:numId w:val="26"/>
        </w:numPr>
      </w:pPr>
      <w:r w:rsidRPr="00CB6019">
        <w:rPr>
          <w:b/>
          <w:bCs/>
        </w:rPr>
        <w:t>Universal Reaction:</w:t>
      </w:r>
      <w:r w:rsidRPr="00CB6019">
        <w:t xml:space="preserve"> This curiosity is mutual; the text notes that an African child seeing a white person for the first time has a similarly innocent, albeit initially startled, reaction (as documented by explorer David Livingstone).</w:t>
      </w:r>
    </w:p>
    <w:p w14:paraId="7E58CFCE" w14:textId="77777777" w:rsidR="00CB6019" w:rsidRPr="00CB6019" w:rsidRDefault="00CB6019" w:rsidP="00CB6019">
      <w:pPr>
        <w:rPr>
          <w:b/>
          <w:bCs/>
        </w:rPr>
      </w:pPr>
      <w:r w:rsidRPr="00CB6019">
        <w:rPr>
          <w:b/>
          <w:bCs/>
        </w:rPr>
        <w:t>The Formation of "Race Values" and Stereotypes</w:t>
      </w:r>
    </w:p>
    <w:p w14:paraId="302917BC" w14:textId="77777777" w:rsidR="00CB6019" w:rsidRPr="00CB6019" w:rsidRDefault="00CB6019" w:rsidP="00CB6019">
      <w:pPr>
        <w:numPr>
          <w:ilvl w:val="0"/>
          <w:numId w:val="27"/>
        </w:numPr>
      </w:pPr>
      <w:r w:rsidRPr="00CB6019">
        <w:rPr>
          <w:b/>
          <w:bCs/>
        </w:rPr>
        <w:t>Knowledge vs. Judgment:</w:t>
      </w:r>
      <w:r w:rsidRPr="00CB6019">
        <w:t xml:space="preserve"> Recognizing physical differences does not automatically lead to prejudice. Children can be fully aware of racial differences without attaching value judgments or forming stereotypes.</w:t>
      </w:r>
    </w:p>
    <w:p w14:paraId="3380518D" w14:textId="77777777" w:rsidR="00CB6019" w:rsidRPr="00CB6019" w:rsidRDefault="00CB6019" w:rsidP="00CB6019">
      <w:pPr>
        <w:numPr>
          <w:ilvl w:val="0"/>
          <w:numId w:val="27"/>
        </w:numPr>
      </w:pPr>
      <w:r w:rsidRPr="00CB6019">
        <w:rPr>
          <w:b/>
          <w:bCs/>
        </w:rPr>
        <w:t>The Role of Socialization:</w:t>
      </w:r>
      <w:r w:rsidRPr="00CB6019">
        <w:t xml:space="preserve"> Negative racial attitudes and stereotypes are </w:t>
      </w:r>
      <w:r w:rsidRPr="00CB6019">
        <w:rPr>
          <w:b/>
          <w:bCs/>
        </w:rPr>
        <w:t>learned behaviors</w:t>
      </w:r>
      <w:r w:rsidRPr="00CB6019">
        <w:t>. Children only develop these biases if they are actively exposed to external "socializing forces" characterized by overt racial consciousness, hostility, or systemic prejudice.</w:t>
      </w:r>
    </w:p>
    <w:p w14:paraId="5CC56849" w14:textId="77777777" w:rsidR="00CB6019" w:rsidRPr="00CB6019" w:rsidRDefault="00CB6019" w:rsidP="00CB6019">
      <w:pPr>
        <w:numPr>
          <w:ilvl w:val="0"/>
          <w:numId w:val="27"/>
        </w:numPr>
      </w:pPr>
      <w:r w:rsidRPr="00CB6019">
        <w:rPr>
          <w:b/>
          <w:bCs/>
        </w:rPr>
        <w:t>Historical Parallel:</w:t>
      </w:r>
      <w:r w:rsidRPr="00CB6019">
        <w:t xml:space="preserve"> Because ancient Greek and Roman societies lacked widespread hostility toward Black individuals, children and parents in those eras had no social reason to attach negative meaning to color variations.</w:t>
      </w:r>
    </w:p>
    <w:p w14:paraId="3270BA83" w14:textId="77777777" w:rsidR="001D7469" w:rsidRPr="001D7469" w:rsidRDefault="00CB6019" w:rsidP="001D7469">
      <w:pPr>
        <w:rPr>
          <w:b/>
          <w:bCs/>
        </w:rPr>
      </w:pPr>
      <w:r>
        <w:t xml:space="preserve">Page 60: </w:t>
      </w:r>
      <w:r w:rsidR="001D7469" w:rsidRPr="001D7469">
        <w:rPr>
          <w:b/>
          <w:bCs/>
        </w:rPr>
        <w:t>The Greco-Roman "Norm Image"</w:t>
      </w:r>
    </w:p>
    <w:p w14:paraId="29B00D95" w14:textId="77777777" w:rsidR="001D7469" w:rsidRPr="001D7469" w:rsidRDefault="001D7469" w:rsidP="001D7469">
      <w:pPr>
        <w:numPr>
          <w:ilvl w:val="0"/>
          <w:numId w:val="28"/>
        </w:numPr>
      </w:pPr>
      <w:r w:rsidRPr="001D7469">
        <w:rPr>
          <w:b/>
          <w:bCs/>
        </w:rPr>
        <w:t>Aesthetic preference:</w:t>
      </w:r>
      <w:r w:rsidRPr="001D7469">
        <w:t xml:space="preserve"> Greeks and Romans favored a middle ground between northern European and African physical features.</w:t>
      </w:r>
    </w:p>
    <w:p w14:paraId="6205C65F" w14:textId="77777777" w:rsidR="001D7469" w:rsidRPr="001D7469" w:rsidRDefault="001D7469" w:rsidP="001D7469">
      <w:pPr>
        <w:numPr>
          <w:ilvl w:val="0"/>
          <w:numId w:val="28"/>
        </w:numPr>
      </w:pPr>
      <w:r w:rsidRPr="001D7469">
        <w:rPr>
          <w:b/>
          <w:bCs/>
        </w:rPr>
        <w:t>The "yardstick" effect:</w:t>
      </w:r>
      <w:r w:rsidRPr="001D7469">
        <w:t xml:space="preserve"> They used their own physical traits as the baseline standard for beauty.</w:t>
      </w:r>
    </w:p>
    <w:p w14:paraId="12982207" w14:textId="77777777" w:rsidR="001D7469" w:rsidRPr="001D7469" w:rsidRDefault="001D7469" w:rsidP="001D7469">
      <w:pPr>
        <w:numPr>
          <w:ilvl w:val="0"/>
          <w:numId w:val="28"/>
        </w:numPr>
      </w:pPr>
      <w:r w:rsidRPr="001D7469">
        <w:rPr>
          <w:b/>
          <w:bCs/>
        </w:rPr>
        <w:t>Universal critique:</w:t>
      </w:r>
      <w:r w:rsidRPr="001D7469">
        <w:t xml:space="preserve"> Both whites and blacks who deviated from this ideal baseline were judged similarly.</w:t>
      </w:r>
    </w:p>
    <w:p w14:paraId="715E0F27" w14:textId="77777777" w:rsidR="001D7469" w:rsidRPr="001D7469" w:rsidRDefault="001D7469" w:rsidP="001D7469">
      <w:pPr>
        <w:numPr>
          <w:ilvl w:val="0"/>
          <w:numId w:val="28"/>
        </w:numPr>
      </w:pPr>
      <w:r w:rsidRPr="001D7469">
        <w:rPr>
          <w:b/>
          <w:bCs/>
        </w:rPr>
        <w:t>Modern distortion:</w:t>
      </w:r>
      <w:r w:rsidRPr="001D7469">
        <w:t xml:space="preserve"> Modern interpretations sometimes overemphasize ancient color prejudice by ignoring how strictly Greeks and Romans critiqued other white populations.</w:t>
      </w:r>
    </w:p>
    <w:p w14:paraId="4078363E" w14:textId="77777777" w:rsidR="001D7469" w:rsidRPr="001D7469" w:rsidRDefault="001D7469" w:rsidP="001D7469">
      <w:pPr>
        <w:rPr>
          <w:b/>
          <w:bCs/>
        </w:rPr>
      </w:pPr>
      <w:r w:rsidRPr="001D7469">
        <w:rPr>
          <w:b/>
          <w:bCs/>
        </w:rPr>
        <w:t>Positive Views and Praise of Blackness</w:t>
      </w:r>
    </w:p>
    <w:p w14:paraId="5EC5B1BA" w14:textId="77777777" w:rsidR="001D7469" w:rsidRPr="001D7469" w:rsidRDefault="001D7469" w:rsidP="001D7469">
      <w:pPr>
        <w:numPr>
          <w:ilvl w:val="0"/>
          <w:numId w:val="29"/>
        </w:numPr>
      </w:pPr>
      <w:r w:rsidRPr="001D7469">
        <w:rPr>
          <w:b/>
          <w:bCs/>
        </w:rPr>
        <w:lastRenderedPageBreak/>
        <w:t>Subjective criteria:</w:t>
      </w:r>
      <w:r w:rsidRPr="001D7469">
        <w:t xml:space="preserve"> Many classical writers openly celebrated dark skin and rejected rigid standards.</w:t>
      </w:r>
    </w:p>
    <w:p w14:paraId="6140182A" w14:textId="77777777" w:rsidR="001D7469" w:rsidRPr="001D7469" w:rsidRDefault="001D7469" w:rsidP="001D7469">
      <w:pPr>
        <w:numPr>
          <w:ilvl w:val="0"/>
          <w:numId w:val="29"/>
        </w:numPr>
      </w:pPr>
      <w:r w:rsidRPr="001D7469">
        <w:rPr>
          <w:b/>
          <w:bCs/>
        </w:rPr>
        <w:t>Herodotus:</w:t>
      </w:r>
      <w:r w:rsidRPr="001D7469">
        <w:t xml:space="preserve"> Described Ethiopians as the most handsome of all men.</w:t>
      </w:r>
    </w:p>
    <w:p w14:paraId="72EBFD2A" w14:textId="77777777" w:rsidR="001D7469" w:rsidRPr="001D7469" w:rsidRDefault="001D7469" w:rsidP="001D7469">
      <w:pPr>
        <w:numPr>
          <w:ilvl w:val="0"/>
          <w:numId w:val="29"/>
        </w:numPr>
      </w:pPr>
      <w:r w:rsidRPr="001D7469">
        <w:rPr>
          <w:b/>
          <w:bCs/>
        </w:rPr>
        <w:t>Philodemus:</w:t>
      </w:r>
      <w:r w:rsidRPr="001D7469">
        <w:t xml:space="preserve"> Wrote poetry praising a short, black woman named Philaenion as near-perfect.</w:t>
      </w:r>
    </w:p>
    <w:p w14:paraId="625C2267" w14:textId="77777777" w:rsidR="001D7469" w:rsidRPr="001D7469" w:rsidRDefault="001D7469" w:rsidP="001D7469">
      <w:pPr>
        <w:numPr>
          <w:ilvl w:val="0"/>
          <w:numId w:val="29"/>
        </w:numPr>
      </w:pPr>
      <w:r w:rsidRPr="001D7469">
        <w:rPr>
          <w:b/>
          <w:bCs/>
        </w:rPr>
        <w:t>Asclepiades:</w:t>
      </w:r>
      <w:r w:rsidRPr="001D7469">
        <w:t xml:space="preserve"> Celebrated a woman named Didyme, comparing her dark beauty to glowing coals.</w:t>
      </w:r>
    </w:p>
    <w:p w14:paraId="03A0A3DC" w14:textId="77777777" w:rsidR="001D7469" w:rsidRPr="001D7469" w:rsidRDefault="001D7469" w:rsidP="001D7469">
      <w:pPr>
        <w:numPr>
          <w:ilvl w:val="0"/>
          <w:numId w:val="29"/>
        </w:numPr>
      </w:pPr>
      <w:r w:rsidRPr="001D7469">
        <w:rPr>
          <w:b/>
          <w:bCs/>
        </w:rPr>
        <w:t>Theocritus:</w:t>
      </w:r>
      <w:r w:rsidRPr="001D7469">
        <w:t xml:space="preserve"> Defended a "honey-brown" woman named Bombyca by comparing her to beautiful dark flowers.</w:t>
      </w:r>
    </w:p>
    <w:p w14:paraId="44BAEB9D" w14:textId="77777777" w:rsidR="001D7469" w:rsidRPr="001D7469" w:rsidRDefault="001D7469" w:rsidP="001D7469">
      <w:pPr>
        <w:numPr>
          <w:ilvl w:val="0"/>
          <w:numId w:val="29"/>
        </w:numPr>
      </w:pPr>
      <w:r w:rsidRPr="001D7469">
        <w:rPr>
          <w:b/>
          <w:bCs/>
        </w:rPr>
        <w:t>Terence:</w:t>
      </w:r>
      <w:r w:rsidRPr="001D7469">
        <w:t xml:space="preserve"> A dark-skinned (</w:t>
      </w:r>
      <w:r w:rsidRPr="001D7469">
        <w:rPr>
          <w:i/>
          <w:iCs/>
        </w:rPr>
        <w:t>fuscus</w:t>
      </w:r>
      <w:r w:rsidRPr="001D7469">
        <w:t>) playwright freed by his master specifically for his intellect and good looks.</w:t>
      </w:r>
    </w:p>
    <w:p w14:paraId="51EDC4D2" w14:textId="77777777" w:rsidR="001D7469" w:rsidRPr="001D7469" w:rsidRDefault="001D7469" w:rsidP="001D7469">
      <w:pPr>
        <w:numPr>
          <w:ilvl w:val="0"/>
          <w:numId w:val="29"/>
        </w:numPr>
      </w:pPr>
      <w:r w:rsidRPr="001D7469">
        <w:rPr>
          <w:b/>
          <w:bCs/>
        </w:rPr>
        <w:t>Vergil:</w:t>
      </w:r>
      <w:r w:rsidRPr="001D7469">
        <w:t xml:space="preserve"> Expressed a preference for dark-skinned individuals, noting that prized flowers like violets and hyacinths are dark.</w:t>
      </w:r>
    </w:p>
    <w:p w14:paraId="29A47D83" w14:textId="77777777" w:rsidR="001D7469" w:rsidRPr="001D7469" w:rsidRDefault="001D7469" w:rsidP="001D7469">
      <w:pPr>
        <w:numPr>
          <w:ilvl w:val="0"/>
          <w:numId w:val="29"/>
        </w:numPr>
      </w:pPr>
      <w:r w:rsidRPr="001D7469">
        <w:rPr>
          <w:b/>
          <w:bCs/>
        </w:rPr>
        <w:t>Ovid:</w:t>
      </w:r>
      <w:r w:rsidRPr="001D7469">
        <w:t xml:space="preserve"> Referenced the mythical Andromeda to show that dark skin color does not diminish beauty.</w:t>
      </w:r>
    </w:p>
    <w:p w14:paraId="1A774D0F" w14:textId="77777777" w:rsidR="00EE5C77" w:rsidRPr="00EE5C77" w:rsidRDefault="00CC51EB" w:rsidP="00EE5C77">
      <w:pPr>
        <w:rPr>
          <w:b/>
          <w:bCs/>
        </w:rPr>
      </w:pPr>
      <w:r>
        <w:t xml:space="preserve">Page 61: </w:t>
      </w:r>
      <w:r w:rsidR="00EE5C77" w:rsidRPr="00EE5C77">
        <w:rPr>
          <w:b/>
          <w:bCs/>
        </w:rPr>
        <w:t>Tributes to Black Athletes in Antiquity</w:t>
      </w:r>
    </w:p>
    <w:p w14:paraId="6DD3F72A" w14:textId="77777777" w:rsidR="00EE5C77" w:rsidRPr="00EE5C77" w:rsidRDefault="00EE5C77" w:rsidP="00EE5C77">
      <w:pPr>
        <w:numPr>
          <w:ilvl w:val="0"/>
          <w:numId w:val="30"/>
        </w:numPr>
      </w:pPr>
      <w:r w:rsidRPr="00EE5C77">
        <w:rPr>
          <w:b/>
          <w:bCs/>
        </w:rPr>
        <w:t>Luxorius’s Eulogies:</w:t>
      </w:r>
      <w:r w:rsidRPr="00EE5C77">
        <w:t xml:space="preserve"> The text highlights historical writings, particularly by the poet Luxorius, celebrating the skill and physique of "invincible" Black athletes (such as charioteers) in ancient Carthage.</w:t>
      </w:r>
    </w:p>
    <w:p w14:paraId="77BDF85F" w14:textId="77777777" w:rsidR="00EE5C77" w:rsidRPr="00EE5C77" w:rsidRDefault="00EE5C77" w:rsidP="00EE5C77">
      <w:pPr>
        <w:numPr>
          <w:ilvl w:val="0"/>
          <w:numId w:val="30"/>
        </w:numPr>
      </w:pPr>
      <w:r w:rsidRPr="00EE5C77">
        <w:rPr>
          <w:b/>
          <w:bCs/>
        </w:rPr>
        <w:t>Mythological Comparisons:</w:t>
      </w:r>
      <w:r w:rsidRPr="00EE5C77">
        <w:t xml:space="preserve"> These tributes elevated Black athletes by associating them with mythological figures (e.g., comparing their speed to Aeolus and Zephyrus). Their skin tone was described poetically (e.g., "the color of Night") and praised in glowing, non-prejudiced terms.</w:t>
      </w:r>
    </w:p>
    <w:p w14:paraId="4DEE46ED" w14:textId="77777777" w:rsidR="00EE5C77" w:rsidRPr="00EE5C77" w:rsidRDefault="00EE5C77" w:rsidP="00EE5C77">
      <w:pPr>
        <w:rPr>
          <w:b/>
          <w:bCs/>
        </w:rPr>
      </w:pPr>
      <w:r w:rsidRPr="00EE5C77">
        <w:rPr>
          <w:b/>
          <w:bCs/>
        </w:rPr>
        <w:t>2. The "Somatic Norm Image" in the Greco-Roman World</w:t>
      </w:r>
    </w:p>
    <w:p w14:paraId="4923DA06" w14:textId="77777777" w:rsidR="00EE5C77" w:rsidRPr="00EE5C77" w:rsidRDefault="00EE5C77" w:rsidP="00EE5C77">
      <w:pPr>
        <w:numPr>
          <w:ilvl w:val="0"/>
          <w:numId w:val="31"/>
        </w:numPr>
      </w:pPr>
      <w:r w:rsidRPr="00EE5C77">
        <w:rPr>
          <w:b/>
          <w:bCs/>
        </w:rPr>
        <w:t>Whiteness as a Baseline:</w:t>
      </w:r>
      <w:r w:rsidRPr="00EE5C77">
        <w:t xml:space="preserve"> While white beauty was a baseline standard (somatic norm) in predominantly white Greco-Roman societies, classical literature shows that preferences for white beauty only slightly exceeded preferences for dark or Black beauty.</w:t>
      </w:r>
    </w:p>
    <w:p w14:paraId="7F6FEF8B" w14:textId="77777777" w:rsidR="00EE5C77" w:rsidRPr="00EE5C77" w:rsidRDefault="00EE5C77" w:rsidP="00EE5C77">
      <w:pPr>
        <w:numPr>
          <w:ilvl w:val="0"/>
          <w:numId w:val="31"/>
        </w:numPr>
      </w:pPr>
      <w:r w:rsidRPr="00EE5C77">
        <w:rPr>
          <w:b/>
          <w:bCs/>
        </w:rPr>
        <w:t>Individual Preference Over Racism:</w:t>
      </w:r>
      <w:r w:rsidRPr="00EE5C77">
        <w:t xml:space="preserve"> What set the Greco-Roman world apart was the widespread open acceptance of diverse beauty standards. The choice between white or dark beauty (</w:t>
      </w:r>
      <w:r w:rsidRPr="00EE5C77">
        <w:rPr>
          <w:i/>
          <w:iCs/>
        </w:rPr>
        <w:t>from fuscus to nigerrimus</w:t>
      </w:r>
      <w:r w:rsidRPr="00EE5C77">
        <w:t xml:space="preserve">) was treated largely as a matter of </w:t>
      </w:r>
      <w:r w:rsidRPr="00EE5C77">
        <w:lastRenderedPageBreak/>
        <w:t>personal taste rather than systemic racial prejudice. As the poet Propertius observed, both white and dark features were seen as deeply attractive.</w:t>
      </w:r>
    </w:p>
    <w:p w14:paraId="04459FC3" w14:textId="77777777" w:rsidR="00EE5C77" w:rsidRPr="00EE5C77" w:rsidRDefault="00EE5C77" w:rsidP="00EE5C77">
      <w:pPr>
        <w:rPr>
          <w:b/>
          <w:bCs/>
        </w:rPr>
      </w:pPr>
      <w:r w:rsidRPr="00EE5C77">
        <w:rPr>
          <w:b/>
          <w:bCs/>
        </w:rPr>
        <w:t>3. Art as Historical Evidence</w:t>
      </w:r>
    </w:p>
    <w:p w14:paraId="7E0E9D7B" w14:textId="77777777" w:rsidR="00EE5C77" w:rsidRPr="00EE5C77" w:rsidRDefault="00EE5C77" w:rsidP="00EE5C77">
      <w:pPr>
        <w:numPr>
          <w:ilvl w:val="0"/>
          <w:numId w:val="32"/>
        </w:numPr>
      </w:pPr>
      <w:r w:rsidRPr="00EE5C77">
        <w:rPr>
          <w:b/>
          <w:bCs/>
        </w:rPr>
        <w:t>Visual Representation:</w:t>
      </w:r>
      <w:r w:rsidRPr="00EE5C77">
        <w:t xml:space="preserve"> Copious artistic evidence spanning from Egyptian to Roman periods corroborates written texts, showcasing interracial mixture and a rejection of a singular white beauty norm.</w:t>
      </w:r>
    </w:p>
    <w:p w14:paraId="11BC66E1" w14:textId="77777777" w:rsidR="00EE5C77" w:rsidRPr="00EE5C77" w:rsidRDefault="00EE5C77" w:rsidP="00EE5C77">
      <w:pPr>
        <w:numPr>
          <w:ilvl w:val="0"/>
          <w:numId w:val="32"/>
        </w:numPr>
      </w:pPr>
      <w:r w:rsidRPr="00EE5C77">
        <w:rPr>
          <w:b/>
          <w:bCs/>
        </w:rPr>
        <w:t>Misinterpretations by Modern Scholars:</w:t>
      </w:r>
      <w:r w:rsidRPr="00EE5C77">
        <w:t xml:space="preserve"> The author notes that some modern scholars have mistakenly projected "anti-black sentiment" onto ancient preferences. In reality, these ancient preferences simply reflected prevailing population demographics and local ideals of beauty, rather than racism.</w:t>
      </w:r>
    </w:p>
    <w:p w14:paraId="44086FB5" w14:textId="77777777" w:rsidR="00B144A9" w:rsidRPr="00B144A9" w:rsidRDefault="00801811" w:rsidP="00B144A9">
      <w:pPr>
        <w:rPr>
          <w:b/>
          <w:bCs/>
        </w:rPr>
      </w:pPr>
      <w:r>
        <w:t xml:space="preserve">Page 62: </w:t>
      </w:r>
      <w:r w:rsidR="00B144A9" w:rsidRPr="00B144A9">
        <w:rPr>
          <w:b/>
          <w:bCs/>
        </w:rPr>
        <w:t>High Artistic Regard &amp; Realism</w:t>
      </w:r>
    </w:p>
    <w:p w14:paraId="12B2403C" w14:textId="77777777" w:rsidR="00B144A9" w:rsidRPr="00B144A9" w:rsidRDefault="00B144A9" w:rsidP="00B144A9">
      <w:pPr>
        <w:numPr>
          <w:ilvl w:val="0"/>
          <w:numId w:val="33"/>
        </w:numPr>
      </w:pPr>
      <w:r w:rsidRPr="00B144A9">
        <w:rPr>
          <w:b/>
          <w:bCs/>
        </w:rPr>
        <w:t>High Praise</w:t>
      </w:r>
      <w:r w:rsidRPr="00B144A9">
        <w:t xml:space="preserve">: Art historians like </w:t>
      </w:r>
      <w:r w:rsidRPr="00B144A9">
        <w:rPr>
          <w:b/>
          <w:bCs/>
        </w:rPr>
        <w:t>A. J. Evans</w:t>
      </w:r>
      <w:r w:rsidRPr="00B144A9">
        <w:t xml:space="preserve"> and </w:t>
      </w:r>
      <w:r w:rsidRPr="00B144A9">
        <w:rPr>
          <w:b/>
          <w:bCs/>
        </w:rPr>
        <w:t>D. G. Mitten</w:t>
      </w:r>
      <w:r w:rsidRPr="00B144A9">
        <w:t xml:space="preserve"> praise classical depictions of Black individuals for their life-like realism, deep pathos, and execution.</w:t>
      </w:r>
    </w:p>
    <w:p w14:paraId="5B56EA3A" w14:textId="77777777" w:rsidR="00B144A9" w:rsidRPr="00B144A9" w:rsidRDefault="00B144A9" w:rsidP="00B144A9">
      <w:pPr>
        <w:numPr>
          <w:ilvl w:val="0"/>
          <w:numId w:val="33"/>
        </w:numPr>
      </w:pPr>
      <w:r w:rsidRPr="00B144A9">
        <w:rPr>
          <w:b/>
          <w:bCs/>
        </w:rPr>
        <w:t>Absence of Prejudice</w:t>
      </w:r>
      <w:r w:rsidRPr="00B144A9">
        <w:t xml:space="preserve">: Scholar </w:t>
      </w:r>
      <w:r w:rsidRPr="00B144A9">
        <w:rPr>
          <w:b/>
          <w:bCs/>
        </w:rPr>
        <w:t>Deschamps</w:t>
      </w:r>
      <w:r w:rsidRPr="00B144A9">
        <w:t xml:space="preserve"> notes that classical portrayals display an astonishing diversity, vividness, and grace that suggest a lack of racial prejudice.</w:t>
      </w:r>
    </w:p>
    <w:p w14:paraId="3064A842" w14:textId="77777777" w:rsidR="00B144A9" w:rsidRPr="00B144A9" w:rsidRDefault="00B144A9" w:rsidP="00B144A9">
      <w:pPr>
        <w:numPr>
          <w:ilvl w:val="0"/>
          <w:numId w:val="33"/>
        </w:numPr>
      </w:pPr>
      <w:r w:rsidRPr="00B144A9">
        <w:rPr>
          <w:b/>
          <w:bCs/>
        </w:rPr>
        <w:t>Artistic Motivation</w:t>
      </w:r>
      <w:r w:rsidRPr="00B144A9">
        <w:t>: The popularity of these subjects stemmed from pure aesthetic delight, an impulse toward realism, and the unique artistic challenge of capturing different physical types.</w:t>
      </w:r>
    </w:p>
    <w:p w14:paraId="2097C91D" w14:textId="77777777" w:rsidR="00B144A9" w:rsidRPr="00B144A9" w:rsidRDefault="00B144A9" w:rsidP="00B144A9">
      <w:pPr>
        <w:rPr>
          <w:b/>
          <w:bCs/>
        </w:rPr>
      </w:pPr>
      <w:r w:rsidRPr="00B144A9">
        <w:rPr>
          <w:b/>
          <w:bCs/>
        </w:rPr>
        <w:t>Enduring Aesthetic Attraction</w:t>
      </w:r>
    </w:p>
    <w:p w14:paraId="7A0B2EE7" w14:textId="77777777" w:rsidR="00B144A9" w:rsidRPr="00B144A9" w:rsidRDefault="00B144A9" w:rsidP="00B144A9">
      <w:pPr>
        <w:numPr>
          <w:ilvl w:val="0"/>
          <w:numId w:val="34"/>
        </w:numPr>
      </w:pPr>
      <w:r w:rsidRPr="00B144A9">
        <w:rPr>
          <w:b/>
          <w:bCs/>
        </w:rPr>
        <w:t>Long-lasting Appeal</w:t>
      </w:r>
      <w:r w:rsidRPr="00B144A9">
        <w:t>: Black subjects attracted classical artists over a longer period than any other foreign group, outlasting initial societal curiosity.</w:t>
      </w:r>
    </w:p>
    <w:p w14:paraId="1A135E2A" w14:textId="77777777" w:rsidR="00B144A9" w:rsidRPr="00B144A9" w:rsidRDefault="00B144A9" w:rsidP="00B144A9">
      <w:pPr>
        <w:numPr>
          <w:ilvl w:val="0"/>
          <w:numId w:val="34"/>
        </w:numPr>
      </w:pPr>
      <w:r w:rsidRPr="00B144A9">
        <w:rPr>
          <w:b/>
          <w:bCs/>
        </w:rPr>
        <w:t>The "Black Glaze" Value</w:t>
      </w:r>
      <w:r w:rsidRPr="00B144A9">
        <w:t xml:space="preserve">: Scholar </w:t>
      </w:r>
      <w:r w:rsidRPr="00B144A9">
        <w:rPr>
          <w:b/>
          <w:bCs/>
        </w:rPr>
        <w:t>J. D. Beazley</w:t>
      </w:r>
      <w:r w:rsidRPr="00B144A9">
        <w:t xml:space="preserve"> argues that Greek artists included Black figures primarily for their aesthetic beauty, noting it would be "a crime" not to depict them given the quality of Greek magnificent black glaze.</w:t>
      </w:r>
    </w:p>
    <w:p w14:paraId="741029AD" w14:textId="77777777" w:rsidR="00B144A9" w:rsidRPr="00B144A9" w:rsidRDefault="00B144A9" w:rsidP="00B144A9">
      <w:pPr>
        <w:numPr>
          <w:ilvl w:val="0"/>
          <w:numId w:val="34"/>
        </w:numPr>
      </w:pPr>
      <w:r w:rsidRPr="00B144A9">
        <w:rPr>
          <w:b/>
          <w:bCs/>
        </w:rPr>
        <w:t>Technical Exploitation</w:t>
      </w:r>
      <w:r w:rsidRPr="00B144A9">
        <w:t>: Black features challenged artists to experiment with complex textures, paint, and high-contrast techniques.</w:t>
      </w:r>
    </w:p>
    <w:p w14:paraId="2B1BC96F" w14:textId="77777777" w:rsidR="00B144A9" w:rsidRPr="00B144A9" w:rsidRDefault="00B144A9" w:rsidP="00B144A9">
      <w:pPr>
        <w:rPr>
          <w:b/>
          <w:bCs/>
        </w:rPr>
      </w:pPr>
      <w:r w:rsidRPr="00B144A9">
        <w:rPr>
          <w:b/>
          <w:bCs/>
        </w:rPr>
        <w:t>Visual Techniques &amp; Experimentation</w:t>
      </w:r>
    </w:p>
    <w:p w14:paraId="640B7D44" w14:textId="77777777" w:rsidR="00B144A9" w:rsidRPr="00B144A9" w:rsidRDefault="00B144A9" w:rsidP="00B144A9">
      <w:pPr>
        <w:numPr>
          <w:ilvl w:val="0"/>
          <w:numId w:val="35"/>
        </w:numPr>
      </w:pPr>
      <w:r w:rsidRPr="00B144A9">
        <w:rPr>
          <w:b/>
          <w:bCs/>
        </w:rPr>
        <w:t>Contrast on White Grounds</w:t>
      </w:r>
      <w:r w:rsidRPr="00B144A9">
        <w:t>: Artists of "Negro alabastra" utilized black outline drawings and black dots on white backgrounds to striking effect, emphasizing distinct facial features and hair textures.</w:t>
      </w:r>
    </w:p>
    <w:p w14:paraId="27D180A8" w14:textId="77777777" w:rsidR="00B144A9" w:rsidRPr="00B144A9" w:rsidRDefault="00B144A9" w:rsidP="00B144A9">
      <w:pPr>
        <w:numPr>
          <w:ilvl w:val="0"/>
          <w:numId w:val="35"/>
        </w:numPr>
      </w:pPr>
      <w:r w:rsidRPr="00B144A9">
        <w:rPr>
          <w:b/>
          <w:bCs/>
        </w:rPr>
        <w:lastRenderedPageBreak/>
        <w:t>White on Black Backgrounds</w:t>
      </w:r>
      <w:r w:rsidRPr="00B144A9">
        <w:t xml:space="preserve">: To solve the issue of painting dark skin against a dark background, the </w:t>
      </w:r>
      <w:r w:rsidRPr="00B144A9">
        <w:rPr>
          <w:b/>
          <w:bCs/>
        </w:rPr>
        <w:t>Niobid Painter</w:t>
      </w:r>
      <w:r w:rsidRPr="00B144A9">
        <w:t xml:space="preserve"> depicted Ethiopian attendants with hair rendered in striking white.</w:t>
      </w:r>
    </w:p>
    <w:p w14:paraId="2B41768A" w14:textId="77777777" w:rsidR="00B144A9" w:rsidRPr="00B144A9" w:rsidRDefault="00B144A9" w:rsidP="00B144A9">
      <w:pPr>
        <w:numPr>
          <w:ilvl w:val="0"/>
          <w:numId w:val="35"/>
        </w:numPr>
      </w:pPr>
      <w:r w:rsidRPr="00B144A9">
        <w:rPr>
          <w:b/>
          <w:bCs/>
        </w:rPr>
        <w:t>Historical Origins</w:t>
      </w:r>
      <w:r w:rsidRPr="00B144A9">
        <w:t>: Egyptian artists were the first to utilize black-and-white contrasts in art, a motif later adopted and expanded upon in classical world themes like the myth of Andromeda.</w:t>
      </w:r>
    </w:p>
    <w:p w14:paraId="69D11DD4" w14:textId="77777777" w:rsidR="00D6793D" w:rsidRPr="00D6793D" w:rsidRDefault="00B144A9" w:rsidP="00D6793D">
      <w:pPr>
        <w:rPr>
          <w:b/>
          <w:bCs/>
        </w:rPr>
      </w:pPr>
      <w:r>
        <w:t xml:space="preserve">Page 63: </w:t>
      </w:r>
      <w:r w:rsidR="00D6793D" w:rsidRPr="00D6793D">
        <w:rPr>
          <w:b/>
          <w:bCs/>
        </w:rPr>
        <w:t>The Psychology of Color Symbolism</w:t>
      </w:r>
    </w:p>
    <w:p w14:paraId="16724AA0" w14:textId="77777777" w:rsidR="00D6793D" w:rsidRPr="00D6793D" w:rsidRDefault="00D6793D" w:rsidP="00D6793D">
      <w:pPr>
        <w:numPr>
          <w:ilvl w:val="0"/>
          <w:numId w:val="36"/>
        </w:numPr>
      </w:pPr>
      <w:r w:rsidRPr="00D6793D">
        <w:rPr>
          <w:b/>
          <w:bCs/>
        </w:rPr>
        <w:t>Black vs. White:</w:t>
      </w:r>
      <w:r w:rsidRPr="00D6793D">
        <w:t xml:space="preserve"> Ancient associations with these colors stemmed from basic human survival and nature, not race.</w:t>
      </w:r>
    </w:p>
    <w:p w14:paraId="39A59239" w14:textId="77777777" w:rsidR="00D6793D" w:rsidRPr="00D6793D" w:rsidRDefault="00D6793D" w:rsidP="00D6793D">
      <w:pPr>
        <w:numPr>
          <w:ilvl w:val="0"/>
          <w:numId w:val="36"/>
        </w:numPr>
      </w:pPr>
      <w:r w:rsidRPr="00D6793D">
        <w:rPr>
          <w:b/>
          <w:bCs/>
        </w:rPr>
        <w:t>White:</w:t>
      </w:r>
      <w:r w:rsidRPr="00D6793D">
        <w:t xml:space="preserve"> Symbolized </w:t>
      </w:r>
      <w:r w:rsidRPr="00D6793D">
        <w:rPr>
          <w:b/>
          <w:bCs/>
        </w:rPr>
        <w:t>light, the sun, warmth, success, virtue, and life</w:t>
      </w:r>
      <w:r w:rsidRPr="00D6793D">
        <w:t>.</w:t>
      </w:r>
    </w:p>
    <w:p w14:paraId="1FE77418" w14:textId="77777777" w:rsidR="00D6793D" w:rsidRPr="00D6793D" w:rsidRDefault="00D6793D" w:rsidP="00D6793D">
      <w:pPr>
        <w:numPr>
          <w:ilvl w:val="0"/>
          <w:numId w:val="36"/>
        </w:numPr>
      </w:pPr>
      <w:r w:rsidRPr="00D6793D">
        <w:rPr>
          <w:b/>
          <w:bCs/>
        </w:rPr>
        <w:t>Black:</w:t>
      </w:r>
      <w:r w:rsidRPr="00D6793D">
        <w:t xml:space="preserve"> Symbolized </w:t>
      </w:r>
      <w:r w:rsidRPr="00D6793D">
        <w:rPr>
          <w:b/>
          <w:bCs/>
        </w:rPr>
        <w:t>night, coldness, helplessness, danger, evil, and death</w:t>
      </w:r>
      <w:r w:rsidRPr="00D6793D">
        <w:t>.</w:t>
      </w:r>
    </w:p>
    <w:p w14:paraId="0D5D78F7" w14:textId="77777777" w:rsidR="00D6793D" w:rsidRPr="00D6793D" w:rsidRDefault="00D6793D" w:rsidP="00D6793D">
      <w:pPr>
        <w:rPr>
          <w:b/>
          <w:bCs/>
        </w:rPr>
      </w:pPr>
      <w:r w:rsidRPr="00D6793D">
        <w:rPr>
          <w:b/>
          <w:bCs/>
        </w:rPr>
        <w:t>Literary Usage of Dark-Skinned Peoples</w:t>
      </w:r>
    </w:p>
    <w:p w14:paraId="55F650B4" w14:textId="77777777" w:rsidR="00D6793D" w:rsidRPr="00D6793D" w:rsidRDefault="00D6793D" w:rsidP="00D6793D">
      <w:r w:rsidRPr="00D6793D">
        <w:t xml:space="preserve">Because blackness was deeply tied to death and the Underworld, some early Roman Empire writers used dark-skinned peoples (such as </w:t>
      </w:r>
      <w:r w:rsidRPr="00D6793D">
        <w:rPr>
          <w:b/>
          <w:bCs/>
        </w:rPr>
        <w:t>Ethiopians, Egyptians, and Garamantians</w:t>
      </w:r>
      <w:r w:rsidRPr="00D6793D">
        <w:t>) in omen-heavy or ominous literary contexts:</w:t>
      </w:r>
    </w:p>
    <w:p w14:paraId="6582F356" w14:textId="77777777" w:rsidR="00D6793D" w:rsidRPr="00D6793D" w:rsidRDefault="00D6793D" w:rsidP="00D6793D">
      <w:pPr>
        <w:numPr>
          <w:ilvl w:val="0"/>
          <w:numId w:val="37"/>
        </w:numPr>
      </w:pPr>
      <w:r w:rsidRPr="00D6793D">
        <w:rPr>
          <w:b/>
          <w:bCs/>
        </w:rPr>
        <w:t>Cassius and Brutus:</w:t>
      </w:r>
      <w:r w:rsidRPr="00D6793D">
        <w:t xml:space="preserve"> An Ethiopian reportedly encountered their troops just before they went into battle.</w:t>
      </w:r>
    </w:p>
    <w:p w14:paraId="6BBE244C" w14:textId="77777777" w:rsidR="00D6793D" w:rsidRPr="00D6793D" w:rsidRDefault="00D6793D" w:rsidP="00D6793D">
      <w:pPr>
        <w:numPr>
          <w:ilvl w:val="0"/>
          <w:numId w:val="37"/>
        </w:numPr>
      </w:pPr>
      <w:r w:rsidRPr="00D6793D">
        <w:rPr>
          <w:b/>
          <w:bCs/>
        </w:rPr>
        <w:t>Caligula's Death:</w:t>
      </w:r>
      <w:r w:rsidRPr="00D6793D">
        <w:t xml:space="preserve"> Suetonius noted that a late-night play about the Underworld was being rehearsed by Egyptians and Ethiopians right before the emperor's death.</w:t>
      </w:r>
    </w:p>
    <w:p w14:paraId="788373B0" w14:textId="77777777" w:rsidR="00D6793D" w:rsidRPr="00D6793D" w:rsidRDefault="00D6793D" w:rsidP="00D6793D">
      <w:pPr>
        <w:numPr>
          <w:ilvl w:val="0"/>
          <w:numId w:val="37"/>
        </w:numPr>
      </w:pPr>
      <w:r w:rsidRPr="00D6793D">
        <w:rPr>
          <w:b/>
          <w:bCs/>
        </w:rPr>
        <w:t>Septimius Severus:</w:t>
      </w:r>
      <w:r w:rsidRPr="00D6793D">
        <w:t xml:space="preserve"> His death was said to be foreshadowed by the sight of an Ethiopian soldier holding a funeral garland of cypress boughs.</w:t>
      </w:r>
    </w:p>
    <w:p w14:paraId="65FA1F58" w14:textId="77777777" w:rsidR="00D6793D" w:rsidRPr="00D6793D" w:rsidRDefault="00D6793D" w:rsidP="00D6793D">
      <w:pPr>
        <w:numPr>
          <w:ilvl w:val="0"/>
          <w:numId w:val="37"/>
        </w:numPr>
      </w:pPr>
      <w:r w:rsidRPr="00D6793D">
        <w:rPr>
          <w:b/>
          <w:bCs/>
        </w:rPr>
        <w:t>The Hadrumetum Inscription:</w:t>
      </w:r>
      <w:r w:rsidRPr="00D6793D">
        <w:t xml:space="preserve"> A dramatic poem from ancient Tunisia compared a pitch-black Garamantian slave to a frightening ghost or a monster belonging in Tartarus (the Underworld).</w:t>
      </w:r>
    </w:p>
    <w:p w14:paraId="47916F46" w14:textId="77777777" w:rsidR="00D6793D" w:rsidRPr="00D6793D" w:rsidRDefault="00D6793D" w:rsidP="00D6793D">
      <w:pPr>
        <w:rPr>
          <w:b/>
          <w:bCs/>
        </w:rPr>
      </w:pPr>
      <w:r w:rsidRPr="00D6793D">
        <w:rPr>
          <w:b/>
          <w:bCs/>
        </w:rPr>
        <w:t>Origins of the Symbolism</w:t>
      </w:r>
    </w:p>
    <w:p w14:paraId="3166B762" w14:textId="77777777" w:rsidR="00D6793D" w:rsidRPr="00D6793D" w:rsidRDefault="00D6793D" w:rsidP="00D6793D">
      <w:pPr>
        <w:numPr>
          <w:ilvl w:val="0"/>
          <w:numId w:val="38"/>
        </w:numPr>
      </w:pPr>
      <w:r w:rsidRPr="00D6793D">
        <w:rPr>
          <w:b/>
          <w:bCs/>
        </w:rPr>
        <w:t>No Racial Origin:</w:t>
      </w:r>
      <w:r w:rsidRPr="00D6793D">
        <w:t xml:space="preserve"> The Greek and Roman association of the color black with death </w:t>
      </w:r>
      <w:r w:rsidRPr="00D6793D">
        <w:rPr>
          <w:b/>
          <w:bCs/>
        </w:rPr>
        <w:t>originally had nothing to do with skin color</w:t>
      </w:r>
      <w:r w:rsidRPr="00D6793D">
        <w:t>.</w:t>
      </w:r>
    </w:p>
    <w:p w14:paraId="4C95F41B" w14:textId="77777777" w:rsidR="00D6793D" w:rsidRPr="00D6793D" w:rsidRDefault="00D6793D" w:rsidP="00D6793D">
      <w:pPr>
        <w:numPr>
          <w:ilvl w:val="0"/>
          <w:numId w:val="38"/>
        </w:numPr>
      </w:pPr>
      <w:r w:rsidRPr="00D6793D">
        <w:rPr>
          <w:b/>
          <w:bCs/>
        </w:rPr>
        <w:t>Mythological Roots:</w:t>
      </w:r>
      <w:r w:rsidRPr="00D6793D">
        <w:t xml:space="preserve"> In the epics of Homer and Virgil, the Underworld was described as dark and murky, its presiding god (Dis/Pluto) was often called black, and the ferryman Charon was depicted as a gloomy, grim figure.</w:t>
      </w:r>
    </w:p>
    <w:p w14:paraId="2FC290EB" w14:textId="77777777" w:rsidR="00D6793D" w:rsidRPr="00D6793D" w:rsidRDefault="00D6793D" w:rsidP="00D6793D">
      <w:pPr>
        <w:numPr>
          <w:ilvl w:val="0"/>
          <w:numId w:val="38"/>
        </w:numPr>
      </w:pPr>
      <w:r w:rsidRPr="00D6793D">
        <w:rPr>
          <w:b/>
          <w:bCs/>
        </w:rPr>
        <w:lastRenderedPageBreak/>
        <w:t>Literary Evolution:</w:t>
      </w:r>
      <w:r w:rsidRPr="00D6793D">
        <w:t xml:space="preserve"> Over time, classical authors naturally merged their preexisting mythological dread of the color black with the physical appearance of dark-skinned peoples to create dramatic, symbolic imagery of death.</w:t>
      </w:r>
    </w:p>
    <w:p w14:paraId="4D8EA81E" w14:textId="77777777" w:rsidR="00470EEC" w:rsidRPr="00470EEC" w:rsidRDefault="003A6C2C" w:rsidP="00470EEC">
      <w:pPr>
        <w:rPr>
          <w:b/>
          <w:bCs/>
        </w:rPr>
      </w:pPr>
      <w:r>
        <w:t xml:space="preserve">Page 64: </w:t>
      </w:r>
      <w:r w:rsidR="00470EEC" w:rsidRPr="00470EEC">
        <w:rPr>
          <w:b/>
          <w:bCs/>
        </w:rPr>
        <w:t>1. Absence of Color Prejudice in Antiquity</w:t>
      </w:r>
    </w:p>
    <w:p w14:paraId="74D46228" w14:textId="77777777" w:rsidR="00470EEC" w:rsidRPr="00470EEC" w:rsidRDefault="00470EEC" w:rsidP="00470EEC">
      <w:pPr>
        <w:numPr>
          <w:ilvl w:val="0"/>
          <w:numId w:val="39"/>
        </w:numPr>
      </w:pPr>
      <w:r w:rsidRPr="00470EEC">
        <w:rPr>
          <w:b/>
          <w:bCs/>
        </w:rPr>
        <w:t>Historical Consensus:</w:t>
      </w:r>
      <w:r w:rsidRPr="00470EEC">
        <w:t xml:space="preserve"> Multiple cited works argue that modern concepts of </w:t>
      </w:r>
      <w:r w:rsidRPr="00470EEC">
        <w:rPr>
          <w:b/>
          <w:bCs/>
        </w:rPr>
        <w:t>color prejudice were largely absent</w:t>
      </w:r>
      <w:r w:rsidRPr="00470EEC">
        <w:t xml:space="preserve"> in the ancient world, including ancient Egypt, Greece, Rome, and the Near East.</w:t>
      </w:r>
    </w:p>
    <w:p w14:paraId="12C6A1E1" w14:textId="77777777" w:rsidR="00470EEC" w:rsidRPr="00470EEC" w:rsidRDefault="00470EEC" w:rsidP="00470EEC">
      <w:pPr>
        <w:numPr>
          <w:ilvl w:val="0"/>
          <w:numId w:val="39"/>
        </w:numPr>
      </w:pPr>
      <w:r w:rsidRPr="00470EEC">
        <w:rPr>
          <w:b/>
          <w:bCs/>
        </w:rPr>
        <w:t>Scholarly Re-evaluations:</w:t>
      </w:r>
      <w:r w:rsidRPr="00470EEC">
        <w:t xml:space="preserve"> References highlight reviews of older academic literature to challenge previous assumptions about race in antiquity.</w:t>
      </w:r>
    </w:p>
    <w:p w14:paraId="693CE644" w14:textId="77777777" w:rsidR="00470EEC" w:rsidRPr="00470EEC" w:rsidRDefault="00470EEC" w:rsidP="00470EEC">
      <w:pPr>
        <w:rPr>
          <w:b/>
          <w:bCs/>
        </w:rPr>
      </w:pPr>
      <w:r w:rsidRPr="00470EEC">
        <w:rPr>
          <w:b/>
          <w:bCs/>
        </w:rPr>
        <w:t>2. Africans in Classical Art &amp; Artifacts</w:t>
      </w:r>
    </w:p>
    <w:p w14:paraId="605A9B03" w14:textId="77777777" w:rsidR="00470EEC" w:rsidRPr="00470EEC" w:rsidRDefault="00470EEC" w:rsidP="00470EEC">
      <w:pPr>
        <w:numPr>
          <w:ilvl w:val="0"/>
          <w:numId w:val="40"/>
        </w:numPr>
      </w:pPr>
      <w:r w:rsidRPr="00470EEC">
        <w:rPr>
          <w:b/>
          <w:bCs/>
        </w:rPr>
        <w:t>Visual Depictions:</w:t>
      </w:r>
      <w:r w:rsidRPr="00470EEC">
        <w:t xml:space="preserve"> The text references studies on how Black individuals were depicted in </w:t>
      </w:r>
      <w:r w:rsidRPr="00470EEC">
        <w:rPr>
          <w:b/>
          <w:bCs/>
        </w:rPr>
        <w:t>Greek and Roman pottery</w:t>
      </w:r>
      <w:r w:rsidRPr="00470EEC">
        <w:t>, gold libation bowls, and classical art.</w:t>
      </w:r>
    </w:p>
    <w:p w14:paraId="0EF9B9E7" w14:textId="77777777" w:rsidR="00470EEC" w:rsidRPr="00470EEC" w:rsidRDefault="00470EEC" w:rsidP="00470EEC">
      <w:pPr>
        <w:numPr>
          <w:ilvl w:val="0"/>
          <w:numId w:val="40"/>
        </w:numPr>
      </w:pPr>
      <w:r w:rsidRPr="00470EEC">
        <w:rPr>
          <w:b/>
          <w:bCs/>
        </w:rPr>
        <w:t>Somatic Imagery:</w:t>
      </w:r>
      <w:r w:rsidRPr="00470EEC">
        <w:t xml:space="preserve"> Sources analyze "Art and the Somatic Norm Image," examining how ancient Mediterranean cultures represented foreign physical features.</w:t>
      </w:r>
    </w:p>
    <w:p w14:paraId="1D5D9768" w14:textId="77777777" w:rsidR="00470EEC" w:rsidRPr="00470EEC" w:rsidRDefault="00470EEC" w:rsidP="00470EEC">
      <w:pPr>
        <w:rPr>
          <w:b/>
          <w:bCs/>
        </w:rPr>
      </w:pPr>
      <w:r w:rsidRPr="00470EEC">
        <w:rPr>
          <w:b/>
          <w:bCs/>
        </w:rPr>
        <w:t>3. Ancient Military Records &amp; Demographics</w:t>
      </w:r>
    </w:p>
    <w:p w14:paraId="2A862502" w14:textId="77777777" w:rsidR="00470EEC" w:rsidRPr="00470EEC" w:rsidRDefault="00470EEC" w:rsidP="00470EEC">
      <w:pPr>
        <w:numPr>
          <w:ilvl w:val="0"/>
          <w:numId w:val="41"/>
        </w:numPr>
      </w:pPr>
      <w:r w:rsidRPr="00470EEC">
        <w:rPr>
          <w:b/>
          <w:bCs/>
        </w:rPr>
        <w:t>Caution with Numbers:</w:t>
      </w:r>
      <w:r w:rsidRPr="00470EEC">
        <w:t xml:space="preserve"> The text notes that population and captive counts from non-Nubian sources </w:t>
      </w:r>
      <w:r w:rsidRPr="00470EEC">
        <w:rPr>
          <w:b/>
          <w:bCs/>
        </w:rPr>
        <w:t>must be treated with caution</w:t>
      </w:r>
      <w:r w:rsidRPr="00470EEC">
        <w:t xml:space="preserve"> due to historical bias or exaggeration.</w:t>
      </w:r>
    </w:p>
    <w:p w14:paraId="7746885A" w14:textId="77777777" w:rsidR="00470EEC" w:rsidRPr="00470EEC" w:rsidRDefault="00470EEC" w:rsidP="00470EEC">
      <w:pPr>
        <w:numPr>
          <w:ilvl w:val="0"/>
          <w:numId w:val="41"/>
        </w:numPr>
      </w:pPr>
      <w:r w:rsidRPr="00470EEC">
        <w:rPr>
          <w:b/>
          <w:bCs/>
        </w:rPr>
        <w:t>Pharaoh Sneferu's Campaign:</w:t>
      </w:r>
      <w:r w:rsidRPr="00470EEC">
        <w:t xml:space="preserve"> Records claim </w:t>
      </w:r>
      <w:r w:rsidRPr="00470EEC">
        <w:rPr>
          <w:b/>
          <w:bCs/>
        </w:rPr>
        <w:t>7,000 prisoners</w:t>
      </w:r>
      <w:r w:rsidRPr="00470EEC">
        <w:t xml:space="preserve"> were taken during his Nubian campaign.</w:t>
      </w:r>
    </w:p>
    <w:p w14:paraId="67E9E199" w14:textId="77777777" w:rsidR="00470EEC" w:rsidRPr="00470EEC" w:rsidRDefault="00470EEC" w:rsidP="00470EEC">
      <w:pPr>
        <w:numPr>
          <w:ilvl w:val="0"/>
          <w:numId w:val="41"/>
        </w:numPr>
      </w:pPr>
      <w:r w:rsidRPr="00470EEC">
        <w:rPr>
          <w:b/>
          <w:bCs/>
        </w:rPr>
        <w:t>Roman-Ethiopian Conflicts:</w:t>
      </w:r>
      <w:r w:rsidRPr="00470EEC">
        <w:t xml:space="preserve"> Accounts by historians like Strabo and Petronius state a Roman campaign forced </w:t>
      </w:r>
      <w:r w:rsidRPr="00470EEC">
        <w:rPr>
          <w:b/>
          <w:bCs/>
        </w:rPr>
        <w:t>30,000 Ethiopians to flee</w:t>
      </w:r>
      <w:r w:rsidRPr="00470EEC">
        <w:t>.</w:t>
      </w:r>
    </w:p>
    <w:p w14:paraId="1280A2FF" w14:textId="77777777" w:rsidR="00470EEC" w:rsidRPr="00470EEC" w:rsidRDefault="00470EEC" w:rsidP="00470EEC">
      <w:pPr>
        <w:numPr>
          <w:ilvl w:val="0"/>
          <w:numId w:val="41"/>
        </w:numPr>
      </w:pPr>
      <w:r w:rsidRPr="00470EEC">
        <w:rPr>
          <w:b/>
          <w:bCs/>
        </w:rPr>
        <w:t>Meroe's Military Might:</w:t>
      </w:r>
      <w:r w:rsidRPr="00470EEC">
        <w:t xml:space="preserve"> The Roman writer Pliny recorded that the ancient city of Meroe could field </w:t>
      </w:r>
      <w:r w:rsidRPr="00470EEC">
        <w:rPr>
          <w:b/>
          <w:bCs/>
        </w:rPr>
        <w:t>250,000 armed men</w:t>
      </w:r>
      <w:r w:rsidRPr="00470EEC">
        <w:t>.</w:t>
      </w:r>
    </w:p>
    <w:p w14:paraId="6BF9C024" w14:textId="77777777" w:rsidR="00470EEC" w:rsidRPr="00470EEC" w:rsidRDefault="00470EEC" w:rsidP="00470EEC">
      <w:pPr>
        <w:numPr>
          <w:ilvl w:val="0"/>
          <w:numId w:val="41"/>
        </w:numPr>
      </w:pPr>
      <w:r w:rsidRPr="00470EEC">
        <w:rPr>
          <w:b/>
          <w:bCs/>
        </w:rPr>
        <w:t>Alexandria's Diversity:</w:t>
      </w:r>
      <w:r w:rsidRPr="00470EEC">
        <w:t xml:space="preserve"> Classical accounts (such as Diodorus) note that Ethiopians were a distinct element within the highly diverse, </w:t>
      </w:r>
      <w:r w:rsidRPr="00470EEC">
        <w:rPr>
          <w:b/>
          <w:bCs/>
        </w:rPr>
        <w:t>"motley" population of ancient Alexandria</w:t>
      </w:r>
      <w:r w:rsidRPr="00470EEC">
        <w:t>.</w:t>
      </w:r>
    </w:p>
    <w:p w14:paraId="674D050F" w14:textId="77777777" w:rsidR="00470EEC" w:rsidRPr="00470EEC" w:rsidRDefault="00470EEC" w:rsidP="00470EEC">
      <w:pPr>
        <w:rPr>
          <w:b/>
          <w:bCs/>
        </w:rPr>
      </w:pPr>
      <w:r w:rsidRPr="00470EEC">
        <w:rPr>
          <w:b/>
          <w:bCs/>
        </w:rPr>
        <w:t>4. Modern Comparative Race Studies</w:t>
      </w:r>
    </w:p>
    <w:p w14:paraId="10C80484" w14:textId="77777777" w:rsidR="00470EEC" w:rsidRPr="00470EEC" w:rsidRDefault="00470EEC" w:rsidP="00470EEC">
      <w:pPr>
        <w:numPr>
          <w:ilvl w:val="0"/>
          <w:numId w:val="42"/>
        </w:numPr>
      </w:pPr>
      <w:r w:rsidRPr="00470EEC">
        <w:rPr>
          <w:b/>
          <w:bCs/>
        </w:rPr>
        <w:t>Comparative Frameworks:</w:t>
      </w:r>
      <w:r w:rsidRPr="00470EEC">
        <w:t xml:space="preserve"> The footnotes list foundational 20th-century texts analyzing race, slavery, and color dynamics across different regions, comparing </w:t>
      </w:r>
      <w:r w:rsidRPr="00470EEC">
        <w:rPr>
          <w:b/>
          <w:bCs/>
        </w:rPr>
        <w:t>Northern Africa, Brazil, and the United States</w:t>
      </w:r>
      <w:r w:rsidRPr="00470EEC">
        <w:t>.</w:t>
      </w:r>
    </w:p>
    <w:p w14:paraId="7344FD63" w14:textId="77777777" w:rsidR="00017146" w:rsidRPr="00017146" w:rsidRDefault="00470EEC" w:rsidP="00017146">
      <w:pPr>
        <w:rPr>
          <w:b/>
          <w:bCs/>
        </w:rPr>
      </w:pPr>
      <w:r>
        <w:lastRenderedPageBreak/>
        <w:t xml:space="preserve">Page 65: </w:t>
      </w:r>
      <w:r w:rsidR="00017146" w:rsidRPr="00017146">
        <w:rPr>
          <w:b/>
          <w:bCs/>
        </w:rPr>
        <w:t>1. Classical Conceptions of Color &amp; "Somatic Norm" Images</w:t>
      </w:r>
    </w:p>
    <w:p w14:paraId="38B9B607" w14:textId="77777777" w:rsidR="00017146" w:rsidRPr="00017146" w:rsidRDefault="00017146" w:rsidP="00017146">
      <w:pPr>
        <w:numPr>
          <w:ilvl w:val="0"/>
          <w:numId w:val="43"/>
        </w:numPr>
      </w:pPr>
      <w:r w:rsidRPr="00017146">
        <w:rPr>
          <w:b/>
          <w:bCs/>
        </w:rPr>
        <w:t>Ancient Descriptions of Ethnic Practice</w:t>
      </w:r>
      <w:r w:rsidRPr="00017146">
        <w:t>: The author references several classical writers to discuss how ancient populations viewed their own and others' skin tones:</w:t>
      </w:r>
    </w:p>
    <w:p w14:paraId="4788F625" w14:textId="14A70436" w:rsidR="00017146" w:rsidRPr="00017146" w:rsidRDefault="00017146" w:rsidP="00017146">
      <w:pPr>
        <w:numPr>
          <w:ilvl w:val="1"/>
          <w:numId w:val="43"/>
        </w:numPr>
      </w:pPr>
      <w:r w:rsidRPr="00017146">
        <w:rPr>
          <w:b/>
          <w:bCs/>
        </w:rPr>
        <w:t>Pliny the Elder &amp; Philostratus</w:t>
      </w:r>
      <w:r w:rsidRPr="00017146">
        <w:t xml:space="preserve">: </w:t>
      </w:r>
      <w:r w:rsidR="00881147">
        <w:t>Discuss</w:t>
      </w:r>
      <w:r w:rsidRPr="00017146">
        <w:t xml:space="preserve"> a debated passage regarding the </w:t>
      </w:r>
      <w:r w:rsidRPr="00017146">
        <w:rPr>
          <w:i/>
          <w:iCs/>
        </w:rPr>
        <w:t>Macrobii</w:t>
      </w:r>
      <w:r w:rsidRPr="00017146">
        <w:t xml:space="preserve"> (an ancient Ethiopian tribe). Pliny claimed they covered themselves in red pigment because they were "ashamed of their blackness."</w:t>
      </w:r>
    </w:p>
    <w:p w14:paraId="6C57CDD8" w14:textId="77777777" w:rsidR="00017146" w:rsidRPr="00017146" w:rsidRDefault="00017146" w:rsidP="00017146">
      <w:pPr>
        <w:numPr>
          <w:ilvl w:val="1"/>
          <w:numId w:val="43"/>
        </w:numPr>
      </w:pPr>
      <w:r w:rsidRPr="00017146">
        <w:rPr>
          <w:b/>
          <w:bCs/>
        </w:rPr>
        <w:t>Counterarguments</w:t>
      </w:r>
      <w:r w:rsidRPr="00017146">
        <w:t xml:space="preserve">: Scholars like J.P.V.D. Balsdon note that Pliny likely misunderstood their motive. </w:t>
      </w:r>
      <w:r w:rsidRPr="00017146">
        <w:rPr>
          <w:b/>
          <w:bCs/>
        </w:rPr>
        <w:t>Herodotus (7.69)</w:t>
      </w:r>
      <w:r w:rsidRPr="00017146">
        <w:t xml:space="preserve"> provides a strategic context, noting that Ethiopians historically painted their bodies half with white chalk and half with red vermilion specifically when preparing for battle.</w:t>
      </w:r>
    </w:p>
    <w:p w14:paraId="7F80C097" w14:textId="77777777" w:rsidR="00017146" w:rsidRPr="00017146" w:rsidRDefault="00017146" w:rsidP="00017146">
      <w:pPr>
        <w:numPr>
          <w:ilvl w:val="1"/>
          <w:numId w:val="43"/>
        </w:numPr>
      </w:pPr>
      <w:r w:rsidRPr="00017146">
        <w:rPr>
          <w:b/>
          <w:bCs/>
        </w:rPr>
        <w:t>Alternative Perspectives</w:t>
      </w:r>
      <w:r w:rsidRPr="00017146">
        <w:t xml:space="preserve">: Texts by </w:t>
      </w:r>
      <w:r w:rsidRPr="00017146">
        <w:rPr>
          <w:i/>
          <w:iCs/>
        </w:rPr>
        <w:t>Sextus Empiricus</w:t>
      </w:r>
      <w:r w:rsidRPr="00017146">
        <w:t xml:space="preserve"> and </w:t>
      </w:r>
      <w:r w:rsidRPr="00017146">
        <w:rPr>
          <w:i/>
          <w:iCs/>
        </w:rPr>
        <w:t>Philostratus</w:t>
      </w:r>
      <w:r w:rsidRPr="00017146">
        <w:t xml:space="preserve"> are cited to show the standard Greco-Roman "somatic norm image", how classical societies structured their baseline definitions of physical appearance.</w:t>
      </w:r>
    </w:p>
    <w:p w14:paraId="09695B11" w14:textId="77777777" w:rsidR="00017146" w:rsidRPr="00017146" w:rsidRDefault="00017146" w:rsidP="00017146">
      <w:pPr>
        <w:numPr>
          <w:ilvl w:val="0"/>
          <w:numId w:val="43"/>
        </w:numPr>
      </w:pPr>
      <w:r w:rsidRPr="00017146">
        <w:rPr>
          <w:b/>
          <w:bCs/>
        </w:rPr>
        <w:t>Mythological and Literary Origins</w:t>
      </w:r>
      <w:r w:rsidRPr="00017146">
        <w:t xml:space="preserve">: References are made to </w:t>
      </w:r>
      <w:r w:rsidRPr="00017146">
        <w:rPr>
          <w:b/>
          <w:bCs/>
        </w:rPr>
        <w:t xml:space="preserve">Ovid's </w:t>
      </w:r>
      <w:r w:rsidRPr="00017146">
        <w:rPr>
          <w:b/>
          <w:bCs/>
          <w:i/>
          <w:iCs/>
        </w:rPr>
        <w:t>Metamorphoses</w:t>
      </w:r>
      <w:r w:rsidRPr="00017146">
        <w:t xml:space="preserve"> (which contains the myth explaining how Ethiopians' skin became black when Phaethon drove the sun chariot too close to the Earth) and </w:t>
      </w:r>
      <w:r w:rsidRPr="00017146">
        <w:rPr>
          <w:b/>
          <w:bCs/>
        </w:rPr>
        <w:t xml:space="preserve">Juvenal's </w:t>
      </w:r>
      <w:r w:rsidRPr="00017146">
        <w:rPr>
          <w:b/>
          <w:bCs/>
          <w:i/>
          <w:iCs/>
        </w:rPr>
        <w:t>Satires</w:t>
      </w:r>
      <w:r w:rsidRPr="00017146">
        <w:t>, exploring how ancient Roman satirists highlighted differences in skin color.</w:t>
      </w:r>
    </w:p>
    <w:p w14:paraId="29D7588B" w14:textId="77777777" w:rsidR="00017146" w:rsidRPr="00017146" w:rsidRDefault="00017146" w:rsidP="00017146">
      <w:pPr>
        <w:rPr>
          <w:b/>
          <w:bCs/>
        </w:rPr>
      </w:pPr>
      <w:r w:rsidRPr="00017146">
        <w:rPr>
          <w:b/>
          <w:bCs/>
        </w:rPr>
        <w:t>2. Modern Psychological &amp; Sociological Comparative Studies</w:t>
      </w:r>
    </w:p>
    <w:p w14:paraId="456C9D45" w14:textId="77777777" w:rsidR="00017146" w:rsidRPr="00017146" w:rsidRDefault="00017146" w:rsidP="00017146">
      <w:r w:rsidRPr="00017146">
        <w:t>The notes utilize 20th-century studies on prejudice and racial awareness to draw cross-cultural parallels with the ancient world:</w:t>
      </w:r>
    </w:p>
    <w:p w14:paraId="72DA328F" w14:textId="77777777" w:rsidR="00017146" w:rsidRPr="00017146" w:rsidRDefault="00017146" w:rsidP="00017146">
      <w:pPr>
        <w:numPr>
          <w:ilvl w:val="0"/>
          <w:numId w:val="44"/>
        </w:numPr>
      </w:pPr>
      <w:r w:rsidRPr="00017146">
        <w:rPr>
          <w:b/>
          <w:bCs/>
        </w:rPr>
        <w:t>Childhood Racial Awareness</w:t>
      </w:r>
      <w:r w:rsidRPr="00017146">
        <w:t xml:space="preserve">: References </w:t>
      </w:r>
      <w:r w:rsidRPr="00017146">
        <w:rPr>
          <w:b/>
          <w:bCs/>
        </w:rPr>
        <w:t>A. Marsh's study</w:t>
      </w:r>
      <w:r w:rsidRPr="00017146">
        <w:t xml:space="preserve"> (</w:t>
      </w:r>
      <w:r w:rsidRPr="00017146">
        <w:rPr>
          <w:i/>
          <w:iCs/>
        </w:rPr>
        <w:t>"Awareness of Racial Differences in West African and British Children"</w:t>
      </w:r>
      <w:r w:rsidRPr="00017146">
        <w:t>, 1970) to contextualize how and when populations begin identifying racial traits.</w:t>
      </w:r>
    </w:p>
    <w:p w14:paraId="37D297A1" w14:textId="77777777" w:rsidR="00017146" w:rsidRPr="00017146" w:rsidRDefault="00017146" w:rsidP="00017146">
      <w:pPr>
        <w:numPr>
          <w:ilvl w:val="0"/>
          <w:numId w:val="44"/>
        </w:numPr>
      </w:pPr>
      <w:r w:rsidRPr="00017146">
        <w:rPr>
          <w:b/>
          <w:bCs/>
        </w:rPr>
        <w:t>Nature of Prejudice</w:t>
      </w:r>
      <w:r w:rsidRPr="00017146">
        <w:t xml:space="preserve">: References </w:t>
      </w:r>
      <w:r w:rsidRPr="00017146">
        <w:rPr>
          <w:b/>
          <w:bCs/>
        </w:rPr>
        <w:t>Gordon Allport's foundational text</w:t>
      </w:r>
      <w:r w:rsidRPr="00017146">
        <w:t xml:space="preserve">, </w:t>
      </w:r>
      <w:r w:rsidRPr="00017146">
        <w:rPr>
          <w:i/>
          <w:iCs/>
        </w:rPr>
        <w:t>The Nature of Prejudice</w:t>
      </w:r>
      <w:r w:rsidRPr="00017146">
        <w:t xml:space="preserve"> (1964), alongside studies on Caribbean race relations by H. Hoetink (</w:t>
      </w:r>
      <w:r w:rsidRPr="00017146">
        <w:rPr>
          <w:i/>
          <w:iCs/>
        </w:rPr>
        <w:t>The Two Variants in Caribbean Race Relations</w:t>
      </w:r>
      <w:r w:rsidRPr="00017146">
        <w:t>).</w:t>
      </w:r>
    </w:p>
    <w:p w14:paraId="250FC2BF" w14:textId="77777777" w:rsidR="00017146" w:rsidRPr="00017146" w:rsidRDefault="00017146" w:rsidP="00017146">
      <w:pPr>
        <w:rPr>
          <w:b/>
          <w:bCs/>
        </w:rPr>
      </w:pPr>
      <w:r w:rsidRPr="00017146">
        <w:rPr>
          <w:b/>
          <w:bCs/>
        </w:rPr>
        <w:t>3. Historical Accounts of First Encounters</w:t>
      </w:r>
    </w:p>
    <w:p w14:paraId="68AEE942" w14:textId="77777777" w:rsidR="00017146" w:rsidRPr="00017146" w:rsidRDefault="00017146" w:rsidP="00017146">
      <w:pPr>
        <w:numPr>
          <w:ilvl w:val="0"/>
          <w:numId w:val="45"/>
        </w:numPr>
      </w:pPr>
      <w:r w:rsidRPr="00017146">
        <w:rPr>
          <w:b/>
          <w:bCs/>
        </w:rPr>
        <w:t>Curiosity Over Skin Color</w:t>
      </w:r>
      <w:r w:rsidRPr="00017146">
        <w:t xml:space="preserve">: The note references a narrative by explorers </w:t>
      </w:r>
      <w:r w:rsidRPr="00017146">
        <w:rPr>
          <w:b/>
          <w:bCs/>
        </w:rPr>
        <w:t>David and Charles Livingstone</w:t>
      </w:r>
      <w:r w:rsidRPr="00017146">
        <w:t xml:space="preserve"> alongside 15th-century Venetian explorer </w:t>
      </w:r>
      <w:r w:rsidRPr="00017146">
        <w:rPr>
          <w:b/>
          <w:bCs/>
        </w:rPr>
        <w:t>Alvise da Cadamosto</w:t>
      </w:r>
      <w:r w:rsidRPr="00017146">
        <w:t>.</w:t>
      </w:r>
    </w:p>
    <w:p w14:paraId="19377AF2" w14:textId="3EB72ED0" w:rsidR="00017146" w:rsidRPr="00017146" w:rsidRDefault="00017146" w:rsidP="00017146">
      <w:pPr>
        <w:numPr>
          <w:ilvl w:val="0"/>
          <w:numId w:val="45"/>
        </w:numPr>
      </w:pPr>
      <w:r w:rsidRPr="00017146">
        <w:lastRenderedPageBreak/>
        <w:t>Cadamosto famously recorded an encounter in a Senegalese village where residents rubbed his skin with spittle to see if his whiteness was artificial dye or real flesh, demonstrating a mutual, profound amazement at unfamiliar physical differences.</w:t>
      </w:r>
    </w:p>
    <w:p w14:paraId="007453F5" w14:textId="77777777" w:rsidR="00017146" w:rsidRPr="00017146" w:rsidRDefault="00017146" w:rsidP="00017146">
      <w:pPr>
        <w:rPr>
          <w:b/>
          <w:bCs/>
        </w:rPr>
      </w:pPr>
      <w:r w:rsidRPr="00017146">
        <w:rPr>
          <w:b/>
          <w:bCs/>
        </w:rPr>
        <w:t>4. General Classical Reference Sources Listed</w:t>
      </w:r>
    </w:p>
    <w:p w14:paraId="09C5A0C5" w14:textId="77777777" w:rsidR="00017146" w:rsidRPr="00017146" w:rsidRDefault="00017146" w:rsidP="00017146">
      <w:pPr>
        <w:numPr>
          <w:ilvl w:val="0"/>
          <w:numId w:val="46"/>
        </w:numPr>
      </w:pPr>
      <w:r w:rsidRPr="00017146">
        <w:rPr>
          <w:b/>
          <w:bCs/>
        </w:rPr>
        <w:t>Herodotus</w:t>
      </w:r>
      <w:r w:rsidRPr="00017146">
        <w:t xml:space="preserve"> (</w:t>
      </w:r>
      <w:r w:rsidRPr="00017146">
        <w:rPr>
          <w:i/>
          <w:iCs/>
        </w:rPr>
        <w:t>Histories</w:t>
      </w:r>
      <w:r w:rsidRPr="00017146">
        <w:t>)</w:t>
      </w:r>
    </w:p>
    <w:p w14:paraId="7DB552F8" w14:textId="77777777" w:rsidR="00017146" w:rsidRPr="00017146" w:rsidRDefault="00017146" w:rsidP="00017146">
      <w:pPr>
        <w:numPr>
          <w:ilvl w:val="0"/>
          <w:numId w:val="46"/>
        </w:numPr>
      </w:pPr>
      <w:r w:rsidRPr="00017146">
        <w:rPr>
          <w:b/>
          <w:bCs/>
        </w:rPr>
        <w:t>Diodorus Siculus</w:t>
      </w:r>
      <w:r w:rsidRPr="00017146">
        <w:t xml:space="preserve"> (</w:t>
      </w:r>
      <w:r w:rsidRPr="00017146">
        <w:rPr>
          <w:i/>
          <w:iCs/>
        </w:rPr>
        <w:t>Bibliotheca historica</w:t>
      </w:r>
      <w:r w:rsidRPr="00017146">
        <w:t>)</w:t>
      </w:r>
    </w:p>
    <w:p w14:paraId="303D02A5" w14:textId="77777777" w:rsidR="00017146" w:rsidRPr="00017146" w:rsidRDefault="00017146" w:rsidP="00017146">
      <w:pPr>
        <w:numPr>
          <w:ilvl w:val="0"/>
          <w:numId w:val="46"/>
        </w:numPr>
      </w:pPr>
      <w:r w:rsidRPr="00017146">
        <w:rPr>
          <w:b/>
          <w:bCs/>
        </w:rPr>
        <w:t>Plutarch</w:t>
      </w:r>
      <w:r w:rsidRPr="00017146">
        <w:t xml:space="preserve"> (</w:t>
      </w:r>
      <w:r w:rsidRPr="00017146">
        <w:rPr>
          <w:i/>
          <w:iCs/>
        </w:rPr>
        <w:t>Morals / Dinner of the Seven Wise Men</w:t>
      </w:r>
      <w:r w:rsidRPr="00017146">
        <w:t>)</w:t>
      </w:r>
    </w:p>
    <w:p w14:paraId="2F9B50A1" w14:textId="77777777" w:rsidR="00017146" w:rsidRPr="00017146" w:rsidRDefault="00017146" w:rsidP="00017146">
      <w:pPr>
        <w:numPr>
          <w:ilvl w:val="0"/>
          <w:numId w:val="46"/>
        </w:numPr>
      </w:pPr>
      <w:r w:rsidRPr="00017146">
        <w:rPr>
          <w:b/>
          <w:bCs/>
        </w:rPr>
        <w:t>Lucian</w:t>
      </w:r>
      <w:r w:rsidRPr="00017146">
        <w:t xml:space="preserve"> (</w:t>
      </w:r>
      <w:r w:rsidRPr="00017146">
        <w:rPr>
          <w:i/>
          <w:iCs/>
        </w:rPr>
        <w:t>De astrologia</w:t>
      </w:r>
      <w:r w:rsidRPr="00017146">
        <w:t>)</w:t>
      </w:r>
    </w:p>
    <w:p w14:paraId="7470FE69" w14:textId="77777777" w:rsidR="00017146" w:rsidRPr="00017146" w:rsidRDefault="00017146" w:rsidP="00017146">
      <w:pPr>
        <w:numPr>
          <w:ilvl w:val="0"/>
          <w:numId w:val="46"/>
        </w:numPr>
      </w:pPr>
      <w:r w:rsidRPr="00017146">
        <w:rPr>
          <w:b/>
          <w:bCs/>
        </w:rPr>
        <w:t>Dio Chrysostom</w:t>
      </w:r>
      <w:r w:rsidRPr="00017146">
        <w:t xml:space="preserve"> (</w:t>
      </w:r>
      <w:r w:rsidRPr="00017146">
        <w:rPr>
          <w:i/>
          <w:iCs/>
        </w:rPr>
        <w:t>Orations</w:t>
      </w:r>
      <w:r w:rsidRPr="00017146">
        <w:t>)</w:t>
      </w:r>
    </w:p>
    <w:p w14:paraId="2DDCFEC0" w14:textId="77777777" w:rsidR="00017146" w:rsidRPr="00017146" w:rsidRDefault="00017146" w:rsidP="00017146">
      <w:pPr>
        <w:numPr>
          <w:ilvl w:val="0"/>
          <w:numId w:val="46"/>
        </w:numPr>
      </w:pPr>
      <w:r w:rsidRPr="00017146">
        <w:rPr>
          <w:b/>
          <w:bCs/>
        </w:rPr>
        <w:t>M.I. Rostovtzeff</w:t>
      </w:r>
      <w:r w:rsidRPr="00017146">
        <w:t xml:space="preserve"> (</w:t>
      </w:r>
      <w:r w:rsidRPr="00017146">
        <w:rPr>
          <w:i/>
          <w:iCs/>
        </w:rPr>
        <w:t>Social and Economic History of the Roman Empire</w:t>
      </w:r>
      <w:r w:rsidRPr="00017146">
        <w:t>)</w:t>
      </w:r>
    </w:p>
    <w:p w14:paraId="223D866F" w14:textId="77777777" w:rsidR="00A13C1F" w:rsidRPr="00A13C1F" w:rsidRDefault="005831A7" w:rsidP="00A13C1F">
      <w:pPr>
        <w:rPr>
          <w:b/>
          <w:bCs/>
        </w:rPr>
      </w:pPr>
      <w:r>
        <w:t xml:space="preserve">Page 66: </w:t>
      </w:r>
      <w:r w:rsidR="00A13C1F" w:rsidRPr="00A13C1F">
        <w:rPr>
          <w:b/>
          <w:bCs/>
        </w:rPr>
        <w:t>Context on Juvenal &amp; Foreigners</w:t>
      </w:r>
    </w:p>
    <w:p w14:paraId="2D5B23F2" w14:textId="77777777" w:rsidR="00A13C1F" w:rsidRPr="00A13C1F" w:rsidRDefault="00A13C1F" w:rsidP="00A13C1F">
      <w:pPr>
        <w:numPr>
          <w:ilvl w:val="0"/>
          <w:numId w:val="47"/>
        </w:numPr>
      </w:pPr>
      <w:r w:rsidRPr="00A13C1F">
        <w:rPr>
          <w:b/>
          <w:bCs/>
        </w:rPr>
        <w:t>Cultural over physical differences:</w:t>
      </w:r>
      <w:r w:rsidRPr="00A13C1F">
        <w:t xml:space="preserve"> Some scholars note that the Roman satirist Juvenal was more concerned with cultural differences than physical ones.</w:t>
      </w:r>
    </w:p>
    <w:p w14:paraId="1C7EC9AB" w14:textId="77777777" w:rsidR="00A13C1F" w:rsidRPr="00A13C1F" w:rsidRDefault="00A13C1F" w:rsidP="00A13C1F">
      <w:pPr>
        <w:numPr>
          <w:ilvl w:val="0"/>
          <w:numId w:val="47"/>
        </w:numPr>
      </w:pPr>
      <w:r w:rsidRPr="00A13C1F">
        <w:rPr>
          <w:b/>
          <w:bCs/>
        </w:rPr>
        <w:t>General hostility:</w:t>
      </w:r>
      <w:r w:rsidRPr="00A13C1F">
        <w:t xml:space="preserve"> Juvenal did not target Africans specifically; he expressed hostility toward almost all foreigners regardless of skin color (with a potential particular dislike for Egyptians).</w:t>
      </w:r>
    </w:p>
    <w:p w14:paraId="470B54ED" w14:textId="77777777" w:rsidR="00A13C1F" w:rsidRPr="00A13C1F" w:rsidRDefault="00A13C1F" w:rsidP="00A13C1F">
      <w:pPr>
        <w:rPr>
          <w:b/>
          <w:bCs/>
        </w:rPr>
      </w:pPr>
      <w:r w:rsidRPr="00A13C1F">
        <w:rPr>
          <w:b/>
          <w:bCs/>
        </w:rPr>
        <w:t>Perspectives of Other Roman Writers</w:t>
      </w:r>
    </w:p>
    <w:p w14:paraId="18C5DD98" w14:textId="77777777" w:rsidR="00A13C1F" w:rsidRPr="00A13C1F" w:rsidRDefault="00A13C1F" w:rsidP="00A13C1F">
      <w:pPr>
        <w:numPr>
          <w:ilvl w:val="0"/>
          <w:numId w:val="48"/>
        </w:numPr>
      </w:pPr>
      <w:r w:rsidRPr="00A13C1F">
        <w:rPr>
          <w:b/>
          <w:bCs/>
        </w:rPr>
        <w:t>Seneca:</w:t>
      </w:r>
      <w:r w:rsidRPr="00A13C1F">
        <w:t xml:space="preserve"> Argued that physical traits, like an Ethiopian’s dark skin or a German’s red hair tied in a knot, should not be viewed as strange or unbecoming if they are characteristic of that person’s nation.</w:t>
      </w:r>
    </w:p>
    <w:p w14:paraId="79D2CD5B" w14:textId="77777777" w:rsidR="00A13C1F" w:rsidRPr="00A13C1F" w:rsidRDefault="00A13C1F" w:rsidP="00A13C1F">
      <w:pPr>
        <w:numPr>
          <w:ilvl w:val="0"/>
          <w:numId w:val="48"/>
        </w:numPr>
      </w:pPr>
      <w:r w:rsidRPr="00A13C1F">
        <w:rPr>
          <w:b/>
          <w:bCs/>
        </w:rPr>
        <w:t>Martial:</w:t>
      </w:r>
      <w:r w:rsidRPr="00A13C1F">
        <w:t xml:space="preserve"> Documented various peoples present at the Colosseum's opening (such as Sygambrians and Ethiopians with distinct hairstyles) and mentioned dark-skinned "beauties" neutrally, without passing negative judgment.</w:t>
      </w:r>
    </w:p>
    <w:p w14:paraId="271D24A8" w14:textId="77777777" w:rsidR="00A13C1F" w:rsidRPr="00A13C1F" w:rsidRDefault="00A13C1F" w:rsidP="00A13C1F">
      <w:pPr>
        <w:rPr>
          <w:b/>
          <w:bCs/>
        </w:rPr>
      </w:pPr>
      <w:r w:rsidRPr="00A13C1F">
        <w:rPr>
          <w:b/>
          <w:bCs/>
        </w:rPr>
        <w:t>The "Somatic Norm Image" Concept</w:t>
      </w:r>
    </w:p>
    <w:p w14:paraId="2413F99B" w14:textId="77777777" w:rsidR="00A13C1F" w:rsidRPr="00A13C1F" w:rsidRDefault="00A13C1F" w:rsidP="00A13C1F">
      <w:pPr>
        <w:numPr>
          <w:ilvl w:val="0"/>
          <w:numId w:val="49"/>
        </w:numPr>
      </w:pPr>
      <w:r w:rsidRPr="00A13C1F">
        <w:rPr>
          <w:b/>
          <w:bCs/>
        </w:rPr>
        <w:t>Universal standards:</w:t>
      </w:r>
      <w:r w:rsidRPr="00A13C1F">
        <w:t xml:space="preserve"> Many passages modern critics interpret as "anti-black sentiment" actually just reflect a society's local </w:t>
      </w:r>
      <w:r w:rsidRPr="00A13C1F">
        <w:rPr>
          <w:i/>
          <w:iCs/>
        </w:rPr>
        <w:t>somatic norm image</w:t>
      </w:r>
      <w:r w:rsidRPr="00A13C1F">
        <w:t xml:space="preserve"> (the standard physical ideal of a specific population).</w:t>
      </w:r>
    </w:p>
    <w:p w14:paraId="2D5B681B" w14:textId="77777777" w:rsidR="00A13C1F" w:rsidRPr="00A13C1F" w:rsidRDefault="00A13C1F" w:rsidP="00A13C1F">
      <w:pPr>
        <w:numPr>
          <w:ilvl w:val="0"/>
          <w:numId w:val="49"/>
        </w:numPr>
      </w:pPr>
      <w:r w:rsidRPr="00A13C1F">
        <w:rPr>
          <w:b/>
          <w:bCs/>
        </w:rPr>
        <w:lastRenderedPageBreak/>
        <w:t>Juvenal's observations:</w:t>
      </w:r>
      <w:r w:rsidRPr="00A13C1F">
        <w:t xml:space="preserve"> Juvenal noted that unique traits cause no surprise or mockery in their home regions because they are common there. He cited examples such as:</w:t>
      </w:r>
    </w:p>
    <w:p w14:paraId="26B5A183" w14:textId="77777777" w:rsidR="00A13C1F" w:rsidRPr="00A13C1F" w:rsidRDefault="00A13C1F" w:rsidP="00A13C1F">
      <w:pPr>
        <w:numPr>
          <w:ilvl w:val="1"/>
          <w:numId w:val="49"/>
        </w:numPr>
      </w:pPr>
      <w:r w:rsidRPr="00A13C1F">
        <w:t xml:space="preserve">Large-breasted women in </w:t>
      </w:r>
      <w:r w:rsidRPr="00A13C1F">
        <w:rPr>
          <w:b/>
          <w:bCs/>
        </w:rPr>
        <w:t>Meroë</w:t>
      </w:r>
      <w:r w:rsidRPr="00A13C1F">
        <w:t xml:space="preserve"> (an ancient region in modern Sudan)</w:t>
      </w:r>
    </w:p>
    <w:p w14:paraId="2101DFEE" w14:textId="77777777" w:rsidR="00A13C1F" w:rsidRPr="00A13C1F" w:rsidRDefault="00A13C1F" w:rsidP="00A13C1F">
      <w:pPr>
        <w:numPr>
          <w:ilvl w:val="1"/>
          <w:numId w:val="49"/>
        </w:numPr>
      </w:pPr>
      <w:r w:rsidRPr="00A13C1F">
        <w:t xml:space="preserve">Blue eyes, yellow hair, and greasy curls among </w:t>
      </w:r>
      <w:r w:rsidRPr="00A13C1F">
        <w:rPr>
          <w:b/>
          <w:bCs/>
        </w:rPr>
        <w:t>Germans</w:t>
      </w:r>
    </w:p>
    <w:p w14:paraId="5FF86FEC" w14:textId="77777777" w:rsidR="00A13C1F" w:rsidRPr="00A13C1F" w:rsidRDefault="00A13C1F" w:rsidP="00A13C1F">
      <w:pPr>
        <w:numPr>
          <w:ilvl w:val="1"/>
          <w:numId w:val="49"/>
        </w:numPr>
      </w:pPr>
      <w:r w:rsidRPr="00A13C1F">
        <w:t xml:space="preserve">Short stature among </w:t>
      </w:r>
      <w:r w:rsidRPr="00A13C1F">
        <w:rPr>
          <w:b/>
          <w:bCs/>
        </w:rPr>
        <w:t>Pygmies</w:t>
      </w:r>
    </w:p>
    <w:p w14:paraId="58EA8EFE" w14:textId="77777777" w:rsidR="00A13C1F" w:rsidRPr="00A13C1F" w:rsidRDefault="00A13C1F" w:rsidP="00A13C1F">
      <w:pPr>
        <w:rPr>
          <w:b/>
          <w:bCs/>
        </w:rPr>
      </w:pPr>
      <w:r w:rsidRPr="00A13C1F">
        <w:rPr>
          <w:b/>
          <w:bCs/>
        </w:rPr>
        <w:t>Key Omissions in Modern Interpretations</w:t>
      </w:r>
    </w:p>
    <w:p w14:paraId="397C9372" w14:textId="77777777" w:rsidR="00A13C1F" w:rsidRPr="00A13C1F" w:rsidRDefault="00A13C1F" w:rsidP="00A13C1F">
      <w:r w:rsidRPr="00A13C1F">
        <w:t>The text highlights three critical points often overlooked by modern commentators when analyzing ancient attitudes toward Black people:</w:t>
      </w:r>
    </w:p>
    <w:p w14:paraId="7B3148D6" w14:textId="77777777" w:rsidR="00A13C1F" w:rsidRPr="00A13C1F" w:rsidRDefault="00A13C1F" w:rsidP="00A13C1F">
      <w:pPr>
        <w:numPr>
          <w:ilvl w:val="0"/>
          <w:numId w:val="50"/>
        </w:numPr>
      </w:pPr>
      <w:r w:rsidRPr="00A13C1F">
        <w:rPr>
          <w:b/>
          <w:bCs/>
        </w:rPr>
        <w:t>Bias in modern analysis:</w:t>
      </w:r>
      <w:r w:rsidRPr="00A13C1F">
        <w:t xml:space="preserve"> Modern critics frequently highlight ancient descriptions of Ethiopian blackness while ignoring classical descriptions of pale, fair-haired northerners. In reality, some Roman texts even displayed a "color prejudice" against extremely pale-faced men because they didn't fit the Mediterranean classical standard.</w:t>
      </w:r>
    </w:p>
    <w:p w14:paraId="2CC44470" w14:textId="77777777" w:rsidR="00A13C1F" w:rsidRPr="00A13C1F" w:rsidRDefault="00A13C1F" w:rsidP="00A13C1F">
      <w:pPr>
        <w:numPr>
          <w:ilvl w:val="0"/>
          <w:numId w:val="50"/>
        </w:numPr>
      </w:pPr>
      <w:r w:rsidRPr="00A13C1F">
        <w:rPr>
          <w:b/>
          <w:bCs/>
        </w:rPr>
        <w:t>Broad definitions of "dark":</w:t>
      </w:r>
      <w:r w:rsidRPr="00A13C1F">
        <w:t xml:space="preserve"> The Greeks and Romans used terms like "dark" or "black" to describe many non-Ethiopian groups, including </w:t>
      </w:r>
      <w:r w:rsidRPr="00A13C1F">
        <w:rPr>
          <w:b/>
          <w:bCs/>
        </w:rPr>
        <w:t>Egyptians, Indians, Moors, Gaetulians, and Garamantes</w:t>
      </w:r>
      <w:r w:rsidRPr="00A13C1F">
        <w:t>.</w:t>
      </w:r>
    </w:p>
    <w:p w14:paraId="0082388F" w14:textId="77777777" w:rsidR="00A13C1F" w:rsidRPr="00A13C1F" w:rsidRDefault="00A13C1F" w:rsidP="00A13C1F">
      <w:pPr>
        <w:numPr>
          <w:ilvl w:val="0"/>
          <w:numId w:val="50"/>
        </w:numPr>
      </w:pPr>
      <w:r w:rsidRPr="00A13C1F">
        <w:rPr>
          <w:b/>
          <w:bCs/>
        </w:rPr>
        <w:t>Appreciation of diverse beauty:</w:t>
      </w:r>
      <w:r w:rsidRPr="00A13C1F">
        <w:t xml:space="preserve"> Ancient literature included writers who openly questioned standard beauty ideals, praised the aesthetics of dark skin, or explicitly stated a preference for Black beauty.</w:t>
      </w:r>
    </w:p>
    <w:p w14:paraId="3224812B" w14:textId="77777777" w:rsidR="0024376E" w:rsidRPr="0024376E" w:rsidRDefault="00A13C1F" w:rsidP="0024376E">
      <w:pPr>
        <w:rPr>
          <w:b/>
          <w:bCs/>
        </w:rPr>
      </w:pPr>
      <w:r>
        <w:t>Page 67:</w:t>
      </w:r>
      <w:r w:rsidR="0024376E" w:rsidRPr="0024376E">
        <w:rPr>
          <w:b/>
          <w:bCs/>
        </w:rPr>
        <w:t>1. Representation of Africans in Greek &amp; Roman Art</w:t>
      </w:r>
    </w:p>
    <w:p w14:paraId="3D7C2876" w14:textId="77777777" w:rsidR="0024376E" w:rsidRPr="0024376E" w:rsidRDefault="0024376E" w:rsidP="0024376E">
      <w:pPr>
        <w:numPr>
          <w:ilvl w:val="0"/>
          <w:numId w:val="51"/>
        </w:numPr>
      </w:pPr>
      <w:r w:rsidRPr="0024376E">
        <w:rPr>
          <w:b/>
          <w:bCs/>
        </w:rPr>
        <w:t>High Artistic Quality:</w:t>
      </w:r>
      <w:r w:rsidRPr="0024376E">
        <w:t xml:space="preserve"> Classical representations of Ethiopians and Africans in Greek and Roman art are noted for their exceptionally high artistic quality rather than being crude or simplistic caricatures.</w:t>
      </w:r>
    </w:p>
    <w:p w14:paraId="5F29088A" w14:textId="77777777" w:rsidR="0024376E" w:rsidRPr="0024376E" w:rsidRDefault="0024376E" w:rsidP="0024376E">
      <w:pPr>
        <w:numPr>
          <w:ilvl w:val="0"/>
          <w:numId w:val="51"/>
        </w:numPr>
      </w:pPr>
      <w:r w:rsidRPr="0024376E">
        <w:rPr>
          <w:b/>
          <w:bCs/>
        </w:rPr>
        <w:t>Vase &amp; Pottery Forms:</w:t>
      </w:r>
    </w:p>
    <w:p w14:paraId="44396F86" w14:textId="77777777" w:rsidR="0024376E" w:rsidRPr="0024376E" w:rsidRDefault="0024376E" w:rsidP="0024376E">
      <w:pPr>
        <w:numPr>
          <w:ilvl w:val="1"/>
          <w:numId w:val="51"/>
        </w:numPr>
      </w:pPr>
      <w:r w:rsidRPr="0024376E">
        <w:t>Attic vases were frequently crafted in the exact shape of human heads, including detailed African features (</w:t>
      </w:r>
      <w:r w:rsidRPr="0024376E">
        <w:rPr>
          <w:i/>
          <w:iCs/>
        </w:rPr>
        <w:t>Charinos: Attic Vases</w:t>
      </w:r>
      <w:r w:rsidRPr="0024376E">
        <w:t>).</w:t>
      </w:r>
    </w:p>
    <w:p w14:paraId="6A7835E7" w14:textId="77777777" w:rsidR="0024376E" w:rsidRPr="0024376E" w:rsidRDefault="0024376E" w:rsidP="0024376E">
      <w:pPr>
        <w:numPr>
          <w:ilvl w:val="1"/>
          <w:numId w:val="51"/>
        </w:numPr>
      </w:pPr>
      <w:r w:rsidRPr="0024376E">
        <w:t>A distinct category of pottery known as the "Negro Alabastra" shows how specific visual motifs and styles were transferred across ancient workshops.</w:t>
      </w:r>
    </w:p>
    <w:p w14:paraId="20B8D109" w14:textId="77777777" w:rsidR="0024376E" w:rsidRPr="0024376E" w:rsidRDefault="0024376E" w:rsidP="0024376E">
      <w:pPr>
        <w:numPr>
          <w:ilvl w:val="1"/>
          <w:numId w:val="51"/>
        </w:numPr>
      </w:pPr>
      <w:r w:rsidRPr="0024376E">
        <w:t xml:space="preserve">Late 6th-century </w:t>
      </w:r>
      <w:r w:rsidRPr="0024376E">
        <w:rPr>
          <w:i/>
          <w:iCs/>
        </w:rPr>
        <w:t>kantharoi</w:t>
      </w:r>
      <w:r w:rsidRPr="0024376E">
        <w:t xml:space="preserve"> (drinking cups) featured conjoined black and white heads molded together.</w:t>
      </w:r>
    </w:p>
    <w:p w14:paraId="6D38123F" w14:textId="77777777" w:rsidR="0024376E" w:rsidRPr="0024376E" w:rsidRDefault="0024376E" w:rsidP="0024376E">
      <w:pPr>
        <w:rPr>
          <w:b/>
          <w:bCs/>
        </w:rPr>
      </w:pPr>
      <w:r w:rsidRPr="0024376E">
        <w:rPr>
          <w:b/>
          <w:bCs/>
        </w:rPr>
        <w:lastRenderedPageBreak/>
        <w:t>2. Portrayals of Captives in Ancient Egypt</w:t>
      </w:r>
    </w:p>
    <w:p w14:paraId="1B20DBC6" w14:textId="77777777" w:rsidR="0024376E" w:rsidRPr="0024376E" w:rsidRDefault="0024376E" w:rsidP="0024376E">
      <w:pPr>
        <w:numPr>
          <w:ilvl w:val="0"/>
          <w:numId w:val="52"/>
        </w:numPr>
      </w:pPr>
      <w:r w:rsidRPr="0024376E">
        <w:rPr>
          <w:b/>
          <w:bCs/>
        </w:rPr>
        <w:t>Tutankhamun’s Tomb:</w:t>
      </w:r>
      <w:r w:rsidRPr="0024376E">
        <w:t xml:space="preserve"> Discoveries reveal how foreign captives were symbolically depicted in royal items to show the pharaoh's dominance:</w:t>
      </w:r>
    </w:p>
    <w:p w14:paraId="569BE929" w14:textId="77777777" w:rsidR="0024376E" w:rsidRPr="0024376E" w:rsidRDefault="0024376E" w:rsidP="0024376E">
      <w:pPr>
        <w:numPr>
          <w:ilvl w:val="1"/>
          <w:numId w:val="52"/>
        </w:numPr>
      </w:pPr>
      <w:r w:rsidRPr="0024376E">
        <w:rPr>
          <w:b/>
          <w:bCs/>
        </w:rPr>
        <w:t>Footstools:</w:t>
      </w:r>
      <w:r w:rsidRPr="0024376E">
        <w:t xml:space="preserve"> Decorated with figures of bound Black and Asiatic captives.</w:t>
      </w:r>
    </w:p>
    <w:p w14:paraId="364CA682" w14:textId="77777777" w:rsidR="0024376E" w:rsidRPr="0024376E" w:rsidRDefault="0024376E" w:rsidP="0024376E">
      <w:pPr>
        <w:numPr>
          <w:ilvl w:val="1"/>
          <w:numId w:val="52"/>
        </w:numPr>
      </w:pPr>
      <w:r w:rsidRPr="0024376E">
        <w:rPr>
          <w:b/>
          <w:bCs/>
        </w:rPr>
        <w:t>Ceremonial Walking Sticks:</w:t>
      </w:r>
      <w:r w:rsidRPr="0024376E">
        <w:t xml:space="preserve"> Handles featured detailed carvings of Asiatic captives in ivory and Black captives in ebony wood.</w:t>
      </w:r>
    </w:p>
    <w:p w14:paraId="359C902F" w14:textId="77777777" w:rsidR="0024376E" w:rsidRPr="0024376E" w:rsidRDefault="0024376E" w:rsidP="0024376E">
      <w:pPr>
        <w:rPr>
          <w:b/>
          <w:bCs/>
        </w:rPr>
      </w:pPr>
      <w:r w:rsidRPr="0024376E">
        <w:rPr>
          <w:b/>
          <w:bCs/>
        </w:rPr>
        <w:t>3. Mythological and Cultural Scenes</w:t>
      </w:r>
    </w:p>
    <w:p w14:paraId="52543570" w14:textId="77777777" w:rsidR="0024376E" w:rsidRPr="0024376E" w:rsidRDefault="0024376E" w:rsidP="0024376E">
      <w:pPr>
        <w:numPr>
          <w:ilvl w:val="0"/>
          <w:numId w:val="53"/>
        </w:numPr>
      </w:pPr>
      <w:r w:rsidRPr="0024376E">
        <w:rPr>
          <w:b/>
          <w:bCs/>
        </w:rPr>
        <w:t>Andromeda &amp; Busiris Legends:</w:t>
      </w:r>
      <w:r w:rsidRPr="0024376E">
        <w:t xml:space="preserve"> Ancient art pieces depicting these myths illustrate a wide spectrum of physical features, ranging from "pure" Negroid types to mixed Black and White features.</w:t>
      </w:r>
    </w:p>
    <w:p w14:paraId="0392E5C7" w14:textId="77777777" w:rsidR="0024376E" w:rsidRPr="0024376E" w:rsidRDefault="0024376E" w:rsidP="0024376E">
      <w:pPr>
        <w:numPr>
          <w:ilvl w:val="0"/>
          <w:numId w:val="53"/>
        </w:numPr>
      </w:pPr>
      <w:r w:rsidRPr="0024376E">
        <w:rPr>
          <w:b/>
          <w:bCs/>
        </w:rPr>
        <w:t>Herculaneum Frescoes:</w:t>
      </w:r>
      <w:r w:rsidRPr="0024376E">
        <w:t xml:space="preserve"> Roman wall paintings depicting Isiac (Goddess Isis) cult worship show a striking visual contrast:</w:t>
      </w:r>
    </w:p>
    <w:p w14:paraId="3585BFD6" w14:textId="77777777" w:rsidR="0024376E" w:rsidRPr="0024376E" w:rsidRDefault="0024376E" w:rsidP="0024376E">
      <w:pPr>
        <w:numPr>
          <w:ilvl w:val="1"/>
          <w:numId w:val="53"/>
        </w:numPr>
      </w:pPr>
      <w:r w:rsidRPr="0024376E">
        <w:t>Black cultists are depicted worshipping alongside white individuals.</w:t>
      </w:r>
    </w:p>
    <w:p w14:paraId="671D4596" w14:textId="77777777" w:rsidR="0024376E" w:rsidRPr="0024376E" w:rsidRDefault="0024376E" w:rsidP="0024376E">
      <w:pPr>
        <w:numPr>
          <w:ilvl w:val="1"/>
          <w:numId w:val="53"/>
        </w:numPr>
      </w:pPr>
      <w:r w:rsidRPr="0024376E">
        <w:t>Artists intentionally dressed the Black figures in brilliant white tunics to emphasize and celebrate the deep "ebony hue" of their skin.</w:t>
      </w:r>
    </w:p>
    <w:p w14:paraId="69038B51" w14:textId="77777777" w:rsidR="0024376E" w:rsidRPr="0024376E" w:rsidRDefault="0024376E" w:rsidP="0024376E">
      <w:pPr>
        <w:rPr>
          <w:b/>
          <w:bCs/>
        </w:rPr>
      </w:pPr>
      <w:r w:rsidRPr="0024376E">
        <w:rPr>
          <w:b/>
          <w:bCs/>
        </w:rPr>
        <w:t>4. Sculptural Adaptations</w:t>
      </w:r>
    </w:p>
    <w:p w14:paraId="48049DFB" w14:textId="77777777" w:rsidR="0024376E" w:rsidRPr="0024376E" w:rsidRDefault="0024376E" w:rsidP="0024376E">
      <w:pPr>
        <w:numPr>
          <w:ilvl w:val="0"/>
          <w:numId w:val="54"/>
        </w:numPr>
      </w:pPr>
      <w:r w:rsidRPr="0024376E">
        <w:rPr>
          <w:b/>
          <w:bCs/>
        </w:rPr>
        <w:t>The Negro Spinario:</w:t>
      </w:r>
      <w:r w:rsidRPr="0024376E">
        <w:t xml:space="preserve"> A specific statue of a young boy that scholars believe was adapted from </w:t>
      </w:r>
      <w:r w:rsidRPr="0024376E">
        <w:rPr>
          <w:i/>
          <w:iCs/>
        </w:rPr>
        <w:t>Boy Blowing a Fire</w:t>
      </w:r>
      <w:r w:rsidRPr="0024376E">
        <w:t>, a famous piece by the Hellenistic painter Antiphilus.</w:t>
      </w:r>
    </w:p>
    <w:p w14:paraId="742D942D" w14:textId="77777777" w:rsidR="0024376E" w:rsidRPr="0024376E" w:rsidRDefault="0024376E" w:rsidP="0024376E">
      <w:pPr>
        <w:numPr>
          <w:ilvl w:val="0"/>
          <w:numId w:val="54"/>
        </w:numPr>
      </w:pPr>
      <w:r w:rsidRPr="0024376E">
        <w:rPr>
          <w:b/>
          <w:bCs/>
        </w:rPr>
        <w:t>Mahdia Excavations:</w:t>
      </w:r>
      <w:r w:rsidRPr="0024376E">
        <w:t xml:space="preserve"> An underwater archeological discovery off the Tunisian coast uncovered a unique 1st-century B.C. architectural column capital. The capital is sculpted in the shape of a youthful Eros (Cupid) but rendered with distinct African features: a broad nose, thick lips, and curly hair.</w:t>
      </w:r>
    </w:p>
    <w:p w14:paraId="139A7511" w14:textId="77777777" w:rsidR="0024376E" w:rsidRPr="0024376E" w:rsidRDefault="0024376E" w:rsidP="0024376E">
      <w:pPr>
        <w:rPr>
          <w:b/>
          <w:bCs/>
        </w:rPr>
      </w:pPr>
      <w:r w:rsidRPr="0024376E">
        <w:rPr>
          <w:b/>
          <w:bCs/>
        </w:rPr>
        <w:t>5. Summary of Academic Conclusions (David Brion Davis)</w:t>
      </w:r>
    </w:p>
    <w:p w14:paraId="2789C440" w14:textId="77777777" w:rsidR="0024376E" w:rsidRPr="0024376E" w:rsidRDefault="0024376E" w:rsidP="0024376E">
      <w:pPr>
        <w:numPr>
          <w:ilvl w:val="0"/>
          <w:numId w:val="55"/>
        </w:numPr>
      </w:pPr>
      <w:r w:rsidRPr="0024376E">
        <w:rPr>
          <w:b/>
          <w:bCs/>
        </w:rPr>
        <w:t>Dignity and Empathy:</w:t>
      </w:r>
      <w:r w:rsidRPr="0024376E">
        <w:t xml:space="preserve"> Renowned historian D. B. Davis notes that from the era of the Egyptian Pharaohs up through the Renaissance, artists depicted Black individuals with deep interest, delight in human diversity, and immense dignity.</w:t>
      </w:r>
    </w:p>
    <w:p w14:paraId="6B3A9221" w14:textId="77777777" w:rsidR="0024376E" w:rsidRDefault="0024376E" w:rsidP="0024376E">
      <w:pPr>
        <w:numPr>
          <w:ilvl w:val="0"/>
          <w:numId w:val="55"/>
        </w:numPr>
        <w:pBdr>
          <w:bottom w:val="single" w:sz="12" w:space="1" w:color="auto"/>
        </w:pBdr>
      </w:pPr>
      <w:r w:rsidRPr="0024376E">
        <w:rPr>
          <w:b/>
          <w:bCs/>
        </w:rPr>
        <w:t>A Challenge to Modern Racism:</w:t>
      </w:r>
      <w:r w:rsidRPr="0024376E">
        <w:t xml:space="preserve"> Davis concludes that the enduring artistic legacy of these eras, spanning from Hellenistic sculptures to master portraits by Memling, Bosch, and Rembrandt, showcases a profound capacity for empathy. This </w:t>
      </w:r>
      <w:r w:rsidRPr="0024376E">
        <w:lastRenderedPageBreak/>
        <w:t>historical artistic record serves as an "unanswerable challenge" to the racist biases that developed in later modern societies.</w:t>
      </w:r>
    </w:p>
    <w:p w14:paraId="7E24A00F" w14:textId="77777777" w:rsidR="00A25859" w:rsidRPr="0024376E" w:rsidRDefault="00A25859" w:rsidP="00A25859"/>
    <w:p w14:paraId="056E8A8A" w14:textId="77777777" w:rsidR="00805568" w:rsidRPr="00805568" w:rsidRDefault="00A25859" w:rsidP="00805568">
      <w:pPr>
        <w:rPr>
          <w:b/>
          <w:bCs/>
        </w:rPr>
      </w:pPr>
      <w:r>
        <w:t xml:space="preserve">Page 68: </w:t>
      </w:r>
      <w:r w:rsidR="00805568" w:rsidRPr="00805568">
        <w:rPr>
          <w:b/>
          <w:bCs/>
        </w:rPr>
        <w:t>Core Themes &amp; Overview</w:t>
      </w:r>
    </w:p>
    <w:p w14:paraId="7CC57B23" w14:textId="77777777" w:rsidR="00805568" w:rsidRPr="00805568" w:rsidRDefault="00805568" w:rsidP="00805568">
      <w:pPr>
        <w:numPr>
          <w:ilvl w:val="0"/>
          <w:numId w:val="56"/>
        </w:numPr>
      </w:pPr>
      <w:r w:rsidRPr="00805568">
        <w:rPr>
          <w:b/>
          <w:bCs/>
        </w:rPr>
        <w:t>Scope of study:</w:t>
      </w:r>
      <w:r w:rsidRPr="00805568">
        <w:t xml:space="preserve"> Traces the economic, cultural, and political ties linking Africa to Europe and Southwestern Asia from pre-Islamic times to the post-Soviet era.</w:t>
      </w:r>
    </w:p>
    <w:p w14:paraId="3F11F7F5" w14:textId="34077410" w:rsidR="00805568" w:rsidRPr="00805568" w:rsidRDefault="00805568" w:rsidP="00805568">
      <w:pPr>
        <w:numPr>
          <w:ilvl w:val="0"/>
          <w:numId w:val="56"/>
        </w:numPr>
      </w:pPr>
      <w:r w:rsidRPr="00805568">
        <w:rPr>
          <w:b/>
          <w:bCs/>
        </w:rPr>
        <w:t>Historical shift in perception:</w:t>
      </w:r>
      <w:r w:rsidRPr="00805568">
        <w:t xml:space="preserve"> A racist perception of Africa as a "dark and mysterious continent" did not exist </w:t>
      </w:r>
      <w:r w:rsidR="00881147">
        <w:t>before</w:t>
      </w:r>
      <w:r w:rsidRPr="00805568">
        <w:t xml:space="preserve"> the Crusades; it developed much later.</w:t>
      </w:r>
    </w:p>
    <w:p w14:paraId="2F6250CA" w14:textId="77777777" w:rsidR="00805568" w:rsidRPr="00805568" w:rsidRDefault="00805568" w:rsidP="00805568">
      <w:pPr>
        <w:rPr>
          <w:b/>
          <w:bCs/>
        </w:rPr>
      </w:pPr>
      <w:r w:rsidRPr="00805568">
        <w:rPr>
          <w:b/>
          <w:bCs/>
        </w:rPr>
        <w:t>The Iberian Peninsula as an Extension of Africa</w:t>
      </w:r>
    </w:p>
    <w:p w14:paraId="69C2269A" w14:textId="77777777" w:rsidR="00805568" w:rsidRPr="00805568" w:rsidRDefault="00805568" w:rsidP="00805568">
      <w:pPr>
        <w:numPr>
          <w:ilvl w:val="0"/>
          <w:numId w:val="57"/>
        </w:numPr>
      </w:pPr>
      <w:r w:rsidRPr="00805568">
        <w:rPr>
          <w:b/>
          <w:bCs/>
        </w:rPr>
        <w:t>Geographical perspective:</w:t>
      </w:r>
      <w:r w:rsidRPr="00805568">
        <w:t xml:space="preserve"> Suggests viewing Spain and Portugal (Iberia) historically as an extension of Africa rather than an arm of Europe.</w:t>
      </w:r>
    </w:p>
    <w:p w14:paraId="584FDE40" w14:textId="77777777" w:rsidR="00805568" w:rsidRPr="00805568" w:rsidRDefault="00805568" w:rsidP="00805568">
      <w:pPr>
        <w:numPr>
          <w:ilvl w:val="0"/>
          <w:numId w:val="57"/>
        </w:numPr>
      </w:pPr>
      <w:r w:rsidRPr="00805568">
        <w:rPr>
          <w:b/>
          <w:bCs/>
        </w:rPr>
        <w:t>The Mediterranean as a bridge:</w:t>
      </w:r>
      <w:r w:rsidRPr="00805568">
        <w:t xml:space="preserve"> In the 13th and 14th centuries, neither Muslims nor Christians viewed the Mediterranean as a hard border, but rather as a shared waterway.</w:t>
      </w:r>
    </w:p>
    <w:p w14:paraId="0B0E2434" w14:textId="77777777" w:rsidR="00805568" w:rsidRPr="00805568" w:rsidRDefault="00805568" w:rsidP="00805568">
      <w:pPr>
        <w:numPr>
          <w:ilvl w:val="0"/>
          <w:numId w:val="57"/>
        </w:numPr>
      </w:pPr>
      <w:r w:rsidRPr="00805568">
        <w:rPr>
          <w:b/>
          <w:bCs/>
        </w:rPr>
        <w:t>Ancient trade traffic:</w:t>
      </w:r>
      <w:r w:rsidRPr="00805568">
        <w:t xml:space="preserve"> Heavy commercial traffic existed between Africa and Europe before Greek and Roman times, later driven by Arabs and Italian city-states.</w:t>
      </w:r>
    </w:p>
    <w:p w14:paraId="388FA865" w14:textId="77777777" w:rsidR="00805568" w:rsidRPr="00805568" w:rsidRDefault="00805568" w:rsidP="00805568">
      <w:pPr>
        <w:numPr>
          <w:ilvl w:val="0"/>
          <w:numId w:val="57"/>
        </w:numPr>
      </w:pPr>
      <w:r w:rsidRPr="00805568">
        <w:rPr>
          <w:b/>
          <w:bCs/>
        </w:rPr>
        <w:t>Classical integration:</w:t>
      </w:r>
      <w:r w:rsidRPr="00805568">
        <w:t xml:space="preserve"> The Greek and Roman worlds actively encompassed both North Africa and the Iberian Peninsula through trans-Saharan commerce channels.</w:t>
      </w:r>
    </w:p>
    <w:p w14:paraId="7A3C0BCC" w14:textId="77777777" w:rsidR="00805568" w:rsidRPr="00805568" w:rsidRDefault="00805568" w:rsidP="00805568">
      <w:pPr>
        <w:rPr>
          <w:b/>
          <w:bCs/>
        </w:rPr>
      </w:pPr>
      <w:r w:rsidRPr="00805568">
        <w:rPr>
          <w:b/>
          <w:bCs/>
        </w:rPr>
        <w:t>Islamic Conquest &amp; the Slave Trade</w:t>
      </w:r>
    </w:p>
    <w:p w14:paraId="6C9D7A88" w14:textId="77777777" w:rsidR="00805568" w:rsidRPr="00805568" w:rsidRDefault="00805568" w:rsidP="00805568">
      <w:pPr>
        <w:numPr>
          <w:ilvl w:val="0"/>
          <w:numId w:val="58"/>
        </w:numPr>
      </w:pPr>
      <w:r w:rsidRPr="00805568">
        <w:rPr>
          <w:b/>
          <w:bCs/>
        </w:rPr>
        <w:t>8th-Century military infusion:</w:t>
      </w:r>
      <w:r w:rsidRPr="00805568">
        <w:t xml:space="preserve"> Islamic forces conquered much of Iberia in the 8th century A.D., bringing Black Africans into Europe as soldiers and military units.</w:t>
      </w:r>
    </w:p>
    <w:p w14:paraId="7072A31F" w14:textId="77777777" w:rsidR="00805568" w:rsidRPr="00805568" w:rsidRDefault="00805568" w:rsidP="00805568">
      <w:pPr>
        <w:numPr>
          <w:ilvl w:val="0"/>
          <w:numId w:val="58"/>
        </w:numPr>
      </w:pPr>
      <w:r w:rsidRPr="00805568">
        <w:rPr>
          <w:b/>
          <w:bCs/>
        </w:rPr>
        <w:t>Early slave trade networks:</w:t>
      </w:r>
      <w:r w:rsidRPr="00805568">
        <w:t xml:space="preserve"> Christian inhabitants of Iberia initially acquired African slaves via Muslim traders in North Africa.</w:t>
      </w:r>
    </w:p>
    <w:p w14:paraId="78E8D5DE" w14:textId="77777777" w:rsidR="00805568" w:rsidRPr="00805568" w:rsidRDefault="00805568" w:rsidP="00805568">
      <w:pPr>
        <w:numPr>
          <w:ilvl w:val="0"/>
          <w:numId w:val="58"/>
        </w:numPr>
      </w:pPr>
      <w:r w:rsidRPr="00805568">
        <w:rPr>
          <w:b/>
          <w:bCs/>
        </w:rPr>
        <w:t>Direct West African trade:</w:t>
      </w:r>
      <w:r w:rsidRPr="00805568">
        <w:t xml:space="preserve"> Iberian kingdoms eventually bypassed middlemen to trade directly with West Africans due to their unique geographical access to both the Atlantic and Mediterranean worlds.</w:t>
      </w:r>
    </w:p>
    <w:p w14:paraId="17619E5C" w14:textId="77777777" w:rsidR="00805568" w:rsidRPr="00805568" w:rsidRDefault="00805568" w:rsidP="00805568">
      <w:pPr>
        <w:rPr>
          <w:b/>
          <w:bCs/>
        </w:rPr>
      </w:pPr>
      <w:r w:rsidRPr="00805568">
        <w:rPr>
          <w:b/>
          <w:bCs/>
        </w:rPr>
        <w:t>Active Roles &amp; Regional Expansion</w:t>
      </w:r>
    </w:p>
    <w:p w14:paraId="1704FAE1" w14:textId="77777777" w:rsidR="00805568" w:rsidRPr="00805568" w:rsidRDefault="00805568" w:rsidP="00805568">
      <w:pPr>
        <w:numPr>
          <w:ilvl w:val="0"/>
          <w:numId w:val="59"/>
        </w:numPr>
      </w:pPr>
      <w:r w:rsidRPr="00805568">
        <w:rPr>
          <w:b/>
          <w:bCs/>
        </w:rPr>
        <w:t>Dynamic participation:</w:t>
      </w:r>
      <w:r w:rsidRPr="00805568">
        <w:t xml:space="preserve"> African people were active historical agents, acting as soldiers, rulers, merchants, and seamen, rather than passive pawns.</w:t>
      </w:r>
    </w:p>
    <w:p w14:paraId="351939D8" w14:textId="77777777" w:rsidR="00805568" w:rsidRPr="00805568" w:rsidRDefault="00805568" w:rsidP="00805568">
      <w:pPr>
        <w:numPr>
          <w:ilvl w:val="0"/>
          <w:numId w:val="59"/>
        </w:numPr>
      </w:pPr>
      <w:r w:rsidRPr="00805568">
        <w:rPr>
          <w:b/>
          <w:bCs/>
        </w:rPr>
        <w:lastRenderedPageBreak/>
        <w:t>Global launchpad:</w:t>
      </w:r>
      <w:r w:rsidRPr="00805568">
        <w:t xml:space="preserve"> The first Africans to reach the Americas arrived via Portuguese expeditions originating directly from Europe.</w:t>
      </w:r>
    </w:p>
    <w:p w14:paraId="23CCDE79" w14:textId="77777777" w:rsidR="00805568" w:rsidRPr="00805568" w:rsidRDefault="00805568" w:rsidP="00805568">
      <w:pPr>
        <w:numPr>
          <w:ilvl w:val="0"/>
          <w:numId w:val="59"/>
        </w:numPr>
      </w:pPr>
      <w:r w:rsidRPr="00805568">
        <w:rPr>
          <w:b/>
          <w:bCs/>
        </w:rPr>
        <w:t>Eastern European presence:</w:t>
      </w:r>
      <w:r w:rsidRPr="00805568">
        <w:t xml:space="preserve"> The diaspora extended deep into Eastern Europe and Russia via older Islamic expansion and northern trade routes.</w:t>
      </w:r>
    </w:p>
    <w:p w14:paraId="33F7198B" w14:textId="77777777" w:rsidR="004D4FDA" w:rsidRPr="004D4FDA" w:rsidRDefault="00805568" w:rsidP="004D4FDA">
      <w:pPr>
        <w:rPr>
          <w:b/>
          <w:bCs/>
        </w:rPr>
      </w:pPr>
      <w:r>
        <w:t xml:space="preserve">Page 69: </w:t>
      </w:r>
      <w:r w:rsidR="004D4FDA" w:rsidRPr="004D4FDA">
        <w:rPr>
          <w:b/>
          <w:bCs/>
        </w:rPr>
        <w:t>The Decline of Moorish Power</w:t>
      </w:r>
    </w:p>
    <w:p w14:paraId="299BBD45" w14:textId="77777777" w:rsidR="004D4FDA" w:rsidRPr="004D4FDA" w:rsidRDefault="004D4FDA" w:rsidP="004D4FDA">
      <w:pPr>
        <w:numPr>
          <w:ilvl w:val="0"/>
          <w:numId w:val="60"/>
        </w:numPr>
      </w:pPr>
      <w:r w:rsidRPr="004D4FDA">
        <w:rPr>
          <w:b/>
          <w:bCs/>
        </w:rPr>
        <w:t>Timeline of Collapse:</w:t>
      </w:r>
      <w:r w:rsidRPr="004D4FDA">
        <w:t xml:space="preserve"> Christian Crusades systematically targeted Islamic rule in Europe starting in the late 11th century.</w:t>
      </w:r>
    </w:p>
    <w:p w14:paraId="56B8B663" w14:textId="77777777" w:rsidR="004D4FDA" w:rsidRPr="004D4FDA" w:rsidRDefault="004D4FDA" w:rsidP="004D4FDA">
      <w:pPr>
        <w:numPr>
          <w:ilvl w:val="0"/>
          <w:numId w:val="60"/>
        </w:numPr>
      </w:pPr>
      <w:r w:rsidRPr="004D4FDA">
        <w:rPr>
          <w:b/>
          <w:bCs/>
        </w:rPr>
        <w:t>Portuguese Liberation:</w:t>
      </w:r>
      <w:r w:rsidRPr="004D4FDA">
        <w:t xml:space="preserve"> Moorish rule in Portugal completely ended by </w:t>
      </w:r>
      <w:r w:rsidRPr="004D4FDA">
        <w:rPr>
          <w:b/>
          <w:bCs/>
        </w:rPr>
        <w:t>1250</w:t>
      </w:r>
      <w:r w:rsidRPr="004D4FDA">
        <w:t>.</w:t>
      </w:r>
    </w:p>
    <w:p w14:paraId="0739E842" w14:textId="77777777" w:rsidR="004D4FDA" w:rsidRPr="004D4FDA" w:rsidRDefault="004D4FDA" w:rsidP="004D4FDA">
      <w:pPr>
        <w:numPr>
          <w:ilvl w:val="0"/>
          <w:numId w:val="60"/>
        </w:numPr>
      </w:pPr>
      <w:r w:rsidRPr="004D4FDA">
        <w:rPr>
          <w:b/>
          <w:bCs/>
        </w:rPr>
        <w:t>The Final Stronghold:</w:t>
      </w:r>
      <w:r w:rsidRPr="004D4FDA">
        <w:t xml:space="preserve"> </w:t>
      </w:r>
      <w:r w:rsidRPr="004D4FDA">
        <w:rPr>
          <w:b/>
          <w:bCs/>
        </w:rPr>
        <w:t>Granada</w:t>
      </w:r>
      <w:r w:rsidRPr="004D4FDA">
        <w:t xml:space="preserve"> became the last remaining Muslim stronghold until it was fully defeated in </w:t>
      </w:r>
      <w:r w:rsidRPr="004D4FDA">
        <w:rPr>
          <w:b/>
          <w:bCs/>
        </w:rPr>
        <w:t>1492</w:t>
      </w:r>
      <w:r w:rsidRPr="004D4FDA">
        <w:t>.</w:t>
      </w:r>
    </w:p>
    <w:p w14:paraId="538FDBDB" w14:textId="77777777" w:rsidR="004D4FDA" w:rsidRPr="004D4FDA" w:rsidRDefault="004D4FDA" w:rsidP="004D4FDA">
      <w:pPr>
        <w:rPr>
          <w:b/>
          <w:bCs/>
        </w:rPr>
      </w:pPr>
      <w:r w:rsidRPr="004D4FDA">
        <w:rPr>
          <w:b/>
          <w:bCs/>
        </w:rPr>
        <w:t>Black Experiences in Moorish Iberia</w:t>
      </w:r>
    </w:p>
    <w:p w14:paraId="50F23D05" w14:textId="77777777" w:rsidR="004D4FDA" w:rsidRPr="004D4FDA" w:rsidRDefault="004D4FDA" w:rsidP="004D4FDA">
      <w:r w:rsidRPr="004D4FDA">
        <w:t>The status and treatment of Black individuals varied significantly under different rulers:</w:t>
      </w:r>
    </w:p>
    <w:p w14:paraId="781BC832" w14:textId="77777777" w:rsidR="004D4FDA" w:rsidRPr="004D4FDA" w:rsidRDefault="004D4FDA" w:rsidP="004D4FDA">
      <w:pPr>
        <w:numPr>
          <w:ilvl w:val="0"/>
          <w:numId w:val="61"/>
        </w:numPr>
      </w:pPr>
      <w:r w:rsidRPr="004D4FDA">
        <w:rPr>
          <w:b/>
          <w:bCs/>
        </w:rPr>
        <w:t>Al-Hakam I (796–822):</w:t>
      </w:r>
      <w:r w:rsidRPr="004D4FDA">
        <w:t xml:space="preserve"> Appointed Black individuals to trusted positions, including the palace guard and religious leadership (</w:t>
      </w:r>
      <w:r w:rsidRPr="004D4FDA">
        <w:rPr>
          <w:i/>
          <w:iCs/>
        </w:rPr>
        <w:t>wasiq</w:t>
      </w:r>
      <w:r w:rsidRPr="004D4FDA">
        <w:t>).</w:t>
      </w:r>
    </w:p>
    <w:p w14:paraId="5CDC2F22" w14:textId="77777777" w:rsidR="004D4FDA" w:rsidRPr="004D4FDA" w:rsidRDefault="004D4FDA" w:rsidP="004D4FDA">
      <w:pPr>
        <w:numPr>
          <w:ilvl w:val="0"/>
          <w:numId w:val="61"/>
        </w:numPr>
      </w:pPr>
      <w:r w:rsidRPr="004D4FDA">
        <w:rPr>
          <w:b/>
          <w:bCs/>
        </w:rPr>
        <w:t>Abd-al-Rahman III (912–961):</w:t>
      </w:r>
      <w:r w:rsidRPr="004D4FDA">
        <w:t xml:space="preserve"> Utilized thousands of Black slave soldiers but restricted them to labor battalions with no opportunities for promotion.</w:t>
      </w:r>
    </w:p>
    <w:p w14:paraId="060906B1" w14:textId="77777777" w:rsidR="004D4FDA" w:rsidRPr="004D4FDA" w:rsidRDefault="004D4FDA" w:rsidP="004D4FDA">
      <w:pPr>
        <w:numPr>
          <w:ilvl w:val="0"/>
          <w:numId w:val="61"/>
        </w:numPr>
      </w:pPr>
      <w:r w:rsidRPr="004D4FDA">
        <w:rPr>
          <w:b/>
          <w:bCs/>
        </w:rPr>
        <w:t>Al-Hakam II (961–975):</w:t>
      </w:r>
      <w:r w:rsidRPr="004D4FDA">
        <w:t xml:space="preserve"> Integrated a specialized Black honor guard into his military forces.</w:t>
      </w:r>
    </w:p>
    <w:p w14:paraId="235277E3" w14:textId="77777777" w:rsidR="004D4FDA" w:rsidRPr="004D4FDA" w:rsidRDefault="004D4FDA" w:rsidP="004D4FDA">
      <w:pPr>
        <w:numPr>
          <w:ilvl w:val="0"/>
          <w:numId w:val="61"/>
        </w:numPr>
      </w:pPr>
      <w:r w:rsidRPr="004D4FDA">
        <w:rPr>
          <w:b/>
          <w:bCs/>
        </w:rPr>
        <w:t>Yusef ibn-Tashufin:</w:t>
      </w:r>
      <w:r w:rsidRPr="004D4FDA">
        <w:t xml:space="preserve"> Traded Black African boys for White Christian boys to deploy blue-eyed soldiers against Christian armies, inadvertently accelerating the dispersal of Black people across Europe.</w:t>
      </w:r>
    </w:p>
    <w:p w14:paraId="2DCE1329" w14:textId="77777777" w:rsidR="004D4FDA" w:rsidRPr="004D4FDA" w:rsidRDefault="004D4FDA" w:rsidP="004D4FDA">
      <w:pPr>
        <w:rPr>
          <w:b/>
          <w:bCs/>
        </w:rPr>
      </w:pPr>
      <w:r w:rsidRPr="004D4FDA">
        <w:rPr>
          <w:b/>
          <w:bCs/>
        </w:rPr>
        <w:t>Social Roles and Integration</w:t>
      </w:r>
    </w:p>
    <w:p w14:paraId="55C1E19D" w14:textId="77777777" w:rsidR="004D4FDA" w:rsidRPr="004D4FDA" w:rsidRDefault="004D4FDA" w:rsidP="004D4FDA">
      <w:pPr>
        <w:numPr>
          <w:ilvl w:val="0"/>
          <w:numId w:val="62"/>
        </w:numPr>
      </w:pPr>
      <w:r w:rsidRPr="004D4FDA">
        <w:rPr>
          <w:b/>
          <w:bCs/>
        </w:rPr>
        <w:t>Women's Status:</w:t>
      </w:r>
      <w:r w:rsidRPr="004D4FDA">
        <w:t xml:space="preserve"> Many Black women were enslaved as domestic laborers and concubines.</w:t>
      </w:r>
    </w:p>
    <w:p w14:paraId="09F91616" w14:textId="77777777" w:rsidR="004D4FDA" w:rsidRPr="004D4FDA" w:rsidRDefault="004D4FDA" w:rsidP="004D4FDA">
      <w:pPr>
        <w:numPr>
          <w:ilvl w:val="0"/>
          <w:numId w:val="62"/>
        </w:numPr>
      </w:pPr>
      <w:r w:rsidRPr="004D4FDA">
        <w:rPr>
          <w:b/>
          <w:bCs/>
        </w:rPr>
        <w:t>Social Mobility:</w:t>
      </w:r>
      <w:r w:rsidRPr="004D4FDA">
        <w:t xml:space="preserve"> Mixed-race (</w:t>
      </w:r>
      <w:r w:rsidRPr="004D4FDA">
        <w:rPr>
          <w:i/>
          <w:iCs/>
        </w:rPr>
        <w:t>mulatto</w:t>
      </w:r>
      <w:r w:rsidRPr="004D4FDA">
        <w:t>) children occasionally received favored treatment, rising to the middle class or aristocracy.</w:t>
      </w:r>
    </w:p>
    <w:p w14:paraId="33D0F97F" w14:textId="77777777" w:rsidR="004D4FDA" w:rsidRPr="004D4FDA" w:rsidRDefault="004D4FDA" w:rsidP="004D4FDA">
      <w:pPr>
        <w:numPr>
          <w:ilvl w:val="0"/>
          <w:numId w:val="62"/>
        </w:numPr>
      </w:pPr>
      <w:r w:rsidRPr="004D4FDA">
        <w:rPr>
          <w:b/>
          <w:bCs/>
        </w:rPr>
        <w:t>Perception:</w:t>
      </w:r>
      <w:r w:rsidRPr="004D4FDA">
        <w:t xml:space="preserve"> While not strictly confined to low-level labor, Black populations lacked collective political influence and were categorized in Arab records as </w:t>
      </w:r>
      <w:r w:rsidRPr="004D4FDA">
        <w:rPr>
          <w:i/>
          <w:iCs/>
        </w:rPr>
        <w:t>abid</w:t>
      </w:r>
      <w:r w:rsidRPr="004D4FDA">
        <w:t xml:space="preserve"> (slaves) or "Blacks from the Sudan."</w:t>
      </w:r>
    </w:p>
    <w:p w14:paraId="73005D1E" w14:textId="77777777" w:rsidR="004D4FDA" w:rsidRPr="004D4FDA" w:rsidRDefault="004D4FDA" w:rsidP="004D4FDA">
      <w:pPr>
        <w:rPr>
          <w:b/>
          <w:bCs/>
        </w:rPr>
      </w:pPr>
      <w:r w:rsidRPr="004D4FDA">
        <w:rPr>
          <w:b/>
          <w:bCs/>
        </w:rPr>
        <w:t>Labor Dynamics in Christian Portugal</w:t>
      </w:r>
    </w:p>
    <w:p w14:paraId="70013BE3" w14:textId="77777777" w:rsidR="004D4FDA" w:rsidRPr="004D4FDA" w:rsidRDefault="004D4FDA" w:rsidP="004D4FDA">
      <w:pPr>
        <w:numPr>
          <w:ilvl w:val="0"/>
          <w:numId w:val="63"/>
        </w:numPr>
      </w:pPr>
      <w:r w:rsidRPr="004D4FDA">
        <w:rPr>
          <w:b/>
          <w:bCs/>
        </w:rPr>
        <w:lastRenderedPageBreak/>
        <w:t>Labor Shortage:</w:t>
      </w:r>
      <w:r w:rsidRPr="004D4FDA">
        <w:t xml:space="preserve"> The mass exodus of Muslims to Granada left the newly formed Christian kingdom of Portugal short on workers.</w:t>
      </w:r>
    </w:p>
    <w:p w14:paraId="7A635432" w14:textId="77777777" w:rsidR="004D4FDA" w:rsidRPr="004D4FDA" w:rsidRDefault="004D4FDA" w:rsidP="004D4FDA">
      <w:pPr>
        <w:numPr>
          <w:ilvl w:val="0"/>
          <w:numId w:val="63"/>
        </w:numPr>
      </w:pPr>
      <w:r w:rsidRPr="004D4FDA">
        <w:rPr>
          <w:b/>
          <w:bCs/>
        </w:rPr>
        <w:t>Early Slave Trade:</w:t>
      </w:r>
      <w:r w:rsidRPr="004D4FDA">
        <w:t xml:space="preserve"> Moorish merchants began selling Black slaves into Portugal as early as </w:t>
      </w:r>
      <w:r w:rsidRPr="004D4FDA">
        <w:rPr>
          <w:b/>
          <w:bCs/>
        </w:rPr>
        <w:t>1258</w:t>
      </w:r>
      <w:r w:rsidRPr="004D4FDA">
        <w:t>, where they were called "Black Moors."</w:t>
      </w:r>
    </w:p>
    <w:p w14:paraId="4FA1EF2F" w14:textId="2CBFDF52" w:rsidR="004D4FDA" w:rsidRPr="004D4FDA" w:rsidRDefault="004D4FDA" w:rsidP="004D4FDA">
      <w:pPr>
        <w:numPr>
          <w:ilvl w:val="0"/>
          <w:numId w:val="63"/>
        </w:numPr>
      </w:pPr>
      <w:r w:rsidRPr="004D4FDA">
        <w:rPr>
          <w:b/>
          <w:bCs/>
        </w:rPr>
        <w:t>Trade Expansion:</w:t>
      </w:r>
      <w:r w:rsidRPr="004D4FDA">
        <w:t xml:space="preserve"> Initially too expensive for widespread </w:t>
      </w:r>
      <w:r w:rsidR="00997BC1">
        <w:t>use</w:t>
      </w:r>
      <w:r w:rsidRPr="004D4FDA">
        <w:t>, Black labor became accessible after Portuguese military victories in North Africa during the early 15th century opened up direct trans-Saharan and West African maritime trade routes.</w:t>
      </w:r>
    </w:p>
    <w:p w14:paraId="1DCA7E8B" w14:textId="77777777" w:rsidR="00FF31D4" w:rsidRPr="00FF31D4" w:rsidRDefault="00486D37" w:rsidP="00FF31D4">
      <w:pPr>
        <w:rPr>
          <w:b/>
          <w:bCs/>
        </w:rPr>
      </w:pPr>
      <w:r>
        <w:t>Page 70:</w:t>
      </w:r>
      <w:r w:rsidR="00FF31D4">
        <w:t xml:space="preserve"> </w:t>
      </w:r>
      <w:r w:rsidR="00FF31D4" w:rsidRPr="00FF31D4">
        <w:rPr>
          <w:rFonts w:ascii="Segoe UI Emoji" w:hAnsi="Segoe UI Emoji" w:cs="Segoe UI Emoji"/>
          <w:b/>
          <w:bCs/>
        </w:rPr>
        <w:t>🌍</w:t>
      </w:r>
      <w:r w:rsidR="00FF31D4" w:rsidRPr="00FF31D4">
        <w:rPr>
          <w:b/>
          <w:bCs/>
        </w:rPr>
        <w:t xml:space="preserve"> Island Colonization &amp; The "Dress Rehearsal"</w:t>
      </w:r>
    </w:p>
    <w:p w14:paraId="7C65505E" w14:textId="77777777" w:rsidR="00FF31D4" w:rsidRPr="00FF31D4" w:rsidRDefault="00FF31D4" w:rsidP="00FF31D4">
      <w:pPr>
        <w:numPr>
          <w:ilvl w:val="0"/>
          <w:numId w:val="64"/>
        </w:numPr>
      </w:pPr>
      <w:r w:rsidRPr="00FF31D4">
        <w:rPr>
          <w:b/>
          <w:bCs/>
        </w:rPr>
        <w:t>Strategic Bases:</w:t>
      </w:r>
      <w:r w:rsidRPr="00FF31D4">
        <w:t xml:space="preserve"> Portuguese, Catalan, and Castilian expansions into Atlantic islands (Canary Islands, Cape Verde, Madeira, and São Tomé) brought European commerce closer to Africa.</w:t>
      </w:r>
    </w:p>
    <w:p w14:paraId="55C916FD" w14:textId="77777777" w:rsidR="00FF31D4" w:rsidRPr="00FF31D4" w:rsidRDefault="00FF31D4" w:rsidP="00FF31D4">
      <w:pPr>
        <w:numPr>
          <w:ilvl w:val="0"/>
          <w:numId w:val="64"/>
        </w:numPr>
      </w:pPr>
      <w:r w:rsidRPr="00FF31D4">
        <w:rPr>
          <w:b/>
          <w:bCs/>
        </w:rPr>
        <w:t>Economic Models:</w:t>
      </w:r>
      <w:r w:rsidRPr="00FF31D4">
        <w:t xml:space="preserve"> Cultivation focused heavily on lucrative crops like </w:t>
      </w:r>
      <w:r w:rsidRPr="00FF31D4">
        <w:rPr>
          <w:b/>
          <w:bCs/>
        </w:rPr>
        <w:t>sugar and wine</w:t>
      </w:r>
      <w:r w:rsidRPr="00FF31D4">
        <w:t>, alongside livestock, wheat, and dairy.</w:t>
      </w:r>
    </w:p>
    <w:p w14:paraId="42DD0FB2" w14:textId="530E1F0B" w:rsidR="00FF31D4" w:rsidRPr="00FF31D4" w:rsidRDefault="00FF31D4" w:rsidP="00FF31D4">
      <w:pPr>
        <w:numPr>
          <w:ilvl w:val="0"/>
          <w:numId w:val="64"/>
        </w:numPr>
      </w:pPr>
      <w:r w:rsidRPr="00997BC1">
        <w:rPr>
          <w:b/>
          <w:bCs/>
        </w:rPr>
        <w:t>Precursor to New World Slavery:</w:t>
      </w:r>
      <w:r w:rsidRPr="00FF31D4">
        <w:t xml:space="preserve"> These islands functioned as a </w:t>
      </w:r>
      <w:r w:rsidRPr="00997BC1">
        <w:rPr>
          <w:b/>
          <w:bCs/>
        </w:rPr>
        <w:t>"dress rehearsal" for the plantation economies of the Americas</w:t>
      </w:r>
      <w:r w:rsidRPr="00FF31D4">
        <w:t>, utilizing early forms of forced labor (such as the indigenous Canarians and early African slaves) to clear land and harvest sugar.</w:t>
      </w:r>
    </w:p>
    <w:p w14:paraId="35AFE593" w14:textId="77777777" w:rsidR="00FF31D4" w:rsidRPr="00FF31D4" w:rsidRDefault="00FF31D4" w:rsidP="00FF31D4">
      <w:pPr>
        <w:rPr>
          <w:b/>
          <w:bCs/>
        </w:rPr>
      </w:pPr>
      <w:r w:rsidRPr="00FF31D4">
        <w:rPr>
          <w:rFonts w:ascii="Segoe UI Emoji" w:hAnsi="Segoe UI Emoji" w:cs="Segoe UI Emoji"/>
          <w:b/>
          <w:bCs/>
        </w:rPr>
        <w:t>🤝</w:t>
      </w:r>
      <w:r w:rsidRPr="00FF31D4">
        <w:rPr>
          <w:b/>
          <w:bCs/>
        </w:rPr>
        <w:t xml:space="preserve"> African Control of Early Trade</w:t>
      </w:r>
    </w:p>
    <w:p w14:paraId="3806FDF0" w14:textId="77777777" w:rsidR="00FF31D4" w:rsidRPr="00FF31D4" w:rsidRDefault="00FF31D4" w:rsidP="00FF31D4">
      <w:pPr>
        <w:numPr>
          <w:ilvl w:val="0"/>
          <w:numId w:val="65"/>
        </w:numPr>
      </w:pPr>
      <w:r w:rsidRPr="00FF31D4">
        <w:rPr>
          <w:b/>
          <w:bCs/>
        </w:rPr>
        <w:t>African Superiority:</w:t>
      </w:r>
      <w:r w:rsidRPr="00FF31D4">
        <w:t xml:space="preserve"> Because Europeans initially brought nothing that Africa could not already produce, </w:t>
      </w:r>
      <w:r w:rsidRPr="00FF31D4">
        <w:rPr>
          <w:b/>
          <w:bCs/>
        </w:rPr>
        <w:t>commerce was predominantly controlled by African kingdoms</w:t>
      </w:r>
      <w:r w:rsidRPr="00FF31D4">
        <w:t>.</w:t>
      </w:r>
    </w:p>
    <w:p w14:paraId="7F48A93D" w14:textId="77777777" w:rsidR="00FF31D4" w:rsidRPr="00FF31D4" w:rsidRDefault="00FF31D4" w:rsidP="00FF31D4">
      <w:pPr>
        <w:numPr>
          <w:ilvl w:val="0"/>
          <w:numId w:val="65"/>
        </w:numPr>
      </w:pPr>
      <w:r w:rsidRPr="00FF31D4">
        <w:rPr>
          <w:b/>
          <w:bCs/>
        </w:rPr>
        <w:t>Supplemental Role:</w:t>
      </w:r>
      <w:r w:rsidRPr="00FF31D4">
        <w:t xml:space="preserve"> Early European trade contributions were viewed by Africans as merely </w:t>
      </w:r>
      <w:r w:rsidRPr="00FF31D4">
        <w:rPr>
          <w:b/>
          <w:bCs/>
        </w:rPr>
        <w:t>supplemental and non-vital</w:t>
      </w:r>
      <w:r w:rsidRPr="00FF31D4">
        <w:t xml:space="preserve"> to their existing economies.</w:t>
      </w:r>
    </w:p>
    <w:p w14:paraId="21918D30" w14:textId="77777777" w:rsidR="00FF31D4" w:rsidRPr="00FF31D4" w:rsidRDefault="00FF31D4" w:rsidP="00FF31D4">
      <w:pPr>
        <w:rPr>
          <w:b/>
          <w:bCs/>
        </w:rPr>
      </w:pPr>
      <w:r w:rsidRPr="00FF31D4">
        <w:rPr>
          <w:rFonts w:ascii="Segoe UI Emoji" w:hAnsi="Segoe UI Emoji" w:cs="Segoe UI Emoji"/>
          <w:b/>
          <w:bCs/>
        </w:rPr>
        <w:t>🏰</w:t>
      </w:r>
      <w:r w:rsidRPr="00FF31D4">
        <w:rPr>
          <w:b/>
          <w:bCs/>
        </w:rPr>
        <w:t xml:space="preserve"> The Prosperity of Benin</w:t>
      </w:r>
    </w:p>
    <w:p w14:paraId="67E22002" w14:textId="77777777" w:rsidR="00FF31D4" w:rsidRPr="00FF31D4" w:rsidRDefault="00FF31D4" w:rsidP="00FF31D4">
      <w:pPr>
        <w:numPr>
          <w:ilvl w:val="0"/>
          <w:numId w:val="66"/>
        </w:numPr>
      </w:pPr>
      <w:r w:rsidRPr="00FF31D4">
        <w:rPr>
          <w:b/>
          <w:bCs/>
        </w:rPr>
        <w:t>Advanced Infrastructure:</w:t>
      </w:r>
      <w:r w:rsidRPr="00FF31D4">
        <w:t xml:space="preserve"> Early European accounts describe the West African city of Benin as a massive stronghold </w:t>
      </w:r>
      <w:r w:rsidRPr="00FF31D4">
        <w:rPr>
          <w:b/>
          <w:bCs/>
        </w:rPr>
        <w:t>25 miles in circumference</w:t>
      </w:r>
      <w:r w:rsidRPr="00FF31D4">
        <w:t>, featuring a protective wall, a grand royal palace, wide avenues, and houses with verandas.</w:t>
      </w:r>
    </w:p>
    <w:p w14:paraId="68F2E80E" w14:textId="77777777" w:rsidR="00FF31D4" w:rsidRPr="00FF31D4" w:rsidRDefault="00FF31D4" w:rsidP="00FF31D4">
      <w:pPr>
        <w:numPr>
          <w:ilvl w:val="0"/>
          <w:numId w:val="66"/>
        </w:numPr>
      </w:pPr>
      <w:r w:rsidRPr="00FF31D4">
        <w:rPr>
          <w:b/>
          <w:bCs/>
        </w:rPr>
        <w:t>The Oba's Power:</w:t>
      </w:r>
      <w:r w:rsidRPr="00FF31D4">
        <w:t xml:space="preserve"> The absolute power of the </w:t>
      </w:r>
      <w:r w:rsidRPr="00FF31D4">
        <w:rPr>
          <w:i/>
          <w:iCs/>
        </w:rPr>
        <w:t>oba</w:t>
      </w:r>
      <w:r w:rsidRPr="00FF31D4">
        <w:t xml:space="preserve"> (king) was demonstrated through his immense wealth, spiritual divinity, absolute control over commercial trading, and lavish court.</w:t>
      </w:r>
    </w:p>
    <w:p w14:paraId="49BD608A" w14:textId="77777777" w:rsidR="00FF31D4" w:rsidRPr="00FF31D4" w:rsidRDefault="00FF31D4" w:rsidP="00FF31D4">
      <w:pPr>
        <w:numPr>
          <w:ilvl w:val="0"/>
          <w:numId w:val="66"/>
        </w:numPr>
      </w:pPr>
      <w:r w:rsidRPr="00FF31D4">
        <w:rPr>
          <w:b/>
          <w:bCs/>
        </w:rPr>
        <w:lastRenderedPageBreak/>
        <w:t>High Standard of Living:</w:t>
      </w:r>
      <w:r w:rsidRPr="00FF31D4">
        <w:t xml:space="preserve"> Wealthier classes lived exceptionally well, enjoying staples like beef, mutton, chicken, and yams, while the less well-to-do ate yams, dried fish, beans, and bananas.</w:t>
      </w:r>
    </w:p>
    <w:p w14:paraId="012D66DA" w14:textId="77777777" w:rsidR="00FF31D4" w:rsidRPr="00FF31D4" w:rsidRDefault="00FF31D4" w:rsidP="00FF31D4">
      <w:pPr>
        <w:rPr>
          <w:b/>
          <w:bCs/>
        </w:rPr>
      </w:pPr>
      <w:r w:rsidRPr="00FF31D4">
        <w:rPr>
          <w:rFonts w:ascii="Segoe UI Emoji" w:hAnsi="Segoe UI Emoji" w:cs="Segoe UI Emoji"/>
          <w:b/>
          <w:bCs/>
        </w:rPr>
        <w:t>🔄</w:t>
      </w:r>
      <w:r w:rsidRPr="00FF31D4">
        <w:rPr>
          <w:b/>
          <w:bCs/>
        </w:rPr>
        <w:t xml:space="preserve"> Trade Commodities &amp; Motivations</w:t>
      </w:r>
    </w:p>
    <w:p w14:paraId="45CF6F12" w14:textId="77777777" w:rsidR="00FF31D4" w:rsidRPr="00FF31D4" w:rsidRDefault="00FF31D4" w:rsidP="00FF31D4">
      <w:pPr>
        <w:numPr>
          <w:ilvl w:val="0"/>
          <w:numId w:val="67"/>
        </w:numPr>
      </w:pPr>
      <w:r w:rsidRPr="00FF31D4">
        <w:rPr>
          <w:b/>
          <w:bCs/>
        </w:rPr>
        <w:t>Imports vs. Exports:</w:t>
      </w:r>
      <w:r w:rsidRPr="00FF31D4">
        <w:t xml:space="preserve"> Africa imported European iron and cloth (largely because they were cheaper/more accessible, not necessarily better). In exchange, Africans exported </w:t>
      </w:r>
      <w:r w:rsidRPr="00FF31D4">
        <w:rPr>
          <w:b/>
          <w:bCs/>
        </w:rPr>
        <w:t>hides, copper, gold, gum, ivory, slaves, and pepper</w:t>
      </w:r>
      <w:r w:rsidRPr="00FF31D4">
        <w:t>.</w:t>
      </w:r>
    </w:p>
    <w:p w14:paraId="41E4D005" w14:textId="77777777" w:rsidR="00FF31D4" w:rsidRPr="00FF31D4" w:rsidRDefault="00FF31D4" w:rsidP="00FF31D4">
      <w:pPr>
        <w:numPr>
          <w:ilvl w:val="0"/>
          <w:numId w:val="67"/>
        </w:numPr>
      </w:pPr>
      <w:r w:rsidRPr="00FF31D4">
        <w:rPr>
          <w:b/>
          <w:bCs/>
        </w:rPr>
        <w:t>Prestige &amp; Novelty:</w:t>
      </w:r>
      <w:r w:rsidRPr="00FF31D4">
        <w:t xml:space="preserve"> The European trade was attractive to Africans primarily for </w:t>
      </w:r>
      <w:r w:rsidRPr="00FF31D4">
        <w:rPr>
          <w:b/>
          <w:bCs/>
        </w:rPr>
        <w:t>variety and prestige value</w:t>
      </w:r>
      <w:r w:rsidRPr="00FF31D4">
        <w:t>. Similarly, early African slaves brought to Europe were viewed as exotic "curiosities" rather than essential labor, since Europe already had plenty of domestic servants and serfs.</w:t>
      </w:r>
    </w:p>
    <w:p w14:paraId="020D23E4" w14:textId="77777777" w:rsidR="00FF31D4" w:rsidRPr="00FF31D4" w:rsidRDefault="00FF31D4" w:rsidP="00FF31D4">
      <w:pPr>
        <w:numPr>
          <w:ilvl w:val="0"/>
          <w:numId w:val="67"/>
        </w:numPr>
      </w:pPr>
      <w:r w:rsidRPr="00FF31D4">
        <w:rPr>
          <w:b/>
          <w:bCs/>
        </w:rPr>
        <w:t>Shifting Demographics:</w:t>
      </w:r>
      <w:r w:rsidRPr="00FF31D4">
        <w:t xml:space="preserve"> By 1650, Africans constituted the vast majority of new settlers arriving in the developing Atlantic World.</w:t>
      </w:r>
    </w:p>
    <w:p w14:paraId="577B91C1" w14:textId="77777777" w:rsidR="005E4CF1" w:rsidRPr="005E4CF1" w:rsidRDefault="000807AD" w:rsidP="005E4CF1">
      <w:pPr>
        <w:rPr>
          <w:b/>
          <w:bCs/>
        </w:rPr>
      </w:pPr>
      <w:r>
        <w:t xml:space="preserve">Page 71: </w:t>
      </w:r>
      <w:r w:rsidR="005E4CF1" w:rsidRPr="005E4CF1">
        <w:rPr>
          <w:b/>
          <w:bCs/>
        </w:rPr>
        <w:t>Key Individuals in the Conquest</w:t>
      </w:r>
    </w:p>
    <w:p w14:paraId="3A93822A" w14:textId="77777777" w:rsidR="005E4CF1" w:rsidRPr="005E4CF1" w:rsidRDefault="005E4CF1" w:rsidP="005E4CF1">
      <w:pPr>
        <w:numPr>
          <w:ilvl w:val="0"/>
          <w:numId w:val="68"/>
        </w:numPr>
      </w:pPr>
      <w:r w:rsidRPr="005E4CF1">
        <w:rPr>
          <w:b/>
          <w:bCs/>
        </w:rPr>
        <w:t>Juan Garcia Pregonero:</w:t>
      </w:r>
      <w:r w:rsidRPr="005E4CF1">
        <w:t xml:space="preserve"> A dark mulatto born in Spain who served as an artisan weighing gold and silver at Cajamarca. Though illiterate and viewed as lower class upon returning to Spain, he acted as an equal to Spaniards during the expedition and accumulated significant wealth. He co-founded Spanish control of Cuzco in 1534 but left because the formalizing, strict racial hierarchy of settled society no longer accommodated his high status.</w:t>
      </w:r>
    </w:p>
    <w:p w14:paraId="47F5520F" w14:textId="77777777" w:rsidR="005E4CF1" w:rsidRPr="005E4CF1" w:rsidRDefault="005E4CF1" w:rsidP="005E4CF1">
      <w:pPr>
        <w:numPr>
          <w:ilvl w:val="0"/>
          <w:numId w:val="68"/>
        </w:numPr>
      </w:pPr>
      <w:r w:rsidRPr="005E4CF1">
        <w:rPr>
          <w:b/>
          <w:bCs/>
        </w:rPr>
        <w:t>Miguel Ruiz:</w:t>
      </w:r>
      <w:r w:rsidRPr="005E4CF1">
        <w:t xml:space="preserve"> A mulatto horseman born in Seville. Because horsemen held a higher status (upper third of conquerors), he had a higher social standing than Pregonero and received a larger share of wealth. He died in battle in 1533 under Hernando de Soto.</w:t>
      </w:r>
    </w:p>
    <w:p w14:paraId="2959EA42" w14:textId="77777777" w:rsidR="005E4CF1" w:rsidRPr="005E4CF1" w:rsidRDefault="005E4CF1" w:rsidP="005E4CF1">
      <w:pPr>
        <w:numPr>
          <w:ilvl w:val="0"/>
          <w:numId w:val="68"/>
        </w:numPr>
      </w:pPr>
      <w:r w:rsidRPr="005E4CF1">
        <w:rPr>
          <w:b/>
          <w:bCs/>
        </w:rPr>
        <w:t>Unnamed Artillery Captain:</w:t>
      </w:r>
      <w:r w:rsidRPr="005E4CF1">
        <w:t xml:space="preserve"> A mulatto captain who served in Pizarro's army at the Battle of Salinas (1538) and was later executed by hanging.</w:t>
      </w:r>
    </w:p>
    <w:p w14:paraId="797CB386" w14:textId="77777777" w:rsidR="005E4CF1" w:rsidRPr="005E4CF1" w:rsidRDefault="005E4CF1" w:rsidP="005E4CF1">
      <w:pPr>
        <w:rPr>
          <w:b/>
          <w:bCs/>
        </w:rPr>
      </w:pPr>
      <w:r w:rsidRPr="005E4CF1">
        <w:rPr>
          <w:b/>
          <w:bCs/>
        </w:rPr>
        <w:t>Social Dynamics of Afro-Descendants ("Negroes of Peru")</w:t>
      </w:r>
    </w:p>
    <w:p w14:paraId="40001BCF" w14:textId="77777777" w:rsidR="005E4CF1" w:rsidRPr="005E4CF1" w:rsidRDefault="005E4CF1" w:rsidP="005E4CF1">
      <w:pPr>
        <w:numPr>
          <w:ilvl w:val="0"/>
          <w:numId w:val="69"/>
        </w:numPr>
      </w:pPr>
      <w:r w:rsidRPr="005E4CF1">
        <w:rPr>
          <w:b/>
          <w:bCs/>
        </w:rPr>
        <w:t>Cultural Assimilation:</w:t>
      </w:r>
      <w:r w:rsidRPr="005E4CF1">
        <w:t xml:space="preserve"> Coming from diverse backgrounds (Spain, Portugal, the Indies, and Africa), they lacked a unified origin to form an independent group identity. Consequently, they adopted Spanish culture while preserving specific traditions like dances.</w:t>
      </w:r>
    </w:p>
    <w:p w14:paraId="5F379F0D" w14:textId="77777777" w:rsidR="005E4CF1" w:rsidRPr="005E4CF1" w:rsidRDefault="005E4CF1" w:rsidP="005E4CF1">
      <w:pPr>
        <w:numPr>
          <w:ilvl w:val="0"/>
          <w:numId w:val="69"/>
        </w:numPr>
      </w:pPr>
      <w:r w:rsidRPr="005E4CF1">
        <w:rPr>
          <w:b/>
          <w:bCs/>
        </w:rPr>
        <w:lastRenderedPageBreak/>
        <w:t>Role in the Conquest:</w:t>
      </w:r>
      <w:r w:rsidRPr="005E4CF1">
        <w:t xml:space="preserve"> They acted as willing partners to the Spaniards, playing a critical role in the conquest. While socially subordinated, they were not subjected to the immediate extreme brutalization seen later in plantation economies.</w:t>
      </w:r>
    </w:p>
    <w:p w14:paraId="73DDA12B" w14:textId="77777777" w:rsidR="005E4CF1" w:rsidRPr="005E4CF1" w:rsidRDefault="005E4CF1" w:rsidP="005E4CF1">
      <w:pPr>
        <w:numPr>
          <w:ilvl w:val="0"/>
          <w:numId w:val="69"/>
        </w:numPr>
      </w:pPr>
      <w:r w:rsidRPr="005E4CF1">
        <w:rPr>
          <w:b/>
          <w:bCs/>
        </w:rPr>
        <w:t>Indigenous Perceptions:</w:t>
      </w:r>
      <w:r w:rsidRPr="005E4CF1">
        <w:t xml:space="preserve"> During the first 50 years of the conquest, the indigenous population viewed Black individuals as allies of the conquerors, often describing them as "Black Whites."</w:t>
      </w:r>
    </w:p>
    <w:p w14:paraId="2E1E7DA0" w14:textId="77777777" w:rsidR="00F542A3" w:rsidRPr="00F542A3" w:rsidRDefault="005E4CF1" w:rsidP="00F542A3">
      <w:r>
        <w:t xml:space="preserve">Page 72: </w:t>
      </w:r>
      <w:r w:rsidR="00F542A3" w:rsidRPr="00F542A3">
        <w:rPr>
          <w:b/>
          <w:bCs/>
        </w:rPr>
        <w:t>Antwerp's Global Trade &amp; Presence</w:t>
      </w:r>
    </w:p>
    <w:p w14:paraId="62C63F5C" w14:textId="77777777" w:rsidR="00F542A3" w:rsidRPr="00F542A3" w:rsidRDefault="00F542A3" w:rsidP="00F542A3">
      <w:pPr>
        <w:numPr>
          <w:ilvl w:val="0"/>
          <w:numId w:val="70"/>
        </w:numPr>
      </w:pPr>
      <w:r w:rsidRPr="00F542A3">
        <w:rPr>
          <w:b/>
          <w:bCs/>
        </w:rPr>
        <w:t>Cultural Indicators</w:t>
      </w:r>
      <w:r w:rsidRPr="00F542A3">
        <w:t>: Terms like "King of the Moors" and "Moor's Head" became part of the local language, and some merchant families even included Moors' heads in their coats of arms.</w:t>
      </w:r>
    </w:p>
    <w:p w14:paraId="6A799D43" w14:textId="77777777" w:rsidR="00F542A3" w:rsidRPr="00F542A3" w:rsidRDefault="00F542A3" w:rsidP="00F542A3">
      <w:pPr>
        <w:numPr>
          <w:ilvl w:val="0"/>
          <w:numId w:val="70"/>
        </w:numPr>
      </w:pPr>
      <w:r w:rsidRPr="00F542A3">
        <w:rPr>
          <w:b/>
          <w:bCs/>
        </w:rPr>
        <w:t>Trade Center</w:t>
      </w:r>
      <w:r w:rsidRPr="00F542A3">
        <w:t>: This African presence was driven by Antwerp's role as a major hub in world trade, attracting entities like the Hanseatic League.</w:t>
      </w:r>
    </w:p>
    <w:p w14:paraId="5693024F" w14:textId="77777777" w:rsidR="00F542A3" w:rsidRPr="00F542A3" w:rsidRDefault="00F542A3" w:rsidP="00F542A3">
      <w:r w:rsidRPr="00F542A3">
        <w:rPr>
          <w:b/>
          <w:bCs/>
        </w:rPr>
        <w:t>The Black Population in Portugal</w:t>
      </w:r>
    </w:p>
    <w:p w14:paraId="60CC6AE9" w14:textId="77777777" w:rsidR="00F542A3" w:rsidRPr="00F542A3" w:rsidRDefault="00F542A3" w:rsidP="00F542A3">
      <w:pPr>
        <w:numPr>
          <w:ilvl w:val="0"/>
          <w:numId w:val="71"/>
        </w:numPr>
      </w:pPr>
      <w:r w:rsidRPr="00F542A3">
        <w:rPr>
          <w:b/>
          <w:bCs/>
        </w:rPr>
        <w:t>Demographics</w:t>
      </w:r>
      <w:r w:rsidRPr="00F542A3">
        <w:t xml:space="preserve">: </w:t>
      </w:r>
      <w:r w:rsidRPr="00F542A3">
        <w:rPr>
          <w:b/>
          <w:bCs/>
        </w:rPr>
        <w:t>Lisbon</w:t>
      </w:r>
      <w:r w:rsidRPr="00F542A3">
        <w:t xml:space="preserve"> had the largest Black population in Europe, followed by </w:t>
      </w:r>
      <w:r w:rsidRPr="00F542A3">
        <w:rPr>
          <w:b/>
          <w:bCs/>
        </w:rPr>
        <w:t>Antwerp</w:t>
      </w:r>
      <w:r w:rsidRPr="00F542A3">
        <w:t>.</w:t>
      </w:r>
    </w:p>
    <w:p w14:paraId="1D2E6129" w14:textId="77777777" w:rsidR="00F542A3" w:rsidRPr="00F542A3" w:rsidRDefault="00F542A3" w:rsidP="00F542A3">
      <w:pPr>
        <w:numPr>
          <w:ilvl w:val="0"/>
          <w:numId w:val="71"/>
        </w:numPr>
      </w:pPr>
      <w:r w:rsidRPr="00F542A3">
        <w:rPr>
          <w:b/>
          <w:bCs/>
        </w:rPr>
        <w:t>Terminology</w:t>
      </w:r>
      <w:r w:rsidRPr="00F542A3">
        <w:t xml:space="preserve">: In Portugal, the terms </w:t>
      </w:r>
      <w:r w:rsidRPr="00F542A3">
        <w:rPr>
          <w:i/>
          <w:iCs/>
        </w:rPr>
        <w:t>preto</w:t>
      </w:r>
      <w:r w:rsidRPr="00F542A3">
        <w:t xml:space="preserve"> or </w:t>
      </w:r>
      <w:r w:rsidRPr="00F542A3">
        <w:rPr>
          <w:i/>
          <w:iCs/>
        </w:rPr>
        <w:t>negro</w:t>
      </w:r>
      <w:r w:rsidRPr="00F542A3">
        <w:t xml:space="preserve"> were applied to individuals of full or mixed Negroid descent, with </w:t>
      </w:r>
      <w:r w:rsidRPr="00F542A3">
        <w:rPr>
          <w:i/>
          <w:iCs/>
        </w:rPr>
        <w:t>negro</w:t>
      </w:r>
      <w:r w:rsidRPr="00F542A3">
        <w:t xml:space="preserve"> frequently carrying an offensive connotation.</w:t>
      </w:r>
    </w:p>
    <w:p w14:paraId="175226AE" w14:textId="77777777" w:rsidR="00F542A3" w:rsidRPr="00F542A3" w:rsidRDefault="00F542A3" w:rsidP="00F542A3">
      <w:pPr>
        <w:numPr>
          <w:ilvl w:val="0"/>
          <w:numId w:val="71"/>
        </w:numPr>
      </w:pPr>
      <w:r w:rsidRPr="00F542A3">
        <w:rPr>
          <w:b/>
          <w:bCs/>
        </w:rPr>
        <w:t>Population Scale</w:t>
      </w:r>
      <w:r w:rsidRPr="00F542A3">
        <w:t xml:space="preserve">: By 1550, Black individuals replaced Moors as the primary ethnic group within the slave population, making up roughly </w:t>
      </w:r>
      <w:r w:rsidRPr="00F542A3">
        <w:rPr>
          <w:b/>
          <w:bCs/>
        </w:rPr>
        <w:t>10% of Lisbon's population</w:t>
      </w:r>
      <w:r w:rsidRPr="00F542A3">
        <w:t>.</w:t>
      </w:r>
    </w:p>
    <w:p w14:paraId="45A2B14F" w14:textId="77777777" w:rsidR="00F542A3" w:rsidRPr="00F542A3" w:rsidRDefault="00F542A3" w:rsidP="00F542A3">
      <w:pPr>
        <w:numPr>
          <w:ilvl w:val="0"/>
          <w:numId w:val="71"/>
        </w:numPr>
      </w:pPr>
      <w:r w:rsidRPr="00F542A3">
        <w:rPr>
          <w:b/>
          <w:bCs/>
        </w:rPr>
        <w:t>Importation Data</w:t>
      </w:r>
      <w:r w:rsidRPr="00F542A3">
        <w:t xml:space="preserve">: Between 1450 and 1505, about </w:t>
      </w:r>
      <w:r w:rsidRPr="00F542A3">
        <w:rPr>
          <w:b/>
          <w:bCs/>
        </w:rPr>
        <w:t>140,000 slaves</w:t>
      </w:r>
      <w:r w:rsidRPr="00F542A3">
        <w:t xml:space="preserve"> were brought to Europe from Africa. By 1551, Lisbon had 10,000 slaves out of 100,000 residents, leading a French traveler to describe Lisbon as a "city of Africa." By 1573, the total kingdom had around 70,000 slaves out of 1.2 million people.</w:t>
      </w:r>
    </w:p>
    <w:p w14:paraId="0D790436" w14:textId="77777777" w:rsidR="00F542A3" w:rsidRPr="00F542A3" w:rsidRDefault="00F542A3" w:rsidP="00F542A3">
      <w:r w:rsidRPr="00F542A3">
        <w:rPr>
          <w:b/>
          <w:bCs/>
        </w:rPr>
        <w:t>Slavery Dynamics and Demographics in Spain</w:t>
      </w:r>
    </w:p>
    <w:p w14:paraId="76A33D4B" w14:textId="77777777" w:rsidR="00F542A3" w:rsidRPr="00F542A3" w:rsidRDefault="00F542A3" w:rsidP="00F542A3">
      <w:pPr>
        <w:numPr>
          <w:ilvl w:val="0"/>
          <w:numId w:val="72"/>
        </w:numPr>
      </w:pPr>
      <w:r w:rsidRPr="00F542A3">
        <w:rPr>
          <w:b/>
          <w:bCs/>
        </w:rPr>
        <w:t>Diverse Categories</w:t>
      </w:r>
      <w:r w:rsidRPr="00F542A3">
        <w:t xml:space="preserve">: Up until the 16th century, white Christian slavery still existed. By the late 15th century, Spain recognized </w:t>
      </w:r>
      <w:r w:rsidRPr="00F542A3">
        <w:rPr>
          <w:b/>
          <w:bCs/>
        </w:rPr>
        <w:t>eight categories of slaves</w:t>
      </w:r>
      <w:r w:rsidRPr="00F542A3">
        <w:t>: Jewish, Moorish, Turkish (Egyptian), Syrian, Lebanese, White Christian (e.g., Greeks, Russians, Spaniards), Guanche (Canary Islanders), and Sub-Saharan African.</w:t>
      </w:r>
    </w:p>
    <w:p w14:paraId="6F73507E" w14:textId="77777777" w:rsidR="00F542A3" w:rsidRPr="00F542A3" w:rsidRDefault="00F542A3" w:rsidP="00F542A3">
      <w:pPr>
        <w:numPr>
          <w:ilvl w:val="0"/>
          <w:numId w:val="72"/>
        </w:numPr>
      </w:pPr>
      <w:r w:rsidRPr="00F542A3">
        <w:rPr>
          <w:b/>
          <w:bCs/>
        </w:rPr>
        <w:t>Shift to Sub-Saharan Slaves</w:t>
      </w:r>
      <w:r w:rsidRPr="00F542A3">
        <w:t xml:space="preserve">: Originally, the primary term for a slave was </w:t>
      </w:r>
      <w:r w:rsidRPr="00F542A3">
        <w:rPr>
          <w:i/>
          <w:iCs/>
        </w:rPr>
        <w:t>mauro</w:t>
      </w:r>
      <w:r w:rsidRPr="00F542A3">
        <w:t xml:space="preserve"> (Moor), and Black slaves were called </w:t>
      </w:r>
      <w:r w:rsidRPr="00F542A3">
        <w:rPr>
          <w:i/>
          <w:iCs/>
        </w:rPr>
        <w:t>mauros negros</w:t>
      </w:r>
      <w:r w:rsidRPr="00F542A3">
        <w:t>. While conflicts with the Turks and Barbary Pirates yielded white Moorish prisoners of war well into the 17th century, Sub-Saharan Africans eventually became the primary focus.</w:t>
      </w:r>
    </w:p>
    <w:p w14:paraId="35E3E17E" w14:textId="77777777" w:rsidR="00F542A3" w:rsidRPr="00F542A3" w:rsidRDefault="00F542A3" w:rsidP="00F542A3">
      <w:pPr>
        <w:numPr>
          <w:ilvl w:val="0"/>
          <w:numId w:val="72"/>
        </w:numPr>
      </w:pPr>
      <w:r w:rsidRPr="00F542A3">
        <w:rPr>
          <w:b/>
          <w:bCs/>
        </w:rPr>
        <w:lastRenderedPageBreak/>
        <w:t>Justifications for Enslavement</w:t>
      </w:r>
      <w:r w:rsidRPr="00F542A3">
        <w:t xml:space="preserve">: Enslavement was heavily justified using </w:t>
      </w:r>
      <w:r w:rsidRPr="00F542A3">
        <w:rPr>
          <w:b/>
          <w:bCs/>
        </w:rPr>
        <w:t>Papal Bulls</w:t>
      </w:r>
      <w:r w:rsidRPr="00F542A3">
        <w:t xml:space="preserve"> issued by Nicholas V (1454) and Calixtus III (1456), which argued that enslaving non-Christians was acceptable if it led to their Christianization. Sub-Saharan Africans were deemed easier to justify than Moors or Moriscos (converted Moors), whose commitment to Christianity remained heavily suspected by authorities.</w:t>
      </w:r>
    </w:p>
    <w:p w14:paraId="024E7206" w14:textId="77777777" w:rsidR="00F542A3" w:rsidRPr="00F542A3" w:rsidRDefault="00F542A3" w:rsidP="00F542A3">
      <w:pPr>
        <w:numPr>
          <w:ilvl w:val="0"/>
          <w:numId w:val="72"/>
        </w:numPr>
      </w:pPr>
      <w:r w:rsidRPr="00F542A3">
        <w:rPr>
          <w:b/>
          <w:bCs/>
        </w:rPr>
        <w:t>Seville's Prominence</w:t>
      </w:r>
      <w:r w:rsidRPr="00F542A3">
        <w:t xml:space="preserve">: In Spain, </w:t>
      </w:r>
      <w:r w:rsidRPr="00F542A3">
        <w:rPr>
          <w:b/>
          <w:bCs/>
        </w:rPr>
        <w:t>Seville</w:t>
      </w:r>
      <w:r w:rsidRPr="00F542A3">
        <w:t xml:space="preserve"> served as the direct counterpart to Lisbon, featuring a similarly prominent Black population.</w:t>
      </w:r>
    </w:p>
    <w:p w14:paraId="0E3174F5" w14:textId="77777777" w:rsidR="00CA4159" w:rsidRPr="00CA4159" w:rsidRDefault="00F542A3" w:rsidP="00CA4159">
      <w:pPr>
        <w:rPr>
          <w:b/>
          <w:bCs/>
        </w:rPr>
      </w:pPr>
      <w:r>
        <w:t xml:space="preserve">Page 73: </w:t>
      </w:r>
      <w:r w:rsidR="00CA4159" w:rsidRPr="00CA4159">
        <w:rPr>
          <w:b/>
          <w:bCs/>
        </w:rPr>
        <w:t>Prester John &amp; Early Diplomatic Contact</w:t>
      </w:r>
    </w:p>
    <w:p w14:paraId="1A6095E6" w14:textId="77777777" w:rsidR="00CA4159" w:rsidRPr="00CA4159" w:rsidRDefault="00CA4159" w:rsidP="00CA4159">
      <w:pPr>
        <w:numPr>
          <w:ilvl w:val="0"/>
          <w:numId w:val="73"/>
        </w:numPr>
      </w:pPr>
      <w:r w:rsidRPr="00CA4159">
        <w:rPr>
          <w:b/>
          <w:bCs/>
        </w:rPr>
        <w:t>Search for Prester John:</w:t>
      </w:r>
      <w:r w:rsidRPr="00CA4159">
        <w:t xml:space="preserve"> European rulers sought a legendary Christian king named Prester John.</w:t>
      </w:r>
    </w:p>
    <w:p w14:paraId="0663698E" w14:textId="77777777" w:rsidR="00CA4159" w:rsidRPr="00CA4159" w:rsidRDefault="00CA4159" w:rsidP="00CA4159">
      <w:pPr>
        <w:numPr>
          <w:ilvl w:val="0"/>
          <w:numId w:val="73"/>
        </w:numPr>
      </w:pPr>
      <w:r w:rsidRPr="00CA4159">
        <w:rPr>
          <w:b/>
          <w:bCs/>
        </w:rPr>
        <w:t>Ethiopian Contacts:</w:t>
      </w:r>
    </w:p>
    <w:p w14:paraId="2ED52DA0" w14:textId="77777777" w:rsidR="00CA4159" w:rsidRPr="00CA4159" w:rsidRDefault="00CA4159" w:rsidP="00CA4159">
      <w:pPr>
        <w:numPr>
          <w:ilvl w:val="1"/>
          <w:numId w:val="73"/>
        </w:numPr>
      </w:pPr>
      <w:r w:rsidRPr="00CA4159">
        <w:t>In 1428, King Alfonso IV of Aragon considered a double marriage alliance with the Negus (Emperor) of Ethiopia.</w:t>
      </w:r>
    </w:p>
    <w:p w14:paraId="43442014" w14:textId="77777777" w:rsidR="00CA4159" w:rsidRPr="00CA4159" w:rsidRDefault="00CA4159" w:rsidP="00CA4159">
      <w:pPr>
        <w:numPr>
          <w:ilvl w:val="1"/>
          <w:numId w:val="73"/>
        </w:numPr>
      </w:pPr>
      <w:r w:rsidRPr="00CA4159">
        <w:t>In 1487, the Portuguese crown sent Pedro de Covilhão to Ethiopia on a similar diplomatic mission.</w:t>
      </w:r>
    </w:p>
    <w:p w14:paraId="278F67A6" w14:textId="77777777" w:rsidR="00CA4159" w:rsidRPr="00CA4159" w:rsidRDefault="00CA4159" w:rsidP="00CA4159">
      <w:pPr>
        <w:rPr>
          <w:b/>
          <w:bCs/>
        </w:rPr>
      </w:pPr>
      <w:r w:rsidRPr="00CA4159">
        <w:rPr>
          <w:b/>
          <w:bCs/>
        </w:rPr>
        <w:t>Impact of Expansion on Iberian Society (Spain &amp; Portugal)</w:t>
      </w:r>
    </w:p>
    <w:p w14:paraId="4388109D" w14:textId="77777777" w:rsidR="00CA4159" w:rsidRPr="00CA4159" w:rsidRDefault="00CA4159" w:rsidP="00CA4159">
      <w:pPr>
        <w:numPr>
          <w:ilvl w:val="0"/>
          <w:numId w:val="74"/>
        </w:numPr>
      </w:pPr>
      <w:r w:rsidRPr="00CA4159">
        <w:rPr>
          <w:b/>
          <w:bCs/>
        </w:rPr>
        <w:t>Returnees from the Americas:</w:t>
      </w:r>
      <w:r w:rsidRPr="00CA4159">
        <w:t xml:space="preserve"> Enslaved individuals who returned to Spain alongside wealthy masters often fared better in Spanish society than those who did not.</w:t>
      </w:r>
    </w:p>
    <w:p w14:paraId="55F2318C" w14:textId="77777777" w:rsidR="00CA4159" w:rsidRPr="00CA4159" w:rsidRDefault="00CA4159" w:rsidP="00CA4159">
      <w:pPr>
        <w:numPr>
          <w:ilvl w:val="0"/>
          <w:numId w:val="74"/>
        </w:numPr>
      </w:pPr>
      <w:r w:rsidRPr="00CA4159">
        <w:rPr>
          <w:b/>
          <w:bCs/>
        </w:rPr>
        <w:t>Successful Colonists:</w:t>
      </w:r>
      <w:r w:rsidRPr="00CA4159">
        <w:t xml:space="preserve"> Spanish colonists returning home brought back enslaved individuals and mixed-race children. Free mulattoes also moved to Spain as students, clerics, and sailors.</w:t>
      </w:r>
    </w:p>
    <w:p w14:paraId="4763B1E2" w14:textId="77777777" w:rsidR="00CA4159" w:rsidRPr="00CA4159" w:rsidRDefault="00CA4159" w:rsidP="00CA4159">
      <w:pPr>
        <w:numPr>
          <w:ilvl w:val="0"/>
          <w:numId w:val="74"/>
        </w:numPr>
      </w:pPr>
      <w:r w:rsidRPr="00CA4159">
        <w:rPr>
          <w:b/>
          <w:bCs/>
        </w:rPr>
        <w:t>Returnees to Portugal:</w:t>
      </w:r>
      <w:r w:rsidRPr="00CA4159">
        <w:t xml:space="preserve"> Between the 16th and 18th centuries, a diverse group returned from Brazil and Africa to Portugal, including:</w:t>
      </w:r>
    </w:p>
    <w:p w14:paraId="56AC05C4" w14:textId="77777777" w:rsidR="00CA4159" w:rsidRPr="00CA4159" w:rsidRDefault="00CA4159" w:rsidP="00CA4159">
      <w:pPr>
        <w:numPr>
          <w:ilvl w:val="1"/>
          <w:numId w:val="74"/>
        </w:numPr>
      </w:pPr>
      <w:r w:rsidRPr="00CA4159">
        <w:t>Free mulatto students, gentlemen, and free/enslaved household servants.</w:t>
      </w:r>
    </w:p>
    <w:p w14:paraId="206601CD" w14:textId="77777777" w:rsidR="00CA4159" w:rsidRPr="00CA4159" w:rsidRDefault="00CA4159" w:rsidP="00CA4159">
      <w:pPr>
        <w:numPr>
          <w:ilvl w:val="1"/>
          <w:numId w:val="74"/>
        </w:numPr>
      </w:pPr>
      <w:r w:rsidRPr="00CA4159">
        <w:t>Sailors from Brazil and Africa.</w:t>
      </w:r>
    </w:p>
    <w:p w14:paraId="045FE7E6" w14:textId="77777777" w:rsidR="00CA4159" w:rsidRPr="00CA4159" w:rsidRDefault="00CA4159" w:rsidP="00CA4159">
      <w:pPr>
        <w:rPr>
          <w:b/>
          <w:bCs/>
        </w:rPr>
      </w:pPr>
      <w:r w:rsidRPr="00CA4159">
        <w:rPr>
          <w:b/>
          <w:bCs/>
        </w:rPr>
        <w:t>Early Images of Blacks in Europe</w:t>
      </w:r>
    </w:p>
    <w:p w14:paraId="6E500E89" w14:textId="77777777" w:rsidR="00CA4159" w:rsidRPr="00CA4159" w:rsidRDefault="00CA4159" w:rsidP="00CA4159">
      <w:pPr>
        <w:numPr>
          <w:ilvl w:val="0"/>
          <w:numId w:val="75"/>
        </w:numPr>
      </w:pPr>
      <w:r w:rsidRPr="00CA4159">
        <w:rPr>
          <w:b/>
          <w:bCs/>
        </w:rPr>
        <w:t>Presence in Art/Folklore:</w:t>
      </w:r>
      <w:r w:rsidRPr="00CA4159">
        <w:t xml:space="preserve"> Images of Black people existed in European folklore and religious thought long before they had a major physical presence in the region.</w:t>
      </w:r>
    </w:p>
    <w:p w14:paraId="104A8F84" w14:textId="77777777" w:rsidR="00CA4159" w:rsidRPr="00CA4159" w:rsidRDefault="00CA4159" w:rsidP="00CA4159">
      <w:pPr>
        <w:numPr>
          <w:ilvl w:val="0"/>
          <w:numId w:val="75"/>
        </w:numPr>
      </w:pPr>
      <w:r w:rsidRPr="00CA4159">
        <w:rPr>
          <w:b/>
          <w:bCs/>
        </w:rPr>
        <w:lastRenderedPageBreak/>
        <w:t>Influences:</w:t>
      </w:r>
      <w:r w:rsidRPr="00CA4159">
        <w:t xml:space="preserve"> These artistic depictions resulted from Europe's geographic proximity to North Africa, strong Moorish influence, and general global confrontations.</w:t>
      </w:r>
    </w:p>
    <w:p w14:paraId="1770643E" w14:textId="77777777" w:rsidR="00CA4159" w:rsidRPr="00CA4159" w:rsidRDefault="00CA4159" w:rsidP="00CA4159">
      <w:pPr>
        <w:numPr>
          <w:ilvl w:val="0"/>
          <w:numId w:val="75"/>
        </w:numPr>
      </w:pPr>
      <w:r w:rsidRPr="00CA4159">
        <w:rPr>
          <w:b/>
          <w:bCs/>
        </w:rPr>
        <w:t>Shifting Depictions:</w:t>
      </w:r>
      <w:r w:rsidRPr="00CA4159">
        <w:t xml:space="preserve"> Early iconography was based heavily on imagination. However, by the 14th century, European painters began realistically portraying Black Africans due to renewed contact between the two continents, mixed with popular secular and religious themes.</w:t>
      </w:r>
    </w:p>
    <w:p w14:paraId="4DC25538" w14:textId="77777777" w:rsidR="00CA4159" w:rsidRPr="00CA4159" w:rsidRDefault="00CA4159" w:rsidP="00CA4159">
      <w:pPr>
        <w:rPr>
          <w:b/>
          <w:bCs/>
        </w:rPr>
      </w:pPr>
      <w:r w:rsidRPr="00CA4159">
        <w:rPr>
          <w:b/>
          <w:bCs/>
        </w:rPr>
        <w:t>Religious Themes in Art</w:t>
      </w:r>
    </w:p>
    <w:p w14:paraId="334C361D" w14:textId="77777777" w:rsidR="00CA4159" w:rsidRPr="00CA4159" w:rsidRDefault="00CA4159" w:rsidP="00CA4159">
      <w:pPr>
        <w:numPr>
          <w:ilvl w:val="0"/>
          <w:numId w:val="76"/>
        </w:numPr>
      </w:pPr>
      <w:r w:rsidRPr="00CA4159">
        <w:rPr>
          <w:b/>
          <w:bCs/>
        </w:rPr>
        <w:t>The Adoration of the Magi:</w:t>
      </w:r>
      <w:r w:rsidRPr="00CA4159">
        <w:t xml:space="preserve"> This was the single most popular religious theme featuring Black figures in European art, appearing in thousands of works.</w:t>
      </w:r>
    </w:p>
    <w:p w14:paraId="0DC4B82D" w14:textId="65659DED" w:rsidR="00CA4159" w:rsidRPr="00CA4159" w:rsidRDefault="00CA4159" w:rsidP="00CA4159">
      <w:pPr>
        <w:numPr>
          <w:ilvl w:val="1"/>
          <w:numId w:val="76"/>
        </w:numPr>
      </w:pPr>
      <w:r w:rsidRPr="00CA4159">
        <w:rPr>
          <w:b/>
          <w:bCs/>
        </w:rPr>
        <w:t>Evolution:</w:t>
      </w:r>
      <w:r w:rsidRPr="00CA4159">
        <w:t xml:space="preserve"> In </w:t>
      </w:r>
      <w:r w:rsidR="00997BC1">
        <w:t>14th-</w:t>
      </w:r>
      <w:r w:rsidRPr="00CA4159">
        <w:t xml:space="preserve"> and 15th-century Italy and Germany, artists began including an Asian and a Black king among the wise men.</w:t>
      </w:r>
    </w:p>
    <w:p w14:paraId="4EDA4E52" w14:textId="77777777" w:rsidR="00CA4159" w:rsidRPr="00CA4159" w:rsidRDefault="00CA4159" w:rsidP="00CA4159">
      <w:pPr>
        <w:numPr>
          <w:ilvl w:val="1"/>
          <w:numId w:val="76"/>
        </w:numPr>
      </w:pPr>
      <w:r w:rsidRPr="00CA4159">
        <w:rPr>
          <w:b/>
          <w:bCs/>
        </w:rPr>
        <w:t>Symbolism:</w:t>
      </w:r>
      <w:r w:rsidRPr="00CA4159">
        <w:t xml:space="preserve"> The Black king was usually depicted as the youngest, symbolizing Africa as a continent just beginning to participate in world affairs. He was often portrayed as strikingly handsome, with Dutch artists executing some of the most distinctive versions.</w:t>
      </w:r>
    </w:p>
    <w:p w14:paraId="27FB6D91" w14:textId="77777777" w:rsidR="00CA4159" w:rsidRPr="00CA4159" w:rsidRDefault="00CA4159" w:rsidP="00CA4159">
      <w:pPr>
        <w:numPr>
          <w:ilvl w:val="0"/>
          <w:numId w:val="76"/>
        </w:numPr>
      </w:pPr>
      <w:r w:rsidRPr="00CA4159">
        <w:rPr>
          <w:b/>
          <w:bCs/>
        </w:rPr>
        <w:t>Baptism of the Ethiopian Eunuch:</w:t>
      </w:r>
      <w:r w:rsidRPr="00CA4159">
        <w:t xml:space="preserve"> A popular biblical theme based on a passage in the Book of Acts, focusing on the baptism and spiritual inclusion of an Ethiopian eunuch.</w:t>
      </w:r>
    </w:p>
    <w:p w14:paraId="0A54C8FC" w14:textId="77777777" w:rsidR="00555707" w:rsidRPr="00555707" w:rsidRDefault="00CA4159" w:rsidP="00555707">
      <w:pPr>
        <w:rPr>
          <w:b/>
          <w:bCs/>
        </w:rPr>
      </w:pPr>
      <w:r>
        <w:t xml:space="preserve">Page </w:t>
      </w:r>
      <w:r w:rsidR="00AF4BC9">
        <w:t xml:space="preserve">74: </w:t>
      </w:r>
      <w:r w:rsidR="00555707" w:rsidRPr="00555707">
        <w:rPr>
          <w:rFonts w:ascii="Segoe UI Emoji" w:hAnsi="Segoe UI Emoji" w:cs="Segoe UI Emoji"/>
          <w:b/>
          <w:bCs/>
        </w:rPr>
        <w:t>📜</w:t>
      </w:r>
      <w:r w:rsidR="00555707" w:rsidRPr="00555707">
        <w:rPr>
          <w:b/>
          <w:bCs/>
        </w:rPr>
        <w:t xml:space="preserve"> The Hamitic Legend &amp; The Roots of Racism</w:t>
      </w:r>
    </w:p>
    <w:p w14:paraId="71AF1E92" w14:textId="77777777" w:rsidR="00555707" w:rsidRPr="00555707" w:rsidRDefault="00555707" w:rsidP="00555707">
      <w:pPr>
        <w:numPr>
          <w:ilvl w:val="0"/>
          <w:numId w:val="77"/>
        </w:numPr>
      </w:pPr>
      <w:r w:rsidRPr="00555707">
        <w:rPr>
          <w:b/>
          <w:bCs/>
        </w:rPr>
        <w:t>The Myth:</w:t>
      </w:r>
      <w:r w:rsidRPr="00555707">
        <w:t xml:space="preserve"> Derived from a misinterpretation of the Old Testament Book of Genesis, where </w:t>
      </w:r>
      <w:r w:rsidRPr="00555707">
        <w:rPr>
          <w:b/>
          <w:bCs/>
        </w:rPr>
        <w:t>Noah</w:t>
      </w:r>
      <w:r w:rsidRPr="00555707">
        <w:t xml:space="preserve"> allegedly cursed the descendants of his son, </w:t>
      </w:r>
      <w:r w:rsidRPr="00555707">
        <w:rPr>
          <w:b/>
          <w:bCs/>
        </w:rPr>
        <w:t>Ham</w:t>
      </w:r>
      <w:r w:rsidRPr="00555707">
        <w:t>, to eternal servitude.</w:t>
      </w:r>
    </w:p>
    <w:p w14:paraId="6634BBA0" w14:textId="77777777" w:rsidR="00555707" w:rsidRPr="00555707" w:rsidRDefault="00555707" w:rsidP="00555707">
      <w:pPr>
        <w:numPr>
          <w:ilvl w:val="0"/>
          <w:numId w:val="77"/>
        </w:numPr>
      </w:pPr>
      <w:r w:rsidRPr="00555707">
        <w:rPr>
          <w:b/>
          <w:bCs/>
        </w:rPr>
        <w:t>Artistic Depiction:</w:t>
      </w:r>
      <w:r w:rsidRPr="00555707">
        <w:t xml:space="preserve"> European art traditionally depicted Ham's descendants with curlier hair and darker complexions than his brothers to denote them as "Negroid."</w:t>
      </w:r>
    </w:p>
    <w:p w14:paraId="100EDB3E" w14:textId="77777777" w:rsidR="00555707" w:rsidRPr="00555707" w:rsidRDefault="00555707" w:rsidP="00555707">
      <w:pPr>
        <w:numPr>
          <w:ilvl w:val="0"/>
          <w:numId w:val="77"/>
        </w:numPr>
      </w:pPr>
      <w:r w:rsidRPr="00555707">
        <w:rPr>
          <w:b/>
          <w:bCs/>
        </w:rPr>
        <w:t>Historical Impact:</w:t>
      </w:r>
      <w:r w:rsidRPr="00555707">
        <w:t xml:space="preserve"> This myth intersected with the rise of the </w:t>
      </w:r>
      <w:r w:rsidRPr="00555707">
        <w:rPr>
          <w:b/>
          <w:bCs/>
        </w:rPr>
        <w:t>African slave trade</w:t>
      </w:r>
      <w:r w:rsidRPr="00555707">
        <w:t>, providing a false religious justification ("myth confirmed by experience") that formed the roots of modern racism.</w:t>
      </w:r>
    </w:p>
    <w:p w14:paraId="24FDA581" w14:textId="77777777" w:rsidR="00555707" w:rsidRPr="00555707" w:rsidRDefault="00555707" w:rsidP="00555707">
      <w:pPr>
        <w:numPr>
          <w:ilvl w:val="0"/>
          <w:numId w:val="77"/>
        </w:numPr>
      </w:pPr>
      <w:r w:rsidRPr="00555707">
        <w:rPr>
          <w:b/>
          <w:bCs/>
        </w:rPr>
        <w:t>The Inconsistency:</w:t>
      </w:r>
      <w:r w:rsidRPr="00555707">
        <w:t xml:space="preserve"> The text notes that the legend is illogical because the actual biblical text states Noah only cursed </w:t>
      </w:r>
      <w:r w:rsidRPr="00555707">
        <w:rPr>
          <w:b/>
          <w:bCs/>
        </w:rPr>
        <w:t>Canaan</w:t>
      </w:r>
      <w:r w:rsidRPr="00555707">
        <w:t xml:space="preserve"> (one of Ham's sons), a detail later distorted in historical lore.</w:t>
      </w:r>
    </w:p>
    <w:p w14:paraId="31C30062" w14:textId="77777777" w:rsidR="00555707" w:rsidRPr="00555707" w:rsidRDefault="00555707" w:rsidP="00555707">
      <w:pPr>
        <w:rPr>
          <w:b/>
          <w:bCs/>
        </w:rPr>
      </w:pPr>
      <w:r w:rsidRPr="00555707">
        <w:rPr>
          <w:rFonts w:ascii="Segoe UI Emoji" w:hAnsi="Segoe UI Emoji" w:cs="Segoe UI Emoji"/>
          <w:b/>
          <w:bCs/>
        </w:rPr>
        <w:t>👑</w:t>
      </w:r>
      <w:r w:rsidRPr="00555707">
        <w:rPr>
          <w:b/>
          <w:bCs/>
        </w:rPr>
        <w:t xml:space="preserve"> The Queen of Sheba</w:t>
      </w:r>
    </w:p>
    <w:p w14:paraId="20F2841F" w14:textId="77777777" w:rsidR="00555707" w:rsidRPr="00555707" w:rsidRDefault="00555707" w:rsidP="00555707">
      <w:pPr>
        <w:numPr>
          <w:ilvl w:val="0"/>
          <w:numId w:val="78"/>
        </w:numPr>
      </w:pPr>
      <w:r w:rsidRPr="00555707">
        <w:rPr>
          <w:b/>
          <w:bCs/>
        </w:rPr>
        <w:lastRenderedPageBreak/>
        <w:t>Artistic Shifts:</w:t>
      </w:r>
      <w:r w:rsidRPr="00555707">
        <w:t xml:space="preserve"> Depictions of the </w:t>
      </w:r>
      <w:r w:rsidRPr="00555707">
        <w:rPr>
          <w:b/>
          <w:bCs/>
        </w:rPr>
        <w:t>Queen of Sheba’s</w:t>
      </w:r>
      <w:r w:rsidRPr="00555707">
        <w:t xml:space="preserve"> visit to </w:t>
      </w:r>
      <w:r w:rsidRPr="00555707">
        <w:rPr>
          <w:b/>
          <w:bCs/>
        </w:rPr>
        <w:t>King Solomon</w:t>
      </w:r>
      <w:r w:rsidRPr="00555707">
        <w:t xml:space="preserve"> varied significantly by region and era:</w:t>
      </w:r>
    </w:p>
    <w:p w14:paraId="12C36EE8" w14:textId="77777777" w:rsidR="00555707" w:rsidRPr="00555707" w:rsidRDefault="00555707" w:rsidP="00555707">
      <w:pPr>
        <w:numPr>
          <w:ilvl w:val="1"/>
          <w:numId w:val="78"/>
        </w:numPr>
      </w:pPr>
      <w:r w:rsidRPr="00555707">
        <w:rPr>
          <w:b/>
          <w:bCs/>
        </w:rPr>
        <w:t>White Queen, Black Servants:</w:t>
      </w:r>
      <w:r w:rsidRPr="00555707">
        <w:t xml:space="preserve"> Early European works (like those from the school of </w:t>
      </w:r>
      <w:r w:rsidRPr="00555707">
        <w:rPr>
          <w:b/>
          <w:bCs/>
        </w:rPr>
        <w:t>Hieronymus Bosch</w:t>
      </w:r>
      <w:r w:rsidRPr="00555707">
        <w:t xml:space="preserve"> and the 1440 </w:t>
      </w:r>
      <w:r w:rsidRPr="00555707">
        <w:rPr>
          <w:i/>
          <w:iCs/>
        </w:rPr>
        <w:t>Hours of Catherine of Cleves</w:t>
      </w:r>
      <w:r w:rsidRPr="00555707">
        <w:t>) depicted the Queen as White, accompanied by Black maidservants.</w:t>
      </w:r>
    </w:p>
    <w:p w14:paraId="6E82855B" w14:textId="77777777" w:rsidR="00555707" w:rsidRPr="00555707" w:rsidRDefault="00555707" w:rsidP="00555707">
      <w:pPr>
        <w:numPr>
          <w:ilvl w:val="1"/>
          <w:numId w:val="78"/>
        </w:numPr>
      </w:pPr>
      <w:r w:rsidRPr="00555707">
        <w:rPr>
          <w:b/>
          <w:bCs/>
        </w:rPr>
        <w:t>Black Queen:</w:t>
      </w:r>
      <w:r w:rsidRPr="00555707">
        <w:t xml:space="preserve"> Later Dutch art, such as </w:t>
      </w:r>
      <w:r w:rsidRPr="00555707">
        <w:rPr>
          <w:b/>
          <w:bCs/>
        </w:rPr>
        <w:t>Erasmus Quellinus’s</w:t>
      </w:r>
      <w:r w:rsidRPr="00555707">
        <w:t xml:space="preserve"> painting </w:t>
      </w:r>
      <w:r w:rsidRPr="00555707">
        <w:rPr>
          <w:i/>
          <w:iCs/>
        </w:rPr>
        <w:t>The Queen of Sheba Offering Gold and Precious Stones to King Solomon</w:t>
      </w:r>
      <w:r w:rsidRPr="00555707">
        <w:t>, depicted the Queen herself as Black.</w:t>
      </w:r>
    </w:p>
    <w:p w14:paraId="2042F46A" w14:textId="77777777" w:rsidR="00555707" w:rsidRPr="00555707" w:rsidRDefault="00555707" w:rsidP="00555707">
      <w:pPr>
        <w:numPr>
          <w:ilvl w:val="0"/>
          <w:numId w:val="78"/>
        </w:numPr>
      </w:pPr>
      <w:r w:rsidRPr="00555707">
        <w:rPr>
          <w:b/>
          <w:bCs/>
        </w:rPr>
        <w:t>Religious Symbolism:</w:t>
      </w:r>
      <w:r w:rsidRPr="00555707">
        <w:t xml:space="preserve"> In Christian and Islamic traditions, she symbolized ministry to outsiders, whereas some Judaic traditions viewed her as a demonic or occult figure.</w:t>
      </w:r>
    </w:p>
    <w:p w14:paraId="43A73FD4" w14:textId="77777777" w:rsidR="00555707" w:rsidRPr="00555707" w:rsidRDefault="00555707" w:rsidP="00555707">
      <w:pPr>
        <w:rPr>
          <w:b/>
          <w:bCs/>
        </w:rPr>
      </w:pPr>
      <w:r w:rsidRPr="00555707">
        <w:rPr>
          <w:rFonts w:ascii="Segoe UI Emoji" w:hAnsi="Segoe UI Emoji" w:cs="Segoe UI Emoji"/>
          <w:b/>
          <w:bCs/>
        </w:rPr>
        <w:t>🛡️</w:t>
      </w:r>
      <w:r w:rsidRPr="00555707">
        <w:rPr>
          <w:b/>
          <w:bCs/>
        </w:rPr>
        <w:t xml:space="preserve"> The Black Saints</w:t>
      </w:r>
    </w:p>
    <w:p w14:paraId="02488023" w14:textId="77777777" w:rsidR="00555707" w:rsidRPr="00555707" w:rsidRDefault="00555707" w:rsidP="00555707">
      <w:pPr>
        <w:numPr>
          <w:ilvl w:val="0"/>
          <w:numId w:val="79"/>
        </w:numPr>
      </w:pPr>
      <w:r w:rsidRPr="00555707">
        <w:rPr>
          <w:b/>
          <w:bCs/>
        </w:rPr>
        <w:t>Veneration:</w:t>
      </w:r>
      <w:r w:rsidRPr="00555707">
        <w:t xml:space="preserve"> Black saints were officially recognized and honored in parts of medieval Europe.</w:t>
      </w:r>
    </w:p>
    <w:p w14:paraId="32686335" w14:textId="77777777" w:rsidR="00555707" w:rsidRPr="00555707" w:rsidRDefault="00555707" w:rsidP="00555707">
      <w:pPr>
        <w:numPr>
          <w:ilvl w:val="0"/>
          <w:numId w:val="79"/>
        </w:numPr>
      </w:pPr>
      <w:r w:rsidRPr="00555707">
        <w:rPr>
          <w:b/>
          <w:bCs/>
        </w:rPr>
        <w:t>Historical Artifacts:</w:t>
      </w:r>
      <w:r w:rsidRPr="00555707">
        <w:t xml:space="preserve"> Notable examples include the statue of </w:t>
      </w:r>
      <w:r w:rsidRPr="00555707">
        <w:rPr>
          <w:b/>
          <w:bCs/>
        </w:rPr>
        <w:t>St. Maurice</w:t>
      </w:r>
      <w:r w:rsidRPr="00555707">
        <w:t xml:space="preserve"> at Magdeburg and various 17th-century busts and relics.</w:t>
      </w:r>
    </w:p>
    <w:p w14:paraId="491A01C3" w14:textId="77777777" w:rsidR="00CF219C" w:rsidRPr="00CF219C" w:rsidRDefault="00555707" w:rsidP="00CF219C">
      <w:pPr>
        <w:rPr>
          <w:b/>
          <w:bCs/>
        </w:rPr>
      </w:pPr>
      <w:r>
        <w:t xml:space="preserve">Page 75: </w:t>
      </w:r>
      <w:r w:rsidR="00CF219C" w:rsidRPr="00CF219C">
        <w:rPr>
          <w:rFonts w:ascii="Segoe UI Emoji" w:hAnsi="Segoe UI Emoji" w:cs="Segoe UI Emoji"/>
          <w:b/>
          <w:bCs/>
        </w:rPr>
        <w:t>🛡️</w:t>
      </w:r>
      <w:r w:rsidR="00CF219C" w:rsidRPr="00CF219C">
        <w:rPr>
          <w:b/>
          <w:bCs/>
        </w:rPr>
        <w:t xml:space="preserve"> The "Moor's Head" in European Heraldry</w:t>
      </w:r>
    </w:p>
    <w:p w14:paraId="05C27D78" w14:textId="1877C47C" w:rsidR="00CF219C" w:rsidRPr="00CF219C" w:rsidRDefault="00CF219C" w:rsidP="00CF219C">
      <w:pPr>
        <w:numPr>
          <w:ilvl w:val="0"/>
          <w:numId w:val="80"/>
        </w:numPr>
      </w:pPr>
      <w:r w:rsidRPr="00CF219C">
        <w:rPr>
          <w:b/>
          <w:bCs/>
        </w:rPr>
        <w:t>Obscure Origins:</w:t>
      </w:r>
      <w:r w:rsidRPr="00CF219C">
        <w:t xml:space="preserve"> The exact reason why European families and towns widely adopted the Moor’s head symbol on coats of arms remains unclear.</w:t>
      </w:r>
    </w:p>
    <w:p w14:paraId="11542017" w14:textId="77777777" w:rsidR="00CF219C" w:rsidRPr="00CF219C" w:rsidRDefault="00CF219C" w:rsidP="00CF219C">
      <w:pPr>
        <w:numPr>
          <w:ilvl w:val="0"/>
          <w:numId w:val="80"/>
        </w:numPr>
      </w:pPr>
      <w:r w:rsidRPr="00CF219C">
        <w:rPr>
          <w:b/>
          <w:bCs/>
        </w:rPr>
        <w:t>Geographic Distribution:</w:t>
      </w:r>
    </w:p>
    <w:p w14:paraId="635FCE5F" w14:textId="50EEBFD7" w:rsidR="00CF219C" w:rsidRPr="00CF219C" w:rsidRDefault="00CF219C" w:rsidP="00CF219C">
      <w:pPr>
        <w:numPr>
          <w:ilvl w:val="1"/>
          <w:numId w:val="80"/>
        </w:numPr>
      </w:pPr>
      <w:r w:rsidRPr="00CF219C">
        <w:rPr>
          <w:b/>
          <w:bCs/>
        </w:rPr>
        <w:t>Expected Locations:</w:t>
      </w:r>
      <w:r w:rsidRPr="00CF219C">
        <w:t xml:space="preserve"> It appears in 15th-century coats of arms in Mediterranean islands like </w:t>
      </w:r>
      <w:r w:rsidRPr="00CF219C">
        <w:rPr>
          <w:b/>
          <w:bCs/>
        </w:rPr>
        <w:t>Sardinia and Corsica</w:t>
      </w:r>
      <w:r w:rsidRPr="00CF219C">
        <w:t xml:space="preserve">, which </w:t>
      </w:r>
      <w:r w:rsidR="00997BC1">
        <w:t>were heavily influenced by historical foreign conquests</w:t>
      </w:r>
      <w:r w:rsidRPr="00CF219C">
        <w:t>.</w:t>
      </w:r>
    </w:p>
    <w:p w14:paraId="6D7CFF4E" w14:textId="77777777" w:rsidR="00CF219C" w:rsidRPr="00CF219C" w:rsidRDefault="00CF219C" w:rsidP="00CF219C">
      <w:pPr>
        <w:numPr>
          <w:ilvl w:val="1"/>
          <w:numId w:val="80"/>
        </w:numPr>
      </w:pPr>
      <w:r w:rsidRPr="00CF219C">
        <w:rPr>
          <w:b/>
          <w:bCs/>
        </w:rPr>
        <w:t>Unexpected Popularity:</w:t>
      </w:r>
      <w:r w:rsidRPr="00CF219C">
        <w:t xml:space="preserve"> Surprisingly, the symbol became even more popular in </w:t>
      </w:r>
      <w:r w:rsidRPr="00CF219C">
        <w:rPr>
          <w:b/>
          <w:bCs/>
        </w:rPr>
        <w:t>Northern Europe</w:t>
      </w:r>
      <w:r w:rsidRPr="00CF219C">
        <w:t xml:space="preserve"> than in Spain or Italy.</w:t>
      </w:r>
    </w:p>
    <w:p w14:paraId="6F5B49A5" w14:textId="77777777" w:rsidR="00CF219C" w:rsidRPr="00CF219C" w:rsidRDefault="00CF219C" w:rsidP="00CF219C">
      <w:pPr>
        <w:numPr>
          <w:ilvl w:val="1"/>
          <w:numId w:val="80"/>
        </w:numPr>
      </w:pPr>
      <w:r w:rsidRPr="00CF219C">
        <w:rPr>
          <w:b/>
          <w:bCs/>
        </w:rPr>
        <w:t>Timeline:</w:t>
      </w:r>
      <w:r w:rsidRPr="00CF219C">
        <w:t xml:space="preserve"> It appeared in Dutch heraldry as early as the </w:t>
      </w:r>
      <w:r w:rsidRPr="00CF219C">
        <w:rPr>
          <w:b/>
          <w:bCs/>
        </w:rPr>
        <w:t>13th century</w:t>
      </w:r>
      <w:r w:rsidRPr="00CF219C">
        <w:t xml:space="preserve"> and spread to northern and eastern Europe by the 14th and 15th centuries.</w:t>
      </w:r>
    </w:p>
    <w:p w14:paraId="1C2537F4" w14:textId="77777777" w:rsidR="00CF219C" w:rsidRPr="00CF219C" w:rsidRDefault="00CF219C" w:rsidP="00CF219C">
      <w:pPr>
        <w:numPr>
          <w:ilvl w:val="0"/>
          <w:numId w:val="80"/>
        </w:numPr>
      </w:pPr>
      <w:r w:rsidRPr="00CF219C">
        <w:rPr>
          <w:b/>
          <w:bCs/>
        </w:rPr>
        <w:t>Notable Historical Examples:</w:t>
      </w:r>
    </w:p>
    <w:p w14:paraId="5AE04C9A" w14:textId="77777777" w:rsidR="00CF219C" w:rsidRPr="00CF219C" w:rsidRDefault="00CF219C" w:rsidP="00CF219C">
      <w:pPr>
        <w:numPr>
          <w:ilvl w:val="1"/>
          <w:numId w:val="80"/>
        </w:numPr>
      </w:pPr>
      <w:r w:rsidRPr="00CF219C">
        <w:t xml:space="preserve">Prominent families in </w:t>
      </w:r>
      <w:r w:rsidRPr="00CF219C">
        <w:rPr>
          <w:b/>
          <w:bCs/>
        </w:rPr>
        <w:t>Nuremberg</w:t>
      </w:r>
      <w:r w:rsidRPr="00CF219C">
        <w:t xml:space="preserve"> used the emblem during the late 15th century.</w:t>
      </w:r>
    </w:p>
    <w:p w14:paraId="69E79C4A" w14:textId="77777777" w:rsidR="00CF219C" w:rsidRPr="00CF219C" w:rsidRDefault="00CF219C" w:rsidP="00CF219C">
      <w:pPr>
        <w:numPr>
          <w:ilvl w:val="1"/>
          <w:numId w:val="80"/>
        </w:numPr>
      </w:pPr>
      <w:r w:rsidRPr="00CF219C">
        <w:lastRenderedPageBreak/>
        <w:t xml:space="preserve">The famous painter </w:t>
      </w:r>
      <w:r w:rsidRPr="00CF219C">
        <w:rPr>
          <w:b/>
          <w:bCs/>
        </w:rPr>
        <w:t>Albrecht Dürer</w:t>
      </w:r>
      <w:r w:rsidRPr="00CF219C">
        <w:t xml:space="preserve"> featured it at the center of his family crest in the 16th century.</w:t>
      </w:r>
    </w:p>
    <w:p w14:paraId="7563B5BF" w14:textId="77777777" w:rsidR="00CF219C" w:rsidRPr="00CF219C" w:rsidRDefault="00CF219C" w:rsidP="00CF219C">
      <w:pPr>
        <w:numPr>
          <w:ilvl w:val="1"/>
          <w:numId w:val="80"/>
        </w:numPr>
      </w:pPr>
      <w:r w:rsidRPr="00CF219C">
        <w:t xml:space="preserve">The </w:t>
      </w:r>
      <w:r w:rsidRPr="00CF219C">
        <w:rPr>
          <w:b/>
          <w:bCs/>
        </w:rPr>
        <w:t>Brotherhood of the Black Heads</w:t>
      </w:r>
      <w:r w:rsidRPr="00CF219C">
        <w:t xml:space="preserve"> in Riga (a Baltic port city) used the image of </w:t>
      </w:r>
      <w:r w:rsidRPr="00CF219C">
        <w:rPr>
          <w:b/>
          <w:bCs/>
        </w:rPr>
        <w:t>St. Maurice</w:t>
      </w:r>
      <w:r w:rsidRPr="00CF219C">
        <w:t xml:space="preserve"> on artifacts, and the city's crest included Moors' heads.</w:t>
      </w:r>
    </w:p>
    <w:p w14:paraId="0D404BB0" w14:textId="77777777" w:rsidR="00CF219C" w:rsidRPr="00CF219C" w:rsidRDefault="00CF219C" w:rsidP="00CF219C">
      <w:pPr>
        <w:numPr>
          <w:ilvl w:val="0"/>
          <w:numId w:val="80"/>
        </w:numPr>
      </w:pPr>
      <w:r w:rsidRPr="00CF219C">
        <w:rPr>
          <w:b/>
          <w:bCs/>
        </w:rPr>
        <w:t>Common Explanation:</w:t>
      </w:r>
      <w:r w:rsidRPr="00CF219C">
        <w:t xml:space="preserve"> Historians frequently interpret the symbol as a </w:t>
      </w:r>
      <w:r w:rsidRPr="00CF219C">
        <w:rPr>
          <w:b/>
          <w:bCs/>
        </w:rPr>
        <w:t>military trophy</w:t>
      </w:r>
      <w:r w:rsidRPr="00CF219C">
        <w:t xml:space="preserve"> celebrating Christian victories over Muslim forces. However, its immense popularity in Germany over France (which was heavily involved in the Crusades) leaves some questions open.</w:t>
      </w:r>
    </w:p>
    <w:p w14:paraId="76A4569B" w14:textId="77777777" w:rsidR="00CF219C" w:rsidRPr="00CF219C" w:rsidRDefault="00CF219C" w:rsidP="00CF219C">
      <w:pPr>
        <w:rPr>
          <w:b/>
          <w:bCs/>
        </w:rPr>
      </w:pPr>
      <w:r w:rsidRPr="00CF219C">
        <w:rPr>
          <w:rFonts w:ascii="Segoe UI Emoji" w:hAnsi="Segoe UI Emoji" w:cs="Segoe UI Emoji"/>
          <w:b/>
          <w:bCs/>
        </w:rPr>
        <w:t>📜</w:t>
      </w:r>
      <w:r w:rsidRPr="00CF219C">
        <w:rPr>
          <w:b/>
          <w:bCs/>
        </w:rPr>
        <w:t xml:space="preserve"> Presence in Epics, Legends, and Literature</w:t>
      </w:r>
    </w:p>
    <w:p w14:paraId="199B76F1" w14:textId="77777777" w:rsidR="00CF219C" w:rsidRPr="00CF219C" w:rsidRDefault="00CF219C" w:rsidP="00CF219C">
      <w:pPr>
        <w:numPr>
          <w:ilvl w:val="0"/>
          <w:numId w:val="81"/>
        </w:numPr>
      </w:pPr>
      <w:r w:rsidRPr="00CF219C">
        <w:rPr>
          <w:b/>
          <w:bCs/>
        </w:rPr>
        <w:t>Transition to Literature:</w:t>
      </w:r>
      <w:r w:rsidRPr="00CF219C">
        <w:t xml:space="preserve"> Beyond visual art and folklore, imagery of Black individuals entered European literature from its very beginnings.</w:t>
      </w:r>
    </w:p>
    <w:p w14:paraId="7C2EAE20" w14:textId="77777777" w:rsidR="00CF219C" w:rsidRPr="00CF219C" w:rsidRDefault="00CF219C" w:rsidP="00CF219C">
      <w:pPr>
        <w:numPr>
          <w:ilvl w:val="0"/>
          <w:numId w:val="81"/>
        </w:numPr>
      </w:pPr>
      <w:r w:rsidRPr="00CF219C">
        <w:rPr>
          <w:b/>
          <w:bCs/>
        </w:rPr>
        <w:t>The Pervasive Theme:</w:t>
      </w:r>
      <w:r w:rsidRPr="00CF219C">
        <w:t xml:space="preserve"> Just as in folklore and heraldry, the representation of Black people in early literature primarily occurred through the continuous theme of the </w:t>
      </w:r>
      <w:r w:rsidRPr="00CF219C">
        <w:rPr>
          <w:b/>
          <w:bCs/>
        </w:rPr>
        <w:t>Moor</w:t>
      </w:r>
      <w:r w:rsidRPr="00CF219C">
        <w:t>.</w:t>
      </w:r>
    </w:p>
    <w:p w14:paraId="53C5A1D9" w14:textId="77777777" w:rsidR="00990969" w:rsidRPr="00990969" w:rsidRDefault="00CF219C" w:rsidP="00990969">
      <w:pPr>
        <w:rPr>
          <w:b/>
          <w:bCs/>
        </w:rPr>
      </w:pPr>
      <w:r>
        <w:t xml:space="preserve">Page 76: </w:t>
      </w:r>
      <w:r w:rsidR="00990969" w:rsidRPr="00990969">
        <w:rPr>
          <w:b/>
          <w:bCs/>
        </w:rPr>
        <w:t>Perception of Blackness in Early European Literature</w:t>
      </w:r>
    </w:p>
    <w:p w14:paraId="5FDEDA19" w14:textId="77777777" w:rsidR="00990969" w:rsidRPr="00990969" w:rsidRDefault="00990969" w:rsidP="00990969">
      <w:pPr>
        <w:numPr>
          <w:ilvl w:val="0"/>
          <w:numId w:val="82"/>
        </w:numPr>
      </w:pPr>
      <w:r w:rsidRPr="00990969">
        <w:rPr>
          <w:b/>
          <w:bCs/>
        </w:rPr>
        <w:t>Association with the Sinister:</w:t>
      </w:r>
      <w:r w:rsidRPr="00990969">
        <w:t xml:space="preserve"> Early European accounts often associated black skin color with the devil, hell, or evil, viewing religious and racial differences through a lens of fear.</w:t>
      </w:r>
    </w:p>
    <w:p w14:paraId="0361C9E0" w14:textId="77777777" w:rsidR="00990969" w:rsidRPr="00990969" w:rsidRDefault="00990969" w:rsidP="00990969">
      <w:pPr>
        <w:numPr>
          <w:ilvl w:val="0"/>
          <w:numId w:val="82"/>
        </w:numPr>
      </w:pPr>
      <w:r w:rsidRPr="00990969">
        <w:rPr>
          <w:b/>
          <w:bCs/>
        </w:rPr>
        <w:t>Titles for Satan:</w:t>
      </w:r>
      <w:r w:rsidRPr="00990969">
        <w:t xml:space="preserve"> In folklore and literature, demonic figures or enemies were frequently given titles like "black knight," "black man," "black Ethiopian," or "big Negro."</w:t>
      </w:r>
    </w:p>
    <w:p w14:paraId="598A5337" w14:textId="77777777" w:rsidR="00990969" w:rsidRPr="00990969" w:rsidRDefault="00990969" w:rsidP="00990969">
      <w:pPr>
        <w:numPr>
          <w:ilvl w:val="0"/>
          <w:numId w:val="82"/>
        </w:numPr>
      </w:pPr>
      <w:r w:rsidRPr="00990969">
        <w:rPr>
          <w:b/>
          <w:bCs/>
        </w:rPr>
        <w:t>Historical Conflict Roots:</w:t>
      </w:r>
      <w:r w:rsidRPr="00990969">
        <w:t xml:space="preserve"> The image of the "black knight" as an irreconcilable enemy gained popularity during Charlemagne's campaigns against the Moors.</w:t>
      </w:r>
    </w:p>
    <w:p w14:paraId="2AA751B4" w14:textId="77777777" w:rsidR="00990969" w:rsidRPr="00990969" w:rsidRDefault="00990969" w:rsidP="00990969">
      <w:pPr>
        <w:rPr>
          <w:b/>
          <w:bCs/>
        </w:rPr>
      </w:pPr>
      <w:r w:rsidRPr="00990969">
        <w:rPr>
          <w:b/>
          <w:bCs/>
        </w:rPr>
        <w:t>The Role of Feirefiz and Prester John</w:t>
      </w:r>
    </w:p>
    <w:p w14:paraId="6FF62F5E" w14:textId="77777777" w:rsidR="00990969" w:rsidRPr="00990969" w:rsidRDefault="00990969" w:rsidP="00990969">
      <w:pPr>
        <w:numPr>
          <w:ilvl w:val="0"/>
          <w:numId w:val="83"/>
        </w:numPr>
      </w:pPr>
      <w:r w:rsidRPr="00990969">
        <w:rPr>
          <w:b/>
          <w:bCs/>
        </w:rPr>
        <w:t>Feirefiz’s Evolution:</w:t>
      </w:r>
      <w:r w:rsidRPr="00990969">
        <w:t xml:space="preserve"> Originally depicted as mottled or speckled, by the 14th century, the character Feirefiz was portrayed as entirely Black and Christian.</w:t>
      </w:r>
    </w:p>
    <w:p w14:paraId="52842634" w14:textId="77777777" w:rsidR="00990969" w:rsidRPr="00990969" w:rsidRDefault="00990969" w:rsidP="00990969">
      <w:pPr>
        <w:numPr>
          <w:ilvl w:val="0"/>
          <w:numId w:val="83"/>
        </w:numPr>
      </w:pPr>
      <w:r w:rsidRPr="00990969">
        <w:rPr>
          <w:b/>
          <w:bCs/>
        </w:rPr>
        <w:t>Reflecting European Ambivalence:</w:t>
      </w:r>
      <w:r w:rsidRPr="00990969">
        <w:t xml:space="preserve"> Feirefiz's mixed or changing depiction suggests that Europeans found noble character and civilized behavior in non-Europeans more "palatable" if it could be linked to European ancestry or Christianization.</w:t>
      </w:r>
    </w:p>
    <w:p w14:paraId="32BA78E0" w14:textId="77777777" w:rsidR="00990969" w:rsidRPr="00990969" w:rsidRDefault="00990969" w:rsidP="00990969">
      <w:pPr>
        <w:numPr>
          <w:ilvl w:val="0"/>
          <w:numId w:val="83"/>
        </w:numPr>
      </w:pPr>
      <w:r w:rsidRPr="00990969">
        <w:rPr>
          <w:b/>
          <w:bCs/>
        </w:rPr>
        <w:t>Prester John Legacy:</w:t>
      </w:r>
      <w:r w:rsidRPr="00990969">
        <w:t xml:space="preserve"> In the myth, Feirefiz fathers </w:t>
      </w:r>
      <w:r w:rsidRPr="00990969">
        <w:rPr>
          <w:b/>
          <w:bCs/>
        </w:rPr>
        <w:t>Prester John</w:t>
      </w:r>
      <w:r w:rsidRPr="00990969">
        <w:t>, a legendary Christian African king whom Europeans actively sought out as an ally against Islam during the Crusades.</w:t>
      </w:r>
    </w:p>
    <w:p w14:paraId="36BBF700" w14:textId="77777777" w:rsidR="00990969" w:rsidRPr="00990969" w:rsidRDefault="00990969" w:rsidP="00990969">
      <w:pPr>
        <w:rPr>
          <w:b/>
          <w:bCs/>
        </w:rPr>
      </w:pPr>
      <w:r w:rsidRPr="00990969">
        <w:rPr>
          <w:b/>
          <w:bCs/>
        </w:rPr>
        <w:lastRenderedPageBreak/>
        <w:t>The Grail Society and Cultural Tension</w:t>
      </w:r>
    </w:p>
    <w:p w14:paraId="63FF9BBB" w14:textId="77777777" w:rsidR="00990969" w:rsidRPr="00990969" w:rsidRDefault="00990969" w:rsidP="00990969">
      <w:pPr>
        <w:numPr>
          <w:ilvl w:val="0"/>
          <w:numId w:val="84"/>
        </w:numPr>
      </w:pPr>
      <w:r w:rsidRPr="00990969">
        <w:rPr>
          <w:b/>
          <w:bCs/>
        </w:rPr>
        <w:t>Ideals vs. Reality:</w:t>
      </w:r>
      <w:r w:rsidRPr="00990969">
        <w:t xml:space="preserve"> The Grail Society in Arthurian legend symbolized the Western ideals of goodness, justice, and understanding.</w:t>
      </w:r>
    </w:p>
    <w:p w14:paraId="600641E1" w14:textId="77777777" w:rsidR="00990969" w:rsidRPr="00990969" w:rsidRDefault="00990969" w:rsidP="00990969">
      <w:pPr>
        <w:numPr>
          <w:ilvl w:val="0"/>
          <w:numId w:val="84"/>
        </w:numPr>
      </w:pPr>
      <w:r w:rsidRPr="00990969">
        <w:rPr>
          <w:b/>
          <w:bCs/>
        </w:rPr>
        <w:t>Inherent Contradiction:</w:t>
      </w:r>
      <w:r w:rsidRPr="00990969">
        <w:t xml:space="preserve"> Just as these noble ideals stood in tension with the historical reality of King Arthur's Camelot, European views on Black people reflected a deep cultural ambivalence between good and evil.</w:t>
      </w:r>
    </w:p>
    <w:p w14:paraId="6B1A329F" w14:textId="77777777" w:rsidR="00990969" w:rsidRPr="00990969" w:rsidRDefault="00990969" w:rsidP="00990969">
      <w:pPr>
        <w:rPr>
          <w:b/>
          <w:bCs/>
        </w:rPr>
      </w:pPr>
      <w:r w:rsidRPr="00990969">
        <w:rPr>
          <w:b/>
          <w:bCs/>
        </w:rPr>
        <w:t>Folklore and Lasting Ambivalence</w:t>
      </w:r>
    </w:p>
    <w:p w14:paraId="6714EE74" w14:textId="77777777" w:rsidR="00990969" w:rsidRPr="00990969" w:rsidRDefault="00990969" w:rsidP="00990969">
      <w:pPr>
        <w:numPr>
          <w:ilvl w:val="0"/>
          <w:numId w:val="85"/>
        </w:numPr>
      </w:pPr>
      <w:r w:rsidRPr="00990969">
        <w:rPr>
          <w:b/>
          <w:bCs/>
        </w:rPr>
        <w:t>Benevolent Bogeymen:</w:t>
      </w:r>
      <w:r w:rsidRPr="00990969">
        <w:t xml:space="preserve"> This mixed cultural attitude persists in European winter folklore.</w:t>
      </w:r>
    </w:p>
    <w:p w14:paraId="290CB92D" w14:textId="77777777" w:rsidR="00990969" w:rsidRPr="00990969" w:rsidRDefault="00990969" w:rsidP="00990969">
      <w:pPr>
        <w:numPr>
          <w:ilvl w:val="0"/>
          <w:numId w:val="85"/>
        </w:numPr>
      </w:pPr>
      <w:r w:rsidRPr="00990969">
        <w:rPr>
          <w:b/>
          <w:bCs/>
        </w:rPr>
        <w:t>Holiday Examples:</w:t>
      </w:r>
      <w:r w:rsidRPr="00990969">
        <w:t xml:space="preserve"> Figures like </w:t>
      </w:r>
      <w:r w:rsidRPr="00990969">
        <w:rPr>
          <w:b/>
          <w:bCs/>
        </w:rPr>
        <w:t>Ruprecht</w:t>
      </w:r>
      <w:r w:rsidRPr="00990969">
        <w:t xml:space="preserve"> in Germany and </w:t>
      </w:r>
      <w:r w:rsidRPr="00990969">
        <w:rPr>
          <w:b/>
          <w:bCs/>
        </w:rPr>
        <w:t>Black Pete (Zwarte Piet)</w:t>
      </w:r>
      <w:r w:rsidRPr="00990969">
        <w:t xml:space="preserve"> in the Netherlands serve as both frightening and benevolent companions to Saint Nicholas, blending religion and folklore.</w:t>
      </w:r>
    </w:p>
    <w:p w14:paraId="7FA6B778" w14:textId="77777777" w:rsidR="0075698D" w:rsidRPr="0075698D" w:rsidRDefault="00990969" w:rsidP="0075698D">
      <w:pPr>
        <w:rPr>
          <w:b/>
          <w:bCs/>
        </w:rPr>
      </w:pPr>
      <w:r>
        <w:t xml:space="preserve">Page 77: </w:t>
      </w:r>
      <w:r w:rsidR="0075698D" w:rsidRPr="0075698D">
        <w:rPr>
          <w:b/>
          <w:bCs/>
        </w:rPr>
        <w:t>The Impact of the Slave Trade on Culture</w:t>
      </w:r>
    </w:p>
    <w:p w14:paraId="39D9754C" w14:textId="77777777" w:rsidR="0075698D" w:rsidRPr="0075698D" w:rsidRDefault="0075698D" w:rsidP="0075698D">
      <w:pPr>
        <w:numPr>
          <w:ilvl w:val="0"/>
          <w:numId w:val="86"/>
        </w:numPr>
      </w:pPr>
      <w:r w:rsidRPr="0075698D">
        <w:rPr>
          <w:b/>
          <w:bCs/>
        </w:rPr>
        <w:t>Shift in perception:</w:t>
      </w:r>
      <w:r w:rsidRPr="0075698D">
        <w:t xml:space="preserve"> The Dutch entry into the African slave trade in the 17th century heavily shaped how Black people were viewed in Dutch culture.</w:t>
      </w:r>
    </w:p>
    <w:p w14:paraId="6675C471" w14:textId="77777777" w:rsidR="0075698D" w:rsidRPr="0075698D" w:rsidRDefault="0075698D" w:rsidP="0075698D">
      <w:pPr>
        <w:numPr>
          <w:ilvl w:val="0"/>
          <w:numId w:val="86"/>
        </w:numPr>
      </w:pPr>
      <w:r w:rsidRPr="0075698D">
        <w:rPr>
          <w:b/>
          <w:bCs/>
        </w:rPr>
        <w:t>Servile imagery:</w:t>
      </w:r>
      <w:r w:rsidRPr="0075698D">
        <w:t xml:space="preserve"> The image of Black people as a "servile race" eclipsed earlier social perceptions.</w:t>
      </w:r>
    </w:p>
    <w:p w14:paraId="4EFE091A" w14:textId="77777777" w:rsidR="0075698D" w:rsidRPr="0075698D" w:rsidRDefault="0075698D" w:rsidP="0075698D">
      <w:pPr>
        <w:numPr>
          <w:ilvl w:val="0"/>
          <w:numId w:val="86"/>
        </w:numPr>
      </w:pPr>
      <w:r w:rsidRPr="0075698D">
        <w:rPr>
          <w:b/>
          <w:bCs/>
        </w:rPr>
        <w:t>Direct presence:</w:t>
      </w:r>
      <w:r w:rsidRPr="0075698D">
        <w:t xml:space="preserve"> By the mid-18th century, hundreds of Black servants and enslaved people lived in the Netherlands, working as house servants, coachmen, and laborers. This shifted Dutch views from abstract concepts to direct, real-world experiences.</w:t>
      </w:r>
    </w:p>
    <w:p w14:paraId="02B0136D" w14:textId="77777777" w:rsidR="0075698D" w:rsidRPr="0075698D" w:rsidRDefault="0075698D" w:rsidP="0075698D">
      <w:pPr>
        <w:rPr>
          <w:b/>
          <w:bCs/>
        </w:rPr>
      </w:pPr>
      <w:r w:rsidRPr="0075698D">
        <w:rPr>
          <w:b/>
          <w:bCs/>
        </w:rPr>
        <w:t>Free Black Populations &amp; Occupations</w:t>
      </w:r>
    </w:p>
    <w:p w14:paraId="37E5DC12" w14:textId="225B902B" w:rsidR="0075698D" w:rsidRPr="0075698D" w:rsidRDefault="0075698D" w:rsidP="0075698D">
      <w:pPr>
        <w:numPr>
          <w:ilvl w:val="0"/>
          <w:numId w:val="87"/>
        </w:numPr>
      </w:pPr>
      <w:r w:rsidRPr="0075698D">
        <w:rPr>
          <w:b/>
          <w:bCs/>
        </w:rPr>
        <w:t>Common misconception:</w:t>
      </w:r>
      <w:r w:rsidRPr="0075698D">
        <w:t xml:space="preserve"> Due to a lack of historical documentation, there is a false impression that no free Black individuals lived in the Netherlands </w:t>
      </w:r>
      <w:r w:rsidR="00997BC1">
        <w:t>before</w:t>
      </w:r>
      <w:r w:rsidRPr="0075698D">
        <w:t xml:space="preserve"> the 20th century.</w:t>
      </w:r>
    </w:p>
    <w:p w14:paraId="08385D1C" w14:textId="77777777" w:rsidR="0075698D" w:rsidRPr="0075698D" w:rsidRDefault="0075698D" w:rsidP="0075698D">
      <w:pPr>
        <w:numPr>
          <w:ilvl w:val="0"/>
          <w:numId w:val="87"/>
        </w:numPr>
      </w:pPr>
      <w:r w:rsidRPr="0075698D">
        <w:rPr>
          <w:b/>
          <w:bCs/>
        </w:rPr>
        <w:t>Diverse roles:</w:t>
      </w:r>
      <w:r w:rsidRPr="0075698D">
        <w:t xml:space="preserve"> In reality, a small but significant number of free Black people lived there for centuries, working primarily in the </w:t>
      </w:r>
      <w:r w:rsidRPr="0075698D">
        <w:rPr>
          <w:b/>
          <w:bCs/>
        </w:rPr>
        <w:t>maritime industry</w:t>
      </w:r>
      <w:r w:rsidRPr="0075698D">
        <w:t xml:space="preserve"> and joining the </w:t>
      </w:r>
      <w:r w:rsidRPr="0075698D">
        <w:rPr>
          <w:b/>
          <w:bCs/>
        </w:rPr>
        <w:t>military</w:t>
      </w:r>
      <w:r w:rsidRPr="0075698D">
        <w:t xml:space="preserve"> by the 18th century.</w:t>
      </w:r>
    </w:p>
    <w:p w14:paraId="7558B8FC" w14:textId="77777777" w:rsidR="0075698D" w:rsidRPr="0075698D" w:rsidRDefault="0075698D" w:rsidP="0075698D">
      <w:pPr>
        <w:numPr>
          <w:ilvl w:val="0"/>
          <w:numId w:val="87"/>
        </w:numPr>
      </w:pPr>
      <w:r w:rsidRPr="0075698D">
        <w:rPr>
          <w:b/>
          <w:bCs/>
        </w:rPr>
        <w:t>Historical tracking:</w:t>
      </w:r>
      <w:r w:rsidRPr="0075698D">
        <w:t xml:space="preserve"> Poor record-keeping in maritime services makes exact numbers impossible to count, but their presence is confirmed through historical artwork and materials.</w:t>
      </w:r>
    </w:p>
    <w:p w14:paraId="67BD9621" w14:textId="77777777" w:rsidR="0075698D" w:rsidRPr="0075698D" w:rsidRDefault="0075698D" w:rsidP="0075698D">
      <w:pPr>
        <w:rPr>
          <w:b/>
          <w:bCs/>
        </w:rPr>
      </w:pPr>
      <w:r w:rsidRPr="0075698D">
        <w:rPr>
          <w:b/>
          <w:bCs/>
        </w:rPr>
        <w:lastRenderedPageBreak/>
        <w:t>Integration and Visibility</w:t>
      </w:r>
    </w:p>
    <w:p w14:paraId="6F35501E" w14:textId="77777777" w:rsidR="0075698D" w:rsidRPr="0075698D" w:rsidRDefault="0075698D" w:rsidP="0075698D">
      <w:pPr>
        <w:numPr>
          <w:ilvl w:val="0"/>
          <w:numId w:val="88"/>
        </w:numPr>
      </w:pPr>
      <w:r w:rsidRPr="0075698D">
        <w:rPr>
          <w:b/>
          <w:bCs/>
        </w:rPr>
        <w:t>Port city activity:</w:t>
      </w:r>
      <w:r w:rsidRPr="0075698D">
        <w:t xml:space="preserve"> Black sailors frequently arrived in major Dutch ports like Amsterdam and Rotterdam via British, French, and American ships.</w:t>
      </w:r>
    </w:p>
    <w:p w14:paraId="6B4F90D2" w14:textId="77777777" w:rsidR="0075698D" w:rsidRPr="0075698D" w:rsidRDefault="0075698D" w:rsidP="0075698D">
      <w:pPr>
        <w:numPr>
          <w:ilvl w:val="0"/>
          <w:numId w:val="88"/>
        </w:numPr>
      </w:pPr>
      <w:r w:rsidRPr="0075698D">
        <w:rPr>
          <w:b/>
          <w:bCs/>
        </w:rPr>
        <w:t>Lack of distinct communities:</w:t>
      </w:r>
      <w:r w:rsidRPr="0075698D">
        <w:t xml:space="preserve"> Unlike British ports, Dutch ports did not develop distinct, separate Black communities or neighborhoods.</w:t>
      </w:r>
    </w:p>
    <w:p w14:paraId="6673C74A" w14:textId="77777777" w:rsidR="0075698D" w:rsidRPr="0075698D" w:rsidRDefault="0075698D" w:rsidP="0075698D">
      <w:pPr>
        <w:numPr>
          <w:ilvl w:val="0"/>
          <w:numId w:val="88"/>
        </w:numPr>
      </w:pPr>
      <w:r w:rsidRPr="0075698D">
        <w:rPr>
          <w:b/>
          <w:bCs/>
        </w:rPr>
        <w:t>Assimilation through intermarriage:</w:t>
      </w:r>
      <w:r w:rsidRPr="0075698D">
        <w:t xml:space="preserve"> Frequent intermarriage with the general Dutch population led to lighter-complexioned subsequent generations, who were no longer classified under racial labels of the time, absorbing their history into the wider population.</w:t>
      </w:r>
    </w:p>
    <w:p w14:paraId="7E7A4C2D" w14:textId="77777777" w:rsidR="00790B7F" w:rsidRPr="00790B7F" w:rsidRDefault="0075698D" w:rsidP="00790B7F">
      <w:pPr>
        <w:rPr>
          <w:b/>
          <w:bCs/>
        </w:rPr>
      </w:pPr>
      <w:r>
        <w:t xml:space="preserve">Page 78: </w:t>
      </w:r>
      <w:r w:rsidR="00790B7F" w:rsidRPr="00790B7F">
        <w:rPr>
          <w:b/>
          <w:bCs/>
        </w:rPr>
        <w:t>Granman Quassie (18th Century)</w:t>
      </w:r>
    </w:p>
    <w:p w14:paraId="34C94F16" w14:textId="77777777" w:rsidR="00790B7F" w:rsidRPr="00790B7F" w:rsidRDefault="00790B7F" w:rsidP="00790B7F">
      <w:pPr>
        <w:numPr>
          <w:ilvl w:val="0"/>
          <w:numId w:val="89"/>
        </w:numPr>
      </w:pPr>
      <w:r w:rsidRPr="00790B7F">
        <w:rPr>
          <w:b/>
          <w:bCs/>
        </w:rPr>
        <w:t>Role and Status:</w:t>
      </w:r>
      <w:r w:rsidRPr="00790B7F">
        <w:t xml:space="preserve"> Served as an important intermediary between the Dutch colonial authorities and the Maroons (escaped enslaved people) in Suriname. The Saramaka tribe knew him as </w:t>
      </w:r>
      <w:r w:rsidRPr="00790B7F">
        <w:rPr>
          <w:i/>
          <w:iCs/>
        </w:rPr>
        <w:t>Kwasimukamba</w:t>
      </w:r>
      <w:r w:rsidRPr="00790B7F">
        <w:t>.</w:t>
      </w:r>
    </w:p>
    <w:p w14:paraId="29EBD8D5" w14:textId="0D8EBE13" w:rsidR="00790B7F" w:rsidRPr="00790B7F" w:rsidRDefault="00790B7F" w:rsidP="00790B7F">
      <w:pPr>
        <w:numPr>
          <w:ilvl w:val="0"/>
          <w:numId w:val="89"/>
        </w:numPr>
      </w:pPr>
      <w:r w:rsidRPr="00790B7F">
        <w:rPr>
          <w:b/>
          <w:bCs/>
        </w:rPr>
        <w:t>Early Recognition:</w:t>
      </w:r>
      <w:r w:rsidRPr="00790B7F">
        <w:t xml:space="preserve"> In 1730, he was awarded </w:t>
      </w:r>
      <w:r w:rsidR="00997BC1">
        <w:t>an</w:t>
      </w:r>
      <w:r w:rsidRPr="00790B7F">
        <w:t xml:space="preserve"> inscribed gold breastplate ("Quassie, faithful to the Whites") by the Policy Council at Paramaribo.</w:t>
      </w:r>
    </w:p>
    <w:p w14:paraId="57EA350D" w14:textId="77777777" w:rsidR="00790B7F" w:rsidRPr="00790B7F" w:rsidRDefault="00790B7F" w:rsidP="00790B7F">
      <w:pPr>
        <w:numPr>
          <w:ilvl w:val="0"/>
          <w:numId w:val="89"/>
        </w:numPr>
      </w:pPr>
      <w:r w:rsidRPr="00790B7F">
        <w:rPr>
          <w:b/>
          <w:bCs/>
        </w:rPr>
        <w:t>Service to Governor Mauricius:</w:t>
      </w:r>
    </w:p>
    <w:p w14:paraId="4F020D1D" w14:textId="77777777" w:rsidR="00790B7F" w:rsidRPr="00790B7F" w:rsidRDefault="00790B7F" w:rsidP="00790B7F">
      <w:r w:rsidRPr="00790B7F">
        <w:t>Purchased by the Governor in 1744 to serve as a scout and emissary. He also taught the Governor's youngest son the Sranan, Carib, and Arawak languages.</w:t>
      </w:r>
    </w:p>
    <w:p w14:paraId="1CBDDFC3" w14:textId="77777777" w:rsidR="00790B7F" w:rsidRPr="00790B7F" w:rsidRDefault="00790B7F" w:rsidP="00790B7F">
      <w:pPr>
        <w:numPr>
          <w:ilvl w:val="0"/>
          <w:numId w:val="89"/>
        </w:numPr>
      </w:pPr>
      <w:r w:rsidRPr="00790B7F">
        <w:rPr>
          <w:b/>
          <w:bCs/>
        </w:rPr>
        <w:t>Manumission &amp; Talents:</w:t>
      </w:r>
      <w:r w:rsidRPr="00790B7F">
        <w:t xml:space="preserve"> Formally granted his freedom in 1755 for his military contributions. He was a renowned healer who discovered a fever-controlling root remedy, which the famous botanist Carl Linnaeus named </w:t>
      </w:r>
      <w:r w:rsidRPr="00790B7F">
        <w:rPr>
          <w:i/>
          <w:iCs/>
        </w:rPr>
        <w:t>Quassi-bitter</w:t>
      </w:r>
      <w:r w:rsidRPr="00790B7F">
        <w:t xml:space="preserve"> in his honor.</w:t>
      </w:r>
    </w:p>
    <w:p w14:paraId="3B3E0798" w14:textId="77777777" w:rsidR="00790B7F" w:rsidRPr="00790B7F" w:rsidRDefault="00790B7F" w:rsidP="00790B7F">
      <w:pPr>
        <w:numPr>
          <w:ilvl w:val="0"/>
          <w:numId w:val="89"/>
        </w:numPr>
      </w:pPr>
      <w:r w:rsidRPr="00790B7F">
        <w:rPr>
          <w:b/>
          <w:bCs/>
        </w:rPr>
        <w:t>Cultural Influence:</w:t>
      </w:r>
      <w:r w:rsidRPr="00790B7F">
        <w:t xml:space="preserve"> Widely believed to possess miraculous powers; he sold invincibility charms to Black troops under his command when fighting Maroons.</w:t>
      </w:r>
    </w:p>
    <w:p w14:paraId="55B61E32" w14:textId="77777777" w:rsidR="00790B7F" w:rsidRPr="00790B7F" w:rsidRDefault="00790B7F" w:rsidP="00790B7F">
      <w:pPr>
        <w:numPr>
          <w:ilvl w:val="0"/>
          <w:numId w:val="89"/>
        </w:numPr>
      </w:pPr>
      <w:r w:rsidRPr="00790B7F">
        <w:rPr>
          <w:b/>
          <w:bCs/>
        </w:rPr>
        <w:t>Royal Reception:</w:t>
      </w:r>
      <w:r w:rsidRPr="00790B7F">
        <w:t xml:space="preserve"> Visited the Netherlands and was received at court by William V in 1776. He was presented with lavish gifts, including a gold-laced coat, a feathered hat, medals, and a gold-headed cane. His portrait in this uniform was later featured in John Stedman's 1796 book on Suriname.</w:t>
      </w:r>
    </w:p>
    <w:p w14:paraId="46B1450C" w14:textId="77777777" w:rsidR="00790B7F" w:rsidRPr="00790B7F" w:rsidRDefault="00790B7F" w:rsidP="00790B7F">
      <w:pPr>
        <w:rPr>
          <w:b/>
          <w:bCs/>
        </w:rPr>
      </w:pPr>
      <w:r w:rsidRPr="00790B7F">
        <w:rPr>
          <w:b/>
          <w:bCs/>
        </w:rPr>
        <w:t>Aquasi Boachi &amp; Kwame Poku (19th Century)</w:t>
      </w:r>
    </w:p>
    <w:p w14:paraId="19B2B1E2" w14:textId="77777777" w:rsidR="00790B7F" w:rsidRPr="00790B7F" w:rsidRDefault="00790B7F" w:rsidP="00790B7F">
      <w:pPr>
        <w:numPr>
          <w:ilvl w:val="0"/>
          <w:numId w:val="90"/>
        </w:numPr>
      </w:pPr>
      <w:r w:rsidRPr="00790B7F">
        <w:rPr>
          <w:b/>
          <w:bCs/>
        </w:rPr>
        <w:t>Background:</w:t>
      </w:r>
      <w:r w:rsidRPr="00790B7F">
        <w:t xml:space="preserve"> Arrived in the Netherlands in 1837 for professional training. Aquasi Boachi was the son of the Ashanti King, Kwaku Dua, and traveled with his cousin, Kwame Poku.</w:t>
      </w:r>
    </w:p>
    <w:p w14:paraId="775EDA61" w14:textId="77777777" w:rsidR="00790B7F" w:rsidRPr="00790B7F" w:rsidRDefault="00790B7F" w:rsidP="00790B7F">
      <w:pPr>
        <w:numPr>
          <w:ilvl w:val="0"/>
          <w:numId w:val="90"/>
        </w:numPr>
      </w:pPr>
      <w:r w:rsidRPr="00790B7F">
        <w:rPr>
          <w:b/>
          <w:bCs/>
        </w:rPr>
        <w:lastRenderedPageBreak/>
        <w:t>Education &amp; Social Status:</w:t>
      </w:r>
      <w:r w:rsidRPr="00790B7F">
        <w:t xml:space="preserve"> Received a classic European middle-class education in Delft (covering subjects like sciences, history, French, and German). They mixed with elite Dutch royalty and high society.</w:t>
      </w:r>
    </w:p>
    <w:p w14:paraId="0CECACAF" w14:textId="77777777" w:rsidR="00790B7F" w:rsidRPr="00790B7F" w:rsidRDefault="00790B7F" w:rsidP="00790B7F">
      <w:pPr>
        <w:numPr>
          <w:ilvl w:val="0"/>
          <w:numId w:val="90"/>
        </w:numPr>
      </w:pPr>
      <w:r w:rsidRPr="00790B7F">
        <w:rPr>
          <w:b/>
          <w:bCs/>
        </w:rPr>
        <w:t>Boachi's Later Career:</w:t>
      </w:r>
      <w:r w:rsidRPr="00790B7F">
        <w:t xml:space="preserve"> In 1850, Boachi chose not to return to Africa. He instead took a government mining post in the Dutch East Indies (modern-day Indonesia), where he remained for the rest of his career.</w:t>
      </w:r>
    </w:p>
    <w:p w14:paraId="6EA96959" w14:textId="77777777" w:rsidR="00790B7F" w:rsidRPr="00790B7F" w:rsidRDefault="00790B7F" w:rsidP="00790B7F">
      <w:pPr>
        <w:rPr>
          <w:b/>
          <w:bCs/>
        </w:rPr>
      </w:pPr>
      <w:r w:rsidRPr="00790B7F">
        <w:rPr>
          <w:b/>
          <w:bCs/>
        </w:rPr>
        <w:t>Core Takeaway</w:t>
      </w:r>
    </w:p>
    <w:p w14:paraId="743B68E0" w14:textId="77777777" w:rsidR="00790B7F" w:rsidRPr="00790B7F" w:rsidRDefault="00790B7F" w:rsidP="00790B7F">
      <w:pPr>
        <w:numPr>
          <w:ilvl w:val="0"/>
          <w:numId w:val="91"/>
        </w:numPr>
      </w:pPr>
      <w:r w:rsidRPr="00790B7F">
        <w:t>These historical figures provided the 18th and 19th-century Dutch public with alternative, highly prominent, and exceptional images of Black individuals outside the typical context of standard colonial enslavement.</w:t>
      </w:r>
    </w:p>
    <w:p w14:paraId="6CB1C6A4" w14:textId="77777777" w:rsidR="00D60231" w:rsidRPr="00D60231" w:rsidRDefault="00E334E9" w:rsidP="00D60231">
      <w:pPr>
        <w:rPr>
          <w:b/>
          <w:bCs/>
        </w:rPr>
      </w:pPr>
      <w:r>
        <w:t xml:space="preserve">Page 79: </w:t>
      </w:r>
      <w:r w:rsidR="00D60231" w:rsidRPr="00D60231">
        <w:rPr>
          <w:b/>
          <w:bCs/>
        </w:rPr>
        <w:t>1. The Legacy of the Dutch Empire &amp; World's Fairs</w:t>
      </w:r>
    </w:p>
    <w:p w14:paraId="7B1E6E4C" w14:textId="77777777" w:rsidR="00D60231" w:rsidRPr="00D60231" w:rsidRDefault="00D60231" w:rsidP="00D60231">
      <w:pPr>
        <w:numPr>
          <w:ilvl w:val="0"/>
          <w:numId w:val="92"/>
        </w:numPr>
      </w:pPr>
      <w:r w:rsidRPr="00D60231">
        <w:rPr>
          <w:b/>
          <w:bCs/>
        </w:rPr>
        <w:t>Permanent Demographics:</w:t>
      </w:r>
      <w:r w:rsidRPr="00D60231">
        <w:t xml:space="preserve"> While the physical Dutch empire has dissolved, it left an </w:t>
      </w:r>
      <w:r w:rsidRPr="00D60231">
        <w:rPr>
          <w:b/>
          <w:bCs/>
        </w:rPr>
        <w:t>enduring mark on the makeup of Dutch society</w:t>
      </w:r>
      <w:r w:rsidRPr="00D60231">
        <w:t>.</w:t>
      </w:r>
    </w:p>
    <w:p w14:paraId="597A4907" w14:textId="77777777" w:rsidR="00D60231" w:rsidRPr="00D60231" w:rsidRDefault="00D60231" w:rsidP="00D60231">
      <w:pPr>
        <w:numPr>
          <w:ilvl w:val="0"/>
          <w:numId w:val="92"/>
        </w:numPr>
      </w:pPr>
      <w:r w:rsidRPr="00D60231">
        <w:rPr>
          <w:b/>
          <w:bCs/>
        </w:rPr>
        <w:t>The 1883 Amsterdam Exhibition:</w:t>
      </w:r>
      <w:r w:rsidRPr="00D60231">
        <w:t xml:space="preserve"> During the late 19th century, Western progress was celebrated globally through world's fairs. In 1883, Amsterdam hosted an exhibition where </w:t>
      </w:r>
      <w:r w:rsidRPr="00D60231">
        <w:rPr>
          <w:b/>
          <w:bCs/>
        </w:rPr>
        <w:t>representatives of the Suriname population (including eleven Black individuals)</w:t>
      </w:r>
      <w:r w:rsidRPr="00D60231">
        <w:t xml:space="preserve"> were brought over to be displayed as "exhibits" alongside industrial achievements.</w:t>
      </w:r>
    </w:p>
    <w:p w14:paraId="43506F47" w14:textId="77777777" w:rsidR="00D60231" w:rsidRPr="00D60231" w:rsidRDefault="00D60231" w:rsidP="00D60231">
      <w:pPr>
        <w:numPr>
          <w:ilvl w:val="0"/>
          <w:numId w:val="92"/>
        </w:numPr>
      </w:pPr>
      <w:r w:rsidRPr="00D60231">
        <w:rPr>
          <w:b/>
          <w:bCs/>
        </w:rPr>
        <w:t>Shifting Realities:</w:t>
      </w:r>
      <w:r w:rsidRPr="00D60231">
        <w:t xml:space="preserve"> Onlooking crowds at the time viewed these individuals as novel, "dark guests" rather than realizing that these populations would eventually become an integral, permanent part of Dutch domestic society.</w:t>
      </w:r>
    </w:p>
    <w:p w14:paraId="7FC9D98B" w14:textId="77777777" w:rsidR="00D60231" w:rsidRPr="00D60231" w:rsidRDefault="00D60231" w:rsidP="00D60231">
      <w:pPr>
        <w:rPr>
          <w:b/>
          <w:bCs/>
        </w:rPr>
      </w:pPr>
      <w:r w:rsidRPr="00D60231">
        <w:rPr>
          <w:b/>
          <w:bCs/>
        </w:rPr>
        <w:t>2. Post-1970 Migration Boom</w:t>
      </w:r>
    </w:p>
    <w:p w14:paraId="7DABB921" w14:textId="77777777" w:rsidR="00D60231" w:rsidRPr="00D60231" w:rsidRDefault="00D60231" w:rsidP="00D60231">
      <w:pPr>
        <w:numPr>
          <w:ilvl w:val="0"/>
          <w:numId w:val="93"/>
        </w:numPr>
      </w:pPr>
      <w:r w:rsidRPr="00D60231">
        <w:rPr>
          <w:b/>
          <w:bCs/>
        </w:rPr>
        <w:t>The Shift to the "Mother Country":</w:t>
      </w:r>
      <w:r w:rsidRPr="00D60231">
        <w:t xml:space="preserve"> The end of the empire triggered a massive, unprecedented relocation of Black populations from former colonies directly to the Netherlands.</w:t>
      </w:r>
    </w:p>
    <w:p w14:paraId="3FEA2F22" w14:textId="77777777" w:rsidR="00D60231" w:rsidRPr="00D60231" w:rsidRDefault="00D60231" w:rsidP="00D60231">
      <w:pPr>
        <w:numPr>
          <w:ilvl w:val="0"/>
          <w:numId w:val="93"/>
        </w:numPr>
      </w:pPr>
      <w:r w:rsidRPr="00D60231">
        <w:rPr>
          <w:b/>
          <w:bCs/>
        </w:rPr>
        <w:t>Mass Migration Scale:</w:t>
      </w:r>
      <w:r w:rsidRPr="00D60231">
        <w:t xml:space="preserve"> While a modest migration pattern had brought several thousand people by the mid-20th century, the most dramatic shift occurred </w:t>
      </w:r>
      <w:r w:rsidRPr="00D60231">
        <w:rPr>
          <w:b/>
          <w:bCs/>
        </w:rPr>
        <w:t>after 1970</w:t>
      </w:r>
      <w:r w:rsidRPr="00D60231">
        <w:t xml:space="preserve">, when </w:t>
      </w:r>
      <w:r w:rsidRPr="00D60231">
        <w:rPr>
          <w:b/>
          <w:bCs/>
        </w:rPr>
        <w:t>more than 225,000 emigrants</w:t>
      </w:r>
      <w:r w:rsidRPr="00D60231">
        <w:t xml:space="preserve"> from Suriname and the Netherlands Antilles moved to the Netherlands.</w:t>
      </w:r>
    </w:p>
    <w:p w14:paraId="161F06D8" w14:textId="77777777" w:rsidR="00D60231" w:rsidRPr="00D60231" w:rsidRDefault="00D60231" w:rsidP="00D60231">
      <w:pPr>
        <w:numPr>
          <w:ilvl w:val="0"/>
          <w:numId w:val="93"/>
        </w:numPr>
      </w:pPr>
      <w:r w:rsidRPr="00D60231">
        <w:rPr>
          <w:b/>
          <w:bCs/>
        </w:rPr>
        <w:t>Impact on Social Relations:</w:t>
      </w:r>
      <w:r w:rsidRPr="00D60231">
        <w:t xml:space="preserve"> This sudden influx forced regular, close-quarters contact between Black and White populations, fundamentally disrupting historical European perceptions of Black people, which had previously been formed from a </w:t>
      </w:r>
      <w:r w:rsidRPr="00D60231">
        <w:lastRenderedPageBreak/>
        <w:t>distance or through travel narratives. It placed direct pressure on the Dutch to view Black individuals as structural equals.</w:t>
      </w:r>
    </w:p>
    <w:p w14:paraId="3F5637A1" w14:textId="77777777" w:rsidR="00D60231" w:rsidRPr="00D60231" w:rsidRDefault="00D60231" w:rsidP="00D60231">
      <w:pPr>
        <w:rPr>
          <w:b/>
          <w:bCs/>
        </w:rPr>
      </w:pPr>
      <w:r w:rsidRPr="00D60231">
        <w:rPr>
          <w:b/>
          <w:bCs/>
        </w:rPr>
        <w:t>3. Economic Decline &amp; Rising Discrimination</w:t>
      </w:r>
    </w:p>
    <w:p w14:paraId="69A0E6F0" w14:textId="77777777" w:rsidR="00D60231" w:rsidRPr="00D60231" w:rsidRDefault="00D60231" w:rsidP="00D60231">
      <w:pPr>
        <w:numPr>
          <w:ilvl w:val="0"/>
          <w:numId w:val="94"/>
        </w:numPr>
      </w:pPr>
      <w:r w:rsidRPr="00D60231">
        <w:rPr>
          <w:b/>
          <w:bCs/>
        </w:rPr>
        <w:t>Societal Strain:</w:t>
      </w:r>
      <w:r w:rsidRPr="00D60231">
        <w:t xml:space="preserve"> The massive migration wave of the 1970s directly collided with a </w:t>
      </w:r>
      <w:r w:rsidRPr="00D60231">
        <w:rPr>
          <w:b/>
          <w:bCs/>
        </w:rPr>
        <w:t>declining economy, rising unemployment, and resource scarcity</w:t>
      </w:r>
      <w:r w:rsidRPr="00D60231">
        <w:t xml:space="preserve"> within the Netherlands.</w:t>
      </w:r>
    </w:p>
    <w:p w14:paraId="5CC88204" w14:textId="77777777" w:rsidR="00D60231" w:rsidRPr="00D60231" w:rsidRDefault="00D60231" w:rsidP="00D60231">
      <w:pPr>
        <w:numPr>
          <w:ilvl w:val="0"/>
          <w:numId w:val="94"/>
        </w:numPr>
      </w:pPr>
      <w:r w:rsidRPr="00D60231">
        <w:rPr>
          <w:b/>
          <w:bCs/>
        </w:rPr>
        <w:t>Conflicting Needs:</w:t>
      </w:r>
      <w:r w:rsidRPr="00D60231">
        <w:t xml:space="preserve"> The incoming minority groups faced an immediate, growing need for employment, education, healthcare, and social services.</w:t>
      </w:r>
    </w:p>
    <w:p w14:paraId="1330C4D3" w14:textId="77777777" w:rsidR="00D60231" w:rsidRPr="00D60231" w:rsidRDefault="00D60231" w:rsidP="00D60231">
      <w:pPr>
        <w:numPr>
          <w:ilvl w:val="0"/>
          <w:numId w:val="94"/>
        </w:numPr>
      </w:pPr>
      <w:r w:rsidRPr="00D60231">
        <w:rPr>
          <w:b/>
          <w:bCs/>
        </w:rPr>
        <w:t>Systemic Friction:</w:t>
      </w:r>
      <w:r w:rsidRPr="00D60231">
        <w:t xml:space="preserve"> In response to these resource pressures, the majority population developed heightened levels of </w:t>
      </w:r>
      <w:r w:rsidRPr="00D60231">
        <w:rPr>
          <w:b/>
          <w:bCs/>
        </w:rPr>
        <w:t>prejudice and discrimination</w:t>
      </w:r>
      <w:r w:rsidRPr="00D60231">
        <w:t>. Despite empirical evidence proving otherwise, a persistent public perception emerged blaming the new minority population for housing shortages, unemployment, educational deficits, and rising crime rates. This was paired with a growing resentment that minorities were receiving unfair "preferential treatment."</w:t>
      </w:r>
    </w:p>
    <w:p w14:paraId="1499E081" w14:textId="77777777" w:rsidR="002F15CE" w:rsidRPr="002F15CE" w:rsidRDefault="00D60231" w:rsidP="002F15CE">
      <w:pPr>
        <w:rPr>
          <w:b/>
          <w:bCs/>
        </w:rPr>
      </w:pPr>
      <w:r>
        <w:t xml:space="preserve">Page 80: </w:t>
      </w:r>
      <w:r w:rsidR="002F15CE" w:rsidRPr="002F15CE">
        <w:rPr>
          <w:b/>
          <w:bCs/>
        </w:rPr>
        <w:t>Ancient &amp; Long-Term Presence</w:t>
      </w:r>
    </w:p>
    <w:p w14:paraId="6E4668A3" w14:textId="77777777" w:rsidR="002F15CE" w:rsidRPr="002F15CE" w:rsidRDefault="002F15CE" w:rsidP="002F15CE">
      <w:pPr>
        <w:numPr>
          <w:ilvl w:val="0"/>
          <w:numId w:val="95"/>
        </w:numPr>
      </w:pPr>
      <w:r w:rsidRPr="002F15CE">
        <w:rPr>
          <w:b/>
          <w:bCs/>
        </w:rPr>
        <w:t>Ancient Origins:</w:t>
      </w:r>
      <w:r w:rsidRPr="002F15CE">
        <w:t xml:space="preserve"> Some Abkhazians may trace their roots back to the "Black Colchians," who were documented by the Greek historian Herodotus in the fifth century B.C.</w:t>
      </w:r>
    </w:p>
    <w:p w14:paraId="1E2922C3" w14:textId="77777777" w:rsidR="002F15CE" w:rsidRPr="002F15CE" w:rsidRDefault="002F15CE" w:rsidP="002F15CE">
      <w:pPr>
        <w:numPr>
          <w:ilvl w:val="0"/>
          <w:numId w:val="95"/>
        </w:numPr>
      </w:pPr>
      <w:r w:rsidRPr="002F15CE">
        <w:rPr>
          <w:b/>
          <w:bCs/>
        </w:rPr>
        <w:t>Regional Presence:</w:t>
      </w:r>
      <w:r w:rsidRPr="002F15CE">
        <w:t xml:space="preserve"> Black populations have been part of the broader region (including what became southern Russia) since ancient times due to slave trading colonies run by the Greeks, Romans, Arabs, Genoese, and Turks along the Black Sea coast.</w:t>
      </w:r>
    </w:p>
    <w:p w14:paraId="2B275BE6" w14:textId="77777777" w:rsidR="002F15CE" w:rsidRPr="002F15CE" w:rsidRDefault="002F15CE" w:rsidP="002F15CE">
      <w:pPr>
        <w:numPr>
          <w:ilvl w:val="0"/>
          <w:numId w:val="95"/>
        </w:numPr>
      </w:pPr>
      <w:r w:rsidRPr="002F15CE">
        <w:rPr>
          <w:b/>
          <w:bCs/>
        </w:rPr>
        <w:t>Historical Migration:</w:t>
      </w:r>
      <w:r w:rsidRPr="002F15CE">
        <w:t xml:space="preserve"> Records show Black slaves and freemen in Constantinople during the sixth and seventh centuries, in Iraq during the ninth century, and in the Crimea by the seventeenth century.</w:t>
      </w:r>
    </w:p>
    <w:p w14:paraId="1FFD3DDB" w14:textId="77777777" w:rsidR="002F15CE" w:rsidRPr="002F15CE" w:rsidRDefault="002F15CE" w:rsidP="002F15CE">
      <w:pPr>
        <w:rPr>
          <w:b/>
          <w:bCs/>
        </w:rPr>
      </w:pPr>
      <w:r w:rsidRPr="002F15CE">
        <w:rPr>
          <w:b/>
          <w:bCs/>
        </w:rPr>
        <w:t>17th-Century Arrivals to Russia</w:t>
      </w:r>
    </w:p>
    <w:p w14:paraId="513AAFFB" w14:textId="300DD107" w:rsidR="002F15CE" w:rsidRPr="002F15CE" w:rsidRDefault="002F15CE" w:rsidP="002F15CE">
      <w:pPr>
        <w:numPr>
          <w:ilvl w:val="0"/>
          <w:numId w:val="96"/>
        </w:numPr>
      </w:pPr>
      <w:r w:rsidRPr="002F15CE">
        <w:rPr>
          <w:b/>
          <w:bCs/>
        </w:rPr>
        <w:t>Three Categories:</w:t>
      </w:r>
      <w:r w:rsidRPr="002F15CE">
        <w:t xml:space="preserve"> Starting in the seventeenth century, Black individuals arrived in Russia primarily as servants/slaves, </w:t>
      </w:r>
      <w:r w:rsidR="00997BC1">
        <w:t>ship</w:t>
      </w:r>
      <w:r w:rsidRPr="002F15CE">
        <w:t xml:space="preserve"> crews, or visitors.</w:t>
      </w:r>
    </w:p>
    <w:p w14:paraId="537E1D94" w14:textId="77777777" w:rsidR="002F15CE" w:rsidRPr="002F15CE" w:rsidRDefault="002F15CE" w:rsidP="002F15CE">
      <w:pPr>
        <w:numPr>
          <w:ilvl w:val="0"/>
          <w:numId w:val="96"/>
        </w:numPr>
      </w:pPr>
      <w:r w:rsidRPr="002F15CE">
        <w:rPr>
          <w:b/>
          <w:bCs/>
        </w:rPr>
        <w:t>Court Fashion:</w:t>
      </w:r>
      <w:r w:rsidRPr="002F15CE">
        <w:t xml:space="preserve"> The Russian nobility adopted the European trend of keeping Black house servants for decoration, acquiring them through ports like Constantinople and Amsterdam.</w:t>
      </w:r>
    </w:p>
    <w:p w14:paraId="28419819" w14:textId="77777777" w:rsidR="002F15CE" w:rsidRPr="002F15CE" w:rsidRDefault="002F15CE" w:rsidP="002F15CE">
      <w:pPr>
        <w:numPr>
          <w:ilvl w:val="0"/>
          <w:numId w:val="96"/>
        </w:numPr>
      </w:pPr>
      <w:r w:rsidRPr="002F15CE">
        <w:rPr>
          <w:b/>
          <w:bCs/>
        </w:rPr>
        <w:lastRenderedPageBreak/>
        <w:t>Status Shift:</w:t>
      </w:r>
      <w:r w:rsidRPr="002F15CE">
        <w:t xml:space="preserve"> Because chattel slavery was fading in the Russian parts of the empire, those brought as slaves transitioned into domestic servants.</w:t>
      </w:r>
    </w:p>
    <w:p w14:paraId="7774CF0B" w14:textId="77777777" w:rsidR="002F15CE" w:rsidRPr="002F15CE" w:rsidRDefault="002F15CE" w:rsidP="002F15CE">
      <w:pPr>
        <w:rPr>
          <w:b/>
          <w:bCs/>
        </w:rPr>
      </w:pPr>
      <w:r w:rsidRPr="002F15CE">
        <w:rPr>
          <w:b/>
          <w:bCs/>
        </w:rPr>
        <w:t>The Hannibal Family Legacy</w:t>
      </w:r>
    </w:p>
    <w:p w14:paraId="5737E2A3" w14:textId="77777777" w:rsidR="002F15CE" w:rsidRPr="002F15CE" w:rsidRDefault="002F15CE" w:rsidP="002F15CE">
      <w:pPr>
        <w:numPr>
          <w:ilvl w:val="0"/>
          <w:numId w:val="97"/>
        </w:numPr>
      </w:pPr>
      <w:r w:rsidRPr="002F15CE">
        <w:rPr>
          <w:b/>
          <w:bCs/>
        </w:rPr>
        <w:t>Abram Hannibal:</w:t>
      </w:r>
      <w:r w:rsidRPr="002F15CE">
        <w:t xml:space="preserve"> He was the first Black individual to achieve high recognition in Russia. Brought as a prospective servant in the early eighteenth century, he became a favorite of Tsar Peter the Great.</w:t>
      </w:r>
    </w:p>
    <w:p w14:paraId="15FE7AFB" w14:textId="77777777" w:rsidR="002F15CE" w:rsidRPr="002F15CE" w:rsidRDefault="002F15CE" w:rsidP="002F15CE">
      <w:pPr>
        <w:numPr>
          <w:ilvl w:val="0"/>
          <w:numId w:val="97"/>
        </w:numPr>
      </w:pPr>
      <w:r w:rsidRPr="002F15CE">
        <w:rPr>
          <w:b/>
          <w:bCs/>
        </w:rPr>
        <w:t>Achievements:</w:t>
      </w:r>
      <w:r w:rsidRPr="002F15CE">
        <w:t xml:space="preserve"> Under the Tsar's sponsorship, Hannibal received a high education and rose to the rank of general in the army engineers.</w:t>
      </w:r>
    </w:p>
    <w:p w14:paraId="5EC0BB02" w14:textId="77777777" w:rsidR="002F15CE" w:rsidRPr="002F15CE" w:rsidRDefault="002F15CE" w:rsidP="002F15CE">
      <w:pPr>
        <w:numPr>
          <w:ilvl w:val="0"/>
          <w:numId w:val="97"/>
        </w:numPr>
      </w:pPr>
      <w:r w:rsidRPr="002F15CE">
        <w:rPr>
          <w:b/>
          <w:bCs/>
        </w:rPr>
        <w:t>Famous Descendant:</w:t>
      </w:r>
      <w:r w:rsidRPr="002F15CE">
        <w:t xml:space="preserve"> He was the maternal great-grandfather of Alexander Pushkin, the celebrated nineteenth-century poet.</w:t>
      </w:r>
    </w:p>
    <w:p w14:paraId="22D3350A" w14:textId="77777777" w:rsidR="002F15CE" w:rsidRPr="002F15CE" w:rsidRDefault="002F15CE" w:rsidP="002F15CE">
      <w:pPr>
        <w:numPr>
          <w:ilvl w:val="0"/>
          <w:numId w:val="97"/>
        </w:numPr>
      </w:pPr>
      <w:r w:rsidRPr="002F15CE">
        <w:rPr>
          <w:b/>
          <w:bCs/>
        </w:rPr>
        <w:t>Family Success:</w:t>
      </w:r>
      <w:r w:rsidRPr="002F15CE">
        <w:t xml:space="preserve"> His son Ivan had a distinguished military career and founded the city of Kherson. His other sons, Peter and Osip, had respectable military and civil service careers. The family married into the nobility and fully assimilated into high society.</w:t>
      </w:r>
    </w:p>
    <w:p w14:paraId="2F4E29C8" w14:textId="77777777" w:rsidR="008B7CAB" w:rsidRPr="008B7CAB" w:rsidRDefault="002F15CE" w:rsidP="008B7CAB">
      <w:pPr>
        <w:rPr>
          <w:b/>
          <w:bCs/>
        </w:rPr>
      </w:pPr>
      <w:r>
        <w:t xml:space="preserve">Page 81: </w:t>
      </w:r>
      <w:r w:rsidR="008B7CAB" w:rsidRPr="008B7CAB">
        <w:rPr>
          <w:b/>
          <w:bCs/>
        </w:rPr>
        <w:t>Key Figures &amp; Early Presence</w:t>
      </w:r>
    </w:p>
    <w:p w14:paraId="64A5BC24" w14:textId="77777777" w:rsidR="008B7CAB" w:rsidRPr="008B7CAB" w:rsidRDefault="008B7CAB" w:rsidP="008B7CAB">
      <w:pPr>
        <w:numPr>
          <w:ilvl w:val="0"/>
          <w:numId w:val="98"/>
        </w:numPr>
      </w:pPr>
      <w:r w:rsidRPr="008B7CAB">
        <w:rPr>
          <w:b/>
          <w:bCs/>
        </w:rPr>
        <w:t>Marcel Pliat</w:t>
      </w:r>
      <w:r w:rsidRPr="008B7CAB">
        <w:t>: A Sergeant Major of mixed African and French descent. He served in the Russian air force and won the St. George's Cross for gallantry in 1916.</w:t>
      </w:r>
    </w:p>
    <w:p w14:paraId="452F8CCA" w14:textId="77777777" w:rsidR="008B7CAB" w:rsidRPr="008B7CAB" w:rsidRDefault="008B7CAB" w:rsidP="008B7CAB">
      <w:pPr>
        <w:numPr>
          <w:ilvl w:val="0"/>
          <w:numId w:val="98"/>
        </w:numPr>
      </w:pPr>
      <w:r w:rsidRPr="008B7CAB">
        <w:rPr>
          <w:b/>
          <w:bCs/>
        </w:rPr>
        <w:t>Civil War Soldiers</w:t>
      </w:r>
      <w:r w:rsidRPr="008B7CAB">
        <w:t xml:space="preserve">: Black soldiers fought in the Red Army during the Russian Civil War. A notable cavalry officer inspired Boris Kornilov’s poem, </w:t>
      </w:r>
      <w:r w:rsidRPr="008B7CAB">
        <w:rPr>
          <w:i/>
          <w:iCs/>
        </w:rPr>
        <w:t>Moia Afrika</w:t>
      </w:r>
      <w:r w:rsidRPr="008B7CAB">
        <w:t xml:space="preserve"> (</w:t>
      </w:r>
      <w:r w:rsidRPr="008B7CAB">
        <w:rPr>
          <w:i/>
          <w:iCs/>
        </w:rPr>
        <w:t>My Africa</w:t>
      </w:r>
      <w:r w:rsidRPr="008B7CAB">
        <w:t>).</w:t>
      </w:r>
    </w:p>
    <w:p w14:paraId="4C3907CF" w14:textId="77777777" w:rsidR="008B7CAB" w:rsidRPr="008B7CAB" w:rsidRDefault="008B7CAB" w:rsidP="008B7CAB">
      <w:pPr>
        <w:numPr>
          <w:ilvl w:val="0"/>
          <w:numId w:val="98"/>
        </w:numPr>
      </w:pPr>
      <w:r w:rsidRPr="008B7CAB">
        <w:rPr>
          <w:b/>
          <w:bCs/>
        </w:rPr>
        <w:t>Claude McKay</w:t>
      </w:r>
      <w:r w:rsidRPr="008B7CAB">
        <w:t xml:space="preserve">: A famous poet who visited independently in 1922. Soviet leaders used him to publicly represent Black Americans because the official Comintern delegate, </w:t>
      </w:r>
      <w:r w:rsidRPr="008B7CAB">
        <w:rPr>
          <w:b/>
          <w:bCs/>
        </w:rPr>
        <w:t>Otto Huiswoud</w:t>
      </w:r>
      <w:r w:rsidRPr="008B7CAB">
        <w:t xml:space="preserve">, was light-skinned. McKay met prominent figures like </w:t>
      </w:r>
      <w:r w:rsidRPr="008B7CAB">
        <w:rPr>
          <w:b/>
          <w:bCs/>
        </w:rPr>
        <w:t>Leon Trotsky</w:t>
      </w:r>
      <w:r w:rsidRPr="008B7CAB">
        <w:t xml:space="preserve"> and </w:t>
      </w:r>
      <w:r w:rsidRPr="008B7CAB">
        <w:rPr>
          <w:b/>
          <w:bCs/>
        </w:rPr>
        <w:t>Vladimir Lenin's</w:t>
      </w:r>
      <w:r w:rsidRPr="008B7CAB">
        <w:t xml:space="preserve"> wife, Krupskaya.</w:t>
      </w:r>
    </w:p>
    <w:p w14:paraId="42ED75A7" w14:textId="77777777" w:rsidR="008B7CAB" w:rsidRPr="008B7CAB" w:rsidRDefault="008B7CAB" w:rsidP="008B7CAB">
      <w:pPr>
        <w:rPr>
          <w:b/>
          <w:bCs/>
        </w:rPr>
      </w:pPr>
      <w:r w:rsidRPr="008B7CAB">
        <w:rPr>
          <w:b/>
          <w:bCs/>
        </w:rPr>
        <w:t>Soviet Recruitment &amp; Training Initiatives</w:t>
      </w:r>
    </w:p>
    <w:p w14:paraId="2AC75F43" w14:textId="77777777" w:rsidR="008B7CAB" w:rsidRPr="008B7CAB" w:rsidRDefault="008B7CAB" w:rsidP="008B7CAB">
      <w:pPr>
        <w:numPr>
          <w:ilvl w:val="0"/>
          <w:numId w:val="99"/>
        </w:numPr>
      </w:pPr>
      <w:r w:rsidRPr="008B7CAB">
        <w:rPr>
          <w:b/>
          <w:bCs/>
        </w:rPr>
        <w:t>Leadership Schools</w:t>
      </w:r>
      <w:r w:rsidRPr="008B7CAB">
        <w:t>: The USSR established special schools in the 1920s to train foreign Black leaders for global Communist parties.</w:t>
      </w:r>
    </w:p>
    <w:p w14:paraId="3D9E4DC7" w14:textId="77777777" w:rsidR="008B7CAB" w:rsidRPr="008B7CAB" w:rsidRDefault="008B7CAB" w:rsidP="008B7CAB">
      <w:pPr>
        <w:numPr>
          <w:ilvl w:val="0"/>
          <w:numId w:val="99"/>
        </w:numPr>
      </w:pPr>
      <w:r w:rsidRPr="008B7CAB">
        <w:rPr>
          <w:b/>
          <w:bCs/>
        </w:rPr>
        <w:t>Technical Skills Focus</w:t>
      </w:r>
      <w:r w:rsidRPr="008B7CAB">
        <w:t>: From the late 1920s through the 1940s, the Soviet government heavily recruited Americans with technical expertise.</w:t>
      </w:r>
    </w:p>
    <w:p w14:paraId="7D1AAD39" w14:textId="77777777" w:rsidR="008B7CAB" w:rsidRPr="008B7CAB" w:rsidRDefault="008B7CAB" w:rsidP="008B7CAB">
      <w:pPr>
        <w:numPr>
          <w:ilvl w:val="0"/>
          <w:numId w:val="99"/>
        </w:numPr>
      </w:pPr>
      <w:r w:rsidRPr="008B7CAB">
        <w:rPr>
          <w:b/>
          <w:bCs/>
        </w:rPr>
        <w:t>Military Opportunities</w:t>
      </w:r>
      <w:r w:rsidRPr="008B7CAB">
        <w:t xml:space="preserve">: Trotsky proposed training Black Red Army officers in 1923. Later in 1945, the USSR invited pilots from the Black </w:t>
      </w:r>
      <w:r w:rsidRPr="008B7CAB">
        <w:rPr>
          <w:b/>
          <w:bCs/>
        </w:rPr>
        <w:t>99th Squadron</w:t>
      </w:r>
      <w:r w:rsidRPr="008B7CAB">
        <w:t xml:space="preserve"> to take up postwar piloting jobs in Russia.</w:t>
      </w:r>
    </w:p>
    <w:p w14:paraId="31921AEB" w14:textId="77777777" w:rsidR="00632CF5" w:rsidRPr="00632CF5" w:rsidRDefault="004C36D0" w:rsidP="00632CF5">
      <w:pPr>
        <w:rPr>
          <w:b/>
          <w:bCs/>
        </w:rPr>
      </w:pPr>
      <w:r>
        <w:lastRenderedPageBreak/>
        <w:t xml:space="preserve">Page 82: </w:t>
      </w:r>
      <w:r w:rsidR="00632CF5" w:rsidRPr="00632CF5">
        <w:rPr>
          <w:b/>
          <w:bCs/>
        </w:rPr>
        <w:t>Core Objective &amp; Early Impressions</w:t>
      </w:r>
    </w:p>
    <w:p w14:paraId="4D1F74E7" w14:textId="77777777" w:rsidR="00632CF5" w:rsidRPr="00632CF5" w:rsidRDefault="00632CF5" w:rsidP="00632CF5">
      <w:pPr>
        <w:numPr>
          <w:ilvl w:val="0"/>
          <w:numId w:val="100"/>
        </w:numPr>
      </w:pPr>
      <w:r w:rsidRPr="00632CF5">
        <w:rPr>
          <w:b/>
          <w:bCs/>
        </w:rPr>
        <w:t>Main Goal:</w:t>
      </w:r>
      <w:r w:rsidRPr="00632CF5">
        <w:t xml:space="preserve"> The essay outlines the historical origins of deep-rooted negative attitudes toward Black people among Europeans, including educated intellectuals.</w:t>
      </w:r>
    </w:p>
    <w:p w14:paraId="4AD48FFE" w14:textId="77777777" w:rsidR="00632CF5" w:rsidRPr="00632CF5" w:rsidRDefault="00632CF5" w:rsidP="00632CF5">
      <w:pPr>
        <w:numPr>
          <w:ilvl w:val="0"/>
          <w:numId w:val="100"/>
        </w:numPr>
      </w:pPr>
      <w:r w:rsidRPr="00632CF5">
        <w:rPr>
          <w:b/>
          <w:bCs/>
        </w:rPr>
        <w:t>Clenardus's Contradiction:</w:t>
      </w:r>
      <w:r w:rsidRPr="00632CF5">
        <w:t xml:space="preserve"> The 16th-century humanist Clenardus taught three Black slaves Latin to assist him at his school in Evora, even dedicating his Latin grammar book to them (</w:t>
      </w:r>
      <w:r w:rsidRPr="00632CF5">
        <w:rPr>
          <w:i/>
          <w:iCs/>
        </w:rPr>
        <w:t>Grammatica Aethiopica</w:t>
      </w:r>
      <w:r w:rsidRPr="00632CF5">
        <w:t>). Yet, he still harbored intense negative biases.</w:t>
      </w:r>
    </w:p>
    <w:p w14:paraId="57A4E774" w14:textId="77777777" w:rsidR="00632CF5" w:rsidRPr="00632CF5" w:rsidRDefault="00632CF5" w:rsidP="00632CF5">
      <w:pPr>
        <w:numPr>
          <w:ilvl w:val="0"/>
          <w:numId w:val="100"/>
        </w:numPr>
      </w:pPr>
      <w:r w:rsidRPr="00632CF5">
        <w:rPr>
          <w:b/>
          <w:bCs/>
        </w:rPr>
        <w:t>Cultural Imagination:</w:t>
      </w:r>
      <w:r w:rsidRPr="00632CF5">
        <w:t xml:space="preserve"> Black individuals strongly captured the Spanish and Portuguese imagination. They regularly appeared in 15th- and 16th-century literature, folklore, fairy tales (where even giants had Black servants), sayings, figures of speech, and popular dances.</w:t>
      </w:r>
    </w:p>
    <w:p w14:paraId="6C50215C" w14:textId="77777777" w:rsidR="00632CF5" w:rsidRPr="00632CF5" w:rsidRDefault="00632CF5" w:rsidP="00632CF5">
      <w:pPr>
        <w:numPr>
          <w:ilvl w:val="0"/>
          <w:numId w:val="100"/>
        </w:numPr>
      </w:pPr>
      <w:r w:rsidRPr="00632CF5">
        <w:rPr>
          <w:b/>
          <w:bCs/>
        </w:rPr>
        <w:t>The Role of Portugal:</w:t>
      </w:r>
      <w:r w:rsidRPr="00632CF5">
        <w:t xml:space="preserve"> Portugal was the first European country where large numbers of Black people were subjected to White rule, establishing status patterns that later spread across Europe.</w:t>
      </w:r>
    </w:p>
    <w:p w14:paraId="591CA68E" w14:textId="77777777" w:rsidR="00632CF5" w:rsidRPr="00632CF5" w:rsidRDefault="00632CF5" w:rsidP="00632CF5">
      <w:pPr>
        <w:rPr>
          <w:b/>
          <w:bCs/>
        </w:rPr>
      </w:pPr>
      <w:r w:rsidRPr="00632CF5">
        <w:rPr>
          <w:b/>
          <w:bCs/>
        </w:rPr>
        <w:t>The Shift to Negativity &amp; Scientific Bias</w:t>
      </w:r>
    </w:p>
    <w:p w14:paraId="3B2E7139" w14:textId="77777777" w:rsidR="00632CF5" w:rsidRPr="00632CF5" w:rsidRDefault="00632CF5" w:rsidP="00632CF5">
      <w:pPr>
        <w:numPr>
          <w:ilvl w:val="0"/>
          <w:numId w:val="101"/>
        </w:numPr>
      </w:pPr>
      <w:r w:rsidRPr="00632CF5">
        <w:rPr>
          <w:b/>
          <w:bCs/>
        </w:rPr>
        <w:t>Evolution of Bias:</w:t>
      </w:r>
      <w:r w:rsidRPr="00632CF5">
        <w:t xml:space="preserve"> Surprisingly, the most positive or neutral images existed </w:t>
      </w:r>
      <w:r w:rsidRPr="00632CF5">
        <w:rPr>
          <w:i/>
          <w:iCs/>
        </w:rPr>
        <w:t>before</w:t>
      </w:r>
      <w:r w:rsidRPr="00632CF5">
        <w:t xml:space="preserve"> extensive contact. The most intensely negative attitudes developed precisely during the </w:t>
      </w:r>
      <w:r w:rsidRPr="00632CF5">
        <w:rPr>
          <w:b/>
          <w:bCs/>
        </w:rPr>
        <w:t>Enlightenment</w:t>
      </w:r>
      <w:r w:rsidRPr="00632CF5">
        <w:t xml:space="preserve"> and the subsequent </w:t>
      </w:r>
      <w:r w:rsidRPr="00632CF5">
        <w:rPr>
          <w:b/>
          <w:bCs/>
        </w:rPr>
        <w:t>scientific age</w:t>
      </w:r>
      <w:r w:rsidRPr="00632CF5">
        <w:t>.</w:t>
      </w:r>
    </w:p>
    <w:p w14:paraId="7FBA772A" w14:textId="77777777" w:rsidR="00632CF5" w:rsidRPr="00632CF5" w:rsidRDefault="00632CF5" w:rsidP="00632CF5">
      <w:pPr>
        <w:numPr>
          <w:ilvl w:val="0"/>
          <w:numId w:val="101"/>
        </w:numPr>
      </w:pPr>
      <w:r w:rsidRPr="00632CF5">
        <w:rPr>
          <w:b/>
          <w:bCs/>
        </w:rPr>
        <w:t>Paradox of Progress:</w:t>
      </w:r>
      <w:r w:rsidRPr="00632CF5">
        <w:t xml:space="preserve"> The core concepts of Western Civilization during these eras, such as the concept of progress, the Enlightenment, and the Scientific Revolution, acted to reinforce and rationalize racial bias rather than eliminate it.</w:t>
      </w:r>
    </w:p>
    <w:p w14:paraId="2F7A6FD5" w14:textId="77777777" w:rsidR="00632CF5" w:rsidRPr="00632CF5" w:rsidRDefault="00632CF5" w:rsidP="00632CF5">
      <w:pPr>
        <w:numPr>
          <w:ilvl w:val="0"/>
          <w:numId w:val="101"/>
        </w:numPr>
      </w:pPr>
      <w:r w:rsidRPr="00632CF5">
        <w:rPr>
          <w:b/>
          <w:bCs/>
        </w:rPr>
        <w:t>Commercialization &amp; Dehumanization:</w:t>
      </w:r>
      <w:r w:rsidRPr="00632CF5">
        <w:t xml:space="preserve"> In the 19th century, Western industries began widely using trademarks featuring Black characters to market products like tobacco, cleansers, coffee, liquor, shoes, and toothpaste.</w:t>
      </w:r>
    </w:p>
    <w:p w14:paraId="072115AD" w14:textId="77777777" w:rsidR="00632CF5" w:rsidRPr="00632CF5" w:rsidRDefault="00632CF5" w:rsidP="00632CF5">
      <w:pPr>
        <w:numPr>
          <w:ilvl w:val="0"/>
          <w:numId w:val="101"/>
        </w:numPr>
      </w:pPr>
      <w:r w:rsidRPr="00632CF5">
        <w:rPr>
          <w:b/>
          <w:bCs/>
        </w:rPr>
        <w:t>Impact of Trademarks:</w:t>
      </w:r>
      <w:r w:rsidRPr="00632CF5">
        <w:t xml:space="preserve"> Because actual Black populations in these European societies were tiny, these primitive, sensuous commercial symbols reinforced dehumanization and negative stereotypes, reaching their peak </w:t>
      </w:r>
      <w:r w:rsidRPr="00632CF5">
        <w:rPr>
          <w:i/>
          <w:iCs/>
        </w:rPr>
        <w:t>after</w:t>
      </w:r>
      <w:r w:rsidRPr="00632CF5">
        <w:t xml:space="preserve"> the abolition of slavery in the late 19th century.</w:t>
      </w:r>
    </w:p>
    <w:p w14:paraId="1B49326A" w14:textId="77777777" w:rsidR="00632CF5" w:rsidRPr="00632CF5" w:rsidRDefault="00632CF5" w:rsidP="00632CF5">
      <w:pPr>
        <w:rPr>
          <w:b/>
          <w:bCs/>
        </w:rPr>
      </w:pPr>
      <w:r w:rsidRPr="00632CF5">
        <w:rPr>
          <w:b/>
          <w:bCs/>
        </w:rPr>
        <w:t>Synthesis of Late 19th-Century Perceptions</w:t>
      </w:r>
    </w:p>
    <w:p w14:paraId="621FD88F" w14:textId="77777777" w:rsidR="00632CF5" w:rsidRPr="00632CF5" w:rsidRDefault="00632CF5" w:rsidP="00632CF5">
      <w:r w:rsidRPr="00632CF5">
        <w:t>By the end of the 19th century, the dominant European image of Black people (specifically highlighted in Dutch culture) became a mix of three main elements:</w:t>
      </w:r>
    </w:p>
    <w:p w14:paraId="7AC3CDCC" w14:textId="77777777" w:rsidR="00632CF5" w:rsidRPr="00632CF5" w:rsidRDefault="00632CF5" w:rsidP="00632CF5">
      <w:pPr>
        <w:numPr>
          <w:ilvl w:val="0"/>
          <w:numId w:val="102"/>
        </w:numPr>
      </w:pPr>
      <w:r w:rsidRPr="00632CF5">
        <w:rPr>
          <w:b/>
          <w:bCs/>
        </w:rPr>
        <w:lastRenderedPageBreak/>
        <w:t>Darkness Assocation:</w:t>
      </w:r>
      <w:r w:rsidRPr="00632CF5">
        <w:t xml:space="preserve"> An amalgamation of universal, negative cultural associations with darkness.</w:t>
      </w:r>
    </w:p>
    <w:p w14:paraId="44BB01DF" w14:textId="77777777" w:rsidR="00632CF5" w:rsidRPr="00632CF5" w:rsidRDefault="00632CF5" w:rsidP="00632CF5">
      <w:pPr>
        <w:numPr>
          <w:ilvl w:val="0"/>
          <w:numId w:val="102"/>
        </w:numPr>
      </w:pPr>
      <w:r w:rsidRPr="00632CF5">
        <w:rPr>
          <w:b/>
          <w:bCs/>
        </w:rPr>
        <w:t>Xenophobia &amp; Fascination:</w:t>
      </w:r>
      <w:r w:rsidRPr="00632CF5">
        <w:t xml:space="preserve"> A combination of a touch of xenophobia mixed with exotic fascination.</w:t>
      </w:r>
    </w:p>
    <w:p w14:paraId="55439E1A" w14:textId="77777777" w:rsidR="00632CF5" w:rsidRPr="00632CF5" w:rsidRDefault="00632CF5" w:rsidP="00632CF5">
      <w:pPr>
        <w:numPr>
          <w:ilvl w:val="0"/>
          <w:numId w:val="102"/>
        </w:numPr>
      </w:pPr>
      <w:r w:rsidRPr="00632CF5">
        <w:rPr>
          <w:b/>
          <w:bCs/>
        </w:rPr>
        <w:t>Superiorty Complex:</w:t>
      </w:r>
      <w:r w:rsidRPr="00632CF5">
        <w:t xml:space="preserve"> A deep sense of cultural and racial superiority stemming from the global dominance of Western Civilization.</w:t>
      </w:r>
    </w:p>
    <w:p w14:paraId="1E154056" w14:textId="77777777" w:rsidR="00632CF5" w:rsidRPr="00632CF5" w:rsidRDefault="00632CF5" w:rsidP="00632CF5">
      <w:pPr>
        <w:rPr>
          <w:b/>
          <w:bCs/>
        </w:rPr>
      </w:pPr>
      <w:r w:rsidRPr="00632CF5">
        <w:rPr>
          <w:b/>
          <w:bCs/>
        </w:rPr>
        <w:t>Comparative Context: Russia &amp; Eastern Europe</w:t>
      </w:r>
    </w:p>
    <w:p w14:paraId="3051E482" w14:textId="77777777" w:rsidR="00632CF5" w:rsidRPr="00632CF5" w:rsidRDefault="00632CF5" w:rsidP="00632CF5">
      <w:pPr>
        <w:numPr>
          <w:ilvl w:val="0"/>
          <w:numId w:val="103"/>
        </w:numPr>
      </w:pPr>
      <w:r w:rsidRPr="00632CF5">
        <w:rPr>
          <w:b/>
          <w:bCs/>
        </w:rPr>
        <w:t>Compressed Timeline:</w:t>
      </w:r>
      <w:r w:rsidRPr="00632CF5">
        <w:t xml:space="preserve"> The broad pattern of racial perception in Russia and Eastern Europe was highly similar to Western Europe, but it occurred over a much tighter, compressed timeframe.</w:t>
      </w:r>
    </w:p>
    <w:p w14:paraId="50B80AB8" w14:textId="77777777" w:rsidR="00632CF5" w:rsidRPr="00632CF5" w:rsidRDefault="00632CF5" w:rsidP="00632CF5">
      <w:pPr>
        <w:numPr>
          <w:ilvl w:val="0"/>
          <w:numId w:val="103"/>
        </w:numPr>
      </w:pPr>
      <w:r w:rsidRPr="00632CF5">
        <w:rPr>
          <w:b/>
          <w:bCs/>
        </w:rPr>
        <w:t>The Soviet Experiment:</w:t>
      </w:r>
      <w:r w:rsidRPr="00632CF5">
        <w:t xml:space="preserve"> Soviet Russia attempted a massive experiment in social engineering based on Enlightenment ideals and scientific worship.</w:t>
      </w:r>
    </w:p>
    <w:p w14:paraId="3F80173A" w14:textId="77777777" w:rsidR="00632CF5" w:rsidRPr="00632CF5" w:rsidRDefault="00632CF5" w:rsidP="00632CF5">
      <w:pPr>
        <w:numPr>
          <w:ilvl w:val="0"/>
          <w:numId w:val="103"/>
        </w:numPr>
      </w:pPr>
      <w:r w:rsidRPr="00632CF5">
        <w:rPr>
          <w:b/>
          <w:bCs/>
        </w:rPr>
        <w:t>Persistence of Conflict:</w:t>
      </w:r>
      <w:r w:rsidRPr="00632CF5">
        <w:t xml:space="preserve"> Despite official state ideology and laws strictly prohibiting racial discrimination, substantial evidence shows that deep undercurrents of racial conflict remained just as strong beneath the surface.</w:t>
      </w:r>
    </w:p>
    <w:p w14:paraId="44CFF933" w14:textId="77777777" w:rsidR="00A213B4" w:rsidRPr="00A213B4" w:rsidRDefault="00632CF5" w:rsidP="00A213B4">
      <w:pPr>
        <w:rPr>
          <w:b/>
          <w:bCs/>
        </w:rPr>
      </w:pPr>
      <w:r>
        <w:t xml:space="preserve">Page 83: </w:t>
      </w:r>
      <w:r w:rsidR="00A213B4" w:rsidRPr="00A213B4">
        <w:rPr>
          <w:rFonts w:ascii="Segoe UI Emoji" w:hAnsi="Segoe UI Emoji" w:cs="Segoe UI Emoji"/>
          <w:b/>
          <w:bCs/>
        </w:rPr>
        <w:t>🌍</w:t>
      </w:r>
      <w:r w:rsidR="00A213B4" w:rsidRPr="00A213B4">
        <w:rPr>
          <w:b/>
          <w:bCs/>
        </w:rPr>
        <w:t xml:space="preserve"> Ancient, Global, &amp; European History</w:t>
      </w:r>
    </w:p>
    <w:p w14:paraId="7997F72F" w14:textId="77777777" w:rsidR="00A213B4" w:rsidRPr="00A213B4" w:rsidRDefault="00A213B4" w:rsidP="00A213B4">
      <w:pPr>
        <w:numPr>
          <w:ilvl w:val="0"/>
          <w:numId w:val="104"/>
        </w:numPr>
      </w:pPr>
      <w:r w:rsidRPr="00A213B4">
        <w:rPr>
          <w:b/>
          <w:bCs/>
        </w:rPr>
        <w:t>Ancient Views &amp; Art:</w:t>
      </w:r>
      <w:r w:rsidRPr="00A213B4">
        <w:t xml:space="preserve"> Works exploring how Black individuals were perceived in antiquity and early European art, including F. M. Snowden Jr.’s </w:t>
      </w:r>
      <w:r w:rsidRPr="00A213B4">
        <w:rPr>
          <w:i/>
          <w:iCs/>
        </w:rPr>
        <w:t>Before Color Prejudice</w:t>
      </w:r>
      <w:r w:rsidRPr="00A213B4">
        <w:t xml:space="preserve"> (1983) and Devisse &amp; Mollat's </w:t>
      </w:r>
      <w:r w:rsidRPr="00A213B4">
        <w:rPr>
          <w:i/>
          <w:iCs/>
        </w:rPr>
        <w:t>The Image of the Black in Western Art II</w:t>
      </w:r>
      <w:r w:rsidRPr="00A213B4">
        <w:t xml:space="preserve"> (1979).</w:t>
      </w:r>
    </w:p>
    <w:p w14:paraId="55F2C839" w14:textId="77777777" w:rsidR="00A213B4" w:rsidRPr="00A213B4" w:rsidRDefault="00A213B4" w:rsidP="00A213B4">
      <w:pPr>
        <w:numPr>
          <w:ilvl w:val="0"/>
          <w:numId w:val="104"/>
        </w:numPr>
      </w:pPr>
      <w:r w:rsidRPr="00A213B4">
        <w:rPr>
          <w:b/>
          <w:bCs/>
        </w:rPr>
        <w:t>Portugal &amp; Europe:</w:t>
      </w:r>
      <w:r w:rsidRPr="00A213B4">
        <w:t xml:space="preserve"> Academic research detailing specific regions, such as A. C. de C. M. Saunders' </w:t>
      </w:r>
      <w:r w:rsidRPr="00A213B4">
        <w:rPr>
          <w:i/>
          <w:iCs/>
        </w:rPr>
        <w:t>A Social History of Black Slaves and Freedmen in Portugal 1441–1555</w:t>
      </w:r>
      <w:r w:rsidRPr="00A213B4">
        <w:t xml:space="preserve"> (1982) and A. Lopashich's study on a "Negro Community in Yugoslavia" (1958).</w:t>
      </w:r>
    </w:p>
    <w:p w14:paraId="5DF8202D" w14:textId="77777777" w:rsidR="00A213B4" w:rsidRPr="00A213B4" w:rsidRDefault="00A213B4" w:rsidP="00A213B4">
      <w:pPr>
        <w:numPr>
          <w:ilvl w:val="0"/>
          <w:numId w:val="104"/>
        </w:numPr>
      </w:pPr>
      <w:r w:rsidRPr="00A213B4">
        <w:rPr>
          <w:b/>
          <w:bCs/>
        </w:rPr>
        <w:t>The Atlantic World &amp; Slavery:</w:t>
      </w:r>
      <w:r w:rsidRPr="00A213B4">
        <w:t xml:space="preserve"> Broad histories on forced migration and systemic impacts, like J. Thornton's </w:t>
      </w:r>
      <w:r w:rsidRPr="00A213B4">
        <w:rPr>
          <w:i/>
          <w:iCs/>
        </w:rPr>
        <w:t>Africa and Africans in the Making of the Atlantic World, 1400–1680</w:t>
      </w:r>
      <w:r w:rsidRPr="00A213B4">
        <w:t xml:space="preserve"> (1992) and D. B. Davis's </w:t>
      </w:r>
      <w:r w:rsidRPr="00A213B4">
        <w:rPr>
          <w:i/>
          <w:iCs/>
        </w:rPr>
        <w:t>Slavery and Human Progress</w:t>
      </w:r>
      <w:r w:rsidRPr="00A213B4">
        <w:t xml:space="preserve"> (1984).</w:t>
      </w:r>
    </w:p>
    <w:p w14:paraId="12F746A7" w14:textId="77777777" w:rsidR="00A213B4" w:rsidRPr="00A213B4" w:rsidRDefault="00A213B4" w:rsidP="00A213B4">
      <w:pPr>
        <w:rPr>
          <w:b/>
          <w:bCs/>
        </w:rPr>
      </w:pPr>
      <w:r w:rsidRPr="00A213B4">
        <w:rPr>
          <w:rFonts w:ascii="Segoe UI Symbol" w:hAnsi="Segoe UI Symbol" w:cs="Segoe UI Symbol"/>
          <w:b/>
          <w:bCs/>
        </w:rPr>
        <w:t>☭</w:t>
      </w:r>
      <w:r w:rsidRPr="00A213B4">
        <w:rPr>
          <w:b/>
          <w:bCs/>
        </w:rPr>
        <w:t xml:space="preserve"> Black Experiences in Russia &amp; The Soviet Union</w:t>
      </w:r>
    </w:p>
    <w:p w14:paraId="335E2227" w14:textId="77777777" w:rsidR="00A213B4" w:rsidRPr="00A213B4" w:rsidRDefault="00A213B4" w:rsidP="00A213B4">
      <w:pPr>
        <w:numPr>
          <w:ilvl w:val="0"/>
          <w:numId w:val="105"/>
        </w:numPr>
      </w:pPr>
      <w:r w:rsidRPr="00A213B4">
        <w:rPr>
          <w:b/>
          <w:bCs/>
        </w:rPr>
        <w:t>Political &amp; Personal Memoirs:</w:t>
      </w:r>
      <w:r w:rsidRPr="00A213B4">
        <w:t xml:space="preserve"> Several works focus heavily on Black individuals living in or interacting with Soviet/Russian history, including:</w:t>
      </w:r>
    </w:p>
    <w:p w14:paraId="3D50EF76" w14:textId="77777777" w:rsidR="00A213B4" w:rsidRPr="00A213B4" w:rsidRDefault="00A213B4" w:rsidP="00A213B4">
      <w:pPr>
        <w:numPr>
          <w:ilvl w:val="1"/>
          <w:numId w:val="105"/>
        </w:numPr>
      </w:pPr>
      <w:r w:rsidRPr="00A213B4">
        <w:t xml:space="preserve">H. Smith's </w:t>
      </w:r>
      <w:r w:rsidRPr="00A213B4">
        <w:rPr>
          <w:i/>
          <w:iCs/>
        </w:rPr>
        <w:t>Black Man in Red Russia</w:t>
      </w:r>
      <w:r w:rsidRPr="00A213B4">
        <w:t xml:space="preserve"> (1954).</w:t>
      </w:r>
    </w:p>
    <w:p w14:paraId="64FF4BAB" w14:textId="77777777" w:rsidR="00A213B4" w:rsidRPr="00A213B4" w:rsidRDefault="00A213B4" w:rsidP="00A213B4">
      <w:pPr>
        <w:numPr>
          <w:ilvl w:val="1"/>
          <w:numId w:val="105"/>
        </w:numPr>
      </w:pPr>
      <w:r w:rsidRPr="00A213B4">
        <w:t xml:space="preserve">R. Robinson's </w:t>
      </w:r>
      <w:r w:rsidRPr="00A213B4">
        <w:rPr>
          <w:i/>
          <w:iCs/>
        </w:rPr>
        <w:t>Black on Red: My 44 Years in the Soviet Union</w:t>
      </w:r>
      <w:r w:rsidRPr="00A213B4">
        <w:t xml:space="preserve"> (1988).</w:t>
      </w:r>
    </w:p>
    <w:p w14:paraId="3106DC1A" w14:textId="77777777" w:rsidR="00A213B4" w:rsidRPr="00A213B4" w:rsidRDefault="00A213B4" w:rsidP="00A213B4">
      <w:pPr>
        <w:numPr>
          <w:ilvl w:val="1"/>
          <w:numId w:val="105"/>
        </w:numPr>
      </w:pPr>
      <w:r w:rsidRPr="00A213B4">
        <w:lastRenderedPageBreak/>
        <w:t xml:space="preserve">H. Haywood's </w:t>
      </w:r>
      <w:r w:rsidRPr="00A213B4">
        <w:rPr>
          <w:i/>
          <w:iCs/>
        </w:rPr>
        <w:t>Black Bolshevik</w:t>
      </w:r>
      <w:r w:rsidRPr="00A213B4">
        <w:t xml:space="preserve"> (1978).</w:t>
      </w:r>
    </w:p>
    <w:p w14:paraId="6F36AA62" w14:textId="77777777" w:rsidR="00A213B4" w:rsidRPr="00A213B4" w:rsidRDefault="00A213B4" w:rsidP="00A213B4">
      <w:pPr>
        <w:numPr>
          <w:ilvl w:val="1"/>
          <w:numId w:val="105"/>
        </w:numPr>
      </w:pPr>
      <w:r w:rsidRPr="00A213B4">
        <w:t>V. Nabokov's commentary on Pushkin's heritage (</w:t>
      </w:r>
      <w:r w:rsidRPr="00A213B4">
        <w:rPr>
          <w:i/>
          <w:iCs/>
        </w:rPr>
        <w:t>Eugene Onegin, vol. 3</w:t>
      </w:r>
      <w:r w:rsidRPr="00A213B4">
        <w:t>, 1964).</w:t>
      </w:r>
    </w:p>
    <w:p w14:paraId="1F3362BF" w14:textId="77777777" w:rsidR="00A213B4" w:rsidRPr="00A213B4" w:rsidRDefault="00A213B4" w:rsidP="00A213B4">
      <w:pPr>
        <w:rPr>
          <w:b/>
          <w:bCs/>
        </w:rPr>
      </w:pPr>
      <w:r w:rsidRPr="00A213B4">
        <w:rPr>
          <w:rFonts w:ascii="Segoe UI Emoji" w:hAnsi="Segoe UI Emoji" w:cs="Segoe UI Emoji"/>
          <w:b/>
          <w:bCs/>
        </w:rPr>
        <w:t>🗺️</w:t>
      </w:r>
      <w:r w:rsidRPr="00A213B4">
        <w:rPr>
          <w:b/>
          <w:bCs/>
        </w:rPr>
        <w:t xml:space="preserve"> Exploration, Memoirs, &amp; Americas</w:t>
      </w:r>
    </w:p>
    <w:p w14:paraId="115FF7A8" w14:textId="77777777" w:rsidR="00A213B4" w:rsidRPr="00A213B4" w:rsidRDefault="00A213B4" w:rsidP="00A213B4">
      <w:pPr>
        <w:numPr>
          <w:ilvl w:val="0"/>
          <w:numId w:val="106"/>
        </w:numPr>
      </w:pPr>
      <w:r w:rsidRPr="00A213B4">
        <w:rPr>
          <w:b/>
          <w:bCs/>
        </w:rPr>
        <w:t>Exploration:</w:t>
      </w:r>
      <w:r w:rsidRPr="00A213B4">
        <w:t xml:space="preserve"> M. Henson’s first-hand account, </w:t>
      </w:r>
      <w:r w:rsidRPr="00A213B4">
        <w:rPr>
          <w:i/>
          <w:iCs/>
        </w:rPr>
        <w:t>A Negro Explorer of the North Pole</w:t>
      </w:r>
      <w:r w:rsidRPr="00A213B4">
        <w:t xml:space="preserve"> (1912).</w:t>
      </w:r>
    </w:p>
    <w:p w14:paraId="29AC9956" w14:textId="77777777" w:rsidR="00A213B4" w:rsidRPr="00A213B4" w:rsidRDefault="00A213B4" w:rsidP="00A213B4">
      <w:pPr>
        <w:numPr>
          <w:ilvl w:val="0"/>
          <w:numId w:val="106"/>
        </w:numPr>
      </w:pPr>
      <w:r w:rsidRPr="00A213B4">
        <w:rPr>
          <w:b/>
          <w:bCs/>
        </w:rPr>
        <w:t>Suriname/South America:</w:t>
      </w:r>
      <w:r w:rsidRPr="00A213B4">
        <w:t xml:space="preserve"> J. Stedman’s historical </w:t>
      </w:r>
      <w:r w:rsidRPr="00A213B4">
        <w:rPr>
          <w:i/>
          <w:iCs/>
        </w:rPr>
        <w:t>Narrative of a Five Years' Expedition Against the Revolted Negroes of Surinam</w:t>
      </w:r>
      <w:r w:rsidRPr="00A213B4">
        <w:t xml:space="preserve"> (1796).</w:t>
      </w:r>
    </w:p>
    <w:p w14:paraId="5D833FA6" w14:textId="77777777" w:rsidR="00A213B4" w:rsidRDefault="00A213B4" w:rsidP="00A213B4">
      <w:pPr>
        <w:numPr>
          <w:ilvl w:val="0"/>
          <w:numId w:val="106"/>
        </w:numPr>
        <w:pBdr>
          <w:bottom w:val="single" w:sz="12" w:space="1" w:color="auto"/>
        </w:pBdr>
      </w:pPr>
      <w:r w:rsidRPr="00A213B4">
        <w:rPr>
          <w:b/>
          <w:bCs/>
        </w:rPr>
        <w:t>Biographies &amp; Literature:</w:t>
      </w:r>
      <w:r w:rsidRPr="00A213B4">
        <w:t xml:space="preserve"> Personal stories and cultural entries like Claude McKay's </w:t>
      </w:r>
      <w:r w:rsidRPr="00A213B4">
        <w:rPr>
          <w:i/>
          <w:iCs/>
        </w:rPr>
        <w:t>A Long Way from Home</w:t>
      </w:r>
      <w:r w:rsidRPr="00A213B4">
        <w:t xml:space="preserve"> (1937), M. Duberman's biography of </w:t>
      </w:r>
      <w:r w:rsidRPr="00A213B4">
        <w:rPr>
          <w:i/>
          <w:iCs/>
        </w:rPr>
        <w:t>Paul Robeson</w:t>
      </w:r>
      <w:r w:rsidRPr="00A213B4">
        <w:t xml:space="preserve"> (1989), and the autobiography </w:t>
      </w:r>
      <w:r w:rsidRPr="00A213B4">
        <w:rPr>
          <w:i/>
          <w:iCs/>
        </w:rPr>
        <w:t>Jack Johnson is a Dandy</w:t>
      </w:r>
      <w:r w:rsidRPr="00A213B4">
        <w:t xml:space="preserve"> (1969).</w:t>
      </w:r>
    </w:p>
    <w:p w14:paraId="2B41B3C4" w14:textId="77777777" w:rsidR="00EB5FD3" w:rsidRPr="00A213B4" w:rsidRDefault="00EB5FD3" w:rsidP="00EB5FD3"/>
    <w:p w14:paraId="22E5D340" w14:textId="77777777" w:rsidR="00AC2EA9" w:rsidRPr="00AC2EA9" w:rsidRDefault="00A213B4" w:rsidP="00AC2EA9">
      <w:pPr>
        <w:rPr>
          <w:b/>
          <w:bCs/>
        </w:rPr>
      </w:pPr>
      <w:r>
        <w:t xml:space="preserve">Page 84: </w:t>
      </w:r>
      <w:r w:rsidR="00AC2EA9" w:rsidRPr="00AC2EA9">
        <w:rPr>
          <w:b/>
          <w:bCs/>
        </w:rPr>
        <w:t>Overview of Pre-Modern Muslim Slave Trading</w:t>
      </w:r>
    </w:p>
    <w:p w14:paraId="65E6164A" w14:textId="77777777" w:rsidR="00AC2EA9" w:rsidRPr="00AC2EA9" w:rsidRDefault="00AC2EA9" w:rsidP="00AC2EA9">
      <w:pPr>
        <w:numPr>
          <w:ilvl w:val="0"/>
          <w:numId w:val="107"/>
        </w:numPr>
      </w:pPr>
      <w:r w:rsidRPr="00AC2EA9">
        <w:rPr>
          <w:b/>
          <w:bCs/>
        </w:rPr>
        <w:t>Timeframe &amp; Scope:</w:t>
      </w:r>
      <w:r w:rsidRPr="00AC2EA9">
        <w:t xml:space="preserve"> Covers the period before the mid-19th century in the Mediterranean basin and Near East.</w:t>
      </w:r>
    </w:p>
    <w:p w14:paraId="46F1FF22" w14:textId="77777777" w:rsidR="00AC2EA9" w:rsidRPr="00AC2EA9" w:rsidRDefault="00AC2EA9" w:rsidP="00AC2EA9">
      <w:pPr>
        <w:numPr>
          <w:ilvl w:val="0"/>
          <w:numId w:val="107"/>
        </w:numPr>
      </w:pPr>
      <w:r w:rsidRPr="00AC2EA9">
        <w:rPr>
          <w:b/>
          <w:bCs/>
        </w:rPr>
        <w:t>Slave Buyers:</w:t>
      </w:r>
    </w:p>
    <w:p w14:paraId="4CD5848E" w14:textId="77777777" w:rsidR="00AC2EA9" w:rsidRPr="00AC2EA9" w:rsidRDefault="00AC2EA9" w:rsidP="00AC2EA9">
      <w:pPr>
        <w:numPr>
          <w:ilvl w:val="1"/>
          <w:numId w:val="107"/>
        </w:numPr>
      </w:pPr>
      <w:r w:rsidRPr="00AC2EA9">
        <w:rPr>
          <w:b/>
          <w:bCs/>
        </w:rPr>
        <w:t>Elite:</w:t>
      </w:r>
      <w:r w:rsidRPr="00AC2EA9">
        <w:t xml:space="preserve"> Sultans and princes purchased slaves for military service, bodyguards, and palace staff.</w:t>
      </w:r>
    </w:p>
    <w:p w14:paraId="364B272F" w14:textId="77777777" w:rsidR="00AC2EA9" w:rsidRPr="00AC2EA9" w:rsidRDefault="00AC2EA9" w:rsidP="00AC2EA9">
      <w:pPr>
        <w:numPr>
          <w:ilvl w:val="1"/>
          <w:numId w:val="107"/>
        </w:numPr>
      </w:pPr>
      <w:r w:rsidRPr="00AC2EA9">
        <w:rPr>
          <w:b/>
          <w:bCs/>
        </w:rPr>
        <w:t>Bourgeoisie:</w:t>
      </w:r>
      <w:r w:rsidRPr="00AC2EA9">
        <w:t xml:space="preserve"> Middle- and upper-class individuals (merchants, teachers, government workers) typically bought them as domestic servants.</w:t>
      </w:r>
    </w:p>
    <w:p w14:paraId="7C2B099E" w14:textId="77777777" w:rsidR="00AC2EA9" w:rsidRPr="00AC2EA9" w:rsidRDefault="00AC2EA9" w:rsidP="00AC2EA9">
      <w:pPr>
        <w:numPr>
          <w:ilvl w:val="1"/>
          <w:numId w:val="107"/>
        </w:numPr>
      </w:pPr>
      <w:r w:rsidRPr="00AC2EA9">
        <w:rPr>
          <w:b/>
          <w:bCs/>
        </w:rPr>
        <w:t>Lower Classes:</w:t>
      </w:r>
      <w:r w:rsidRPr="00AC2EA9">
        <w:t xml:space="preserve"> Artisans, tradesmen, and peasants could only afford slaves when a high supply dropped prices significantly.</w:t>
      </w:r>
    </w:p>
    <w:p w14:paraId="1A1CE08C" w14:textId="77777777" w:rsidR="00AC2EA9" w:rsidRPr="00AC2EA9" w:rsidRDefault="00AC2EA9" w:rsidP="00AC2EA9">
      <w:pPr>
        <w:numPr>
          <w:ilvl w:val="0"/>
          <w:numId w:val="107"/>
        </w:numPr>
      </w:pPr>
      <w:r w:rsidRPr="00AC2EA9">
        <w:rPr>
          <w:b/>
          <w:bCs/>
        </w:rPr>
        <w:t>Pricing Factors:</w:t>
      </w:r>
      <w:r w:rsidRPr="00AC2EA9">
        <w:t xml:space="preserve"> Value varied greatly based on background and skills. Black male slaves were generally among the cheapest, unless they were Ethiopian, eunuchs, or possessed highly specialized skills.</w:t>
      </w:r>
    </w:p>
    <w:p w14:paraId="60DF0EEF" w14:textId="77777777" w:rsidR="00AC2EA9" w:rsidRPr="00AC2EA9" w:rsidRDefault="00AC2EA9" w:rsidP="00AC2EA9">
      <w:pPr>
        <w:rPr>
          <w:b/>
          <w:bCs/>
        </w:rPr>
      </w:pPr>
      <w:r w:rsidRPr="00AC2EA9">
        <w:rPr>
          <w:b/>
          <w:bCs/>
        </w:rPr>
        <w:t>Legal &amp; Religious Regulations</w:t>
      </w:r>
    </w:p>
    <w:p w14:paraId="684CC9E1" w14:textId="77777777" w:rsidR="00AC2EA9" w:rsidRPr="00AC2EA9" w:rsidRDefault="00AC2EA9" w:rsidP="00AC2EA9">
      <w:pPr>
        <w:numPr>
          <w:ilvl w:val="0"/>
          <w:numId w:val="108"/>
        </w:numPr>
      </w:pPr>
      <w:r w:rsidRPr="00AC2EA9">
        <w:rPr>
          <w:b/>
          <w:bCs/>
        </w:rPr>
        <w:t>Non-Muslim Ownership:</w:t>
      </w:r>
      <w:r w:rsidRPr="00AC2EA9">
        <w:t xml:space="preserve"> Christians and Jews (classified as second-class citizens) were legally permitted to own domestic slaves, but they </w:t>
      </w:r>
      <w:r w:rsidRPr="00AC2EA9">
        <w:rPr>
          <w:b/>
          <w:bCs/>
        </w:rPr>
        <w:t>could not own a slave who converted to Islam</w:t>
      </w:r>
      <w:r w:rsidRPr="00AC2EA9">
        <w:t>.</w:t>
      </w:r>
    </w:p>
    <w:p w14:paraId="64E99B85" w14:textId="77777777" w:rsidR="00AC2EA9" w:rsidRPr="00AC2EA9" w:rsidRDefault="00AC2EA9" w:rsidP="00AC2EA9">
      <w:pPr>
        <w:numPr>
          <w:ilvl w:val="0"/>
          <w:numId w:val="108"/>
        </w:numPr>
      </w:pPr>
      <w:r w:rsidRPr="00AC2EA9">
        <w:rPr>
          <w:b/>
          <w:bCs/>
        </w:rPr>
        <w:lastRenderedPageBreak/>
        <w:t>Joint Ownership:</w:t>
      </w:r>
      <w:r w:rsidRPr="00AC2EA9">
        <w:t xml:space="preserve"> Islamic law allowed multiple people to share ownership of a single slave.</w:t>
      </w:r>
    </w:p>
    <w:p w14:paraId="710034E6" w14:textId="77777777" w:rsidR="00AC2EA9" w:rsidRPr="00AC2EA9" w:rsidRDefault="00AC2EA9" w:rsidP="00AC2EA9">
      <w:pPr>
        <w:numPr>
          <w:ilvl w:val="1"/>
          <w:numId w:val="108"/>
        </w:numPr>
      </w:pPr>
      <w:r w:rsidRPr="00AC2EA9">
        <w:t>This was common due to inheritance laws, but could also happen if two buyers split the purchase cost and divided the labor.</w:t>
      </w:r>
    </w:p>
    <w:p w14:paraId="2FFA57DD" w14:textId="77777777" w:rsidR="00AC2EA9" w:rsidRPr="00AC2EA9" w:rsidRDefault="00AC2EA9" w:rsidP="00AC2EA9">
      <w:pPr>
        <w:numPr>
          <w:ilvl w:val="1"/>
          <w:numId w:val="108"/>
        </w:numPr>
      </w:pPr>
      <w:r w:rsidRPr="00AC2EA9">
        <w:rPr>
          <w:b/>
          <w:bCs/>
        </w:rPr>
        <w:t>Concubinage Restriction:</w:t>
      </w:r>
      <w:r w:rsidRPr="00AC2EA9">
        <w:t xml:space="preserve"> In joint ownership of a female slave, neither owner was legally permitted to have rights of concubinage.</w:t>
      </w:r>
    </w:p>
    <w:p w14:paraId="320979F3" w14:textId="77777777" w:rsidR="00AC2EA9" w:rsidRPr="00AC2EA9" w:rsidRDefault="00AC2EA9" w:rsidP="00AC2EA9">
      <w:pPr>
        <w:rPr>
          <w:b/>
          <w:bCs/>
        </w:rPr>
      </w:pPr>
      <w:r w:rsidRPr="00AC2EA9">
        <w:rPr>
          <w:b/>
          <w:bCs/>
        </w:rPr>
        <w:t>Historical Shifts in Sourcing Slaves</w:t>
      </w:r>
    </w:p>
    <w:p w14:paraId="30982FC0" w14:textId="77777777" w:rsidR="00AC2EA9" w:rsidRPr="00AC2EA9" w:rsidRDefault="00AC2EA9" w:rsidP="00AC2EA9">
      <w:pPr>
        <w:numPr>
          <w:ilvl w:val="0"/>
          <w:numId w:val="109"/>
        </w:numPr>
      </w:pPr>
      <w:r w:rsidRPr="00AC2EA9">
        <w:rPr>
          <w:b/>
          <w:bCs/>
        </w:rPr>
        <w:t>Early Conquest Era:</w:t>
      </w:r>
      <w:r w:rsidRPr="00AC2EA9">
        <w:t xml:space="preserve"> During the first century of Islam, slaves were heavily captured through territorial expansion (stretching from Spain to the Indus Valley and the Oxus River).</w:t>
      </w:r>
    </w:p>
    <w:p w14:paraId="596CB5BC" w14:textId="77777777" w:rsidR="00AC2EA9" w:rsidRPr="00AC2EA9" w:rsidRDefault="00AC2EA9" w:rsidP="00AC2EA9">
      <w:pPr>
        <w:numPr>
          <w:ilvl w:val="0"/>
          <w:numId w:val="109"/>
        </w:numPr>
      </w:pPr>
      <w:r w:rsidRPr="00AC2EA9">
        <w:rPr>
          <w:b/>
          <w:bCs/>
        </w:rPr>
        <w:t>Source Depletion:</w:t>
      </w:r>
      <w:r w:rsidRPr="00AC2EA9">
        <w:t xml:space="preserve"> As conquered populations converted to Islam </w:t>
      </w:r>
      <w:r w:rsidRPr="00AC2EA9">
        <w:rPr>
          <w:i/>
          <w:iCs/>
        </w:rPr>
        <w:t>en masse</w:t>
      </w:r>
      <w:r w:rsidRPr="00AC2EA9">
        <w:t>, Islamic law required looking further outside the empire's borders to acquire new slaves.</w:t>
      </w:r>
    </w:p>
    <w:p w14:paraId="11D25250" w14:textId="77777777" w:rsidR="00AF1D01" w:rsidRPr="00AF1D01" w:rsidRDefault="00AC2EA9" w:rsidP="00AF1D01">
      <w:pPr>
        <w:rPr>
          <w:b/>
          <w:bCs/>
        </w:rPr>
      </w:pPr>
      <w:r>
        <w:t xml:space="preserve">Page 85: </w:t>
      </w:r>
      <w:r w:rsidR="00AF1D01" w:rsidRPr="00AF1D01">
        <w:rPr>
          <w:rFonts w:ascii="Segoe UI Emoji" w:hAnsi="Segoe UI Emoji" w:cs="Segoe UI Emoji"/>
          <w:b/>
          <w:bCs/>
        </w:rPr>
        <w:t>🌍</w:t>
      </w:r>
      <w:r w:rsidR="00AF1D01" w:rsidRPr="00AF1D01">
        <w:rPr>
          <w:b/>
          <w:bCs/>
        </w:rPr>
        <w:t xml:space="preserve"> Geographic Trade Routes &amp; Origins</w:t>
      </w:r>
    </w:p>
    <w:p w14:paraId="4CAC7392" w14:textId="77777777" w:rsidR="00AF1D01" w:rsidRPr="00AF1D01" w:rsidRDefault="00AF1D01" w:rsidP="00AF1D01">
      <w:pPr>
        <w:numPr>
          <w:ilvl w:val="0"/>
          <w:numId w:val="110"/>
        </w:numPr>
      </w:pPr>
      <w:r w:rsidRPr="00AF1D01">
        <w:rPr>
          <w:b/>
          <w:bCs/>
        </w:rPr>
        <w:t>Nile Valley &amp; Red Sea:</w:t>
      </w:r>
      <w:r w:rsidRPr="00AF1D01">
        <w:t xml:space="preserve"> Acted as primary channels connecting the Mediterranean with Africa. Slaves from Ethiopia, the Horn of Africa, and the East African coast were moved through the Red Sea, with some sent to the Persian Gulf and re-exported to India.</w:t>
      </w:r>
    </w:p>
    <w:p w14:paraId="0EDA7DD6" w14:textId="77777777" w:rsidR="00AF1D01" w:rsidRPr="00AF1D01" w:rsidRDefault="00AF1D01" w:rsidP="00AF1D01">
      <w:pPr>
        <w:numPr>
          <w:ilvl w:val="0"/>
          <w:numId w:val="110"/>
        </w:numPr>
      </w:pPr>
      <w:r w:rsidRPr="00AF1D01">
        <w:rPr>
          <w:b/>
          <w:bCs/>
        </w:rPr>
        <w:t>Trans-Saharan Routes:</w:t>
      </w:r>
      <w:r w:rsidRPr="00AF1D01">
        <w:t xml:space="preserve"> Arab and Berber merchants traveled from North African towns across the desert to the Sahelian belt.</w:t>
      </w:r>
    </w:p>
    <w:p w14:paraId="6F1A2D64" w14:textId="77777777" w:rsidR="00AF1D01" w:rsidRPr="00AF1D01" w:rsidRDefault="00AF1D01" w:rsidP="00AF1D01">
      <w:pPr>
        <w:numPr>
          <w:ilvl w:val="0"/>
          <w:numId w:val="110"/>
        </w:numPr>
      </w:pPr>
      <w:r w:rsidRPr="00AF1D01">
        <w:rPr>
          <w:b/>
          <w:bCs/>
        </w:rPr>
        <w:t>Central Sudanic Route:</w:t>
      </w:r>
      <w:r w:rsidRPr="00AF1D01">
        <w:t xml:space="preserve"> Ran through the Fazzan to Kanem (north of Lake Chad). Because this specific region lacked gold, </w:t>
      </w:r>
      <w:r w:rsidRPr="00AF1D01">
        <w:rPr>
          <w:b/>
          <w:bCs/>
        </w:rPr>
        <w:t>slaves became the primary trade commodity</w:t>
      </w:r>
      <w:r w:rsidRPr="00AF1D01">
        <w:t>.</w:t>
      </w:r>
    </w:p>
    <w:p w14:paraId="5A4C4D70" w14:textId="77777777" w:rsidR="00AF1D01" w:rsidRPr="00AF1D01" w:rsidRDefault="00AF1D01" w:rsidP="00AF1D01">
      <w:pPr>
        <w:rPr>
          <w:b/>
          <w:bCs/>
        </w:rPr>
      </w:pPr>
      <w:r w:rsidRPr="00AF1D01">
        <w:rPr>
          <w:rFonts w:ascii="Segoe UI Emoji" w:hAnsi="Segoe UI Emoji" w:cs="Segoe UI Emoji"/>
          <w:b/>
          <w:bCs/>
        </w:rPr>
        <w:t>🤝</w:t>
      </w:r>
      <w:r w:rsidRPr="00AF1D01">
        <w:rPr>
          <w:b/>
          <w:bCs/>
        </w:rPr>
        <w:t xml:space="preserve"> The </w:t>
      </w:r>
      <w:r w:rsidRPr="00AF1D01">
        <w:rPr>
          <w:b/>
          <w:bCs/>
          <w:i/>
          <w:iCs/>
        </w:rPr>
        <w:t>Baqt</w:t>
      </w:r>
      <w:r w:rsidRPr="00AF1D01">
        <w:rPr>
          <w:b/>
          <w:bCs/>
        </w:rPr>
        <w:t xml:space="preserve"> Agreement</w:t>
      </w:r>
    </w:p>
    <w:p w14:paraId="3C43A21F" w14:textId="77777777" w:rsidR="00AF1D01" w:rsidRPr="00AF1D01" w:rsidRDefault="00AF1D01" w:rsidP="00AF1D01">
      <w:pPr>
        <w:numPr>
          <w:ilvl w:val="0"/>
          <w:numId w:val="111"/>
        </w:numPr>
      </w:pPr>
      <w:r w:rsidRPr="00AF1D01">
        <w:rPr>
          <w:b/>
          <w:bCs/>
        </w:rPr>
        <w:t>The Pact:</w:t>
      </w:r>
      <w:r w:rsidRPr="00AF1D01">
        <w:t xml:space="preserve"> Following the conquest of Egypt, Muslims made a peace treaty with the Christian Nubian kingdoms bordering Upper Egypt.</w:t>
      </w:r>
    </w:p>
    <w:p w14:paraId="09AF5056" w14:textId="77777777" w:rsidR="00AF1D01" w:rsidRPr="00AF1D01" w:rsidRDefault="00AF1D01" w:rsidP="00AF1D01">
      <w:pPr>
        <w:numPr>
          <w:ilvl w:val="0"/>
          <w:numId w:val="111"/>
        </w:numPr>
      </w:pPr>
      <w:r w:rsidRPr="00AF1D01">
        <w:rPr>
          <w:b/>
          <w:bCs/>
        </w:rPr>
        <w:t>The Tribute:</w:t>
      </w:r>
      <w:r w:rsidRPr="00AF1D01">
        <w:t xml:space="preserve"> In exchange for peace, the Nubians provided an </w:t>
      </w:r>
      <w:r w:rsidRPr="00AF1D01">
        <w:rPr>
          <w:b/>
          <w:bCs/>
        </w:rPr>
        <w:t>annual tribute of 360 slaves</w:t>
      </w:r>
      <w:r w:rsidRPr="00AF1D01">
        <w:t>.</w:t>
      </w:r>
    </w:p>
    <w:p w14:paraId="25A9BB40" w14:textId="77777777" w:rsidR="00AF1D01" w:rsidRPr="00AF1D01" w:rsidRDefault="00AF1D01" w:rsidP="00AF1D01">
      <w:pPr>
        <w:numPr>
          <w:ilvl w:val="0"/>
          <w:numId w:val="111"/>
        </w:numPr>
      </w:pPr>
      <w:r w:rsidRPr="00AF1D01">
        <w:rPr>
          <w:b/>
          <w:bCs/>
        </w:rPr>
        <w:t>Origin:</w:t>
      </w:r>
      <w:r w:rsidRPr="00AF1D01">
        <w:t xml:space="preserve"> The term </w:t>
      </w:r>
      <w:r w:rsidRPr="00AF1D01">
        <w:rPr>
          <w:i/>
          <w:iCs/>
        </w:rPr>
        <w:t>baqt</w:t>
      </w:r>
      <w:r w:rsidRPr="00AF1D01">
        <w:t xml:space="preserve"> is likely an Arabic version of the Greek </w:t>
      </w:r>
      <w:r w:rsidRPr="00AF1D01">
        <w:rPr>
          <w:i/>
          <w:iCs/>
        </w:rPr>
        <w:t>pakton</w:t>
      </w:r>
      <w:r w:rsidRPr="00AF1D01">
        <w:t xml:space="preserve"> (or Latin </w:t>
      </w:r>
      <w:r w:rsidRPr="00AF1D01">
        <w:rPr>
          <w:i/>
          <w:iCs/>
        </w:rPr>
        <w:t>pactum</w:t>
      </w:r>
      <w:r w:rsidRPr="00AF1D01">
        <w:t>), indicating it adapted a long-standing historical arrangement.</w:t>
      </w:r>
    </w:p>
    <w:p w14:paraId="7B814F14" w14:textId="77777777" w:rsidR="00AF1D01" w:rsidRPr="00AF1D01" w:rsidRDefault="00AF1D01" w:rsidP="00AF1D01">
      <w:pPr>
        <w:rPr>
          <w:b/>
          <w:bCs/>
        </w:rPr>
      </w:pPr>
      <w:r w:rsidRPr="00AF1D01">
        <w:rPr>
          <w:rFonts w:ascii="Segoe UI Emoji" w:hAnsi="Segoe UI Emoji" w:cs="Segoe UI Emoji"/>
          <w:b/>
          <w:bCs/>
        </w:rPr>
        <w:t>🐴</w:t>
      </w:r>
      <w:r w:rsidRPr="00AF1D01">
        <w:rPr>
          <w:b/>
          <w:bCs/>
        </w:rPr>
        <w:t xml:space="preserve"> Market Dynamics &amp; Barter Economy</w:t>
      </w:r>
    </w:p>
    <w:p w14:paraId="2AC3A163" w14:textId="77777777" w:rsidR="00AF1D01" w:rsidRPr="00AF1D01" w:rsidRDefault="00AF1D01" w:rsidP="00AF1D01">
      <w:pPr>
        <w:numPr>
          <w:ilvl w:val="0"/>
          <w:numId w:val="112"/>
        </w:numPr>
      </w:pPr>
      <w:r w:rsidRPr="00AF1D01">
        <w:rPr>
          <w:b/>
          <w:bCs/>
        </w:rPr>
        <w:lastRenderedPageBreak/>
        <w:t>Sourcing:</w:t>
      </w:r>
      <w:r w:rsidRPr="00AF1D01">
        <w:t xml:space="preserve"> Local rulers (initially non-Muslim, but increasingly Muslim from the 11th century onward) captured slaves through regional raids and wars.</w:t>
      </w:r>
    </w:p>
    <w:p w14:paraId="2E1314D4" w14:textId="77777777" w:rsidR="00AF1D01" w:rsidRPr="00AF1D01" w:rsidRDefault="00AF1D01" w:rsidP="00AF1D01">
      <w:pPr>
        <w:numPr>
          <w:ilvl w:val="0"/>
          <w:numId w:val="112"/>
        </w:numPr>
      </w:pPr>
      <w:r w:rsidRPr="00AF1D01">
        <w:rPr>
          <w:b/>
          <w:bCs/>
        </w:rPr>
        <w:t>Goods Exchanged:</w:t>
      </w:r>
      <w:r w:rsidRPr="00AF1D01">
        <w:t xml:space="preserve"> Slaves were bartered for Mediterranean goods, most notably </w:t>
      </w:r>
      <w:r w:rsidRPr="00AF1D01">
        <w:rPr>
          <w:b/>
          <w:bCs/>
        </w:rPr>
        <w:t>Barbary horses</w:t>
      </w:r>
      <w:r w:rsidRPr="00AF1D01">
        <w:t>.</w:t>
      </w:r>
    </w:p>
    <w:p w14:paraId="2D12D5E5" w14:textId="77777777" w:rsidR="00AF1D01" w:rsidRPr="00AF1D01" w:rsidRDefault="00AF1D01" w:rsidP="00AF1D01">
      <w:pPr>
        <w:numPr>
          <w:ilvl w:val="0"/>
          <w:numId w:val="112"/>
        </w:numPr>
      </w:pPr>
      <w:r w:rsidRPr="00AF1D01">
        <w:rPr>
          <w:b/>
          <w:bCs/>
        </w:rPr>
        <w:t>Exchange Rate:</w:t>
      </w:r>
      <w:r w:rsidRPr="00AF1D01">
        <w:t xml:space="preserve"> One Barbary horse was typically bartered for </w:t>
      </w:r>
      <w:r w:rsidRPr="00AF1D01">
        <w:rPr>
          <w:b/>
          <w:bCs/>
        </w:rPr>
        <w:t>10 to 15 slaves</w:t>
      </w:r>
      <w:r w:rsidRPr="00AF1D01">
        <w:t>, with the exact number depending on the age and sex of the individuals.</w:t>
      </w:r>
    </w:p>
    <w:p w14:paraId="46A4739B" w14:textId="77777777" w:rsidR="00AF1D01" w:rsidRPr="00AF1D01" w:rsidRDefault="00AF1D01" w:rsidP="00AF1D01">
      <w:pPr>
        <w:rPr>
          <w:b/>
          <w:bCs/>
        </w:rPr>
      </w:pPr>
      <w:r w:rsidRPr="00AF1D01">
        <w:rPr>
          <w:rFonts w:ascii="Segoe UI Emoji" w:hAnsi="Segoe UI Emoji" w:cs="Segoe UI Emoji"/>
          <w:b/>
          <w:bCs/>
        </w:rPr>
        <w:t>📉</w:t>
      </w:r>
      <w:r w:rsidRPr="00AF1D01">
        <w:rPr>
          <w:b/>
          <w:bCs/>
        </w:rPr>
        <w:t xml:space="preserve"> Decline &amp; Persistence</w:t>
      </w:r>
    </w:p>
    <w:p w14:paraId="2DF3CABD" w14:textId="77777777" w:rsidR="00AF1D01" w:rsidRPr="00AF1D01" w:rsidRDefault="00AF1D01" w:rsidP="00AF1D01">
      <w:pPr>
        <w:numPr>
          <w:ilvl w:val="0"/>
          <w:numId w:val="113"/>
        </w:numPr>
      </w:pPr>
      <w:r w:rsidRPr="00AF1D01">
        <w:rPr>
          <w:b/>
          <w:bCs/>
        </w:rPr>
        <w:t>Abolition:</w:t>
      </w:r>
      <w:r w:rsidRPr="00AF1D01">
        <w:t xml:space="preserve"> The trans-Saharan trade diminished during the 19th century as North African states gradually abolished slave trading and ownership (beginning with French-controlled Algeria after 1830).</w:t>
      </w:r>
    </w:p>
    <w:p w14:paraId="7CB58ECC" w14:textId="77777777" w:rsidR="00AF1D01" w:rsidRPr="00AF1D01" w:rsidRDefault="00AF1D01" w:rsidP="00AF1D01">
      <w:pPr>
        <w:numPr>
          <w:ilvl w:val="0"/>
          <w:numId w:val="113"/>
        </w:numPr>
      </w:pPr>
      <w:r w:rsidRPr="00AF1D01">
        <w:rPr>
          <w:b/>
          <w:bCs/>
        </w:rPr>
        <w:t>Clandestine Trade:</w:t>
      </w:r>
      <w:r w:rsidRPr="00AF1D01">
        <w:t xml:space="preserve"> Illegal smuggling continued late into the era, with slaves secretly brought to Benghazi via Tibesti and Kufra as late as </w:t>
      </w:r>
      <w:r w:rsidRPr="00AF1D01">
        <w:rPr>
          <w:b/>
          <w:bCs/>
        </w:rPr>
        <w:t>1910</w:t>
      </w:r>
      <w:r w:rsidRPr="00AF1D01">
        <w:t>.</w:t>
      </w:r>
    </w:p>
    <w:p w14:paraId="5C3415A7" w14:textId="77777777" w:rsidR="00AF1D01" w:rsidRPr="00AF1D01" w:rsidRDefault="00AF1D01" w:rsidP="00AF1D01">
      <w:pPr>
        <w:numPr>
          <w:ilvl w:val="0"/>
          <w:numId w:val="113"/>
        </w:numPr>
      </w:pPr>
      <w:r w:rsidRPr="00AF1D01">
        <w:rPr>
          <w:b/>
          <w:bCs/>
        </w:rPr>
        <w:t>Tuareg Practice:</w:t>
      </w:r>
      <w:r w:rsidRPr="00AF1D01">
        <w:t xml:space="preserve"> A form of slavery persisted among the Tuareg in the central Sahara until at least the </w:t>
      </w:r>
      <w:r w:rsidRPr="00AF1D01">
        <w:rPr>
          <w:b/>
          <w:bCs/>
        </w:rPr>
        <w:t>1950s</w:t>
      </w:r>
      <w:r w:rsidRPr="00AF1D01">
        <w:t>.</w:t>
      </w:r>
    </w:p>
    <w:p w14:paraId="552F9716" w14:textId="77777777" w:rsidR="00AF1D01" w:rsidRPr="00AF1D01" w:rsidRDefault="00AF1D01" w:rsidP="00AF1D01">
      <w:pPr>
        <w:rPr>
          <w:b/>
          <w:bCs/>
        </w:rPr>
      </w:pPr>
      <w:r w:rsidRPr="00AF1D01">
        <w:rPr>
          <w:rFonts w:ascii="Segoe UI Emoji" w:hAnsi="Segoe UI Emoji" w:cs="Segoe UI Emoji"/>
          <w:b/>
          <w:bCs/>
        </w:rPr>
        <w:t>⚖️</w:t>
      </w:r>
      <w:r w:rsidRPr="00AF1D01">
        <w:rPr>
          <w:b/>
          <w:bCs/>
        </w:rPr>
        <w:t xml:space="preserve"> Commercial Regulations inside the </w:t>
      </w:r>
      <w:r w:rsidRPr="00AF1D01">
        <w:rPr>
          <w:b/>
          <w:bCs/>
          <w:i/>
          <w:iCs/>
        </w:rPr>
        <w:t>Dar al-Islam</w:t>
      </w:r>
    </w:p>
    <w:p w14:paraId="1DC404A8" w14:textId="77777777" w:rsidR="00AF1D01" w:rsidRPr="00AF1D01" w:rsidRDefault="00AF1D01" w:rsidP="00AF1D01">
      <w:pPr>
        <w:numPr>
          <w:ilvl w:val="0"/>
          <w:numId w:val="114"/>
        </w:numPr>
      </w:pPr>
      <w:r w:rsidRPr="00AF1D01">
        <w:rPr>
          <w:b/>
          <w:bCs/>
        </w:rPr>
        <w:t>The Dealers:</w:t>
      </w:r>
      <w:r w:rsidRPr="00AF1D01">
        <w:t xml:space="preserve"> Slave-dealers were traditionally known as a </w:t>
      </w:r>
      <w:r w:rsidRPr="00AF1D01">
        <w:rPr>
          <w:b/>
          <w:bCs/>
          <w:i/>
          <w:iCs/>
        </w:rPr>
        <w:t>jallab</w:t>
      </w:r>
      <w:r w:rsidRPr="00AF1D01">
        <w:t xml:space="preserve"> ("importer") or </w:t>
      </w:r>
      <w:r w:rsidRPr="00AF1D01">
        <w:rPr>
          <w:b/>
          <w:bCs/>
          <w:i/>
          <w:iCs/>
        </w:rPr>
        <w:t>nakhkhas</w:t>
      </w:r>
      <w:r w:rsidRPr="00AF1D01">
        <w:t xml:space="preserve"> ("goader" or "cattle-dealer").</w:t>
      </w:r>
    </w:p>
    <w:p w14:paraId="03F35676" w14:textId="77777777" w:rsidR="00AF1D01" w:rsidRPr="00AF1D01" w:rsidRDefault="00AF1D01" w:rsidP="00AF1D01">
      <w:pPr>
        <w:numPr>
          <w:ilvl w:val="0"/>
          <w:numId w:val="114"/>
        </w:numPr>
      </w:pPr>
      <w:r w:rsidRPr="00AF1D01">
        <w:rPr>
          <w:b/>
          <w:bCs/>
        </w:rPr>
        <w:t>The Brokers:</w:t>
      </w:r>
      <w:r w:rsidRPr="00AF1D01">
        <w:t xml:space="preserve"> Upon arriving at a commercial center, dealers handed individuals over to a broker (</w:t>
      </w:r>
      <w:r w:rsidRPr="00AF1D01">
        <w:rPr>
          <w:b/>
          <w:bCs/>
          <w:i/>
          <w:iCs/>
        </w:rPr>
        <w:t>dallal</w:t>
      </w:r>
      <w:r w:rsidRPr="00AF1D01">
        <w:t>). The broker managed transactions via public slave-markets or private sales for high-value individuals.</w:t>
      </w:r>
    </w:p>
    <w:p w14:paraId="29488D8A" w14:textId="77777777" w:rsidR="00AF1D01" w:rsidRPr="00AF1D01" w:rsidRDefault="00AF1D01" w:rsidP="00AF1D01">
      <w:pPr>
        <w:numPr>
          <w:ilvl w:val="0"/>
          <w:numId w:val="114"/>
        </w:numPr>
      </w:pPr>
      <w:r w:rsidRPr="00AF1D01">
        <w:rPr>
          <w:b/>
          <w:bCs/>
        </w:rPr>
        <w:t>Resales:</w:t>
      </w:r>
      <w:r w:rsidRPr="00AF1D01">
        <w:t xml:space="preserve"> Slaves were often treated as commodities and sold multiple times during their captivity through these brokers.</w:t>
      </w:r>
    </w:p>
    <w:p w14:paraId="5F6AA21A" w14:textId="77777777" w:rsidR="00AF1D01" w:rsidRPr="00AF1D01" w:rsidRDefault="00AF1D01" w:rsidP="00AF1D01">
      <w:pPr>
        <w:numPr>
          <w:ilvl w:val="0"/>
          <w:numId w:val="114"/>
        </w:numPr>
      </w:pPr>
      <w:r w:rsidRPr="00AF1D01">
        <w:rPr>
          <w:b/>
          <w:bCs/>
        </w:rPr>
        <w:t>Oversight:</w:t>
      </w:r>
      <w:r w:rsidRPr="00AF1D01">
        <w:t xml:space="preserve"> Market inspectors (</w:t>
      </w:r>
      <w:r w:rsidRPr="00AF1D01">
        <w:rPr>
          <w:b/>
          <w:bCs/>
          <w:i/>
          <w:iCs/>
        </w:rPr>
        <w:t>muhtasib</w:t>
      </w:r>
      <w:r w:rsidRPr="00AF1D01">
        <w:t>) strictly monitored the brokers to ensure legal stipulations and rules were followed.</w:t>
      </w:r>
    </w:p>
    <w:p w14:paraId="3BCFCB36" w14:textId="77777777" w:rsidR="00C2527C" w:rsidRPr="00C2527C" w:rsidRDefault="005969CB" w:rsidP="00C2527C">
      <w:pPr>
        <w:rPr>
          <w:b/>
          <w:bCs/>
        </w:rPr>
      </w:pPr>
      <w:r>
        <w:t xml:space="preserve">Page 86: </w:t>
      </w:r>
      <w:r w:rsidR="00C2527C" w:rsidRPr="00C2527C">
        <w:rPr>
          <w:b/>
          <w:bCs/>
        </w:rPr>
        <w:t>Historical Market Dynamics</w:t>
      </w:r>
    </w:p>
    <w:p w14:paraId="2DB3BC25" w14:textId="77777777" w:rsidR="00C2527C" w:rsidRPr="00C2527C" w:rsidRDefault="00C2527C" w:rsidP="00C2527C">
      <w:pPr>
        <w:numPr>
          <w:ilvl w:val="0"/>
          <w:numId w:val="115"/>
        </w:numPr>
      </w:pPr>
      <w:r w:rsidRPr="00C2527C">
        <w:rPr>
          <w:b/>
          <w:bCs/>
        </w:rPr>
        <w:t>Market Locations</w:t>
      </w:r>
      <w:r w:rsidRPr="00C2527C">
        <w:t>: Designated halls or courtyards in Islamic Mediterranean towns managed slave sales.</w:t>
      </w:r>
    </w:p>
    <w:p w14:paraId="6345B600" w14:textId="77777777" w:rsidR="00C2527C" w:rsidRPr="00C2527C" w:rsidRDefault="00C2527C" w:rsidP="00C2527C">
      <w:pPr>
        <w:numPr>
          <w:ilvl w:val="0"/>
          <w:numId w:val="115"/>
        </w:numPr>
      </w:pPr>
      <w:r w:rsidRPr="00C2527C">
        <w:rPr>
          <w:b/>
          <w:bCs/>
        </w:rPr>
        <w:t>Mecca Observations</w:t>
      </w:r>
      <w:r w:rsidRPr="00C2527C">
        <w:t>: Dutch scholar C. Snouck Hurgronje documented the Mecca market near the mosque gate in 1884–1885.</w:t>
      </w:r>
    </w:p>
    <w:p w14:paraId="046400AF" w14:textId="77777777" w:rsidR="00C2527C" w:rsidRPr="00C2527C" w:rsidRDefault="00C2527C" w:rsidP="00C2527C">
      <w:pPr>
        <w:numPr>
          <w:ilvl w:val="0"/>
          <w:numId w:val="115"/>
        </w:numPr>
      </w:pPr>
      <w:r w:rsidRPr="00C2527C">
        <w:rPr>
          <w:b/>
          <w:bCs/>
        </w:rPr>
        <w:t>Demographics</w:t>
      </w:r>
      <w:r w:rsidRPr="00C2527C">
        <w:t>: Available individuals included fresh arrivals and resold people, spanning men, women, and children.</w:t>
      </w:r>
    </w:p>
    <w:p w14:paraId="0B7AF585" w14:textId="77777777" w:rsidR="00C2527C" w:rsidRPr="00C2527C" w:rsidRDefault="00C2527C" w:rsidP="00C2527C">
      <w:pPr>
        <w:rPr>
          <w:b/>
          <w:bCs/>
        </w:rPr>
      </w:pPr>
      <w:r w:rsidRPr="00C2527C">
        <w:rPr>
          <w:b/>
          <w:bCs/>
        </w:rPr>
        <w:lastRenderedPageBreak/>
        <w:t>Broker and Sales Practices</w:t>
      </w:r>
    </w:p>
    <w:p w14:paraId="0729AEC9" w14:textId="77777777" w:rsidR="00C2527C" w:rsidRPr="00C2527C" w:rsidRDefault="00C2527C" w:rsidP="00C2527C">
      <w:pPr>
        <w:numPr>
          <w:ilvl w:val="0"/>
          <w:numId w:val="116"/>
        </w:numPr>
      </w:pPr>
      <w:r w:rsidRPr="00C2527C">
        <w:rPr>
          <w:b/>
          <w:bCs/>
        </w:rPr>
        <w:t>Physical Evaluations</w:t>
      </w:r>
      <w:r w:rsidRPr="00C2527C">
        <w:t>: Brokers openly showcased individuals, pointing out features like teeth, tongues, and smallpox scars to prove immunity.</w:t>
      </w:r>
    </w:p>
    <w:p w14:paraId="652302B9" w14:textId="77777777" w:rsidR="00C2527C" w:rsidRPr="00C2527C" w:rsidRDefault="00C2527C" w:rsidP="00C2527C">
      <w:pPr>
        <w:numPr>
          <w:ilvl w:val="0"/>
          <w:numId w:val="116"/>
        </w:numPr>
      </w:pPr>
      <w:r w:rsidRPr="00C2527C">
        <w:rPr>
          <w:b/>
          <w:bCs/>
        </w:rPr>
        <w:t>Consent Checks</w:t>
      </w:r>
      <w:r w:rsidRPr="00C2527C">
        <w:t>: Buyers directly asked individuals if they were willing to serve, as forcing a sale against their will was avoided.</w:t>
      </w:r>
    </w:p>
    <w:p w14:paraId="0B2C6BC5" w14:textId="77777777" w:rsidR="00C2527C" w:rsidRPr="00C2527C" w:rsidRDefault="00C2527C" w:rsidP="00C2527C">
      <w:pPr>
        <w:rPr>
          <w:b/>
          <w:bCs/>
        </w:rPr>
      </w:pPr>
      <w:r w:rsidRPr="00C2527C">
        <w:rPr>
          <w:b/>
          <w:bCs/>
        </w:rPr>
        <w:t>Buyer Protection and Law</w:t>
      </w:r>
    </w:p>
    <w:p w14:paraId="422F2202" w14:textId="77777777" w:rsidR="00C2527C" w:rsidRPr="00C2527C" w:rsidRDefault="00C2527C" w:rsidP="00C2527C">
      <w:pPr>
        <w:numPr>
          <w:ilvl w:val="0"/>
          <w:numId w:val="117"/>
        </w:numPr>
      </w:pPr>
      <w:r w:rsidRPr="00C2527C">
        <w:rPr>
          <w:b/>
          <w:bCs/>
        </w:rPr>
        <w:t>Legal Contracts</w:t>
      </w:r>
      <w:r w:rsidRPr="00C2527C">
        <w:t>: All transactions functioned as binding legal contracts, making buyers highly cautious of deception.</w:t>
      </w:r>
    </w:p>
    <w:p w14:paraId="25387E78" w14:textId="77777777" w:rsidR="00C2527C" w:rsidRPr="00C2527C" w:rsidRDefault="00C2527C" w:rsidP="00C2527C">
      <w:pPr>
        <w:numPr>
          <w:ilvl w:val="0"/>
          <w:numId w:val="117"/>
        </w:numPr>
      </w:pPr>
      <w:r w:rsidRPr="00C2527C">
        <w:rPr>
          <w:b/>
          <w:bCs/>
        </w:rPr>
        <w:t>Medical Screening</w:t>
      </w:r>
      <w:r w:rsidRPr="00C2527C">
        <w:t>: Specialized, paid doctors performed examinations to detect hidden defects or diseases (</w:t>
      </w:r>
      <w:r w:rsidRPr="00C2527C">
        <w:rPr>
          <w:i/>
          <w:iCs/>
        </w:rPr>
        <w:t>al-taqlib</w:t>
      </w:r>
      <w:r w:rsidRPr="00C2527C">
        <w:t>).</w:t>
      </w:r>
    </w:p>
    <w:p w14:paraId="03588FF9" w14:textId="77777777" w:rsidR="00C2527C" w:rsidRPr="00C2527C" w:rsidRDefault="00C2527C" w:rsidP="00C2527C">
      <w:pPr>
        <w:numPr>
          <w:ilvl w:val="0"/>
          <w:numId w:val="117"/>
        </w:numPr>
      </w:pPr>
      <w:r w:rsidRPr="00C2527C">
        <w:rPr>
          <w:b/>
          <w:bCs/>
        </w:rPr>
        <w:t>Spiritual Guidance</w:t>
      </w:r>
      <w:r w:rsidRPr="00C2527C">
        <w:t xml:space="preserve">: Pious buyers used </w:t>
      </w:r>
      <w:r w:rsidRPr="00C2527C">
        <w:rPr>
          <w:i/>
          <w:iCs/>
        </w:rPr>
        <w:t>istikhara</w:t>
      </w:r>
      <w:r w:rsidRPr="00C2527C">
        <w:t xml:space="preserve"> (dream-based prayer), while others consulted sheikhs or sand-diviners for decisions.</w:t>
      </w:r>
    </w:p>
    <w:p w14:paraId="7797F6C8" w14:textId="77777777" w:rsidR="00C2527C" w:rsidRPr="00C2527C" w:rsidRDefault="00C2527C" w:rsidP="00C2527C">
      <w:pPr>
        <w:numPr>
          <w:ilvl w:val="0"/>
          <w:numId w:val="117"/>
        </w:numPr>
      </w:pPr>
      <w:r w:rsidRPr="00C2527C">
        <w:rPr>
          <w:b/>
          <w:bCs/>
        </w:rPr>
        <w:t>Historical Literature</w:t>
      </w:r>
      <w:r w:rsidRPr="00C2527C">
        <w:t>: Early texts, like those by 10th-century physician Ibn Butlan, provided guides on ethnic profiles and warned against dishonest brokers.</w:t>
      </w:r>
    </w:p>
    <w:p w14:paraId="386EDA36" w14:textId="77777777" w:rsidR="00484B1D" w:rsidRPr="00484B1D" w:rsidRDefault="00BC1418" w:rsidP="00484B1D">
      <w:pPr>
        <w:rPr>
          <w:b/>
          <w:bCs/>
        </w:rPr>
      </w:pPr>
      <w:r>
        <w:t xml:space="preserve">Page 87: </w:t>
      </w:r>
      <w:r w:rsidR="00484B1D" w:rsidRPr="00484B1D">
        <w:rPr>
          <w:b/>
          <w:bCs/>
        </w:rPr>
        <w:t>Core Overview</w:t>
      </w:r>
    </w:p>
    <w:p w14:paraId="0FB62ACD" w14:textId="77777777" w:rsidR="00484B1D" w:rsidRPr="00484B1D" w:rsidRDefault="00484B1D" w:rsidP="00484B1D">
      <w:r w:rsidRPr="00484B1D">
        <w:t xml:space="preserve">The text analyzes the </w:t>
      </w:r>
      <w:r w:rsidRPr="00484B1D">
        <w:rPr>
          <w:b/>
          <w:bCs/>
        </w:rPr>
        <w:t>social dynamics, labor divisions, and legal protections</w:t>
      </w:r>
      <w:r w:rsidRPr="00484B1D">
        <w:t xml:space="preserve"> related to African female slavery and concubinage in </w:t>
      </w:r>
      <w:r w:rsidRPr="00484B1D">
        <w:rPr>
          <w:b/>
          <w:bCs/>
        </w:rPr>
        <w:t>19th-century Mecca and Egypt</w:t>
      </w:r>
      <w:r w:rsidRPr="00484B1D">
        <w:t>.</w:t>
      </w:r>
    </w:p>
    <w:p w14:paraId="5A94C480" w14:textId="77777777" w:rsidR="00484B1D" w:rsidRPr="00484B1D" w:rsidRDefault="00484B1D" w:rsidP="00484B1D">
      <w:pPr>
        <w:rPr>
          <w:b/>
          <w:bCs/>
        </w:rPr>
      </w:pPr>
      <w:r w:rsidRPr="00484B1D">
        <w:rPr>
          <w:b/>
          <w:bCs/>
        </w:rPr>
        <w:t>Division of Labor by Origin (Mecca)</w:t>
      </w:r>
    </w:p>
    <w:p w14:paraId="18434E06" w14:textId="77777777" w:rsidR="00484B1D" w:rsidRPr="00484B1D" w:rsidRDefault="00484B1D" w:rsidP="00484B1D">
      <w:r w:rsidRPr="00484B1D">
        <w:t>According to observations by historical writer Snouck Hurgronje, women were viewed differently based on their region of origin:</w:t>
      </w:r>
    </w:p>
    <w:p w14:paraId="691508C1" w14:textId="77777777" w:rsidR="00484B1D" w:rsidRPr="00484B1D" w:rsidRDefault="00484B1D" w:rsidP="00484B1D">
      <w:pPr>
        <w:numPr>
          <w:ilvl w:val="0"/>
          <w:numId w:val="118"/>
        </w:numPr>
      </w:pPr>
      <w:r w:rsidRPr="00484B1D">
        <w:rPr>
          <w:b/>
          <w:bCs/>
        </w:rPr>
        <w:t>Non-Ethiopian Black Women:</w:t>
      </w:r>
    </w:p>
    <w:p w14:paraId="66FDC660" w14:textId="77777777" w:rsidR="00484B1D" w:rsidRPr="00484B1D" w:rsidRDefault="00484B1D" w:rsidP="00484B1D">
      <w:r w:rsidRPr="00484B1D">
        <w:t>(Mainly East African and Sudanese). They were viewed as physically stronger and were primarily assigned to heavy manual housework in kitchens and living rooms.</w:t>
      </w:r>
    </w:p>
    <w:p w14:paraId="30B05127" w14:textId="77777777" w:rsidR="00484B1D" w:rsidRPr="00484B1D" w:rsidRDefault="00484B1D" w:rsidP="00484B1D">
      <w:pPr>
        <w:numPr>
          <w:ilvl w:val="0"/>
          <w:numId w:val="118"/>
        </w:numPr>
      </w:pPr>
      <w:r w:rsidRPr="00484B1D">
        <w:rPr>
          <w:b/>
          <w:bCs/>
        </w:rPr>
        <w:t>Ethiopian (Abyssinian) Women:</w:t>
      </w:r>
      <w:r w:rsidRPr="00484B1D">
        <w:t xml:space="preserve"> They were perceived as having more delicate constitutions. Consequently, they were highly prized by Meccan men and reserved primarily for concubinage.</w:t>
      </w:r>
    </w:p>
    <w:p w14:paraId="77261DCE" w14:textId="77777777" w:rsidR="00484B1D" w:rsidRPr="00484B1D" w:rsidRDefault="00484B1D" w:rsidP="00484B1D">
      <w:pPr>
        <w:rPr>
          <w:b/>
          <w:bCs/>
        </w:rPr>
      </w:pPr>
      <w:r w:rsidRPr="00484B1D">
        <w:rPr>
          <w:b/>
          <w:bCs/>
        </w:rPr>
        <w:t>Status of Abyssinian Concubines in Mecca</w:t>
      </w:r>
    </w:p>
    <w:p w14:paraId="0C526379" w14:textId="77777777" w:rsidR="00484B1D" w:rsidRPr="00484B1D" w:rsidRDefault="00484B1D" w:rsidP="00484B1D">
      <w:pPr>
        <w:numPr>
          <w:ilvl w:val="0"/>
          <w:numId w:val="119"/>
        </w:numPr>
      </w:pPr>
      <w:r w:rsidRPr="00484B1D">
        <w:rPr>
          <w:b/>
          <w:bCs/>
        </w:rPr>
        <w:t>Desired Companions:</w:t>
      </w:r>
      <w:r w:rsidRPr="00484B1D">
        <w:t xml:space="preserve"> Meccan men frequently sought lasting connections with Abyssinian women, valuing them as life companions, excellent housekeepers, and intellectual partners.</w:t>
      </w:r>
    </w:p>
    <w:p w14:paraId="4FBEC158" w14:textId="2A610432" w:rsidR="00484B1D" w:rsidRPr="00484B1D" w:rsidRDefault="00484B1D" w:rsidP="00484B1D">
      <w:pPr>
        <w:numPr>
          <w:ilvl w:val="0"/>
          <w:numId w:val="119"/>
        </w:numPr>
      </w:pPr>
      <w:r w:rsidRPr="00484B1D">
        <w:rPr>
          <w:b/>
          <w:bCs/>
        </w:rPr>
        <w:lastRenderedPageBreak/>
        <w:t>Path to Integration:</w:t>
      </w:r>
      <w:r w:rsidRPr="00484B1D">
        <w:t xml:space="preserve"> Bearing children </w:t>
      </w:r>
      <w:r w:rsidR="0059090C">
        <w:t>significantly</w:t>
      </w:r>
      <w:r w:rsidRPr="00484B1D">
        <w:t xml:space="preserve"> elevated a woman's status. Giving birth to a Meccan child made her a virtually free member of society, even if she remained nominally enslaved.</w:t>
      </w:r>
    </w:p>
    <w:p w14:paraId="640C2322" w14:textId="77777777" w:rsidR="00484B1D" w:rsidRPr="00484B1D" w:rsidRDefault="00484B1D" w:rsidP="00484B1D">
      <w:pPr>
        <w:rPr>
          <w:b/>
          <w:bCs/>
        </w:rPr>
      </w:pPr>
      <w:r w:rsidRPr="00484B1D">
        <w:rPr>
          <w:b/>
          <w:bCs/>
        </w:rPr>
        <w:t>Legal Protections and Social Mobility (Egypt &amp; Mecca)</w:t>
      </w:r>
    </w:p>
    <w:p w14:paraId="40ACCB35" w14:textId="77777777" w:rsidR="00484B1D" w:rsidRPr="00484B1D" w:rsidRDefault="00484B1D" w:rsidP="00484B1D">
      <w:r w:rsidRPr="00484B1D">
        <w:t>Observations by historical writer Edward William Lane in 19th-century Egypt mirror those of Mecca:</w:t>
      </w:r>
    </w:p>
    <w:p w14:paraId="3FFC93C2" w14:textId="77777777" w:rsidR="00484B1D" w:rsidRPr="00484B1D" w:rsidRDefault="00484B1D" w:rsidP="00484B1D">
      <w:pPr>
        <w:numPr>
          <w:ilvl w:val="0"/>
          <w:numId w:val="120"/>
        </w:numPr>
      </w:pPr>
      <w:r w:rsidRPr="00484B1D">
        <w:rPr>
          <w:b/>
          <w:bCs/>
        </w:rPr>
        <w:t>Security Over Free Wives:</w:t>
      </w:r>
      <w:r w:rsidRPr="00484B1D">
        <w:t xml:space="preserve"> A concubine who bore her master a child often possessed greater long-term security than a free wife.</w:t>
      </w:r>
    </w:p>
    <w:p w14:paraId="57BD5BB5" w14:textId="77777777" w:rsidR="00484B1D" w:rsidRPr="00484B1D" w:rsidRDefault="00484B1D" w:rsidP="00484B1D">
      <w:pPr>
        <w:numPr>
          <w:ilvl w:val="0"/>
          <w:numId w:val="120"/>
        </w:numPr>
      </w:pPr>
      <w:r w:rsidRPr="00484B1D">
        <w:rPr>
          <w:b/>
          <w:bCs/>
        </w:rPr>
        <w:t>Divorce vs. Protection:</w:t>
      </w:r>
      <w:r w:rsidRPr="00484B1D">
        <w:t xml:space="preserve"> While a free wife could be divorced unilaterally, a slave mother could not be sold or given away. Furthermore, she automatically gained absolute freedom upon her master's death.</w:t>
      </w:r>
    </w:p>
    <w:p w14:paraId="16740D9E" w14:textId="77777777" w:rsidR="00484B1D" w:rsidRPr="00484B1D" w:rsidRDefault="00484B1D" w:rsidP="00484B1D">
      <w:pPr>
        <w:numPr>
          <w:ilvl w:val="0"/>
          <w:numId w:val="120"/>
        </w:numPr>
      </w:pPr>
      <w:r w:rsidRPr="00484B1D">
        <w:rPr>
          <w:b/>
          <w:bCs/>
        </w:rPr>
        <w:t>Lineage Over Race:</w:t>
      </w:r>
      <w:r w:rsidRPr="00484B1D">
        <w:t xml:space="preserve"> Concubinage acted as an avenue for social integration. </w:t>
      </w:r>
      <w:r w:rsidRPr="00484B1D">
        <w:rPr>
          <w:b/>
          <w:bCs/>
        </w:rPr>
        <w:t>Lineage</w:t>
      </w:r>
      <w:r w:rsidRPr="00484B1D">
        <w:t>, rather than skin color, served as the primary determinant of social status.</w:t>
      </w:r>
    </w:p>
    <w:p w14:paraId="7D3B1839" w14:textId="77777777" w:rsidR="00484B1D" w:rsidRPr="00484B1D" w:rsidRDefault="00484B1D" w:rsidP="00484B1D">
      <w:pPr>
        <w:rPr>
          <w:b/>
          <w:bCs/>
        </w:rPr>
      </w:pPr>
      <w:r w:rsidRPr="00484B1D">
        <w:rPr>
          <w:b/>
          <w:bCs/>
        </w:rPr>
        <w:t>The Exception: Large Harems</w:t>
      </w:r>
    </w:p>
    <w:p w14:paraId="5F1D3AE4" w14:textId="77777777" w:rsidR="00484B1D" w:rsidRPr="00484B1D" w:rsidRDefault="00484B1D" w:rsidP="00484B1D">
      <w:pPr>
        <w:numPr>
          <w:ilvl w:val="0"/>
          <w:numId w:val="121"/>
        </w:numPr>
      </w:pPr>
      <w:r w:rsidRPr="00484B1D">
        <w:rPr>
          <w:b/>
          <w:bCs/>
        </w:rPr>
        <w:t>Varying Outcomes:</w:t>
      </w:r>
      <w:r w:rsidRPr="00484B1D">
        <w:t xml:space="preserve"> A settled domestic life was not guaranteed for all female slaves.</w:t>
      </w:r>
    </w:p>
    <w:p w14:paraId="7F692427" w14:textId="77777777" w:rsidR="00484B1D" w:rsidRPr="00484B1D" w:rsidRDefault="00484B1D" w:rsidP="00484B1D">
      <w:pPr>
        <w:numPr>
          <w:ilvl w:val="0"/>
          <w:numId w:val="121"/>
        </w:numPr>
      </w:pPr>
      <w:r w:rsidRPr="00484B1D">
        <w:rPr>
          <w:b/>
          <w:bCs/>
        </w:rPr>
        <w:t>Objects of Pleasure:</w:t>
      </w:r>
      <w:r w:rsidRPr="00484B1D">
        <w:t xml:space="preserve"> Women brought into large, wealthy household harems were generally treated as temporary objects of physical pleasure rather than integrated life companions, despite being physically well-maintained.</w:t>
      </w:r>
    </w:p>
    <w:p w14:paraId="00AE51A6" w14:textId="77777777" w:rsidR="00174823" w:rsidRPr="00174823" w:rsidRDefault="00484B1D" w:rsidP="00174823">
      <w:pPr>
        <w:rPr>
          <w:b/>
          <w:bCs/>
        </w:rPr>
      </w:pPr>
      <w:r>
        <w:t xml:space="preserve">Page 88: </w:t>
      </w:r>
      <w:r w:rsidR="00174823" w:rsidRPr="00174823">
        <w:rPr>
          <w:b/>
          <w:bCs/>
        </w:rPr>
        <w:t>Household &amp; Administrative Roles</w:t>
      </w:r>
    </w:p>
    <w:p w14:paraId="3A7F014E" w14:textId="77777777" w:rsidR="00174823" w:rsidRPr="00174823" w:rsidRDefault="00174823" w:rsidP="00174823">
      <w:pPr>
        <w:numPr>
          <w:ilvl w:val="0"/>
          <w:numId w:val="122"/>
        </w:numPr>
      </w:pPr>
      <w:r w:rsidRPr="00174823">
        <w:rPr>
          <w:b/>
          <w:bCs/>
        </w:rPr>
        <w:t>Advantageous Background:</w:t>
      </w:r>
      <w:r w:rsidRPr="00174823">
        <w:t xml:space="preserve"> In a society heavily ruled by people of slave origins (such as white Circassian Mamluks), having a slave background was frequently a pathway to success rather than a disadvantage.</w:t>
      </w:r>
    </w:p>
    <w:p w14:paraId="3561E96D" w14:textId="77777777" w:rsidR="00174823" w:rsidRPr="00174823" w:rsidRDefault="00174823" w:rsidP="00174823">
      <w:pPr>
        <w:numPr>
          <w:ilvl w:val="0"/>
          <w:numId w:val="122"/>
        </w:numPr>
      </w:pPr>
      <w:r w:rsidRPr="00174823">
        <w:rPr>
          <w:b/>
          <w:bCs/>
        </w:rPr>
        <w:t>Household Structure:</w:t>
      </w:r>
      <w:r w:rsidRPr="00174823">
        <w:t xml:space="preserve"> Ethiopian slaves served in the households of the sultan, emirs, and prominent merchants. Approximately one-third of the prominent figures mentioned were </w:t>
      </w:r>
      <w:r w:rsidRPr="00174823">
        <w:rPr>
          <w:b/>
          <w:bCs/>
        </w:rPr>
        <w:t>eunuchs</w:t>
      </w:r>
      <w:r w:rsidRPr="00174823">
        <w:t xml:space="preserve"> operating within a highly specialized, strict hierarchy.</w:t>
      </w:r>
    </w:p>
    <w:p w14:paraId="0844C29C" w14:textId="77777777" w:rsidR="00174823" w:rsidRPr="00174823" w:rsidRDefault="00174823" w:rsidP="00174823">
      <w:pPr>
        <w:numPr>
          <w:ilvl w:val="0"/>
          <w:numId w:val="122"/>
        </w:numPr>
      </w:pPr>
      <w:r w:rsidRPr="00174823">
        <w:rPr>
          <w:b/>
          <w:bCs/>
        </w:rPr>
        <w:t>High-Level Promotions:</w:t>
      </w:r>
      <w:r w:rsidRPr="00174823">
        <w:t xml:space="preserve"> Many individuals achieved rapid upward mobility, securing elite positions such as the </w:t>
      </w:r>
      <w:r w:rsidRPr="00174823">
        <w:rPr>
          <w:b/>
          <w:bCs/>
        </w:rPr>
        <w:t>customs collector of Jeddah</w:t>
      </w:r>
      <w:r w:rsidRPr="00174823">
        <w:t xml:space="preserve">, the </w:t>
      </w:r>
      <w:r w:rsidRPr="00174823">
        <w:rPr>
          <w:b/>
          <w:bCs/>
        </w:rPr>
        <w:t>governor of Aden</w:t>
      </w:r>
      <w:r w:rsidRPr="00174823">
        <w:t xml:space="preserve">, or the </w:t>
      </w:r>
      <w:r w:rsidRPr="00174823">
        <w:rPr>
          <w:b/>
          <w:bCs/>
        </w:rPr>
        <w:t>Commander of the Sultan's Mamluks</w:t>
      </w:r>
      <w:r w:rsidRPr="00174823">
        <w:t>.</w:t>
      </w:r>
    </w:p>
    <w:p w14:paraId="50EA7D23" w14:textId="77777777" w:rsidR="00174823" w:rsidRPr="00174823" w:rsidRDefault="00174823" w:rsidP="00174823">
      <w:pPr>
        <w:numPr>
          <w:ilvl w:val="0"/>
          <w:numId w:val="122"/>
        </w:numPr>
      </w:pPr>
      <w:r w:rsidRPr="00174823">
        <w:rPr>
          <w:b/>
          <w:bCs/>
        </w:rPr>
        <w:t>Precarious Status:</w:t>
      </w:r>
      <w:r w:rsidRPr="00174823">
        <w:t xml:space="preserve"> Despite their high status, their positions were highly volatile. Masters could instantly dismiss or banish them due to personal whims or suspicions of financial misconduct (</w:t>
      </w:r>
      <w:r w:rsidRPr="00174823">
        <w:rPr>
          <w:i/>
          <w:iCs/>
        </w:rPr>
        <w:t>embezzlement</w:t>
      </w:r>
      <w:r w:rsidRPr="00174823">
        <w:t>).</w:t>
      </w:r>
    </w:p>
    <w:p w14:paraId="4ECF96D5" w14:textId="77777777" w:rsidR="00174823" w:rsidRPr="00174823" w:rsidRDefault="00174823" w:rsidP="00174823">
      <w:pPr>
        <w:numPr>
          <w:ilvl w:val="0"/>
          <w:numId w:val="122"/>
        </w:numPr>
      </w:pPr>
      <w:r w:rsidRPr="00174823">
        <w:rPr>
          <w:b/>
          <w:bCs/>
        </w:rPr>
        <w:lastRenderedPageBreak/>
        <w:t>Wealth &amp; Legacy:</w:t>
      </w:r>
      <w:r w:rsidRPr="00174823">
        <w:t xml:space="preserve"> Fortunate individuals accumulated enough wealth to retire comfortably, study Islamic sciences, or fund </w:t>
      </w:r>
      <w:r w:rsidRPr="00174823">
        <w:rPr>
          <w:b/>
          <w:bCs/>
        </w:rPr>
        <w:t>mosque-colleges</w:t>
      </w:r>
      <w:r w:rsidRPr="00174823">
        <w:t xml:space="preserve"> (</w:t>
      </w:r>
      <w:r w:rsidRPr="00174823">
        <w:rPr>
          <w:i/>
          <w:iCs/>
        </w:rPr>
        <w:t>madrasas</w:t>
      </w:r>
      <w:r w:rsidRPr="00174823">
        <w:t>).</w:t>
      </w:r>
    </w:p>
    <w:p w14:paraId="0CDA5188" w14:textId="77777777" w:rsidR="00174823" w:rsidRPr="00174823" w:rsidRDefault="00174823" w:rsidP="00174823">
      <w:pPr>
        <w:numPr>
          <w:ilvl w:val="0"/>
          <w:numId w:val="122"/>
        </w:numPr>
      </w:pPr>
      <w:r w:rsidRPr="00174823">
        <w:rPr>
          <w:b/>
          <w:bCs/>
        </w:rPr>
        <w:t>Commercial Freedom:</w:t>
      </w:r>
      <w:r w:rsidRPr="00174823">
        <w:t xml:space="preserve"> Slaves owned by merchants were often permitted to travel and trade independently. Some achieved complete freedom, with one noted individual later marrying his former master's widow.</w:t>
      </w:r>
    </w:p>
    <w:p w14:paraId="2E769451" w14:textId="77777777" w:rsidR="00174823" w:rsidRPr="00174823" w:rsidRDefault="00174823" w:rsidP="00174823">
      <w:pPr>
        <w:rPr>
          <w:b/>
          <w:bCs/>
        </w:rPr>
      </w:pPr>
      <w:r w:rsidRPr="00174823">
        <w:rPr>
          <w:b/>
          <w:bCs/>
        </w:rPr>
        <w:t>Military Service</w:t>
      </w:r>
    </w:p>
    <w:p w14:paraId="1624ACF6" w14:textId="77777777" w:rsidR="00174823" w:rsidRPr="00174823" w:rsidRDefault="00174823" w:rsidP="00174823">
      <w:pPr>
        <w:numPr>
          <w:ilvl w:val="0"/>
          <w:numId w:val="123"/>
        </w:numPr>
      </w:pPr>
      <w:r w:rsidRPr="00174823">
        <w:rPr>
          <w:b/>
          <w:bCs/>
        </w:rPr>
        <w:t>Dual Military Roles:</w:t>
      </w:r>
      <w:r w:rsidRPr="00174823">
        <w:t xml:space="preserve"> Male black slaves were heavily utilized for military service. They served either as </w:t>
      </w:r>
      <w:r w:rsidRPr="00174823">
        <w:rPr>
          <w:b/>
          <w:bCs/>
        </w:rPr>
        <w:t>militia/bodyguards</w:t>
      </w:r>
      <w:r w:rsidRPr="00174823">
        <w:t xml:space="preserve"> for minor rulers or as </w:t>
      </w:r>
      <w:r w:rsidRPr="00174823">
        <w:rPr>
          <w:b/>
          <w:bCs/>
        </w:rPr>
        <w:t>distinct professional corps</w:t>
      </w:r>
      <w:r w:rsidRPr="00174823">
        <w:t xml:space="preserve"> in main armies.</w:t>
      </w:r>
    </w:p>
    <w:p w14:paraId="180C226D" w14:textId="77777777" w:rsidR="00174823" w:rsidRPr="00174823" w:rsidRDefault="00174823" w:rsidP="00174823">
      <w:pPr>
        <w:numPr>
          <w:ilvl w:val="0"/>
          <w:numId w:val="123"/>
        </w:numPr>
      </w:pPr>
      <w:r w:rsidRPr="00174823">
        <w:rPr>
          <w:b/>
          <w:bCs/>
        </w:rPr>
        <w:t>Widespread Phenomenon:</w:t>
      </w:r>
      <w:r w:rsidRPr="00174823">
        <w:t xml:space="preserve"> Utilizing slave soldiers was a standard practice across the Islamic world, especially by the 16th century as the Ottoman Empire expanded into Egypt, the Levant, and North Africa.</w:t>
      </w:r>
    </w:p>
    <w:p w14:paraId="249166E6" w14:textId="77777777" w:rsidR="00174823" w:rsidRPr="00174823" w:rsidRDefault="00174823" w:rsidP="00174823">
      <w:pPr>
        <w:numPr>
          <w:ilvl w:val="0"/>
          <w:numId w:val="123"/>
        </w:numPr>
      </w:pPr>
      <w:r w:rsidRPr="00174823">
        <w:rPr>
          <w:b/>
          <w:bCs/>
        </w:rPr>
        <w:t>Geographic Variations:</w:t>
      </w:r>
      <w:r w:rsidRPr="00174823">
        <w:t xml:space="preserve"> While eastern provinces relied primarily on Turkish troops recruited from Central Asian nomadic tribes, Egypt utilized Turkish troops from the late 9th century until the mid-14th century before shifting dynamics.</w:t>
      </w:r>
    </w:p>
    <w:p w14:paraId="71DE9F14" w14:textId="77777777" w:rsidR="00D75972" w:rsidRPr="00D75972" w:rsidRDefault="005029D4" w:rsidP="00D75972">
      <w:pPr>
        <w:rPr>
          <w:b/>
          <w:bCs/>
        </w:rPr>
      </w:pPr>
      <w:r>
        <w:t xml:space="preserve">Page 89: </w:t>
      </w:r>
      <w:r w:rsidR="00D75972" w:rsidRPr="00D75972">
        <w:rPr>
          <w:b/>
          <w:bCs/>
        </w:rPr>
        <w:t>Historical Background of Black Troops in Morocco</w:t>
      </w:r>
    </w:p>
    <w:p w14:paraId="0489A51A" w14:textId="77777777" w:rsidR="00D75972" w:rsidRPr="00D75972" w:rsidRDefault="00D75972" w:rsidP="00D75972">
      <w:pPr>
        <w:numPr>
          <w:ilvl w:val="0"/>
          <w:numId w:val="124"/>
        </w:numPr>
      </w:pPr>
      <w:r w:rsidRPr="00D75972">
        <w:rPr>
          <w:b/>
          <w:bCs/>
        </w:rPr>
        <w:t>Early Presence:</w:t>
      </w:r>
      <w:r w:rsidRPr="00D75972">
        <w:t xml:space="preserve"> </w:t>
      </w:r>
      <w:r w:rsidRPr="00D75972">
        <w:rPr>
          <w:b/>
          <w:bCs/>
        </w:rPr>
        <w:t>Black troops</w:t>
      </w:r>
      <w:r w:rsidRPr="00D75972">
        <w:t xml:space="preserve"> first appeared in modern Morocco during the </w:t>
      </w:r>
      <w:r w:rsidRPr="00D75972">
        <w:rPr>
          <w:b/>
          <w:bCs/>
        </w:rPr>
        <w:t>Almoravid dynasty</w:t>
      </w:r>
      <w:r w:rsidRPr="00D75972">
        <w:t xml:space="preserve"> under ruler </w:t>
      </w:r>
      <w:r w:rsidRPr="00D75972">
        <w:rPr>
          <w:b/>
          <w:bCs/>
        </w:rPr>
        <w:t>Yusuf b. Tashfin (1061–1106)</w:t>
      </w:r>
      <w:r w:rsidRPr="00D75972">
        <w:t xml:space="preserve">, who created a bodyguard of around </w:t>
      </w:r>
      <w:r w:rsidRPr="00D75972">
        <w:rPr>
          <w:b/>
          <w:bCs/>
        </w:rPr>
        <w:t>2,000 soldiers</w:t>
      </w:r>
      <w:r w:rsidRPr="00D75972">
        <w:t>.</w:t>
      </w:r>
    </w:p>
    <w:p w14:paraId="2F8F7A0A" w14:textId="77777777" w:rsidR="00D75972" w:rsidRPr="00D75972" w:rsidRDefault="00D75972" w:rsidP="00D75972">
      <w:pPr>
        <w:numPr>
          <w:ilvl w:val="0"/>
          <w:numId w:val="124"/>
        </w:numPr>
      </w:pPr>
      <w:r w:rsidRPr="00D75972">
        <w:rPr>
          <w:b/>
          <w:bCs/>
        </w:rPr>
        <w:t>Successor Dynasties:</w:t>
      </w:r>
      <w:r w:rsidRPr="00D75972">
        <w:t xml:space="preserve"> The succeeding </w:t>
      </w:r>
      <w:r w:rsidRPr="00D75972">
        <w:rPr>
          <w:b/>
          <w:bCs/>
        </w:rPr>
        <w:t>Almohads</w:t>
      </w:r>
      <w:r w:rsidRPr="00D75972">
        <w:t xml:space="preserve"> used black troops on a limited scale. Later, a small slave corps was formed in </w:t>
      </w:r>
      <w:r w:rsidRPr="00D75972">
        <w:rPr>
          <w:b/>
          <w:bCs/>
        </w:rPr>
        <w:t>1591</w:t>
      </w:r>
      <w:r w:rsidRPr="00D75972">
        <w:t xml:space="preserve"> under the </w:t>
      </w:r>
      <w:r w:rsidRPr="00D75972">
        <w:rPr>
          <w:b/>
          <w:bCs/>
        </w:rPr>
        <w:t>Sa'dian sultan al-Mansur</w:t>
      </w:r>
      <w:r w:rsidRPr="00D75972">
        <w:t xml:space="preserve"> using slaves captured from </w:t>
      </w:r>
      <w:r w:rsidRPr="00D75972">
        <w:rPr>
          <w:b/>
          <w:bCs/>
        </w:rPr>
        <w:t>Timbuktu</w:t>
      </w:r>
      <w:r w:rsidRPr="00D75972">
        <w:t>.</w:t>
      </w:r>
    </w:p>
    <w:p w14:paraId="2E498FD3" w14:textId="77777777" w:rsidR="00D75972" w:rsidRPr="00D75972" w:rsidRDefault="00D75972" w:rsidP="00D75972">
      <w:pPr>
        <w:rPr>
          <w:b/>
          <w:bCs/>
        </w:rPr>
      </w:pPr>
      <w:r w:rsidRPr="00D75972">
        <w:rPr>
          <w:b/>
          <w:bCs/>
        </w:rPr>
        <w:t>The Exclusively Black Slave Army of Mulay Isma'il</w:t>
      </w:r>
    </w:p>
    <w:p w14:paraId="571F6259" w14:textId="77777777" w:rsidR="00D75972" w:rsidRPr="00D75972" w:rsidRDefault="00D75972" w:rsidP="00D75972">
      <w:pPr>
        <w:numPr>
          <w:ilvl w:val="0"/>
          <w:numId w:val="125"/>
        </w:numPr>
      </w:pPr>
      <w:r w:rsidRPr="00D75972">
        <w:rPr>
          <w:b/>
          <w:bCs/>
        </w:rPr>
        <w:t>Massive Expansion:</w:t>
      </w:r>
      <w:r w:rsidRPr="00D75972">
        <w:t xml:space="preserve"> The most intensive use of black troops in the Mediterranean occurred under the second </w:t>
      </w:r>
      <w:r w:rsidRPr="00D75972">
        <w:rPr>
          <w:b/>
          <w:bCs/>
        </w:rPr>
        <w:t>'Alawid sultan, Mulay Isma'il (1672–1727)</w:t>
      </w:r>
      <w:r w:rsidRPr="00D75972">
        <w:t>.</w:t>
      </w:r>
    </w:p>
    <w:p w14:paraId="6A0CE239" w14:textId="04F7D5E2" w:rsidR="00D75972" w:rsidRPr="00D75972" w:rsidRDefault="00D75972" w:rsidP="00D75972">
      <w:pPr>
        <w:numPr>
          <w:ilvl w:val="0"/>
          <w:numId w:val="125"/>
        </w:numPr>
      </w:pPr>
      <w:r w:rsidRPr="00D75972">
        <w:rPr>
          <w:b/>
          <w:bCs/>
        </w:rPr>
        <w:t>The Decree:</w:t>
      </w:r>
      <w:r w:rsidRPr="00D75972">
        <w:t xml:space="preserve"> Isma'il ordered the </w:t>
      </w:r>
      <w:r w:rsidRPr="00D75972">
        <w:rPr>
          <w:b/>
          <w:bCs/>
        </w:rPr>
        <w:t>forced conscription</w:t>
      </w:r>
      <w:r w:rsidRPr="00D75972">
        <w:t xml:space="preserve"> of every male Black person in his kingdom, regardless of whether they were </w:t>
      </w:r>
      <w:r w:rsidRPr="00D75972">
        <w:rPr>
          <w:b/>
          <w:bCs/>
        </w:rPr>
        <w:t>enslaved or free</w:t>
      </w:r>
      <w:r w:rsidRPr="00D75972">
        <w:t xml:space="preserve">. This included the </w:t>
      </w:r>
      <w:r w:rsidR="0059090C">
        <w:rPr>
          <w:i/>
          <w:iCs/>
        </w:rPr>
        <w:t>Haratin</w:t>
      </w:r>
      <w:r w:rsidRPr="00D75972">
        <w:t>, a marginalized, serf-like group living near the Sahara.</w:t>
      </w:r>
    </w:p>
    <w:p w14:paraId="0B4F8225" w14:textId="77777777" w:rsidR="00D75972" w:rsidRPr="00D75972" w:rsidRDefault="00D75972" w:rsidP="00D75972">
      <w:pPr>
        <w:numPr>
          <w:ilvl w:val="0"/>
          <w:numId w:val="125"/>
        </w:numPr>
      </w:pPr>
      <w:r w:rsidRPr="00D75972">
        <w:rPr>
          <w:b/>
          <w:bCs/>
        </w:rPr>
        <w:t>Growth:</w:t>
      </w:r>
      <w:r w:rsidRPr="00D75972">
        <w:t xml:space="preserve"> This army was further expanded through military expeditions into the Sahara and the </w:t>
      </w:r>
      <w:r w:rsidRPr="00D75972">
        <w:rPr>
          <w:b/>
          <w:bCs/>
        </w:rPr>
        <w:t>trans-Saharan slave trade</w:t>
      </w:r>
      <w:r w:rsidRPr="00D75972">
        <w:t>.</w:t>
      </w:r>
    </w:p>
    <w:p w14:paraId="04408C54" w14:textId="77777777" w:rsidR="00D75972" w:rsidRPr="00D75972" w:rsidRDefault="00D75972" w:rsidP="00D75972">
      <w:pPr>
        <w:rPr>
          <w:b/>
          <w:bCs/>
        </w:rPr>
      </w:pPr>
      <w:r w:rsidRPr="00D75972">
        <w:rPr>
          <w:b/>
          <w:bCs/>
        </w:rPr>
        <w:t>The Systematic Training &amp; Breeding Program (Mamluk-Style)</w:t>
      </w:r>
    </w:p>
    <w:p w14:paraId="3B541F8C" w14:textId="77777777" w:rsidR="00D75972" w:rsidRPr="00D75972" w:rsidRDefault="00D75972" w:rsidP="00D75972">
      <w:r w:rsidRPr="00D75972">
        <w:lastRenderedPageBreak/>
        <w:t xml:space="preserve">To sustain his army, Sultan Isma'il established a </w:t>
      </w:r>
      <w:r w:rsidRPr="00D75972">
        <w:rPr>
          <w:b/>
          <w:bCs/>
        </w:rPr>
        <w:t>highly structured breeding and training system</w:t>
      </w:r>
      <w:r w:rsidRPr="00D75972">
        <w:t xml:space="preserve"> for children over the age of ten (as recorded by historian </w:t>
      </w:r>
      <w:r w:rsidRPr="00D75972">
        <w:rPr>
          <w:i/>
          <w:iCs/>
        </w:rPr>
        <w:t>al-Nasiri</w:t>
      </w:r>
      <w:r w:rsidRPr="00D75972">
        <w:t>):</w:t>
      </w:r>
    </w:p>
    <w:p w14:paraId="254B1E12" w14:textId="77777777" w:rsidR="00D75972" w:rsidRPr="00D75972" w:rsidRDefault="00D75972" w:rsidP="00D75972">
      <w:pPr>
        <w:numPr>
          <w:ilvl w:val="0"/>
          <w:numId w:val="126"/>
        </w:numPr>
      </w:pPr>
      <w:r w:rsidRPr="00D75972">
        <w:rPr>
          <w:b/>
          <w:bCs/>
        </w:rPr>
        <w:t>Girls:</w:t>
      </w:r>
      <w:r w:rsidRPr="00D75972">
        <w:t xml:space="preserve"> Assigned to palace matrons (</w:t>
      </w:r>
      <w:r w:rsidRPr="00D75972">
        <w:rPr>
          <w:i/>
          <w:iCs/>
        </w:rPr>
        <w:t>'arifat</w:t>
      </w:r>
      <w:r w:rsidRPr="00D75972">
        <w:t xml:space="preserve">) to be </w:t>
      </w:r>
      <w:r w:rsidRPr="00D75972">
        <w:rPr>
          <w:b/>
          <w:bCs/>
        </w:rPr>
        <w:t>educated and taught domestic manners</w:t>
      </w:r>
      <w:r w:rsidRPr="00D75972">
        <w:t>.</w:t>
      </w:r>
    </w:p>
    <w:p w14:paraId="4DCD54B5" w14:textId="77777777" w:rsidR="00D75972" w:rsidRPr="00D75972" w:rsidRDefault="00D75972" w:rsidP="00D75972">
      <w:pPr>
        <w:numPr>
          <w:ilvl w:val="0"/>
          <w:numId w:val="126"/>
        </w:numPr>
      </w:pPr>
      <w:r w:rsidRPr="00D75972">
        <w:rPr>
          <w:b/>
          <w:bCs/>
        </w:rPr>
        <w:t>Boys (Yearly Progression):</w:t>
      </w:r>
    </w:p>
    <w:p w14:paraId="5937781F" w14:textId="77777777" w:rsidR="00D75972" w:rsidRPr="00D75972" w:rsidRDefault="00D75972" w:rsidP="00D75972">
      <w:pPr>
        <w:numPr>
          <w:ilvl w:val="1"/>
          <w:numId w:val="126"/>
        </w:numPr>
      </w:pPr>
      <w:r w:rsidRPr="00D75972">
        <w:rPr>
          <w:b/>
          <w:bCs/>
        </w:rPr>
        <w:t>Year 1:</w:t>
      </w:r>
      <w:r w:rsidRPr="00D75972">
        <w:t xml:space="preserve"> Apprenticed to craftsmen (builders/carpenters) or assigned to </w:t>
      </w:r>
      <w:r w:rsidRPr="00D75972">
        <w:rPr>
          <w:b/>
          <w:bCs/>
        </w:rPr>
        <w:t>drive and ride donkeys</w:t>
      </w:r>
      <w:r w:rsidRPr="00D75972">
        <w:t>.</w:t>
      </w:r>
    </w:p>
    <w:p w14:paraId="40082B55" w14:textId="77777777" w:rsidR="00D75972" w:rsidRPr="00D75972" w:rsidRDefault="00D75972" w:rsidP="00D75972">
      <w:pPr>
        <w:numPr>
          <w:ilvl w:val="1"/>
          <w:numId w:val="126"/>
        </w:numPr>
      </w:pPr>
      <w:r w:rsidRPr="00D75972">
        <w:rPr>
          <w:b/>
          <w:bCs/>
        </w:rPr>
        <w:t>Year 2:</w:t>
      </w:r>
      <w:r w:rsidRPr="00D75972">
        <w:t xml:space="preserve"> Promoted to </w:t>
      </w:r>
      <w:r w:rsidRPr="00D75972">
        <w:rPr>
          <w:b/>
          <w:bCs/>
        </w:rPr>
        <w:t>driving mules</w:t>
      </w:r>
      <w:r w:rsidRPr="00D75972">
        <w:t xml:space="preserve"> to transport building materials like bricks, tiles, and wood.</w:t>
      </w:r>
    </w:p>
    <w:p w14:paraId="14732F34" w14:textId="77777777" w:rsidR="00D75972" w:rsidRPr="00D75972" w:rsidRDefault="00D75972" w:rsidP="00D75972">
      <w:pPr>
        <w:numPr>
          <w:ilvl w:val="1"/>
          <w:numId w:val="126"/>
        </w:numPr>
      </w:pPr>
      <w:r w:rsidRPr="00D75972">
        <w:rPr>
          <w:b/>
          <w:bCs/>
        </w:rPr>
        <w:t>Year 3:</w:t>
      </w:r>
      <w:r w:rsidRPr="00D75972">
        <w:t xml:space="preserve"> Moved to the central palace to </w:t>
      </w:r>
      <w:r w:rsidRPr="00D75972">
        <w:rPr>
          <w:b/>
          <w:bCs/>
        </w:rPr>
        <w:t>manufacture prefabricated building blocks</w:t>
      </w:r>
      <w:r w:rsidRPr="00D75972">
        <w:t>.</w:t>
      </w:r>
    </w:p>
    <w:p w14:paraId="21E690C5" w14:textId="77777777" w:rsidR="00D75972" w:rsidRPr="00D75972" w:rsidRDefault="00D75972" w:rsidP="00D75972">
      <w:pPr>
        <w:numPr>
          <w:ilvl w:val="1"/>
          <w:numId w:val="126"/>
        </w:numPr>
      </w:pPr>
      <w:r w:rsidRPr="00D75972">
        <w:rPr>
          <w:b/>
          <w:bCs/>
        </w:rPr>
        <w:t>Year 4:</w:t>
      </w:r>
      <w:r w:rsidRPr="00D75972">
        <w:t xml:space="preserve"> Formally inducted into the military, given uniforms, and </w:t>
      </w:r>
      <w:r w:rsidRPr="00D75972">
        <w:rPr>
          <w:b/>
          <w:bCs/>
        </w:rPr>
        <w:t>trained heavily in martial arts</w:t>
      </w:r>
      <w:r w:rsidRPr="00D75972">
        <w:t>.</w:t>
      </w:r>
    </w:p>
    <w:p w14:paraId="254C95DB" w14:textId="77777777" w:rsidR="00D75972" w:rsidRPr="00D75972" w:rsidRDefault="00D75972" w:rsidP="00D75972">
      <w:pPr>
        <w:numPr>
          <w:ilvl w:val="1"/>
          <w:numId w:val="126"/>
        </w:numPr>
      </w:pPr>
      <w:r w:rsidRPr="00D75972">
        <w:rPr>
          <w:b/>
          <w:bCs/>
        </w:rPr>
        <w:t>Year 5:</w:t>
      </w:r>
      <w:r w:rsidRPr="00D75972">
        <w:t xml:space="preserve"> Issued horses to master </w:t>
      </w:r>
      <w:r w:rsidRPr="00D75972">
        <w:rPr>
          <w:b/>
          <w:bCs/>
        </w:rPr>
        <w:t>bareback riding</w:t>
      </w:r>
      <w:r w:rsidRPr="00D75972">
        <w:t xml:space="preserve"> and arena maneuvers</w:t>
      </w:r>
    </w:p>
    <w:p w14:paraId="1FEE734D" w14:textId="77777777" w:rsidR="00F12A0B" w:rsidRPr="00F12A0B" w:rsidRDefault="00D75972" w:rsidP="00F12A0B">
      <w:pPr>
        <w:rPr>
          <w:b/>
          <w:bCs/>
        </w:rPr>
      </w:pPr>
      <w:r>
        <w:t xml:space="preserve">Page 90: </w:t>
      </w:r>
      <w:r w:rsidR="00F12A0B" w:rsidRPr="00F12A0B">
        <w:rPr>
          <w:b/>
          <w:bCs/>
        </w:rPr>
        <w:t>Agricultural &amp; Industrial Slavery</w:t>
      </w:r>
    </w:p>
    <w:p w14:paraId="19CA129D" w14:textId="77777777" w:rsidR="00F12A0B" w:rsidRPr="00F12A0B" w:rsidRDefault="00F12A0B" w:rsidP="00F12A0B">
      <w:pPr>
        <w:numPr>
          <w:ilvl w:val="0"/>
          <w:numId w:val="127"/>
        </w:numPr>
      </w:pPr>
      <w:r w:rsidRPr="00F12A0B">
        <w:rPr>
          <w:b/>
          <w:bCs/>
        </w:rPr>
        <w:t>Export Crops:</w:t>
      </w:r>
      <w:r w:rsidRPr="00F12A0B">
        <w:t xml:space="preserve"> Plantation slavery was concentrated strictly in regions growing non-perishable, exportable crops like </w:t>
      </w:r>
      <w:r w:rsidRPr="00F12A0B">
        <w:rPr>
          <w:b/>
          <w:bCs/>
        </w:rPr>
        <w:t>sugar, dates, and cotton</w:t>
      </w:r>
      <w:r w:rsidRPr="00F12A0B">
        <w:t>.</w:t>
      </w:r>
    </w:p>
    <w:p w14:paraId="7838C901" w14:textId="77777777" w:rsidR="00F12A0B" w:rsidRPr="00F12A0B" w:rsidRDefault="00F12A0B" w:rsidP="00F12A0B">
      <w:pPr>
        <w:numPr>
          <w:ilvl w:val="0"/>
          <w:numId w:val="127"/>
        </w:numPr>
      </w:pPr>
      <w:r w:rsidRPr="00F12A0B">
        <w:rPr>
          <w:b/>
          <w:bCs/>
        </w:rPr>
        <w:t>Persian Sugar Production:</w:t>
      </w:r>
      <w:r w:rsidRPr="00F12A0B">
        <w:t xml:space="preserve"> Slaves of East African origin cleared marshlands for sugar cultivation in </w:t>
      </w:r>
      <w:r w:rsidRPr="00F12A0B">
        <w:rPr>
          <w:b/>
          <w:bCs/>
        </w:rPr>
        <w:t>Ahwaz</w:t>
      </w:r>
      <w:r w:rsidRPr="00F12A0B">
        <w:t xml:space="preserve"> during the late 9th century, later leading the </w:t>
      </w:r>
      <w:r w:rsidRPr="00F12A0B">
        <w:rPr>
          <w:b/>
          <w:bCs/>
        </w:rPr>
        <w:t>Zanj revolt (868–883)</w:t>
      </w:r>
      <w:r w:rsidRPr="00F12A0B">
        <w:t>.</w:t>
      </w:r>
    </w:p>
    <w:p w14:paraId="35841F81" w14:textId="77777777" w:rsidR="00F12A0B" w:rsidRPr="00F12A0B" w:rsidRDefault="00F12A0B" w:rsidP="00F12A0B">
      <w:pPr>
        <w:numPr>
          <w:ilvl w:val="0"/>
          <w:numId w:val="127"/>
        </w:numPr>
      </w:pPr>
      <w:r w:rsidRPr="00F12A0B">
        <w:rPr>
          <w:b/>
          <w:bCs/>
        </w:rPr>
        <w:t>Arabian Date Groves:</w:t>
      </w:r>
      <w:r w:rsidRPr="00F12A0B">
        <w:t xml:space="preserve"> Large populations of slaves worked the date groves of </w:t>
      </w:r>
      <w:r w:rsidRPr="00F12A0B">
        <w:rPr>
          <w:b/>
          <w:bCs/>
        </w:rPr>
        <w:t>al-Ahsa’</w:t>
      </w:r>
      <w:r w:rsidRPr="00F12A0B">
        <w:t xml:space="preserve"> and various Saharan oases in the 10th century.</w:t>
      </w:r>
    </w:p>
    <w:p w14:paraId="28B96052" w14:textId="77777777" w:rsidR="00F12A0B" w:rsidRPr="00F12A0B" w:rsidRDefault="00F12A0B" w:rsidP="00F12A0B">
      <w:pPr>
        <w:numPr>
          <w:ilvl w:val="0"/>
          <w:numId w:val="127"/>
        </w:numPr>
      </w:pPr>
      <w:r w:rsidRPr="00F12A0B">
        <w:rPr>
          <w:b/>
          <w:bCs/>
        </w:rPr>
        <w:t>Egyptian Cotton Boom:</w:t>
      </w:r>
      <w:r w:rsidRPr="00F12A0B">
        <w:t xml:space="preserve"> Egypt heavily imported slave labor from </w:t>
      </w:r>
      <w:r w:rsidRPr="00F12A0B">
        <w:rPr>
          <w:b/>
          <w:bCs/>
        </w:rPr>
        <w:t>Sudan</w:t>
      </w:r>
      <w:r w:rsidRPr="00F12A0B">
        <w:t xml:space="preserve"> during the 19th century to boost cotton production for global markets.</w:t>
      </w:r>
    </w:p>
    <w:p w14:paraId="6AB0F610" w14:textId="77777777" w:rsidR="00F12A0B" w:rsidRPr="00F12A0B" w:rsidRDefault="00F12A0B" w:rsidP="00F12A0B">
      <w:pPr>
        <w:numPr>
          <w:ilvl w:val="0"/>
          <w:numId w:val="127"/>
        </w:numPr>
      </w:pPr>
      <w:r w:rsidRPr="00F12A0B">
        <w:rPr>
          <w:b/>
          <w:bCs/>
        </w:rPr>
        <w:t>Mining &amp; Resource Extraction:</w:t>
      </w:r>
      <w:r w:rsidRPr="00F12A0B">
        <w:t xml:space="preserve"> Slaves performed hazardous labor in the </w:t>
      </w:r>
      <w:r w:rsidRPr="00F12A0B">
        <w:rPr>
          <w:b/>
          <w:bCs/>
        </w:rPr>
        <w:t>salt pans of Taghaza and Taodeni</w:t>
      </w:r>
      <w:r w:rsidRPr="00F12A0B">
        <w:t xml:space="preserve">, </w:t>
      </w:r>
      <w:r w:rsidRPr="00F12A0B">
        <w:rPr>
          <w:b/>
          <w:bCs/>
        </w:rPr>
        <w:t>copper smelting in Tegidda</w:t>
      </w:r>
      <w:r w:rsidRPr="00F12A0B">
        <w:t xml:space="preserve">, and </w:t>
      </w:r>
      <w:r w:rsidRPr="00F12A0B">
        <w:rPr>
          <w:b/>
          <w:bCs/>
        </w:rPr>
        <w:t>gold mining in Wadi 'Allaqi</w:t>
      </w:r>
      <w:r w:rsidRPr="00F12A0B">
        <w:t>.</w:t>
      </w:r>
    </w:p>
    <w:p w14:paraId="21DCC092" w14:textId="77777777" w:rsidR="00F12A0B" w:rsidRPr="00F12A0B" w:rsidRDefault="00F12A0B" w:rsidP="00F12A0B">
      <w:pPr>
        <w:rPr>
          <w:b/>
          <w:bCs/>
        </w:rPr>
      </w:pPr>
      <w:r w:rsidRPr="00F12A0B">
        <w:rPr>
          <w:b/>
          <w:bCs/>
        </w:rPr>
        <w:t>Nomadic &amp; Domestic Labor</w:t>
      </w:r>
    </w:p>
    <w:p w14:paraId="2CD46513" w14:textId="77777777" w:rsidR="00F12A0B" w:rsidRPr="00F12A0B" w:rsidRDefault="00F12A0B" w:rsidP="00F12A0B">
      <w:pPr>
        <w:numPr>
          <w:ilvl w:val="0"/>
          <w:numId w:val="128"/>
        </w:numPr>
      </w:pPr>
      <w:r w:rsidRPr="00F12A0B">
        <w:rPr>
          <w:b/>
          <w:bCs/>
        </w:rPr>
        <w:t>Saharan Nomads:</w:t>
      </w:r>
      <w:r w:rsidRPr="00F12A0B">
        <w:t xml:space="preserve"> The </w:t>
      </w:r>
      <w:r w:rsidRPr="00F12A0B">
        <w:rPr>
          <w:b/>
          <w:bCs/>
        </w:rPr>
        <w:t>Moors</w:t>
      </w:r>
      <w:r w:rsidRPr="00F12A0B">
        <w:t xml:space="preserve"> and </w:t>
      </w:r>
      <w:r w:rsidRPr="00F12A0B">
        <w:rPr>
          <w:b/>
          <w:bCs/>
        </w:rPr>
        <w:t>Tuareg</w:t>
      </w:r>
      <w:r w:rsidRPr="00F12A0B">
        <w:t xml:space="preserve"> societies traditionally relied on black slave labor for camp maintenance.</w:t>
      </w:r>
    </w:p>
    <w:p w14:paraId="6B36610B" w14:textId="77777777" w:rsidR="00F12A0B" w:rsidRPr="00F12A0B" w:rsidRDefault="00F12A0B" w:rsidP="00F12A0B">
      <w:pPr>
        <w:numPr>
          <w:ilvl w:val="0"/>
          <w:numId w:val="128"/>
        </w:numPr>
      </w:pPr>
      <w:r w:rsidRPr="00F12A0B">
        <w:rPr>
          <w:b/>
          <w:bCs/>
        </w:rPr>
        <w:lastRenderedPageBreak/>
        <w:t>Daily Tasks:</w:t>
      </w:r>
      <w:r w:rsidRPr="00F12A0B">
        <w:t xml:space="preserve"> Enslaved laborers were used for </w:t>
      </w:r>
      <w:r w:rsidRPr="00F12A0B">
        <w:rPr>
          <w:b/>
          <w:bCs/>
        </w:rPr>
        <w:t>herding flocks, hewing wood, and drawing water</w:t>
      </w:r>
      <w:r w:rsidRPr="00F12A0B">
        <w:t>.</w:t>
      </w:r>
    </w:p>
    <w:p w14:paraId="2035C65A" w14:textId="77777777" w:rsidR="00F12A0B" w:rsidRPr="00F12A0B" w:rsidRDefault="00F12A0B" w:rsidP="00F12A0B">
      <w:pPr>
        <w:rPr>
          <w:b/>
          <w:bCs/>
        </w:rPr>
      </w:pPr>
      <w:r w:rsidRPr="00F12A0B">
        <w:rPr>
          <w:b/>
          <w:bCs/>
        </w:rPr>
        <w:t>The Practice of Castration (Eunuchs)</w:t>
      </w:r>
    </w:p>
    <w:p w14:paraId="4A073F24" w14:textId="77777777" w:rsidR="00F12A0B" w:rsidRPr="00F12A0B" w:rsidRDefault="00F12A0B" w:rsidP="00F12A0B">
      <w:pPr>
        <w:numPr>
          <w:ilvl w:val="0"/>
          <w:numId w:val="129"/>
        </w:numPr>
      </w:pPr>
      <w:r w:rsidRPr="00F12A0B">
        <w:rPr>
          <w:b/>
          <w:bCs/>
        </w:rPr>
        <w:t>Terminology:</w:t>
      </w:r>
      <w:r w:rsidRPr="00F12A0B">
        <w:t xml:space="preserve"> Castrated males were given euphemistic titles like </w:t>
      </w:r>
      <w:r w:rsidRPr="00F12A0B">
        <w:rPr>
          <w:b/>
          <w:bCs/>
          <w:i/>
          <w:iCs/>
        </w:rPr>
        <w:t>tawashi</w:t>
      </w:r>
      <w:r w:rsidRPr="00F12A0B">
        <w:t xml:space="preserve">, </w:t>
      </w:r>
      <w:r w:rsidRPr="00F12A0B">
        <w:rPr>
          <w:b/>
          <w:bCs/>
          <w:i/>
          <w:iCs/>
        </w:rPr>
        <w:t>khadim</w:t>
      </w:r>
      <w:r w:rsidRPr="00F12A0B">
        <w:rPr>
          <w:b/>
          <w:bCs/>
        </w:rPr>
        <w:t xml:space="preserve"> (servant)</w:t>
      </w:r>
      <w:r w:rsidRPr="00F12A0B">
        <w:t xml:space="preserve">, or </w:t>
      </w:r>
      <w:r w:rsidRPr="00F12A0B">
        <w:rPr>
          <w:b/>
          <w:bCs/>
          <w:i/>
          <w:iCs/>
        </w:rPr>
        <w:t>ustadh</w:t>
      </w:r>
      <w:r w:rsidRPr="00F12A0B">
        <w:rPr>
          <w:b/>
          <w:bCs/>
        </w:rPr>
        <w:t xml:space="preserve"> (teacher)</w:t>
      </w:r>
      <w:r w:rsidRPr="00F12A0B">
        <w:t>.</w:t>
      </w:r>
    </w:p>
    <w:p w14:paraId="130E16C2" w14:textId="77777777" w:rsidR="00F12A0B" w:rsidRPr="00F12A0B" w:rsidRDefault="00F12A0B" w:rsidP="00F12A0B">
      <w:pPr>
        <w:numPr>
          <w:ilvl w:val="0"/>
          <w:numId w:val="129"/>
        </w:numPr>
      </w:pPr>
      <w:r w:rsidRPr="00F12A0B">
        <w:rPr>
          <w:b/>
          <w:bCs/>
        </w:rPr>
        <w:t>Origins:</w:t>
      </w:r>
      <w:r w:rsidRPr="00F12A0B">
        <w:t xml:space="preserve"> The practice was rooted in </w:t>
      </w:r>
      <w:r w:rsidRPr="00F12A0B">
        <w:rPr>
          <w:b/>
          <w:bCs/>
        </w:rPr>
        <w:t>ancient Persia and medieval China</w:t>
      </w:r>
      <w:r w:rsidRPr="00F12A0B">
        <w:t>, rather than ancient Arabia.</w:t>
      </w:r>
    </w:p>
    <w:p w14:paraId="1E8BB951" w14:textId="77777777" w:rsidR="00F12A0B" w:rsidRPr="00F12A0B" w:rsidRDefault="00F12A0B" w:rsidP="00F12A0B">
      <w:pPr>
        <w:numPr>
          <w:ilvl w:val="0"/>
          <w:numId w:val="129"/>
        </w:numPr>
      </w:pPr>
      <w:r w:rsidRPr="00F12A0B">
        <w:rPr>
          <w:b/>
          <w:bCs/>
        </w:rPr>
        <w:t>Islamic Context:</w:t>
      </w:r>
      <w:r w:rsidRPr="00F12A0B">
        <w:t xml:space="preserve"> Castration did not emerge in the Islamic Mediterranean until the </w:t>
      </w:r>
      <w:r w:rsidRPr="00F12A0B">
        <w:rPr>
          <w:b/>
          <w:bCs/>
        </w:rPr>
        <w:t>second century of Islam</w:t>
      </w:r>
      <w:r w:rsidRPr="00F12A0B">
        <w:t>, as early Muslims initially revolted against the practice.</w:t>
      </w:r>
    </w:p>
    <w:p w14:paraId="16913403" w14:textId="77777777" w:rsidR="004E35B3" w:rsidRPr="004E35B3" w:rsidRDefault="009B3F1E" w:rsidP="004E35B3">
      <w:pPr>
        <w:rPr>
          <w:b/>
          <w:bCs/>
        </w:rPr>
      </w:pPr>
      <w:r>
        <w:t xml:space="preserve">Page 91: </w:t>
      </w:r>
      <w:r w:rsidR="004E35B3" w:rsidRPr="004E35B3">
        <w:rPr>
          <w:b/>
          <w:bCs/>
        </w:rPr>
        <w:t>The Power of High-Ranking Eunuchs</w:t>
      </w:r>
    </w:p>
    <w:p w14:paraId="5B8510DC" w14:textId="77777777" w:rsidR="004E35B3" w:rsidRPr="004E35B3" w:rsidRDefault="004E35B3" w:rsidP="004E35B3">
      <w:pPr>
        <w:numPr>
          <w:ilvl w:val="0"/>
          <w:numId w:val="130"/>
        </w:numPr>
      </w:pPr>
      <w:r w:rsidRPr="004E35B3">
        <w:rPr>
          <w:b/>
          <w:bCs/>
        </w:rPr>
        <w:t>Immense Political Influence:</w:t>
      </w:r>
      <w:r w:rsidRPr="004E35B3">
        <w:t xml:space="preserve"> Served as the exclusive confidential messengers between the Sultan and the Grand Vizier.</w:t>
      </w:r>
    </w:p>
    <w:p w14:paraId="1AE4A37D" w14:textId="77777777" w:rsidR="004E35B3" w:rsidRPr="004E35B3" w:rsidRDefault="004E35B3" w:rsidP="004E35B3">
      <w:pPr>
        <w:numPr>
          <w:ilvl w:val="0"/>
          <w:numId w:val="130"/>
        </w:numPr>
      </w:pPr>
      <w:r w:rsidRPr="004E35B3">
        <w:rPr>
          <w:b/>
          <w:bCs/>
        </w:rPr>
        <w:t>Unparalleled Access:</w:t>
      </w:r>
      <w:r w:rsidRPr="004E35B3">
        <w:t xml:space="preserve"> Held the unique privilege to approach the Sultan at any hour of the day or night.</w:t>
      </w:r>
    </w:p>
    <w:p w14:paraId="5060A489" w14:textId="77777777" w:rsidR="004E35B3" w:rsidRPr="004E35B3" w:rsidRDefault="004E35B3" w:rsidP="004E35B3">
      <w:pPr>
        <w:numPr>
          <w:ilvl w:val="0"/>
          <w:numId w:val="130"/>
        </w:numPr>
      </w:pPr>
      <w:r w:rsidRPr="004E35B3">
        <w:rPr>
          <w:b/>
          <w:bCs/>
        </w:rPr>
        <w:t>Massive Wealth and Prestige:</w:t>
      </w:r>
      <w:r w:rsidRPr="004E35B3">
        <w:t xml:space="preserve"> Maintained up to 300 personal horses and were the only figures permitted to enslave both eunuchs and girls.</w:t>
      </w:r>
    </w:p>
    <w:p w14:paraId="26950977" w14:textId="77777777" w:rsidR="004E35B3" w:rsidRPr="004E35B3" w:rsidRDefault="004E35B3" w:rsidP="004E35B3">
      <w:pPr>
        <w:numPr>
          <w:ilvl w:val="0"/>
          <w:numId w:val="130"/>
        </w:numPr>
      </w:pPr>
      <w:r w:rsidRPr="004E35B3">
        <w:rPr>
          <w:b/>
          <w:bCs/>
        </w:rPr>
        <w:t>Fear and Corruption:</w:t>
      </w:r>
      <w:r w:rsidRPr="004E35B3">
        <w:t xml:space="preserve"> Wielded so much authority that they became the most feared and heavily bribed officials in the empire.</w:t>
      </w:r>
    </w:p>
    <w:p w14:paraId="3E98F113" w14:textId="77777777" w:rsidR="004E35B3" w:rsidRPr="004E35B3" w:rsidRDefault="004E35B3" w:rsidP="004E35B3">
      <w:pPr>
        <w:rPr>
          <w:b/>
          <w:bCs/>
        </w:rPr>
      </w:pPr>
      <w:r w:rsidRPr="004E35B3">
        <w:rPr>
          <w:b/>
          <w:bCs/>
        </w:rPr>
        <w:t>Reasons for Rulers' Trust</w:t>
      </w:r>
    </w:p>
    <w:p w14:paraId="0C652D63" w14:textId="77777777" w:rsidR="004E35B3" w:rsidRPr="004E35B3" w:rsidRDefault="004E35B3" w:rsidP="004E35B3">
      <w:pPr>
        <w:numPr>
          <w:ilvl w:val="0"/>
          <w:numId w:val="131"/>
        </w:numPr>
      </w:pPr>
      <w:r w:rsidRPr="004E35B3">
        <w:rPr>
          <w:b/>
          <w:bCs/>
        </w:rPr>
        <w:t>No Family Ties:</w:t>
      </w:r>
      <w:r w:rsidRPr="004E35B3">
        <w:t xml:space="preserve"> Lacked wives or families, meaning their primary loyalty remained undivided and entirely devoted to their master.</w:t>
      </w:r>
    </w:p>
    <w:p w14:paraId="208AED62" w14:textId="77777777" w:rsidR="004E35B3" w:rsidRPr="004E35B3" w:rsidRDefault="004E35B3" w:rsidP="004E35B3">
      <w:pPr>
        <w:numPr>
          <w:ilvl w:val="0"/>
          <w:numId w:val="131"/>
        </w:numPr>
      </w:pPr>
      <w:r w:rsidRPr="004E35B3">
        <w:rPr>
          <w:b/>
          <w:bCs/>
        </w:rPr>
        <w:t>No Hereditary Heirs:</w:t>
      </w:r>
      <w:r w:rsidRPr="004E35B3">
        <w:t xml:space="preserve"> Had no sons to inherit wealth or promote at court, eliminating the motive to build a competing family dynasty.</w:t>
      </w:r>
    </w:p>
    <w:p w14:paraId="0CC187D8" w14:textId="77777777" w:rsidR="004E35B3" w:rsidRPr="004E35B3" w:rsidRDefault="004E35B3" w:rsidP="004E35B3">
      <w:pPr>
        <w:rPr>
          <w:b/>
          <w:bCs/>
        </w:rPr>
      </w:pPr>
      <w:r w:rsidRPr="004E35B3">
        <w:rPr>
          <w:b/>
          <w:bCs/>
        </w:rPr>
        <w:t>Wealth and Public Perception</w:t>
      </w:r>
    </w:p>
    <w:p w14:paraId="778528A1" w14:textId="77777777" w:rsidR="004E35B3" w:rsidRPr="004E35B3" w:rsidRDefault="004E35B3" w:rsidP="004E35B3">
      <w:pPr>
        <w:numPr>
          <w:ilvl w:val="0"/>
          <w:numId w:val="132"/>
        </w:numPr>
      </w:pPr>
      <w:r w:rsidRPr="004E35B3">
        <w:rPr>
          <w:b/>
          <w:bCs/>
        </w:rPr>
        <w:t>Displays of Self-Worth:</w:t>
      </w:r>
      <w:r w:rsidRPr="004E35B3">
        <w:t xml:space="preserve"> Acquired vast wealth through various means, spending it on rich clothes, fine horses, elegant homes, and mosque-colleges to prove their status.</w:t>
      </w:r>
    </w:p>
    <w:p w14:paraId="4A74AD69" w14:textId="77777777" w:rsidR="004E35B3" w:rsidRPr="004E35B3" w:rsidRDefault="004E35B3" w:rsidP="004E35B3">
      <w:pPr>
        <w:numPr>
          <w:ilvl w:val="0"/>
          <w:numId w:val="132"/>
        </w:numPr>
      </w:pPr>
      <w:r w:rsidRPr="004E35B3">
        <w:rPr>
          <w:b/>
          <w:bCs/>
        </w:rPr>
        <w:t>Public Reverence:</w:t>
      </w:r>
      <w:r w:rsidRPr="004E35B3">
        <w:t xml:space="preserve"> Commanded immense awe from the common public rather than derision, largely due to their mystery, rich attire, and elite household affiliations.</w:t>
      </w:r>
    </w:p>
    <w:p w14:paraId="792D77F9" w14:textId="77777777" w:rsidR="004E35B3" w:rsidRPr="004E35B3" w:rsidRDefault="004E35B3" w:rsidP="004E35B3">
      <w:pPr>
        <w:rPr>
          <w:b/>
          <w:bCs/>
        </w:rPr>
      </w:pPr>
      <w:r w:rsidRPr="004E35B3">
        <w:rPr>
          <w:b/>
          <w:bCs/>
        </w:rPr>
        <w:lastRenderedPageBreak/>
        <w:t>Role in Holy Cities (Medina)</w:t>
      </w:r>
    </w:p>
    <w:p w14:paraId="60607BB3" w14:textId="77777777" w:rsidR="004E35B3" w:rsidRPr="004E35B3" w:rsidRDefault="004E35B3" w:rsidP="004E35B3">
      <w:pPr>
        <w:numPr>
          <w:ilvl w:val="0"/>
          <w:numId w:val="133"/>
        </w:numPr>
      </w:pPr>
      <w:r w:rsidRPr="004E35B3">
        <w:rPr>
          <w:b/>
          <w:bCs/>
        </w:rPr>
        <w:t>Mosque Guardianship:</w:t>
      </w:r>
      <w:r w:rsidRPr="004E35B3">
        <w:t xml:space="preserve"> Managed the upkeep, lighting, cleaning, and policing of the Prophet's Mosque in Medina.</w:t>
      </w:r>
    </w:p>
    <w:p w14:paraId="70765FC3" w14:textId="77777777" w:rsidR="004E35B3" w:rsidRPr="004E35B3" w:rsidRDefault="004E35B3" w:rsidP="004E35B3">
      <w:pPr>
        <w:numPr>
          <w:ilvl w:val="0"/>
          <w:numId w:val="133"/>
        </w:numPr>
      </w:pPr>
      <w:r w:rsidRPr="004E35B3">
        <w:rPr>
          <w:b/>
          <w:bCs/>
        </w:rPr>
        <w:t>Elite Leadership:</w:t>
      </w:r>
      <w:r w:rsidRPr="004E35B3">
        <w:t xml:space="preserve"> Led by the </w:t>
      </w:r>
      <w:r w:rsidRPr="004E35B3">
        <w:rPr>
          <w:i/>
          <w:iCs/>
        </w:rPr>
        <w:t>shaykh al-haram</w:t>
      </w:r>
      <w:r w:rsidRPr="004E35B3">
        <w:t xml:space="preserve">, a prestigious position typically held by a former </w:t>
      </w:r>
      <w:r w:rsidRPr="004E35B3">
        <w:rPr>
          <w:i/>
          <w:iCs/>
        </w:rPr>
        <w:t>Kislar Agha</w:t>
      </w:r>
      <w:r w:rsidRPr="004E35B3">
        <w:t xml:space="preserve"> (Chief Black Eunuch).</w:t>
      </w:r>
    </w:p>
    <w:p w14:paraId="665B5ECC" w14:textId="77777777" w:rsidR="00602131" w:rsidRPr="00602131" w:rsidRDefault="004E35B3" w:rsidP="00602131">
      <w:pPr>
        <w:rPr>
          <w:b/>
          <w:bCs/>
        </w:rPr>
      </w:pPr>
      <w:r>
        <w:t xml:space="preserve">Page 92: </w:t>
      </w:r>
      <w:r w:rsidR="00602131" w:rsidRPr="00602131">
        <w:rPr>
          <w:b/>
          <w:bCs/>
        </w:rPr>
        <w:t>Methods of Gaining Freedom</w:t>
      </w:r>
    </w:p>
    <w:p w14:paraId="5A50A7E7" w14:textId="77777777" w:rsidR="00602131" w:rsidRPr="00602131" w:rsidRDefault="00602131" w:rsidP="00602131">
      <w:pPr>
        <w:numPr>
          <w:ilvl w:val="0"/>
          <w:numId w:val="134"/>
        </w:numPr>
      </w:pPr>
      <w:r w:rsidRPr="00602131">
        <w:rPr>
          <w:b/>
          <w:bCs/>
        </w:rPr>
        <w:t>Avenues for Manumission:</w:t>
      </w:r>
      <w:r w:rsidRPr="00602131">
        <w:t xml:space="preserve"> Slaves could obtain freedom through business permissions, a master’s written will, or automatically upon the master's death if the slave was a concubine mother who bore him a child (</w:t>
      </w:r>
      <w:r w:rsidRPr="00602131">
        <w:rPr>
          <w:i/>
          <w:iCs/>
        </w:rPr>
        <w:t>umm walad</w:t>
      </w:r>
      <w:r w:rsidRPr="00602131">
        <w:t>).</w:t>
      </w:r>
    </w:p>
    <w:p w14:paraId="6346230E" w14:textId="77777777" w:rsidR="00602131" w:rsidRPr="00602131" w:rsidRDefault="00602131" w:rsidP="00602131">
      <w:pPr>
        <w:numPr>
          <w:ilvl w:val="0"/>
          <w:numId w:val="134"/>
        </w:numPr>
      </w:pPr>
      <w:r w:rsidRPr="00602131">
        <w:rPr>
          <w:b/>
          <w:bCs/>
        </w:rPr>
        <w:t>Protected Status:</w:t>
      </w:r>
      <w:r w:rsidRPr="00602131">
        <w:t xml:space="preserve"> Slaves promised freedom upon their master's death (</w:t>
      </w:r>
      <w:r w:rsidRPr="00602131">
        <w:rPr>
          <w:i/>
          <w:iCs/>
        </w:rPr>
        <w:t>al-mudabbar</w:t>
      </w:r>
      <w:r w:rsidRPr="00602131">
        <w:t>) became "undisposable," meaning they could not be sold or traded.</w:t>
      </w:r>
    </w:p>
    <w:p w14:paraId="14BBBDA2" w14:textId="77777777" w:rsidR="00602131" w:rsidRPr="00602131" w:rsidRDefault="00602131" w:rsidP="00602131">
      <w:pPr>
        <w:numPr>
          <w:ilvl w:val="0"/>
          <w:numId w:val="134"/>
        </w:numPr>
      </w:pPr>
      <w:r w:rsidRPr="00602131">
        <w:rPr>
          <w:b/>
          <w:bCs/>
        </w:rPr>
        <w:t>Post-Freedom Assistance:</w:t>
      </w:r>
      <w:r w:rsidRPr="00602131">
        <w:t xml:space="preserve"> Masters who freed slaves during their lifetime were obligated to help them become independent. In 19th-century Egypt, this meant giving men funds to start a craft or trade, or acting as a marriage guardian to secure a partner for women.</w:t>
      </w:r>
    </w:p>
    <w:p w14:paraId="0166B8C3" w14:textId="77777777" w:rsidR="00602131" w:rsidRPr="00602131" w:rsidRDefault="00602131" w:rsidP="00602131">
      <w:pPr>
        <w:rPr>
          <w:b/>
          <w:bCs/>
        </w:rPr>
      </w:pPr>
      <w:r w:rsidRPr="00602131">
        <w:rPr>
          <w:b/>
          <w:bCs/>
        </w:rPr>
        <w:t>The Role of Clientship (</w:t>
      </w:r>
      <w:r w:rsidRPr="00602131">
        <w:rPr>
          <w:b/>
          <w:bCs/>
          <w:i/>
          <w:iCs/>
        </w:rPr>
        <w:t>Walā’</w:t>
      </w:r>
      <w:r w:rsidRPr="00602131">
        <w:rPr>
          <w:b/>
          <w:bCs/>
        </w:rPr>
        <w:t>)</w:t>
      </w:r>
    </w:p>
    <w:p w14:paraId="5CCABA33" w14:textId="77777777" w:rsidR="00602131" w:rsidRPr="00602131" w:rsidRDefault="00602131" w:rsidP="00602131">
      <w:pPr>
        <w:numPr>
          <w:ilvl w:val="0"/>
          <w:numId w:val="135"/>
        </w:numPr>
      </w:pPr>
      <w:r w:rsidRPr="00602131">
        <w:rPr>
          <w:b/>
          <w:bCs/>
        </w:rPr>
        <w:t>Civic Rights:</w:t>
      </w:r>
      <w:r w:rsidRPr="00602131">
        <w:t xml:space="preserve"> Freed individuals gained the full legal rights and privileges of free-born citizens.</w:t>
      </w:r>
    </w:p>
    <w:p w14:paraId="68561A8E" w14:textId="77777777" w:rsidR="00602131" w:rsidRPr="00602131" w:rsidRDefault="00602131" w:rsidP="00602131">
      <w:pPr>
        <w:numPr>
          <w:ilvl w:val="0"/>
          <w:numId w:val="135"/>
        </w:numPr>
      </w:pPr>
      <w:r w:rsidRPr="00602131">
        <w:rPr>
          <w:b/>
          <w:bCs/>
        </w:rPr>
        <w:t>Social Benefits:</w:t>
      </w:r>
      <w:r w:rsidRPr="00602131">
        <w:t xml:space="preserve"> Through the institution of clientship (</w:t>
      </w:r>
      <w:r w:rsidRPr="00602131">
        <w:rPr>
          <w:i/>
          <w:iCs/>
        </w:rPr>
        <w:t>walā’</w:t>
      </w:r>
      <w:r w:rsidRPr="00602131">
        <w:t>), freed individuals remained tied to their former master’s family. This offered them social status, community integration, and the right to use the family name (</w:t>
      </w:r>
      <w:r w:rsidRPr="00602131">
        <w:rPr>
          <w:i/>
          <w:iCs/>
        </w:rPr>
        <w:t>nisba</w:t>
      </w:r>
      <w:r w:rsidRPr="00602131">
        <w:t>).</w:t>
      </w:r>
    </w:p>
    <w:p w14:paraId="4A45B1B2" w14:textId="77777777" w:rsidR="00602131" w:rsidRPr="00602131" w:rsidRDefault="00602131" w:rsidP="00602131">
      <w:pPr>
        <w:numPr>
          <w:ilvl w:val="0"/>
          <w:numId w:val="135"/>
        </w:numPr>
      </w:pPr>
      <w:r w:rsidRPr="00602131">
        <w:rPr>
          <w:b/>
          <w:bCs/>
        </w:rPr>
        <w:t>Inheritance Liabilities:</w:t>
      </w:r>
      <w:r w:rsidRPr="00602131">
        <w:t xml:space="preserve"> This bond also carried financial obligations. If a freed person died without direct heirs, their former master, or eventually the Public Treasury (</w:t>
      </w:r>
      <w:r w:rsidRPr="00602131">
        <w:rPr>
          <w:i/>
          <w:iCs/>
        </w:rPr>
        <w:t>bayt al-māl</w:t>
      </w:r>
      <w:r w:rsidRPr="00602131">
        <w:t>) if the master was deceased, could claim a significant portion or the entirety of their estate.</w:t>
      </w:r>
    </w:p>
    <w:p w14:paraId="6EBEDA05" w14:textId="77777777" w:rsidR="00602131" w:rsidRPr="00602131" w:rsidRDefault="00602131" w:rsidP="00602131">
      <w:pPr>
        <w:rPr>
          <w:b/>
          <w:bCs/>
        </w:rPr>
      </w:pPr>
      <w:r w:rsidRPr="00602131">
        <w:rPr>
          <w:b/>
          <w:bCs/>
        </w:rPr>
        <w:t>Historical Demography &amp; Population Debates</w:t>
      </w:r>
    </w:p>
    <w:p w14:paraId="2ABEE249" w14:textId="150F9FC2" w:rsidR="00602131" w:rsidRPr="00602131" w:rsidRDefault="00602131" w:rsidP="00602131">
      <w:pPr>
        <w:numPr>
          <w:ilvl w:val="0"/>
          <w:numId w:val="136"/>
        </w:numPr>
      </w:pPr>
      <w:r w:rsidRPr="00602131">
        <w:rPr>
          <w:b/>
          <w:bCs/>
        </w:rPr>
        <w:t>The Missing Diaspora:</w:t>
      </w:r>
      <w:r w:rsidRPr="00602131">
        <w:t xml:space="preserve"> Historians debate why Islamic Mediterranean regions do not have massive, distinct black populations today </w:t>
      </w:r>
      <w:r w:rsidR="0059090C">
        <w:t>as</w:t>
      </w:r>
      <w:r w:rsidRPr="00602131">
        <w:t xml:space="preserve"> the Americas do.</w:t>
      </w:r>
    </w:p>
    <w:p w14:paraId="77FBD6B8" w14:textId="77777777" w:rsidR="00602131" w:rsidRPr="00602131" w:rsidRDefault="00602131" w:rsidP="00602131">
      <w:pPr>
        <w:numPr>
          <w:ilvl w:val="0"/>
          <w:numId w:val="136"/>
        </w:numPr>
      </w:pPr>
      <w:r w:rsidRPr="00602131">
        <w:rPr>
          <w:b/>
          <w:bCs/>
        </w:rPr>
        <w:t>Key Factors:</w:t>
      </w:r>
      <w:r w:rsidRPr="00602131">
        <w:t xml:space="preserve"> Contributing reasons include high mortality rates, low fertility rates, social dispersal, and marginalization.</w:t>
      </w:r>
    </w:p>
    <w:p w14:paraId="136946A2" w14:textId="77777777" w:rsidR="00602131" w:rsidRPr="00602131" w:rsidRDefault="00602131" w:rsidP="00602131">
      <w:pPr>
        <w:numPr>
          <w:ilvl w:val="0"/>
          <w:numId w:val="136"/>
        </w:numPr>
      </w:pPr>
      <w:r w:rsidRPr="00602131">
        <w:rPr>
          <w:b/>
          <w:bCs/>
        </w:rPr>
        <w:lastRenderedPageBreak/>
        <w:t>Gender &amp; Integration Trends:</w:t>
      </w:r>
      <w:r w:rsidRPr="00602131">
        <w:t xml:space="preserve"> In 19th-century Egypt, female slaves outnumbered males 2:1. Many were integrated into the population through concubinage, resulting in mixed-race offspring, while remaining male and female slaves faced strict marriage and reproductive restrictions.</w:t>
      </w:r>
    </w:p>
    <w:p w14:paraId="2201AC81" w14:textId="77777777" w:rsidR="00B56FD0" w:rsidRPr="00B56FD0" w:rsidRDefault="00602131" w:rsidP="00B56FD0">
      <w:pPr>
        <w:rPr>
          <w:b/>
          <w:bCs/>
        </w:rPr>
      </w:pPr>
      <w:r>
        <w:t xml:space="preserve">Page 93: </w:t>
      </w:r>
      <w:r w:rsidR="00B56FD0" w:rsidRPr="00B56FD0">
        <w:rPr>
          <w:b/>
          <w:bCs/>
        </w:rPr>
        <w:t>Factors Influencing Population Size &amp; Integration</w:t>
      </w:r>
    </w:p>
    <w:p w14:paraId="35439C8B" w14:textId="77777777" w:rsidR="00B56FD0" w:rsidRPr="00B56FD0" w:rsidRDefault="00B56FD0" w:rsidP="00B56FD0">
      <w:pPr>
        <w:numPr>
          <w:ilvl w:val="0"/>
          <w:numId w:val="137"/>
        </w:numPr>
      </w:pPr>
      <w:r w:rsidRPr="00B56FD0">
        <w:rPr>
          <w:b/>
          <w:bCs/>
        </w:rPr>
        <w:t>Epidemic Diseases:</w:t>
      </w:r>
      <w:r w:rsidRPr="00B56FD0">
        <w:t xml:space="preserve"> Carried off a disproportionate percentage of the slave population due to lower healthcare standards and a lack of genetic immunity to local diseases.</w:t>
      </w:r>
    </w:p>
    <w:p w14:paraId="7DD94580" w14:textId="77777777" w:rsidR="00B56FD0" w:rsidRPr="00B56FD0" w:rsidRDefault="00B56FD0" w:rsidP="00B56FD0">
      <w:pPr>
        <w:numPr>
          <w:ilvl w:val="0"/>
          <w:numId w:val="137"/>
        </w:numPr>
      </w:pPr>
      <w:r w:rsidRPr="00B56FD0">
        <w:rPr>
          <w:b/>
          <w:bCs/>
        </w:rPr>
        <w:t>Integration Hypothesis:</w:t>
      </w:r>
      <w:r w:rsidRPr="00B56FD0">
        <w:t xml:space="preserve"> The lack of large, distinct Black populations in some areas might point to successful social integration and intermarriage.</w:t>
      </w:r>
    </w:p>
    <w:p w14:paraId="134C4ADF" w14:textId="77777777" w:rsidR="00B56FD0" w:rsidRPr="00B56FD0" w:rsidRDefault="00B56FD0" w:rsidP="00B56FD0">
      <w:pPr>
        <w:rPr>
          <w:b/>
          <w:bCs/>
        </w:rPr>
      </w:pPr>
      <w:r w:rsidRPr="00B56FD0">
        <w:rPr>
          <w:b/>
          <w:bCs/>
        </w:rPr>
        <w:t>Data Deficits and Research Challenges</w:t>
      </w:r>
    </w:p>
    <w:p w14:paraId="70E0FACA" w14:textId="77777777" w:rsidR="00B56FD0" w:rsidRPr="00B56FD0" w:rsidRDefault="00B56FD0" w:rsidP="00B56FD0">
      <w:pPr>
        <w:numPr>
          <w:ilvl w:val="0"/>
          <w:numId w:val="138"/>
        </w:numPr>
      </w:pPr>
      <w:r w:rsidRPr="00B56FD0">
        <w:rPr>
          <w:b/>
          <w:bCs/>
        </w:rPr>
        <w:t>Lack of Data:</w:t>
      </w:r>
      <w:r w:rsidRPr="00B56FD0">
        <w:t xml:space="preserve"> There is currently not enough data to make definitive conclusions about the size or existence of residual Black communities in the Mediterranean.</w:t>
      </w:r>
    </w:p>
    <w:p w14:paraId="020216EA" w14:textId="77777777" w:rsidR="00B56FD0" w:rsidRPr="00B56FD0" w:rsidRDefault="00B56FD0" w:rsidP="00B56FD0">
      <w:pPr>
        <w:numPr>
          <w:ilvl w:val="0"/>
          <w:numId w:val="138"/>
        </w:numPr>
      </w:pPr>
      <w:r w:rsidRPr="00B56FD0">
        <w:rPr>
          <w:b/>
          <w:bCs/>
        </w:rPr>
        <w:t>Case-by-Case Analysis Required:</w:t>
      </w:r>
      <w:r w:rsidRPr="00B56FD0">
        <w:t xml:space="preserve"> Researchers cannot generalize findings; history must be studied culture-by-culture and community-by-community.</w:t>
      </w:r>
    </w:p>
    <w:p w14:paraId="2535C87B" w14:textId="77777777" w:rsidR="00B56FD0" w:rsidRPr="00B56FD0" w:rsidRDefault="00B56FD0" w:rsidP="00B56FD0">
      <w:pPr>
        <w:numPr>
          <w:ilvl w:val="0"/>
          <w:numId w:val="138"/>
        </w:numPr>
      </w:pPr>
      <w:r w:rsidRPr="00B56FD0">
        <w:rPr>
          <w:b/>
          <w:bCs/>
        </w:rPr>
        <w:t>Religious Nuance:</w:t>
      </w:r>
      <w:r w:rsidRPr="00B56FD0">
        <w:t xml:space="preserve"> Scholars should not assume that Islamic principles of egalitarianism automatically translated into equal social practices in former slave-owning societies.</w:t>
      </w:r>
    </w:p>
    <w:p w14:paraId="1B58D661" w14:textId="77777777" w:rsidR="00B56FD0" w:rsidRPr="00B56FD0" w:rsidRDefault="00B56FD0" w:rsidP="00B56FD0">
      <w:pPr>
        <w:rPr>
          <w:b/>
          <w:bCs/>
        </w:rPr>
      </w:pPr>
      <w:r w:rsidRPr="00B56FD0">
        <w:rPr>
          <w:b/>
          <w:bCs/>
        </w:rPr>
        <w:t>Case Studies: Two Contrasting Perspectives</w:t>
      </w:r>
    </w:p>
    <w:p w14:paraId="3A24FA7D" w14:textId="77777777" w:rsidR="00B56FD0" w:rsidRPr="00B56FD0" w:rsidRDefault="00B56FD0" w:rsidP="00B56FD0">
      <w:r w:rsidRPr="00B56FD0">
        <w:t>To illustrate the complexity of the Black diaspora experience, the text compares two specific historical accounts:</w:t>
      </w:r>
    </w:p>
    <w:p w14:paraId="37AA708B" w14:textId="77777777" w:rsidR="00B56FD0" w:rsidRPr="00B56FD0" w:rsidRDefault="00B56FD0" w:rsidP="00B56FD0">
      <w:pPr>
        <w:numPr>
          <w:ilvl w:val="0"/>
          <w:numId w:val="139"/>
        </w:numPr>
      </w:pPr>
      <w:r w:rsidRPr="00B56FD0">
        <w:rPr>
          <w:b/>
          <w:bCs/>
        </w:rPr>
        <w:t>The Arabian Peninsula:</w:t>
      </w:r>
      <w:r w:rsidRPr="00B56FD0">
        <w:t xml:space="preserve"> Accounts from 19th-century European travelers depict a considerable population of Black individuals of slave origin who successfully integrated into local society.</w:t>
      </w:r>
    </w:p>
    <w:p w14:paraId="20AC43E3" w14:textId="77777777" w:rsidR="00B56FD0" w:rsidRPr="00B56FD0" w:rsidRDefault="00B56FD0" w:rsidP="00B56FD0">
      <w:pPr>
        <w:numPr>
          <w:ilvl w:val="1"/>
          <w:numId w:val="139"/>
        </w:numPr>
      </w:pPr>
      <w:r w:rsidRPr="00B56FD0">
        <w:rPr>
          <w:i/>
          <w:iCs/>
        </w:rPr>
        <w:t>For males:</w:t>
      </w:r>
      <w:r w:rsidRPr="00B56FD0">
        <w:t xml:space="preserve"> Integration was achieved legally through lineage adoption via clientage.</w:t>
      </w:r>
    </w:p>
    <w:p w14:paraId="0BB52892" w14:textId="77777777" w:rsidR="00B56FD0" w:rsidRPr="00B56FD0" w:rsidRDefault="00B56FD0" w:rsidP="00B56FD0">
      <w:pPr>
        <w:numPr>
          <w:ilvl w:val="1"/>
          <w:numId w:val="139"/>
        </w:numPr>
      </w:pPr>
      <w:r w:rsidRPr="00B56FD0">
        <w:rPr>
          <w:i/>
          <w:iCs/>
        </w:rPr>
        <w:t>For females:</w:t>
      </w:r>
      <w:r w:rsidRPr="00B56FD0">
        <w:t xml:space="preserve"> Integration typically occurred through marriage or concubinage.</w:t>
      </w:r>
    </w:p>
    <w:p w14:paraId="3FE218FE" w14:textId="77777777" w:rsidR="00B56FD0" w:rsidRPr="00B56FD0" w:rsidRDefault="00B56FD0" w:rsidP="00B56FD0">
      <w:pPr>
        <w:numPr>
          <w:ilvl w:val="0"/>
          <w:numId w:val="139"/>
        </w:numPr>
      </w:pPr>
      <w:r w:rsidRPr="00B56FD0">
        <w:rPr>
          <w:b/>
          <w:bCs/>
        </w:rPr>
        <w:t>The Maghrib:</w:t>
      </w:r>
      <w:r w:rsidRPr="00B56FD0">
        <w:t xml:space="preserve"> Accounts from French administrators and anthropologists present a different dynamic</w:t>
      </w:r>
    </w:p>
    <w:p w14:paraId="3D462761" w14:textId="77777777" w:rsidR="000377AF" w:rsidRPr="000377AF" w:rsidRDefault="008F2413" w:rsidP="000377AF">
      <w:pPr>
        <w:rPr>
          <w:b/>
          <w:bCs/>
        </w:rPr>
      </w:pPr>
      <w:r>
        <w:t xml:space="preserve">Page 94: </w:t>
      </w:r>
      <w:r w:rsidR="000377AF" w:rsidRPr="000377AF">
        <w:rPr>
          <w:b/>
          <w:bCs/>
        </w:rPr>
        <w:t>Status of Freed Black Individuals in Arabia</w:t>
      </w:r>
    </w:p>
    <w:p w14:paraId="47618815" w14:textId="77777777" w:rsidR="000377AF" w:rsidRPr="000377AF" w:rsidRDefault="000377AF" w:rsidP="000377AF">
      <w:pPr>
        <w:numPr>
          <w:ilvl w:val="0"/>
          <w:numId w:val="140"/>
        </w:numPr>
      </w:pPr>
      <w:r w:rsidRPr="000377AF">
        <w:rPr>
          <w:b/>
          <w:bCs/>
        </w:rPr>
        <w:lastRenderedPageBreak/>
        <w:t>Prosperous and Favored Position:</w:t>
      </w:r>
      <w:r w:rsidRPr="000377AF">
        <w:t xml:space="preserve"> Historical accounts by outsiders like Doughty describe freed black individuals as being treated like "rich men's children by adoption," while poor local Arabs worked as day laborers.</w:t>
      </w:r>
    </w:p>
    <w:p w14:paraId="03AE714A" w14:textId="77777777" w:rsidR="000377AF" w:rsidRPr="000377AF" w:rsidRDefault="000377AF" w:rsidP="000377AF">
      <w:pPr>
        <w:numPr>
          <w:ilvl w:val="0"/>
          <w:numId w:val="140"/>
        </w:numPr>
      </w:pPr>
      <w:r w:rsidRPr="000377AF">
        <w:rPr>
          <w:b/>
          <w:bCs/>
        </w:rPr>
        <w:t>High Equality in Mecca (1880s):</w:t>
      </w:r>
      <w:r w:rsidRPr="000377AF">
        <w:t xml:space="preserve"> Snouck Hurgronje reported that nearly all public offices and positions were attainable to freedmen, who competed equally with the freeborn. Many became influential citizens, house owners, and business owners.</w:t>
      </w:r>
    </w:p>
    <w:p w14:paraId="563CC753" w14:textId="77777777" w:rsidR="000377AF" w:rsidRPr="000377AF" w:rsidRDefault="000377AF" w:rsidP="000377AF">
      <w:pPr>
        <w:numPr>
          <w:ilvl w:val="0"/>
          <w:numId w:val="140"/>
        </w:numPr>
      </w:pPr>
      <w:r w:rsidRPr="000377AF">
        <w:rPr>
          <w:b/>
          <w:bCs/>
        </w:rPr>
        <w:t>Source Limitation:</w:t>
      </w:r>
      <w:r w:rsidRPr="000377AF">
        <w:t xml:space="preserve"> The author notes these are views of outsiders; local perspectives from Arab slave-owners and the ex-slaves themselves are difficult to verify due to a lack of surviving historical sources.</w:t>
      </w:r>
    </w:p>
    <w:p w14:paraId="74B791C4" w14:textId="77777777" w:rsidR="000377AF" w:rsidRPr="000377AF" w:rsidRDefault="000377AF" w:rsidP="000377AF">
      <w:pPr>
        <w:rPr>
          <w:b/>
          <w:bCs/>
        </w:rPr>
      </w:pPr>
      <w:r w:rsidRPr="000377AF">
        <w:rPr>
          <w:b/>
          <w:bCs/>
        </w:rPr>
        <w:t>Status of Ex-Slaves in Morocco and Algeria</w:t>
      </w:r>
    </w:p>
    <w:p w14:paraId="41600B82" w14:textId="77777777" w:rsidR="000377AF" w:rsidRPr="000377AF" w:rsidRDefault="000377AF" w:rsidP="000377AF">
      <w:pPr>
        <w:numPr>
          <w:ilvl w:val="0"/>
          <w:numId w:val="141"/>
        </w:numPr>
      </w:pPr>
      <w:r w:rsidRPr="000377AF">
        <w:rPr>
          <w:b/>
          <w:bCs/>
        </w:rPr>
        <w:t>Lack of Social Integration:</w:t>
      </w:r>
      <w:r w:rsidRPr="000377AF">
        <w:t xml:space="preserve"> In stark contrast to Arabia, individuals of slave ancestry in Morocco and Algeria remained socially segregated, living in distinct, separate communities within towns and oases.</w:t>
      </w:r>
    </w:p>
    <w:p w14:paraId="1CA64515" w14:textId="77777777" w:rsidR="000377AF" w:rsidRPr="000377AF" w:rsidRDefault="000377AF" w:rsidP="000377AF">
      <w:pPr>
        <w:numPr>
          <w:ilvl w:val="0"/>
          <w:numId w:val="141"/>
        </w:numPr>
      </w:pPr>
      <w:r w:rsidRPr="000377AF">
        <w:rPr>
          <w:b/>
          <w:bCs/>
        </w:rPr>
        <w:t>Cultural and Religious Practices:</w:t>
      </w:r>
      <w:r w:rsidRPr="000377AF">
        <w:t xml:space="preserve"> Rather than integrating, these communities maintained distinct practices:</w:t>
      </w:r>
    </w:p>
    <w:p w14:paraId="31B4FBB7" w14:textId="77777777" w:rsidR="000377AF" w:rsidRPr="000377AF" w:rsidRDefault="000377AF" w:rsidP="000377AF">
      <w:pPr>
        <w:numPr>
          <w:ilvl w:val="1"/>
          <w:numId w:val="141"/>
        </w:numPr>
      </w:pPr>
      <w:r w:rsidRPr="000377AF">
        <w:rPr>
          <w:b/>
          <w:bCs/>
        </w:rPr>
        <w:t>Endogamy:</w:t>
      </w:r>
      <w:r w:rsidRPr="000377AF">
        <w:t xml:space="preserve"> They largely married within their own communities.</w:t>
      </w:r>
    </w:p>
    <w:p w14:paraId="07296118" w14:textId="77777777" w:rsidR="000377AF" w:rsidRPr="000377AF" w:rsidRDefault="000377AF" w:rsidP="000377AF">
      <w:pPr>
        <w:numPr>
          <w:ilvl w:val="1"/>
          <w:numId w:val="141"/>
        </w:numPr>
      </w:pPr>
      <w:r w:rsidRPr="000377AF">
        <w:rPr>
          <w:b/>
          <w:bCs/>
        </w:rPr>
        <w:t>Non-Islamic Possession Cults:</w:t>
      </w:r>
      <w:r w:rsidRPr="000377AF">
        <w:t xml:space="preserve"> They continued ancestral traditions like the Hausa </w:t>
      </w:r>
      <w:r w:rsidRPr="000377AF">
        <w:rPr>
          <w:i/>
          <w:iCs/>
        </w:rPr>
        <w:t>bori</w:t>
      </w:r>
      <w:r w:rsidRPr="000377AF">
        <w:t xml:space="preserve"> and Songhay </w:t>
      </w:r>
      <w:r w:rsidRPr="000377AF">
        <w:rPr>
          <w:i/>
          <w:iCs/>
        </w:rPr>
        <w:t>holey</w:t>
      </w:r>
      <w:r w:rsidRPr="000377AF">
        <w:t>.</w:t>
      </w:r>
    </w:p>
    <w:p w14:paraId="597E7F61" w14:textId="77777777" w:rsidR="000377AF" w:rsidRPr="000377AF" w:rsidRDefault="000377AF" w:rsidP="000377AF">
      <w:pPr>
        <w:numPr>
          <w:ilvl w:val="1"/>
          <w:numId w:val="141"/>
        </w:numPr>
      </w:pPr>
      <w:r w:rsidRPr="000377AF">
        <w:rPr>
          <w:b/>
          <w:bCs/>
        </w:rPr>
        <w:t>Purification Cults:</w:t>
      </w:r>
      <w:r w:rsidRPr="000377AF">
        <w:t xml:space="preserve"> Practiced healing rituals through sacrifice, such as the "Seven Springs" in Algiers.</w:t>
      </w:r>
    </w:p>
    <w:p w14:paraId="64E985C7" w14:textId="77777777" w:rsidR="000377AF" w:rsidRPr="000377AF" w:rsidRDefault="000377AF" w:rsidP="000377AF">
      <w:pPr>
        <w:numPr>
          <w:ilvl w:val="1"/>
          <w:numId w:val="141"/>
        </w:numPr>
      </w:pPr>
      <w:r w:rsidRPr="000377AF">
        <w:rPr>
          <w:b/>
          <w:bCs/>
        </w:rPr>
        <w:t>Syncretic &amp; Sufi Orders:</w:t>
      </w:r>
      <w:r w:rsidRPr="000377AF">
        <w:t xml:space="preserve"> Formed highly blended groups like the </w:t>
      </w:r>
      <w:r w:rsidRPr="000377AF">
        <w:rPr>
          <w:i/>
          <w:iCs/>
        </w:rPr>
        <w:t>Diwan Sidi Bilal</w:t>
      </w:r>
      <w:r w:rsidRPr="000377AF">
        <w:t xml:space="preserve"> in Algeria, the </w:t>
      </w:r>
      <w:r w:rsidRPr="000377AF">
        <w:rPr>
          <w:i/>
          <w:iCs/>
        </w:rPr>
        <w:t>Gnawa</w:t>
      </w:r>
      <w:r w:rsidRPr="000377AF">
        <w:t xml:space="preserve"> cult in Morocco, and ecstatic Sufi orders (</w:t>
      </w:r>
      <w:r w:rsidRPr="000377AF">
        <w:rPr>
          <w:i/>
          <w:iCs/>
        </w:rPr>
        <w:t>'Isawa</w:t>
      </w:r>
      <w:r w:rsidRPr="000377AF">
        <w:t xml:space="preserve"> and </w:t>
      </w:r>
      <w:r w:rsidRPr="000377AF">
        <w:rPr>
          <w:i/>
          <w:iCs/>
        </w:rPr>
        <w:t>Hamadsha</w:t>
      </w:r>
      <w:r w:rsidRPr="000377AF">
        <w:t>) that engaged in ritual bloodletting and frenzy.</w:t>
      </w:r>
    </w:p>
    <w:p w14:paraId="6DBDFF74" w14:textId="77777777" w:rsidR="000377AF" w:rsidRPr="000377AF" w:rsidRDefault="000377AF" w:rsidP="000377AF">
      <w:pPr>
        <w:numPr>
          <w:ilvl w:val="0"/>
          <w:numId w:val="141"/>
        </w:numPr>
      </w:pPr>
      <w:r w:rsidRPr="000377AF">
        <w:rPr>
          <w:b/>
          <w:bCs/>
        </w:rPr>
        <w:t>Economic Marginalization:</w:t>
      </w:r>
      <w:r w:rsidRPr="000377AF">
        <w:t xml:space="preserve"> Unlike the successful businessmen in Mecca, black individuals in Morocco and Algeria were heavily concentrated in low-status occupations (e.g., butchers, sweepers, unskilled laborers, and street performers).</w:t>
      </w:r>
    </w:p>
    <w:p w14:paraId="5C13375B" w14:textId="77777777" w:rsidR="00C132D8" w:rsidRPr="00C132D8" w:rsidRDefault="000377AF" w:rsidP="00C132D8">
      <w:pPr>
        <w:rPr>
          <w:b/>
          <w:bCs/>
        </w:rPr>
      </w:pPr>
      <w:r>
        <w:t xml:space="preserve">Page 95: </w:t>
      </w:r>
      <w:r w:rsidR="00C132D8" w:rsidRPr="00C132D8">
        <w:rPr>
          <w:b/>
          <w:bCs/>
        </w:rPr>
        <w:t>Researching the Black Diaspora</w:t>
      </w:r>
    </w:p>
    <w:p w14:paraId="683F8D40" w14:textId="77777777" w:rsidR="00C132D8" w:rsidRPr="00C132D8" w:rsidRDefault="00C132D8" w:rsidP="00C132D8">
      <w:pPr>
        <w:numPr>
          <w:ilvl w:val="0"/>
          <w:numId w:val="142"/>
        </w:numPr>
      </w:pPr>
      <w:r w:rsidRPr="00C132D8">
        <w:rPr>
          <w:b/>
          <w:bCs/>
        </w:rPr>
        <w:t>Terminology overlap</w:t>
      </w:r>
      <w:r w:rsidRPr="00C132D8">
        <w:t>: The term "slave" became nearly synonymous with "black" within these regions.</w:t>
      </w:r>
    </w:p>
    <w:p w14:paraId="691ABF5E" w14:textId="77777777" w:rsidR="00C132D8" w:rsidRPr="00C132D8" w:rsidRDefault="00C132D8" w:rsidP="00C132D8">
      <w:pPr>
        <w:numPr>
          <w:ilvl w:val="0"/>
          <w:numId w:val="142"/>
        </w:numPr>
      </w:pPr>
      <w:r w:rsidRPr="00C132D8">
        <w:rPr>
          <w:b/>
          <w:bCs/>
        </w:rPr>
        <w:t>Data abundance</w:t>
      </w:r>
      <w:r w:rsidRPr="00C132D8">
        <w:t xml:space="preserve">: The </w:t>
      </w:r>
      <w:r w:rsidRPr="00C132D8">
        <w:rPr>
          <w:b/>
          <w:bCs/>
        </w:rPr>
        <w:t>19th century</w:t>
      </w:r>
      <w:r w:rsidRPr="00C132D8">
        <w:t xml:space="preserve"> provides significantly more surviving documentation for research than earlier eras.</w:t>
      </w:r>
    </w:p>
    <w:p w14:paraId="422C614D" w14:textId="77777777" w:rsidR="00C132D8" w:rsidRPr="00C132D8" w:rsidRDefault="00C132D8" w:rsidP="00C132D8">
      <w:pPr>
        <w:rPr>
          <w:b/>
          <w:bCs/>
        </w:rPr>
      </w:pPr>
      <w:r w:rsidRPr="00C132D8">
        <w:rPr>
          <w:b/>
          <w:bCs/>
        </w:rPr>
        <w:lastRenderedPageBreak/>
        <w:t>Available Historical Sources</w:t>
      </w:r>
    </w:p>
    <w:p w14:paraId="3B9D8CE2" w14:textId="77777777" w:rsidR="00C132D8" w:rsidRPr="00C132D8" w:rsidRDefault="00C132D8" w:rsidP="00C132D8">
      <w:pPr>
        <w:numPr>
          <w:ilvl w:val="0"/>
          <w:numId w:val="143"/>
        </w:numPr>
      </w:pPr>
      <w:r w:rsidRPr="00C132D8">
        <w:rPr>
          <w:b/>
          <w:bCs/>
        </w:rPr>
        <w:t>Colonial records</w:t>
      </w:r>
      <w:r w:rsidRPr="00C132D8">
        <w:t xml:space="preserve">: Reports and correspondence written by European nations working toward </w:t>
      </w:r>
      <w:r w:rsidRPr="00C132D8">
        <w:rPr>
          <w:b/>
          <w:bCs/>
        </w:rPr>
        <w:t>abolition</w:t>
      </w:r>
      <w:r w:rsidRPr="00C132D8">
        <w:t>.</w:t>
      </w:r>
    </w:p>
    <w:p w14:paraId="26327FA3" w14:textId="77777777" w:rsidR="00C132D8" w:rsidRPr="00C132D8" w:rsidRDefault="00C132D8" w:rsidP="00C132D8">
      <w:pPr>
        <w:numPr>
          <w:ilvl w:val="0"/>
          <w:numId w:val="143"/>
        </w:numPr>
      </w:pPr>
      <w:r w:rsidRPr="00C132D8">
        <w:rPr>
          <w:b/>
          <w:bCs/>
        </w:rPr>
        <w:t>Indigenous correspondence</w:t>
      </w:r>
      <w:r w:rsidRPr="00C132D8">
        <w:t>: Native official and personal letters tracking regional interactions.</w:t>
      </w:r>
    </w:p>
    <w:p w14:paraId="7A575944" w14:textId="77777777" w:rsidR="00C132D8" w:rsidRPr="00C132D8" w:rsidRDefault="00C132D8" w:rsidP="00C132D8">
      <w:pPr>
        <w:numPr>
          <w:ilvl w:val="0"/>
          <w:numId w:val="143"/>
        </w:numPr>
      </w:pPr>
      <w:r w:rsidRPr="00C132D8">
        <w:rPr>
          <w:b/>
          <w:bCs/>
        </w:rPr>
        <w:t>Judicial documentation</w:t>
      </w:r>
      <w:r w:rsidRPr="00C132D8">
        <w:t>: Legal archives recording slave sales, taxes, runaway incidents, and methods of enslavement.</w:t>
      </w:r>
    </w:p>
    <w:p w14:paraId="040889BB" w14:textId="77777777" w:rsidR="00C132D8" w:rsidRPr="00C132D8" w:rsidRDefault="00C132D8" w:rsidP="00C132D8">
      <w:pPr>
        <w:rPr>
          <w:b/>
          <w:bCs/>
        </w:rPr>
      </w:pPr>
      <w:r w:rsidRPr="00C132D8">
        <w:rPr>
          <w:b/>
          <w:bCs/>
        </w:rPr>
        <w:t>Historical Context from Footnotes</w:t>
      </w:r>
    </w:p>
    <w:p w14:paraId="56988082" w14:textId="77777777" w:rsidR="00C132D8" w:rsidRPr="00C132D8" w:rsidRDefault="00C132D8" w:rsidP="00C132D8">
      <w:pPr>
        <w:numPr>
          <w:ilvl w:val="0"/>
          <w:numId w:val="144"/>
        </w:numPr>
      </w:pPr>
      <w:r w:rsidRPr="00C132D8">
        <w:rPr>
          <w:b/>
          <w:bCs/>
        </w:rPr>
        <w:t>Religious rulings</w:t>
      </w:r>
      <w:r w:rsidRPr="00C132D8">
        <w:t xml:space="preserve">: A 15th-century North African </w:t>
      </w:r>
      <w:r w:rsidRPr="00C132D8">
        <w:rPr>
          <w:i/>
          <w:iCs/>
        </w:rPr>
        <w:t>fatwa</w:t>
      </w:r>
      <w:r w:rsidRPr="00C132D8">
        <w:t xml:space="preserve"> framed slavery as a humiliation to discourage "unbelief."</w:t>
      </w:r>
    </w:p>
    <w:p w14:paraId="3386D032" w14:textId="77777777" w:rsidR="00C132D8" w:rsidRPr="00C132D8" w:rsidRDefault="00C132D8" w:rsidP="00C132D8">
      <w:pPr>
        <w:numPr>
          <w:ilvl w:val="0"/>
          <w:numId w:val="144"/>
        </w:numPr>
      </w:pPr>
      <w:r w:rsidRPr="00C132D8">
        <w:rPr>
          <w:b/>
          <w:bCs/>
        </w:rPr>
        <w:t>Pilgrimage trade</w:t>
      </w:r>
      <w:r w:rsidRPr="00C132D8">
        <w:t xml:space="preserve">: West Africans frequently sold slaves during the </w:t>
      </w:r>
      <w:r w:rsidRPr="00C132D8">
        <w:rPr>
          <w:b/>
          <w:bCs/>
        </w:rPr>
        <w:t>pilgrimage to Mecca</w:t>
      </w:r>
      <w:r w:rsidRPr="00C132D8">
        <w:t xml:space="preserve"> to cover travel expenses and buy goods to bring back across the Sahara.</w:t>
      </w:r>
    </w:p>
    <w:p w14:paraId="6E9CD534" w14:textId="77777777" w:rsidR="00C948D6" w:rsidRPr="00C948D6" w:rsidRDefault="00C132D8" w:rsidP="00C948D6">
      <w:pPr>
        <w:rPr>
          <w:b/>
          <w:bCs/>
        </w:rPr>
      </w:pPr>
      <w:r>
        <w:t xml:space="preserve">Page 96: </w:t>
      </w:r>
      <w:r w:rsidR="00C948D6" w:rsidRPr="00C948D6">
        <w:rPr>
          <w:b/>
          <w:bCs/>
        </w:rPr>
        <w:t>Black Troops in Medieval Egypt &amp; Barbary</w:t>
      </w:r>
    </w:p>
    <w:p w14:paraId="11AC0C40" w14:textId="36F88C3D" w:rsidR="00C948D6" w:rsidRPr="00C948D6" w:rsidRDefault="00C948D6" w:rsidP="00C948D6">
      <w:pPr>
        <w:numPr>
          <w:ilvl w:val="0"/>
          <w:numId w:val="145"/>
        </w:numPr>
      </w:pPr>
      <w:r w:rsidRPr="00C948D6">
        <w:rPr>
          <w:b/>
          <w:bCs/>
        </w:rPr>
        <w:t>Terminology Ambiguity:</w:t>
      </w:r>
      <w:r w:rsidRPr="00C948D6">
        <w:t xml:space="preserve"> Historian Michael Brett argues that early medieval sources describing the Aghlabid army do not clearly distinguish the skin color or origins of the slaves used. They could </w:t>
      </w:r>
      <w:r w:rsidR="0059090C">
        <w:t>easily have</w:t>
      </w:r>
      <w:r w:rsidRPr="00C948D6">
        <w:t xml:space="preserve"> been European captives.</w:t>
      </w:r>
    </w:p>
    <w:p w14:paraId="105EBD82" w14:textId="4884E9CF" w:rsidR="00C948D6" w:rsidRPr="00C948D6" w:rsidRDefault="00C948D6" w:rsidP="00C948D6">
      <w:pPr>
        <w:numPr>
          <w:ilvl w:val="0"/>
          <w:numId w:val="145"/>
        </w:numPr>
      </w:pPr>
      <w:r w:rsidRPr="00C948D6">
        <w:rPr>
          <w:b/>
          <w:bCs/>
        </w:rPr>
        <w:t xml:space="preserve">Appearance of </w:t>
      </w:r>
      <w:r w:rsidRPr="00C948D6">
        <w:rPr>
          <w:b/>
          <w:bCs/>
          <w:i/>
          <w:iCs/>
        </w:rPr>
        <w:t>Sudan</w:t>
      </w:r>
      <w:r w:rsidRPr="00C948D6">
        <w:rPr>
          <w:b/>
          <w:bCs/>
        </w:rPr>
        <w:t>:</w:t>
      </w:r>
      <w:r w:rsidRPr="00C948D6">
        <w:t xml:space="preserve"> Clear and specific references to </w:t>
      </w:r>
      <w:r w:rsidR="0059090C">
        <w:rPr>
          <w:i/>
          <w:iCs/>
        </w:rPr>
        <w:t>Sudan</w:t>
      </w:r>
      <w:r w:rsidRPr="00C948D6">
        <w:t xml:space="preserve"> (meaning "blacks") in the military do not appear in the records until towards the end of the 9th century.</w:t>
      </w:r>
    </w:p>
    <w:p w14:paraId="1D98D7EE" w14:textId="77777777" w:rsidR="00C948D6" w:rsidRPr="00C948D6" w:rsidRDefault="00C948D6" w:rsidP="00C948D6">
      <w:pPr>
        <w:numPr>
          <w:ilvl w:val="0"/>
          <w:numId w:val="145"/>
        </w:numPr>
      </w:pPr>
      <w:r w:rsidRPr="00C948D6">
        <w:rPr>
          <w:b/>
          <w:bCs/>
        </w:rPr>
        <w:t>Historical References:</w:t>
      </w:r>
      <w:r w:rsidRPr="00C948D6">
        <w:t xml:space="preserve"> Multiple referenced works (such as those by S. Lane-Poole) document the extensive use of black troops in medieval Egyptian regimes.</w:t>
      </w:r>
    </w:p>
    <w:p w14:paraId="0BA085AE" w14:textId="77777777" w:rsidR="00C948D6" w:rsidRPr="00C948D6" w:rsidRDefault="00C948D6" w:rsidP="00C948D6">
      <w:pPr>
        <w:rPr>
          <w:b/>
          <w:bCs/>
        </w:rPr>
      </w:pPr>
      <w:r w:rsidRPr="00C948D6">
        <w:rPr>
          <w:b/>
          <w:bCs/>
        </w:rPr>
        <w:t>The 'Abid al-Bukhari (Moroccan Slave Army)</w:t>
      </w:r>
    </w:p>
    <w:p w14:paraId="28350AE0" w14:textId="77777777" w:rsidR="00C948D6" w:rsidRPr="00C948D6" w:rsidRDefault="00C948D6" w:rsidP="00C948D6">
      <w:pPr>
        <w:numPr>
          <w:ilvl w:val="0"/>
          <w:numId w:val="146"/>
        </w:numPr>
      </w:pPr>
      <w:r w:rsidRPr="00C948D6">
        <w:rPr>
          <w:b/>
          <w:bCs/>
        </w:rPr>
        <w:t>Role and Composition:</w:t>
      </w:r>
      <w:r w:rsidRPr="00C948D6">
        <w:t xml:space="preserve"> Under Moroccan Sultan Mulay Isma'il (1672–1790), a prominent military force known as the </w:t>
      </w:r>
      <w:r w:rsidRPr="00C948D6">
        <w:rPr>
          <w:i/>
          <w:iCs/>
        </w:rPr>
        <w:t>'Abid al-Bukhari</w:t>
      </w:r>
      <w:r w:rsidRPr="00C948D6">
        <w:t xml:space="preserve"> (composed of black slave soldiers) was established. Some of these populations were highly urbanized, which created friction with religious scholars (</w:t>
      </w:r>
      <w:r w:rsidRPr="00C948D6">
        <w:rPr>
          <w:i/>
          <w:iCs/>
        </w:rPr>
        <w:t>'ulama'</w:t>
      </w:r>
      <w:r w:rsidRPr="00C948D6">
        <w:t>) regarding their legal status.</w:t>
      </w:r>
    </w:p>
    <w:p w14:paraId="15EF02BA" w14:textId="77777777" w:rsidR="00C948D6" w:rsidRPr="00C948D6" w:rsidRDefault="00C948D6" w:rsidP="00C948D6">
      <w:pPr>
        <w:numPr>
          <w:ilvl w:val="0"/>
          <w:numId w:val="146"/>
        </w:numPr>
      </w:pPr>
      <w:r w:rsidRPr="00C948D6">
        <w:rPr>
          <w:b/>
          <w:bCs/>
        </w:rPr>
        <w:t>Disputed Army Size:</w:t>
      </w:r>
      <w:r w:rsidRPr="00C948D6">
        <w:t xml:space="preserve"> Historical sources vary wildly regarding the peak size of this army:</w:t>
      </w:r>
    </w:p>
    <w:p w14:paraId="0D485AC3" w14:textId="77777777" w:rsidR="00C948D6" w:rsidRPr="00C948D6" w:rsidRDefault="00C948D6" w:rsidP="00C948D6">
      <w:pPr>
        <w:numPr>
          <w:ilvl w:val="1"/>
          <w:numId w:val="146"/>
        </w:numPr>
      </w:pPr>
      <w:r w:rsidRPr="00C948D6">
        <w:rPr>
          <w:b/>
          <w:bCs/>
        </w:rPr>
        <w:t>150,000:</w:t>
      </w:r>
      <w:r w:rsidRPr="00C948D6">
        <w:t xml:space="preserve"> Reported by Moroccan chronicler al-Zayani, though this number likely included individuals assigned to civilian public works alongside military personnel. Modern historians like Allan Meyers question this figure but tentatively accept it due to a lack of better data.</w:t>
      </w:r>
    </w:p>
    <w:p w14:paraId="2BCE9F5E" w14:textId="77777777" w:rsidR="00C948D6" w:rsidRPr="00C948D6" w:rsidRDefault="00C948D6" w:rsidP="00C948D6">
      <w:pPr>
        <w:numPr>
          <w:ilvl w:val="1"/>
          <w:numId w:val="146"/>
        </w:numPr>
      </w:pPr>
      <w:r w:rsidRPr="00C948D6">
        <w:rPr>
          <w:b/>
          <w:bCs/>
        </w:rPr>
        <w:lastRenderedPageBreak/>
        <w:t>250,000:</w:t>
      </w:r>
      <w:r w:rsidRPr="00C948D6">
        <w:t xml:space="preserve"> Cited by historian Bernard Lewis, though the exact origin of this figure remains unclear.</w:t>
      </w:r>
    </w:p>
    <w:p w14:paraId="30C4994A" w14:textId="77777777" w:rsidR="00C948D6" w:rsidRPr="00C948D6" w:rsidRDefault="00C948D6" w:rsidP="00C948D6">
      <w:pPr>
        <w:numPr>
          <w:ilvl w:val="1"/>
          <w:numId w:val="146"/>
        </w:numPr>
      </w:pPr>
      <w:r w:rsidRPr="00C948D6">
        <w:rPr>
          <w:b/>
          <w:bCs/>
        </w:rPr>
        <w:t>30,000 to 50,000:</w:t>
      </w:r>
      <w:r w:rsidRPr="00C948D6">
        <w:t xml:space="preserve"> Proposed by historian Abdullah Laroui, who argues the larger figures are heavily exaggerated.</w:t>
      </w:r>
    </w:p>
    <w:p w14:paraId="013971F2" w14:textId="77777777" w:rsidR="00C948D6" w:rsidRPr="00C948D6" w:rsidRDefault="00C948D6" w:rsidP="00C948D6">
      <w:pPr>
        <w:numPr>
          <w:ilvl w:val="0"/>
          <w:numId w:val="146"/>
        </w:numPr>
      </w:pPr>
      <w:r w:rsidRPr="00C948D6">
        <w:rPr>
          <w:b/>
          <w:bCs/>
        </w:rPr>
        <w:t>Historical Records:</w:t>
      </w:r>
      <w:r w:rsidRPr="00C948D6">
        <w:t xml:space="preserve"> The figure of 150,000 reportedly traces back to the official ledgers (</w:t>
      </w:r>
      <w:r w:rsidRPr="00C948D6">
        <w:rPr>
          <w:i/>
          <w:iCs/>
        </w:rPr>
        <w:t>kunnashat</w:t>
      </w:r>
      <w:r w:rsidRPr="00C948D6">
        <w:t>) kept by the Sultan’s chief secretary, parts of which are still preserved in Morocco today.</w:t>
      </w:r>
    </w:p>
    <w:p w14:paraId="3E05DEA9" w14:textId="77777777" w:rsidR="00893938" w:rsidRPr="00893938" w:rsidRDefault="00C948D6" w:rsidP="00893938">
      <w:pPr>
        <w:rPr>
          <w:b/>
          <w:bCs/>
        </w:rPr>
      </w:pPr>
      <w:r>
        <w:t xml:space="preserve">Page 97: </w:t>
      </w:r>
      <w:r w:rsidR="00893938" w:rsidRPr="00893938">
        <w:rPr>
          <w:b/>
          <w:bCs/>
        </w:rPr>
        <w:t>Origins and Numbers of Moroccan Eunuchs</w:t>
      </w:r>
    </w:p>
    <w:p w14:paraId="023BD8C8" w14:textId="77777777" w:rsidR="00893938" w:rsidRPr="00893938" w:rsidRDefault="00893938" w:rsidP="00893938">
      <w:pPr>
        <w:numPr>
          <w:ilvl w:val="0"/>
          <w:numId w:val="147"/>
        </w:numPr>
      </w:pPr>
      <w:r w:rsidRPr="00893938">
        <w:rPr>
          <w:b/>
          <w:bCs/>
        </w:rPr>
        <w:t>Primary Source:</w:t>
      </w:r>
      <w:r w:rsidRPr="00893938">
        <w:t xml:space="preserve"> An 18th-century European traveler and royal harem physician noted that Moroccan eunuchs primarily originated from the </w:t>
      </w:r>
      <w:r w:rsidRPr="00893938">
        <w:rPr>
          <w:b/>
          <w:bCs/>
        </w:rPr>
        <w:t>"Kingdom of Bambara"</w:t>
      </w:r>
      <w:r w:rsidRPr="00893938">
        <w:t xml:space="preserve"> (centered around Segu, upstream from the inland Niger delta).</w:t>
      </w:r>
    </w:p>
    <w:p w14:paraId="4CF82CE6" w14:textId="68063196" w:rsidR="00893938" w:rsidRPr="00893938" w:rsidRDefault="00893938" w:rsidP="00893938">
      <w:pPr>
        <w:numPr>
          <w:ilvl w:val="0"/>
          <w:numId w:val="147"/>
        </w:numPr>
      </w:pPr>
      <w:r w:rsidRPr="00893938">
        <w:rPr>
          <w:b/>
          <w:bCs/>
        </w:rPr>
        <w:t>Population Size:</w:t>
      </w:r>
      <w:r w:rsidRPr="00893938">
        <w:t xml:space="preserve"> In 1789, it was estimated that there were </w:t>
      </w:r>
      <w:r w:rsidRPr="00893938">
        <w:rPr>
          <w:b/>
          <w:bCs/>
        </w:rPr>
        <w:t>no more than 100 eunuchs</w:t>
      </w:r>
      <w:r w:rsidRPr="00893938">
        <w:t xml:space="preserve"> in the entire Alawid kingdom.</w:t>
      </w:r>
    </w:p>
    <w:p w14:paraId="67DF4EE4" w14:textId="77777777" w:rsidR="00893938" w:rsidRPr="00893938" w:rsidRDefault="00893938" w:rsidP="00893938">
      <w:pPr>
        <w:numPr>
          <w:ilvl w:val="0"/>
          <w:numId w:val="147"/>
        </w:numPr>
      </w:pPr>
      <w:r w:rsidRPr="00893938">
        <w:rPr>
          <w:b/>
          <w:bCs/>
        </w:rPr>
        <w:t>Domestic Castration:</w:t>
      </w:r>
      <w:r w:rsidRPr="00893938">
        <w:t xml:space="preserve"> Later 19th-century accounts (such as by Lenz) note that some masters in Morocco </w:t>
      </w:r>
      <w:r w:rsidRPr="00893938">
        <w:rPr>
          <w:b/>
          <w:bCs/>
        </w:rPr>
        <w:t>castrated their own slaves</w:t>
      </w:r>
      <w:r w:rsidRPr="00893938">
        <w:t xml:space="preserve"> to use them as concubines.</w:t>
      </w:r>
    </w:p>
    <w:p w14:paraId="7CE281C7" w14:textId="77777777" w:rsidR="00893938" w:rsidRPr="00893938" w:rsidRDefault="00893938" w:rsidP="00893938">
      <w:pPr>
        <w:rPr>
          <w:b/>
          <w:bCs/>
        </w:rPr>
      </w:pPr>
      <w:r w:rsidRPr="00893938">
        <w:rPr>
          <w:b/>
          <w:bCs/>
        </w:rPr>
        <w:t>The Harem and the Ottoman Empire</w:t>
      </w:r>
    </w:p>
    <w:p w14:paraId="1899A04A" w14:textId="77777777" w:rsidR="00893938" w:rsidRPr="00893938" w:rsidRDefault="00893938" w:rsidP="00893938">
      <w:pPr>
        <w:numPr>
          <w:ilvl w:val="0"/>
          <w:numId w:val="148"/>
        </w:numPr>
      </w:pPr>
      <w:r w:rsidRPr="00893938">
        <w:rPr>
          <w:b/>
          <w:bCs/>
        </w:rPr>
        <w:t>Ottoman Harem Dynamics:</w:t>
      </w:r>
      <w:r w:rsidRPr="00893938">
        <w:t xml:space="preserve"> Multiple works (including those by N. Penzer and Ehud Toledano) focus on the institutional role of eunuchs in imperial harems.</w:t>
      </w:r>
    </w:p>
    <w:p w14:paraId="58A6E70F" w14:textId="77777777" w:rsidR="00893938" w:rsidRPr="00893938" w:rsidRDefault="00893938" w:rsidP="00893938">
      <w:pPr>
        <w:numPr>
          <w:ilvl w:val="0"/>
          <w:numId w:val="148"/>
        </w:numPr>
      </w:pPr>
      <w:r w:rsidRPr="00893938">
        <w:rPr>
          <w:b/>
          <w:bCs/>
        </w:rPr>
        <w:t>Critiques:</w:t>
      </w:r>
      <w:r w:rsidRPr="00893938">
        <w:t xml:space="preserve"> Historical documents include severe, contemporary </w:t>
      </w:r>
      <w:r w:rsidRPr="00893938">
        <w:rPr>
          <w:b/>
          <w:bCs/>
        </w:rPr>
        <w:t>denunciations of the black eunuchs</w:t>
      </w:r>
      <w:r w:rsidRPr="00893938">
        <w:t xml:space="preserve"> serving within the Ottoman Sultan's harem.</w:t>
      </w:r>
    </w:p>
    <w:p w14:paraId="15FB22C9" w14:textId="77777777" w:rsidR="00893938" w:rsidRPr="00893938" w:rsidRDefault="00893938" w:rsidP="00893938">
      <w:pPr>
        <w:rPr>
          <w:b/>
          <w:bCs/>
        </w:rPr>
      </w:pPr>
      <w:r w:rsidRPr="00893938">
        <w:rPr>
          <w:b/>
          <w:bCs/>
        </w:rPr>
        <w:t>Physical and Behavioral Traits</w:t>
      </w:r>
    </w:p>
    <w:p w14:paraId="5E7247EB" w14:textId="77777777" w:rsidR="00893938" w:rsidRPr="00893938" w:rsidRDefault="00893938" w:rsidP="00893938">
      <w:pPr>
        <w:numPr>
          <w:ilvl w:val="0"/>
          <w:numId w:val="149"/>
        </w:numPr>
      </w:pPr>
      <w:r w:rsidRPr="00893938">
        <w:rPr>
          <w:b/>
          <w:bCs/>
        </w:rPr>
        <w:t>Classical Descriptions:</w:t>
      </w:r>
      <w:r w:rsidRPr="00893938">
        <w:t xml:space="preserve"> Early Arabic literature (such as al-Jahiz's </w:t>
      </w:r>
      <w:r w:rsidRPr="00893938">
        <w:rPr>
          <w:i/>
          <w:iCs/>
        </w:rPr>
        <w:t>Kitab al-Hayawan</w:t>
      </w:r>
      <w:r w:rsidRPr="00893938">
        <w:t xml:space="preserve"> and writings by Ibrahim al-Bayhaqi) provides detailed observations regarding the </w:t>
      </w:r>
      <w:r w:rsidRPr="00893938">
        <w:rPr>
          <w:b/>
          <w:bCs/>
        </w:rPr>
        <w:t>physical appearance and character traits</w:t>
      </w:r>
      <w:r w:rsidRPr="00893938">
        <w:t xml:space="preserve"> attributed to eunuchs.</w:t>
      </w:r>
    </w:p>
    <w:p w14:paraId="613DE679" w14:textId="77777777" w:rsidR="00893938" w:rsidRPr="00893938" w:rsidRDefault="00893938" w:rsidP="00893938">
      <w:pPr>
        <w:rPr>
          <w:b/>
          <w:bCs/>
        </w:rPr>
      </w:pPr>
      <w:r w:rsidRPr="00893938">
        <w:rPr>
          <w:b/>
          <w:bCs/>
        </w:rPr>
        <w:t>Manumission (Freedom) Timelines</w:t>
      </w:r>
    </w:p>
    <w:p w14:paraId="1EBFA393" w14:textId="77777777" w:rsidR="00893938" w:rsidRPr="00893938" w:rsidRDefault="00893938" w:rsidP="00893938">
      <w:pPr>
        <w:numPr>
          <w:ilvl w:val="0"/>
          <w:numId w:val="150"/>
        </w:numPr>
      </w:pPr>
      <w:r w:rsidRPr="00893938">
        <w:rPr>
          <w:b/>
          <w:bCs/>
        </w:rPr>
        <w:t>Freedom Conditions:</w:t>
      </w:r>
      <w:r w:rsidRPr="00893938">
        <w:t xml:space="preserve"> In the imperial Ottoman service, clear distinctions were made regarding the duration of servitude before being freed:</w:t>
      </w:r>
    </w:p>
    <w:p w14:paraId="38F2FC4B" w14:textId="77777777" w:rsidR="00893938" w:rsidRPr="00893938" w:rsidRDefault="00893938" w:rsidP="00893938">
      <w:pPr>
        <w:numPr>
          <w:ilvl w:val="1"/>
          <w:numId w:val="150"/>
        </w:numPr>
      </w:pPr>
      <w:r w:rsidRPr="00893938">
        <w:rPr>
          <w:b/>
          <w:bCs/>
        </w:rPr>
        <w:t>White slaves</w:t>
      </w:r>
      <w:r w:rsidRPr="00893938">
        <w:t xml:space="preserve"> were customarily manumitted (freed) after </w:t>
      </w:r>
      <w:r w:rsidRPr="00893938">
        <w:rPr>
          <w:b/>
          <w:bCs/>
        </w:rPr>
        <w:t>nine years</w:t>
      </w:r>
      <w:r w:rsidRPr="00893938">
        <w:t>.</w:t>
      </w:r>
    </w:p>
    <w:p w14:paraId="5CC5A46F" w14:textId="77777777" w:rsidR="00893938" w:rsidRPr="00893938" w:rsidRDefault="00893938" w:rsidP="00893938">
      <w:pPr>
        <w:numPr>
          <w:ilvl w:val="1"/>
          <w:numId w:val="150"/>
        </w:numPr>
      </w:pPr>
      <w:r w:rsidRPr="00893938">
        <w:rPr>
          <w:b/>
          <w:bCs/>
        </w:rPr>
        <w:t>Black slaves</w:t>
      </w:r>
      <w:r w:rsidRPr="00893938">
        <w:t xml:space="preserve"> were customarily manumitted after </w:t>
      </w:r>
      <w:r w:rsidRPr="00893938">
        <w:rPr>
          <w:b/>
          <w:bCs/>
        </w:rPr>
        <w:t>seven years</w:t>
      </w:r>
      <w:r w:rsidRPr="00893938">
        <w:t>.</w:t>
      </w:r>
    </w:p>
    <w:p w14:paraId="39FE9890" w14:textId="77777777" w:rsidR="00D65C8D" w:rsidRPr="00D65C8D" w:rsidRDefault="00893938" w:rsidP="00D65C8D">
      <w:pPr>
        <w:rPr>
          <w:b/>
          <w:bCs/>
        </w:rPr>
      </w:pPr>
      <w:r>
        <w:t xml:space="preserve">Page </w:t>
      </w:r>
      <w:r w:rsidR="005C17A7">
        <w:t>98:</w:t>
      </w:r>
      <w:r w:rsidR="00D65C8D">
        <w:t xml:space="preserve"> </w:t>
      </w:r>
      <w:r w:rsidR="00D65C8D" w:rsidRPr="00D65C8D">
        <w:rPr>
          <w:b/>
          <w:bCs/>
        </w:rPr>
        <w:t>Sub-Saharan Religious &amp; Cultural Influences</w:t>
      </w:r>
    </w:p>
    <w:p w14:paraId="772F9391" w14:textId="77777777" w:rsidR="00D65C8D" w:rsidRPr="00D65C8D" w:rsidRDefault="00D65C8D" w:rsidP="00D65C8D">
      <w:pPr>
        <w:numPr>
          <w:ilvl w:val="0"/>
          <w:numId w:val="151"/>
        </w:numPr>
      </w:pPr>
      <w:r w:rsidRPr="00D65C8D">
        <w:rPr>
          <w:b/>
          <w:bCs/>
        </w:rPr>
        <w:lastRenderedPageBreak/>
        <w:t>Core Reference:</w:t>
      </w:r>
      <w:r w:rsidRPr="00D65C8D">
        <w:t xml:space="preserve"> Emile Dermenghem’s </w:t>
      </w:r>
      <w:r w:rsidRPr="00D65C8D">
        <w:rPr>
          <w:i/>
          <w:iCs/>
        </w:rPr>
        <w:t>Le Culte des saints dans l’Islam maghrébin</w:t>
      </w:r>
      <w:r w:rsidRPr="00D65C8D">
        <w:t xml:space="preserve"> (1954) is highlighted as the essential text on sub-Saharan religious influence in North Africa.</w:t>
      </w:r>
    </w:p>
    <w:p w14:paraId="773D17E9" w14:textId="77777777" w:rsidR="00D65C8D" w:rsidRPr="00D65C8D" w:rsidRDefault="00D65C8D" w:rsidP="00D65C8D">
      <w:pPr>
        <w:numPr>
          <w:ilvl w:val="0"/>
          <w:numId w:val="151"/>
        </w:numPr>
      </w:pPr>
      <w:r w:rsidRPr="00D65C8D">
        <w:rPr>
          <w:b/>
          <w:bCs/>
        </w:rPr>
        <w:t>The Bori Cult:</w:t>
      </w:r>
      <w:r w:rsidRPr="00D65C8D">
        <w:t xml:space="preserve"> Practiced in Tunis and Tripoli, documented in historical texts like A.J.N. Tremearne’s </w:t>
      </w:r>
      <w:r w:rsidRPr="00D65C8D">
        <w:rPr>
          <w:i/>
          <w:iCs/>
        </w:rPr>
        <w:t>The Ban of the Bori</w:t>
      </w:r>
      <w:r w:rsidRPr="00D65C8D">
        <w:t xml:space="preserve"> (1914).</w:t>
      </w:r>
    </w:p>
    <w:p w14:paraId="7DCB37C2" w14:textId="0DCBC8A5" w:rsidR="00D65C8D" w:rsidRPr="00D65C8D" w:rsidRDefault="00D65C8D" w:rsidP="00D65C8D">
      <w:pPr>
        <w:numPr>
          <w:ilvl w:val="0"/>
          <w:numId w:val="151"/>
        </w:numPr>
      </w:pPr>
      <w:r w:rsidRPr="00D65C8D">
        <w:rPr>
          <w:b/>
          <w:bCs/>
        </w:rPr>
        <w:t>Other Cults:</w:t>
      </w:r>
      <w:r w:rsidRPr="00D65C8D">
        <w:t xml:space="preserve"> Mentions references </w:t>
      </w:r>
      <w:r w:rsidR="0059090C">
        <w:t>to</w:t>
      </w:r>
      <w:r w:rsidRPr="00D65C8D">
        <w:t xml:space="preserve"> the Gnawa, the Aissaoua in Morocco, and the Hamadsha (studied via ethnopsychiatry).</w:t>
      </w:r>
    </w:p>
    <w:p w14:paraId="7826FFE4" w14:textId="77777777" w:rsidR="00D65C8D" w:rsidRPr="00D65C8D" w:rsidRDefault="00D65C8D" w:rsidP="00D65C8D">
      <w:pPr>
        <w:numPr>
          <w:ilvl w:val="0"/>
          <w:numId w:val="151"/>
        </w:numPr>
      </w:pPr>
      <w:r w:rsidRPr="00D65C8D">
        <w:rPr>
          <w:b/>
          <w:bCs/>
        </w:rPr>
        <w:t>The Tumbura Cult:</w:t>
      </w:r>
      <w:r w:rsidRPr="00D65C8D">
        <w:t xml:space="preserve"> A 1991 thesis by Gerasimos Makris details this healing and possession cult in northern Sudan.</w:t>
      </w:r>
    </w:p>
    <w:p w14:paraId="0B33B5C2" w14:textId="77777777" w:rsidR="00D65C8D" w:rsidRPr="00D65C8D" w:rsidRDefault="00D65C8D" w:rsidP="00D65C8D">
      <w:pPr>
        <w:numPr>
          <w:ilvl w:val="0"/>
          <w:numId w:val="151"/>
        </w:numPr>
      </w:pPr>
      <w:r w:rsidRPr="00D65C8D">
        <w:rPr>
          <w:b/>
          <w:bCs/>
        </w:rPr>
        <w:t>Identity Transition:</w:t>
      </w:r>
      <w:r w:rsidRPr="00D65C8D">
        <w:t xml:space="preserve"> Former slaves used the Tumbura cult to adaptively cross boundaries from "paganism" to Islam, non-Arabness to Arabness, and toward perceived "civilized" norms.</w:t>
      </w:r>
    </w:p>
    <w:p w14:paraId="59D0848E" w14:textId="77777777" w:rsidR="00D65C8D" w:rsidRPr="00D65C8D" w:rsidRDefault="00D65C8D" w:rsidP="00D65C8D">
      <w:pPr>
        <w:rPr>
          <w:b/>
          <w:bCs/>
        </w:rPr>
      </w:pPr>
      <w:r w:rsidRPr="00D65C8D">
        <w:rPr>
          <w:b/>
          <w:bCs/>
        </w:rPr>
        <w:t>The State of Research on Islamic Slavery</w:t>
      </w:r>
    </w:p>
    <w:p w14:paraId="2F7A1474" w14:textId="77777777" w:rsidR="00D65C8D" w:rsidRPr="00D65C8D" w:rsidRDefault="00D65C8D" w:rsidP="00D65C8D">
      <w:pPr>
        <w:numPr>
          <w:ilvl w:val="0"/>
          <w:numId w:val="152"/>
        </w:numPr>
      </w:pPr>
      <w:r w:rsidRPr="00D65C8D">
        <w:rPr>
          <w:b/>
          <w:bCs/>
        </w:rPr>
        <w:t>Scholarly Deficit:</w:t>
      </w:r>
      <w:r w:rsidRPr="00D65C8D">
        <w:t xml:space="preserve"> Historians like Bernard Lewis note a remarkable lack of scholarly work on Islamic slavery.</w:t>
      </w:r>
    </w:p>
    <w:p w14:paraId="796F69F3" w14:textId="77777777" w:rsidR="00D65C8D" w:rsidRPr="00D65C8D" w:rsidRDefault="00D65C8D" w:rsidP="00D65C8D">
      <w:pPr>
        <w:numPr>
          <w:ilvl w:val="0"/>
          <w:numId w:val="152"/>
        </w:numPr>
      </w:pPr>
      <w:r w:rsidRPr="00D65C8D">
        <w:rPr>
          <w:b/>
          <w:bCs/>
        </w:rPr>
        <w:t>Untapped Resources:</w:t>
      </w:r>
      <w:r w:rsidRPr="00D65C8D">
        <w:t xml:space="preserve"> Documentation for studying Islamic slavery is described as nearly endless, meaning its academic exploration has barely begun.</w:t>
      </w:r>
    </w:p>
    <w:p w14:paraId="424077E1" w14:textId="77777777" w:rsidR="00D65C8D" w:rsidRPr="00D65C8D" w:rsidRDefault="00D65C8D" w:rsidP="00D65C8D">
      <w:pPr>
        <w:numPr>
          <w:ilvl w:val="0"/>
          <w:numId w:val="152"/>
        </w:numPr>
      </w:pPr>
      <w:r w:rsidRPr="00D65C8D">
        <w:rPr>
          <w:b/>
          <w:bCs/>
        </w:rPr>
        <w:t>Notable Exception:</w:t>
      </w:r>
      <w:r w:rsidRPr="00D65C8D">
        <w:t xml:space="preserve"> Ehud R. Toledano’s </w:t>
      </w:r>
      <w:r w:rsidRPr="00D65C8D">
        <w:rPr>
          <w:i/>
          <w:iCs/>
        </w:rPr>
        <w:t>The Ottoman Slave Trade and its Suppression</w:t>
      </w:r>
      <w:r w:rsidRPr="00D65C8D">
        <w:t xml:space="preserve"> (1982) is highlighted as a key exception to the lack of research.</w:t>
      </w:r>
    </w:p>
    <w:p w14:paraId="3E43BC18" w14:textId="77777777" w:rsidR="00D65C8D" w:rsidRPr="00D65C8D" w:rsidRDefault="00D65C8D" w:rsidP="00D65C8D">
      <w:pPr>
        <w:rPr>
          <w:b/>
          <w:bCs/>
        </w:rPr>
      </w:pPr>
      <w:r w:rsidRPr="00D65C8D">
        <w:rPr>
          <w:b/>
          <w:bCs/>
        </w:rPr>
        <w:t>Regional Archives &amp; Local Records</w:t>
      </w:r>
    </w:p>
    <w:p w14:paraId="4793B7E4" w14:textId="30E844AA" w:rsidR="00D65C8D" w:rsidRPr="00D65C8D" w:rsidRDefault="00D65C8D" w:rsidP="00D65C8D">
      <w:pPr>
        <w:numPr>
          <w:ilvl w:val="0"/>
          <w:numId w:val="153"/>
        </w:numPr>
      </w:pPr>
      <w:r w:rsidRPr="00D65C8D">
        <w:rPr>
          <w:b/>
          <w:bCs/>
        </w:rPr>
        <w:t>Egypt:</w:t>
      </w:r>
      <w:r w:rsidRPr="00D65C8D">
        <w:t xml:space="preserve"> Researcher Variant Walz notes that the </w:t>
      </w:r>
      <w:r w:rsidRPr="00D65C8D">
        <w:rPr>
          <w:i/>
          <w:iCs/>
        </w:rPr>
        <w:t>mahkama</w:t>
      </w:r>
      <w:r w:rsidRPr="00D65C8D">
        <w:t xml:space="preserve"> (court) archive holdings show </w:t>
      </w:r>
      <w:r w:rsidR="0059090C">
        <w:t xml:space="preserve">that </w:t>
      </w:r>
      <w:r w:rsidRPr="00D65C8D">
        <w:t>an in-depth study of Egyptian slavery is highly viable and necessary.</w:t>
      </w:r>
    </w:p>
    <w:p w14:paraId="09027122" w14:textId="77777777" w:rsidR="00D65C8D" w:rsidRPr="00D65C8D" w:rsidRDefault="00D65C8D" w:rsidP="00D65C8D">
      <w:pPr>
        <w:numPr>
          <w:ilvl w:val="0"/>
          <w:numId w:val="153"/>
        </w:numPr>
        <w:pBdr>
          <w:bottom w:val="single" w:sz="12" w:space="1" w:color="auto"/>
        </w:pBdr>
      </w:pPr>
      <w:r w:rsidRPr="00D65C8D">
        <w:rPr>
          <w:b/>
          <w:bCs/>
        </w:rPr>
        <w:t>Sub-Saharan Africa:</w:t>
      </w:r>
      <w:r w:rsidRPr="00D65C8D">
        <w:t xml:space="preserve"> Alan Christelow’s work uses local judicial records to explore slavery in Kano (modern-day Nigeria) between 1913 and 1914.</w:t>
      </w:r>
    </w:p>
    <w:p w14:paraId="1AD4E19D" w14:textId="7F71FC64" w:rsidR="00D65C8D" w:rsidRDefault="00D65C8D" w:rsidP="00D65C8D">
      <w:pPr>
        <w:jc w:val="center"/>
      </w:pPr>
      <w:r>
        <w:t>Section 4</w:t>
      </w:r>
    </w:p>
    <w:p w14:paraId="07792BC1" w14:textId="77777777" w:rsidR="00DD58B8" w:rsidRPr="00DD58B8" w:rsidRDefault="00D65C8D" w:rsidP="00DD58B8">
      <w:pPr>
        <w:rPr>
          <w:b/>
          <w:bCs/>
        </w:rPr>
      </w:pPr>
      <w:r>
        <w:t>Page</w:t>
      </w:r>
      <w:r w:rsidR="00B80274">
        <w:t xml:space="preserve"> 99: </w:t>
      </w:r>
      <w:r w:rsidR="00DD58B8" w:rsidRPr="00DD58B8">
        <w:rPr>
          <w:b/>
          <w:bCs/>
        </w:rPr>
        <w:t>Overview of the Atlantic Slave Trade</w:t>
      </w:r>
    </w:p>
    <w:p w14:paraId="4E9043AF" w14:textId="77777777" w:rsidR="00DD58B8" w:rsidRPr="00DD58B8" w:rsidRDefault="00DD58B8" w:rsidP="00DD58B8">
      <w:pPr>
        <w:numPr>
          <w:ilvl w:val="0"/>
          <w:numId w:val="154"/>
        </w:numPr>
      </w:pPr>
      <w:r w:rsidRPr="00DD58B8">
        <w:rPr>
          <w:b/>
          <w:bCs/>
        </w:rPr>
        <w:t>Duration and scale</w:t>
      </w:r>
      <w:r w:rsidRPr="00DD58B8">
        <w:t>: Spanned nearly four centuries.</w:t>
      </w:r>
    </w:p>
    <w:p w14:paraId="0F816FBD" w14:textId="77777777" w:rsidR="00DD58B8" w:rsidRPr="00DD58B8" w:rsidRDefault="00DD58B8" w:rsidP="00DD58B8">
      <w:pPr>
        <w:numPr>
          <w:ilvl w:val="0"/>
          <w:numId w:val="154"/>
        </w:numPr>
      </w:pPr>
      <w:r w:rsidRPr="00DD58B8">
        <w:rPr>
          <w:b/>
          <w:bCs/>
        </w:rPr>
        <w:t>Human toll</w:t>
      </w:r>
      <w:r w:rsidRPr="00DD58B8">
        <w:t xml:space="preserve">: Involuntarily displaced and enslaved over </w:t>
      </w:r>
      <w:r w:rsidRPr="00DD58B8">
        <w:rPr>
          <w:b/>
          <w:bCs/>
        </w:rPr>
        <w:t>twenty million</w:t>
      </w:r>
      <w:r w:rsidRPr="00DD58B8">
        <w:t xml:space="preserve"> Africans.</w:t>
      </w:r>
    </w:p>
    <w:p w14:paraId="73A84CFF" w14:textId="77777777" w:rsidR="00DD58B8" w:rsidRPr="00DD58B8" w:rsidRDefault="00DD58B8" w:rsidP="00DD58B8">
      <w:pPr>
        <w:numPr>
          <w:ilvl w:val="0"/>
          <w:numId w:val="154"/>
        </w:numPr>
      </w:pPr>
      <w:r w:rsidRPr="00DD58B8">
        <w:rPr>
          <w:b/>
          <w:bCs/>
        </w:rPr>
        <w:t>Geographical scope</w:t>
      </w:r>
      <w:r w:rsidRPr="00DD58B8">
        <w:t>: Linked Africa to the Caribbean, the Americas, the Mediterranean, and the Middle East.</w:t>
      </w:r>
    </w:p>
    <w:p w14:paraId="1A9EBA57" w14:textId="77777777" w:rsidR="00DD58B8" w:rsidRPr="00DD58B8" w:rsidRDefault="00DD58B8" w:rsidP="00DD58B8">
      <w:pPr>
        <w:numPr>
          <w:ilvl w:val="0"/>
          <w:numId w:val="154"/>
        </w:numPr>
      </w:pPr>
      <w:r w:rsidRPr="00DD58B8">
        <w:rPr>
          <w:b/>
          <w:bCs/>
        </w:rPr>
        <w:lastRenderedPageBreak/>
        <w:t>Key participants</w:t>
      </w:r>
      <w:r w:rsidRPr="00DD58B8">
        <w:t>: Involved European nations along with Arab and Islamic slave dealers.</w:t>
      </w:r>
    </w:p>
    <w:p w14:paraId="565F5E11" w14:textId="77777777" w:rsidR="00DD58B8" w:rsidRPr="00DD58B8" w:rsidRDefault="00DD58B8" w:rsidP="00DD58B8">
      <w:pPr>
        <w:numPr>
          <w:ilvl w:val="0"/>
          <w:numId w:val="154"/>
        </w:numPr>
      </w:pPr>
      <w:r w:rsidRPr="00DD58B8">
        <w:rPr>
          <w:b/>
          <w:bCs/>
        </w:rPr>
        <w:t>Impact on Africa</w:t>
      </w:r>
      <w:r w:rsidRPr="00DD58B8">
        <w:t>: Caused severe underdevelopment and the destruction of local societies.</w:t>
      </w:r>
    </w:p>
    <w:p w14:paraId="23A89070" w14:textId="77777777" w:rsidR="00DD58B8" w:rsidRPr="00DD58B8" w:rsidRDefault="00DD58B8" w:rsidP="00DD58B8">
      <w:pPr>
        <w:numPr>
          <w:ilvl w:val="0"/>
          <w:numId w:val="154"/>
        </w:numPr>
      </w:pPr>
      <w:r w:rsidRPr="00DD58B8">
        <w:rPr>
          <w:b/>
          <w:bCs/>
        </w:rPr>
        <w:t>Impact on the West</w:t>
      </w:r>
      <w:r w:rsidRPr="00DD58B8">
        <w:t xml:space="preserve">: Created immense commercial wealth for Europeans that laid the foundation for modern </w:t>
      </w:r>
      <w:r w:rsidRPr="00DD58B8">
        <w:rPr>
          <w:b/>
          <w:bCs/>
        </w:rPr>
        <w:t>world capitalism</w:t>
      </w:r>
      <w:r w:rsidRPr="00DD58B8">
        <w:t>.</w:t>
      </w:r>
    </w:p>
    <w:p w14:paraId="14B9DF7F" w14:textId="77777777" w:rsidR="00DD58B8" w:rsidRPr="00DD58B8" w:rsidRDefault="00DD58B8" w:rsidP="00DD58B8">
      <w:pPr>
        <w:rPr>
          <w:b/>
          <w:bCs/>
        </w:rPr>
      </w:pPr>
      <w:r w:rsidRPr="00DD58B8">
        <w:rPr>
          <w:b/>
          <w:bCs/>
        </w:rPr>
        <w:t>Scholarship of Eric E. Williams</w:t>
      </w:r>
    </w:p>
    <w:p w14:paraId="39BFD790" w14:textId="77777777" w:rsidR="00DD58B8" w:rsidRPr="00DD58B8" w:rsidRDefault="00DD58B8" w:rsidP="00DD58B8">
      <w:pPr>
        <w:numPr>
          <w:ilvl w:val="0"/>
          <w:numId w:val="155"/>
        </w:numPr>
      </w:pPr>
      <w:r w:rsidRPr="00DD58B8">
        <w:rPr>
          <w:b/>
          <w:bCs/>
        </w:rPr>
        <w:t>Core argument</w:t>
      </w:r>
      <w:r w:rsidRPr="00DD58B8">
        <w:t>: Maintained that slavery was fundamentally an economic institution designed to exploit lands in the Americas and the Caribbean.</w:t>
      </w:r>
    </w:p>
    <w:p w14:paraId="0FBD93A5" w14:textId="77777777" w:rsidR="00DD58B8" w:rsidRPr="00DD58B8" w:rsidRDefault="00DD58B8" w:rsidP="00DD58B8">
      <w:pPr>
        <w:numPr>
          <w:ilvl w:val="0"/>
          <w:numId w:val="155"/>
        </w:numPr>
      </w:pPr>
      <w:r w:rsidRPr="00DD58B8">
        <w:rPr>
          <w:b/>
          <w:bCs/>
        </w:rPr>
        <w:t>Academic legacy</w:t>
      </w:r>
      <w:r w:rsidRPr="00DD58B8">
        <w:t>: Continues to serve as a central pillar of debate in mainstream academic history.</w:t>
      </w:r>
    </w:p>
    <w:p w14:paraId="76D5DCBB" w14:textId="77777777" w:rsidR="00DD58B8" w:rsidRPr="00DD58B8" w:rsidRDefault="00DD58B8" w:rsidP="00DD58B8">
      <w:pPr>
        <w:numPr>
          <w:ilvl w:val="0"/>
          <w:numId w:val="155"/>
        </w:numPr>
      </w:pPr>
      <w:r w:rsidRPr="00DD58B8">
        <w:rPr>
          <w:b/>
          <w:bCs/>
        </w:rPr>
        <w:t>Origin of the work</w:t>
      </w:r>
      <w:r w:rsidRPr="00DD58B8">
        <w:t xml:space="preserve">: Adapted from his landmark 1944 book </w:t>
      </w:r>
      <w:r w:rsidRPr="00DD58B8">
        <w:rPr>
          <w:i/>
          <w:iCs/>
        </w:rPr>
        <w:t>Capitalism and Slavery</w:t>
      </w:r>
      <w:r w:rsidRPr="00DD58B8">
        <w:t xml:space="preserve"> and his </w:t>
      </w:r>
      <w:r w:rsidRPr="00DD58B8">
        <w:rPr>
          <w:b/>
          <w:bCs/>
        </w:rPr>
        <w:t>1938 Oxford PhD dissertation</w:t>
      </w:r>
      <w:r w:rsidRPr="00DD58B8">
        <w:t>.</w:t>
      </w:r>
    </w:p>
    <w:p w14:paraId="0581F031" w14:textId="77777777" w:rsidR="00DD58B8" w:rsidRPr="00DD58B8" w:rsidRDefault="00DD58B8" w:rsidP="00DD58B8">
      <w:pPr>
        <w:numPr>
          <w:ilvl w:val="0"/>
          <w:numId w:val="155"/>
        </w:numPr>
      </w:pPr>
      <w:r w:rsidRPr="00DD58B8">
        <w:rPr>
          <w:b/>
          <w:bCs/>
        </w:rPr>
        <w:t>Lasting influence</w:t>
      </w:r>
      <w:r w:rsidRPr="00DD58B8">
        <w:t>: Reexamined and celebrated by historians Heather Cateau and S. H. H. Carrington in their 2000 compilation work.</w:t>
      </w:r>
    </w:p>
    <w:p w14:paraId="64E83DD2" w14:textId="77777777" w:rsidR="00DD58B8" w:rsidRPr="00DD58B8" w:rsidRDefault="00DD58B8" w:rsidP="00DD58B8">
      <w:pPr>
        <w:rPr>
          <w:b/>
          <w:bCs/>
        </w:rPr>
      </w:pPr>
      <w:r w:rsidRPr="00DD58B8">
        <w:rPr>
          <w:b/>
          <w:bCs/>
        </w:rPr>
        <w:t>Biographical Highlights of Dr. Williams</w:t>
      </w:r>
    </w:p>
    <w:p w14:paraId="3C98A011" w14:textId="77777777" w:rsidR="00DD58B8" w:rsidRPr="00DD58B8" w:rsidRDefault="00DD58B8" w:rsidP="00DD58B8">
      <w:pPr>
        <w:numPr>
          <w:ilvl w:val="0"/>
          <w:numId w:val="156"/>
        </w:numPr>
      </w:pPr>
      <w:r w:rsidRPr="00DD58B8">
        <w:rPr>
          <w:b/>
          <w:bCs/>
        </w:rPr>
        <w:t>Education</w:t>
      </w:r>
      <w:r w:rsidRPr="00DD58B8">
        <w:t>: Completed his doctoral dissertation at Oxford University.</w:t>
      </w:r>
    </w:p>
    <w:p w14:paraId="464192E7" w14:textId="77777777" w:rsidR="00DD58B8" w:rsidRPr="00DD58B8" w:rsidRDefault="00DD58B8" w:rsidP="00DD58B8">
      <w:pPr>
        <w:numPr>
          <w:ilvl w:val="0"/>
          <w:numId w:val="156"/>
        </w:numPr>
      </w:pPr>
      <w:r w:rsidRPr="00DD58B8">
        <w:rPr>
          <w:b/>
          <w:bCs/>
        </w:rPr>
        <w:t>Academic career</w:t>
      </w:r>
      <w:r w:rsidRPr="00DD58B8">
        <w:t>: Taught as a professor at Howard University.</w:t>
      </w:r>
    </w:p>
    <w:p w14:paraId="5CAD82E1" w14:textId="77777777" w:rsidR="00DD58B8" w:rsidRPr="00DD58B8" w:rsidRDefault="00DD58B8" w:rsidP="00DD58B8">
      <w:pPr>
        <w:numPr>
          <w:ilvl w:val="0"/>
          <w:numId w:val="156"/>
        </w:numPr>
      </w:pPr>
      <w:r w:rsidRPr="00DD58B8">
        <w:rPr>
          <w:b/>
          <w:bCs/>
        </w:rPr>
        <w:t>Political career</w:t>
      </w:r>
      <w:r w:rsidRPr="00DD58B8">
        <w:t xml:space="preserve">: Led the struggle for the independence of </w:t>
      </w:r>
      <w:r w:rsidRPr="00DD58B8">
        <w:rPr>
          <w:b/>
          <w:bCs/>
        </w:rPr>
        <w:t>Trinidad and Tobago</w:t>
      </w:r>
      <w:r w:rsidRPr="00DD58B8">
        <w:t>.</w:t>
      </w:r>
    </w:p>
    <w:p w14:paraId="0782DF36" w14:textId="4D7DD71A" w:rsidR="00DD58B8" w:rsidRPr="00DD58B8" w:rsidRDefault="00DD58B8" w:rsidP="00DD58B8">
      <w:pPr>
        <w:numPr>
          <w:ilvl w:val="0"/>
          <w:numId w:val="156"/>
        </w:numPr>
      </w:pPr>
      <w:r w:rsidRPr="00DD58B8">
        <w:rPr>
          <w:b/>
          <w:bCs/>
        </w:rPr>
        <w:t>Leadership</w:t>
      </w:r>
      <w:r w:rsidRPr="00DD58B8">
        <w:t xml:space="preserve">: Served as the nation's first </w:t>
      </w:r>
      <w:r w:rsidRPr="00DD58B8">
        <w:rPr>
          <w:b/>
          <w:bCs/>
        </w:rPr>
        <w:t>Prime Minister</w:t>
      </w:r>
      <w:r w:rsidRPr="00DD58B8">
        <w:t xml:space="preserve"> from 1962 until </w:t>
      </w:r>
      <w:r w:rsidR="0059090C">
        <w:t>he died</w:t>
      </w:r>
      <w:r w:rsidRPr="00DD58B8">
        <w:t xml:space="preserve"> in 1981.</w:t>
      </w:r>
    </w:p>
    <w:p w14:paraId="42B9DC8E" w14:textId="77777777" w:rsidR="00DD58B8" w:rsidRPr="00DD58B8" w:rsidRDefault="00DD58B8" w:rsidP="00DD58B8">
      <w:pPr>
        <w:numPr>
          <w:ilvl w:val="0"/>
          <w:numId w:val="156"/>
        </w:numPr>
      </w:pPr>
      <w:r w:rsidRPr="00DD58B8">
        <w:rPr>
          <w:b/>
          <w:bCs/>
        </w:rPr>
        <w:t>Literary contributions</w:t>
      </w:r>
      <w:r w:rsidRPr="00DD58B8">
        <w:t>: Authored numerous influential books on Caribbean history, politics, and education.</w:t>
      </w:r>
    </w:p>
    <w:p w14:paraId="37A77EBC" w14:textId="77777777" w:rsidR="007963C0" w:rsidRPr="007963C0" w:rsidRDefault="00DD58B8" w:rsidP="007963C0">
      <w:pPr>
        <w:rPr>
          <w:b/>
          <w:bCs/>
        </w:rPr>
      </w:pPr>
      <w:r>
        <w:t xml:space="preserve">Page 100: </w:t>
      </w:r>
      <w:r w:rsidR="007963C0" w:rsidRPr="007963C0">
        <w:rPr>
          <w:b/>
          <w:bCs/>
        </w:rPr>
        <w:t>The Second Essay: Olaudah Equiano (Gustavus Vassa)</w:t>
      </w:r>
    </w:p>
    <w:p w14:paraId="2FB5D6DA" w14:textId="77777777" w:rsidR="007963C0" w:rsidRPr="007963C0" w:rsidRDefault="007963C0" w:rsidP="007963C0">
      <w:pPr>
        <w:numPr>
          <w:ilvl w:val="0"/>
          <w:numId w:val="157"/>
        </w:numPr>
      </w:pPr>
      <w:r w:rsidRPr="007963C0">
        <w:rPr>
          <w:b/>
          <w:bCs/>
        </w:rPr>
        <w:t>Topic:</w:t>
      </w:r>
      <w:r w:rsidRPr="007963C0">
        <w:t xml:space="preserve"> A well-known, detailed, firsthand account of an African experiencing the </w:t>
      </w:r>
      <w:r w:rsidRPr="007963C0">
        <w:rPr>
          <w:b/>
          <w:bCs/>
        </w:rPr>
        <w:t>Middle Passage</w:t>
      </w:r>
      <w:r w:rsidRPr="007963C0">
        <w:t>.</w:t>
      </w:r>
    </w:p>
    <w:p w14:paraId="6E0039E4" w14:textId="77777777" w:rsidR="007963C0" w:rsidRPr="007963C0" w:rsidRDefault="007963C0" w:rsidP="007963C0">
      <w:pPr>
        <w:numPr>
          <w:ilvl w:val="0"/>
          <w:numId w:val="157"/>
        </w:numPr>
      </w:pPr>
      <w:r w:rsidRPr="007963C0">
        <w:rPr>
          <w:b/>
          <w:bCs/>
        </w:rPr>
        <w:t>Author Details:</w:t>
      </w:r>
      <w:r w:rsidRPr="007963C0">
        <w:t xml:space="preserve"> Written by </w:t>
      </w:r>
      <w:r w:rsidRPr="007963C0">
        <w:rPr>
          <w:b/>
          <w:bCs/>
        </w:rPr>
        <w:t>Olaudah Equiano</w:t>
      </w:r>
      <w:r w:rsidRPr="007963C0">
        <w:t xml:space="preserve"> (also known as Gustavus Vassa), a leading </w:t>
      </w:r>
      <w:r w:rsidRPr="007963C0">
        <w:rPr>
          <w:b/>
          <w:bCs/>
        </w:rPr>
        <w:t>Black 18th-century abolitionist</w:t>
      </w:r>
      <w:r w:rsidRPr="007963C0">
        <w:t xml:space="preserve"> born around 1745 near the Guinea (Ibo) Coast and forcibly brought to the Americas.</w:t>
      </w:r>
    </w:p>
    <w:p w14:paraId="19B9D1B9" w14:textId="77777777" w:rsidR="007963C0" w:rsidRPr="007963C0" w:rsidRDefault="007963C0" w:rsidP="007963C0">
      <w:pPr>
        <w:numPr>
          <w:ilvl w:val="0"/>
          <w:numId w:val="157"/>
        </w:numPr>
      </w:pPr>
      <w:r w:rsidRPr="007963C0">
        <w:rPr>
          <w:b/>
          <w:bCs/>
        </w:rPr>
        <w:lastRenderedPageBreak/>
        <w:t>Publication:</w:t>
      </w:r>
      <w:r w:rsidRPr="007963C0">
        <w:t xml:space="preserve"> Originally published in </w:t>
      </w:r>
      <w:r w:rsidRPr="007963C0">
        <w:rPr>
          <w:b/>
          <w:bCs/>
        </w:rPr>
        <w:t>1789</w:t>
      </w:r>
      <w:r w:rsidRPr="007963C0">
        <w:t xml:space="preserve"> as a </w:t>
      </w:r>
      <w:r w:rsidRPr="007963C0">
        <w:rPr>
          <w:b/>
          <w:bCs/>
        </w:rPr>
        <w:t>twelve-chapter publication</w:t>
      </w:r>
      <w:r w:rsidRPr="007963C0">
        <w:t>, written after he lived in places like Barbados and Canada.</w:t>
      </w:r>
    </w:p>
    <w:p w14:paraId="08AF5D48" w14:textId="77777777" w:rsidR="007963C0" w:rsidRPr="007963C0" w:rsidRDefault="007963C0" w:rsidP="007963C0">
      <w:pPr>
        <w:numPr>
          <w:ilvl w:val="0"/>
          <w:numId w:val="157"/>
        </w:numPr>
      </w:pPr>
      <w:r w:rsidRPr="007963C0">
        <w:rPr>
          <w:b/>
          <w:bCs/>
        </w:rPr>
        <w:t>Significance:</w:t>
      </w:r>
      <w:r w:rsidRPr="007963C0">
        <w:t xml:space="preserve"> The narrative remains deeply compelling, and recent research confirms the overall accuracy of his historical account.</w:t>
      </w:r>
    </w:p>
    <w:p w14:paraId="4A9A5A0A" w14:textId="77777777" w:rsidR="007963C0" w:rsidRPr="007963C0" w:rsidRDefault="007963C0" w:rsidP="007963C0">
      <w:pPr>
        <w:rPr>
          <w:b/>
          <w:bCs/>
        </w:rPr>
      </w:pPr>
      <w:r w:rsidRPr="007963C0">
        <w:rPr>
          <w:b/>
          <w:bCs/>
        </w:rPr>
        <w:t>The Third Essay: David P. Henige</w:t>
      </w:r>
    </w:p>
    <w:p w14:paraId="1E7D0508" w14:textId="77777777" w:rsidR="007963C0" w:rsidRPr="007963C0" w:rsidRDefault="007963C0" w:rsidP="007963C0">
      <w:pPr>
        <w:numPr>
          <w:ilvl w:val="0"/>
          <w:numId w:val="158"/>
        </w:numPr>
      </w:pPr>
      <w:r w:rsidRPr="007963C0">
        <w:rPr>
          <w:b/>
          <w:bCs/>
        </w:rPr>
        <w:t>Topic:</w:t>
      </w:r>
      <w:r w:rsidRPr="007963C0">
        <w:t xml:space="preserve"> A penetrating analysis regarding the overall volume of the African population taken during the </w:t>
      </w:r>
      <w:r w:rsidRPr="007963C0">
        <w:rPr>
          <w:b/>
          <w:bCs/>
        </w:rPr>
        <w:t>Atlantic slave trade</w:t>
      </w:r>
      <w:r w:rsidRPr="007963C0">
        <w:t>.</w:t>
      </w:r>
    </w:p>
    <w:p w14:paraId="3D36BDC0" w14:textId="77777777" w:rsidR="007963C0" w:rsidRPr="007963C0" w:rsidRDefault="007963C0" w:rsidP="007963C0">
      <w:pPr>
        <w:numPr>
          <w:ilvl w:val="0"/>
          <w:numId w:val="158"/>
        </w:numPr>
      </w:pPr>
      <w:r w:rsidRPr="007963C0">
        <w:rPr>
          <w:b/>
          <w:bCs/>
        </w:rPr>
        <w:t>Core Argument:</w:t>
      </w:r>
      <w:r w:rsidRPr="007963C0">
        <w:t xml:space="preserve"> Henige analyzes historical data and census revisions by other scholars (like Philip D. Curtin, Rodney, and Anstey) who revised population numbers upward, ultimately suggesting it may be </w:t>
      </w:r>
      <w:r w:rsidRPr="007963C0">
        <w:rPr>
          <w:b/>
          <w:bCs/>
        </w:rPr>
        <w:t>impossible to ever know the exact numbers</w:t>
      </w:r>
      <w:r w:rsidRPr="007963C0">
        <w:t xml:space="preserve"> of the trade.</w:t>
      </w:r>
    </w:p>
    <w:p w14:paraId="781A5147" w14:textId="77777777" w:rsidR="007963C0" w:rsidRPr="007963C0" w:rsidRDefault="007963C0" w:rsidP="007963C0">
      <w:pPr>
        <w:numPr>
          <w:ilvl w:val="0"/>
          <w:numId w:val="158"/>
        </w:numPr>
      </w:pPr>
      <w:r w:rsidRPr="007963C0">
        <w:rPr>
          <w:b/>
          <w:bCs/>
        </w:rPr>
        <w:t>Author Background:</w:t>
      </w:r>
      <w:r w:rsidRPr="007963C0">
        <w:t xml:space="preserve"> Henige served at the </w:t>
      </w:r>
      <w:r w:rsidRPr="007963C0">
        <w:rPr>
          <w:b/>
          <w:bCs/>
        </w:rPr>
        <w:t>University of Wisconsin, Madison</w:t>
      </w:r>
      <w:r w:rsidRPr="007963C0">
        <w:t>, specializing in African history methodology and demographic issues.</w:t>
      </w:r>
    </w:p>
    <w:p w14:paraId="24AD0B87" w14:textId="77777777" w:rsidR="007963C0" w:rsidRDefault="007963C0" w:rsidP="007963C0">
      <w:pPr>
        <w:numPr>
          <w:ilvl w:val="0"/>
          <w:numId w:val="158"/>
        </w:numPr>
        <w:pBdr>
          <w:bottom w:val="single" w:sz="12" w:space="1" w:color="auto"/>
        </w:pBdr>
      </w:pPr>
      <w:r w:rsidRPr="007963C0">
        <w:rPr>
          <w:b/>
          <w:bCs/>
        </w:rPr>
        <w:t>Other Works:</w:t>
      </w:r>
      <w:r w:rsidRPr="007963C0">
        <w:t xml:space="preserve"> His notable publications include </w:t>
      </w:r>
      <w:r w:rsidRPr="007963C0">
        <w:rPr>
          <w:i/>
          <w:iCs/>
        </w:rPr>
        <w:t>Oral Historiography</w:t>
      </w:r>
      <w:r w:rsidRPr="007963C0">
        <w:t xml:space="preserve"> (1982), </w:t>
      </w:r>
      <w:r w:rsidRPr="007963C0">
        <w:rPr>
          <w:i/>
          <w:iCs/>
        </w:rPr>
        <w:t>Columbus</w:t>
      </w:r>
      <w:r w:rsidRPr="007963C0">
        <w:t xml:space="preserve"> (1991), and </w:t>
      </w:r>
      <w:r w:rsidRPr="007963C0">
        <w:rPr>
          <w:i/>
          <w:iCs/>
        </w:rPr>
        <w:t>Nowhere</w:t>
      </w:r>
      <w:r w:rsidRPr="007963C0">
        <w:t xml:space="preserve"> (1992).</w:t>
      </w:r>
    </w:p>
    <w:p w14:paraId="776C86CF" w14:textId="77777777" w:rsidR="00F715A5" w:rsidRPr="007963C0" w:rsidRDefault="00F715A5" w:rsidP="00F715A5"/>
    <w:p w14:paraId="6277948A" w14:textId="77777777" w:rsidR="00A1203D" w:rsidRPr="00A1203D" w:rsidRDefault="00F715A5" w:rsidP="00A1203D">
      <w:pPr>
        <w:rPr>
          <w:b/>
          <w:bCs/>
        </w:rPr>
      </w:pPr>
      <w:r>
        <w:t xml:space="preserve">Page 101: </w:t>
      </w:r>
      <w:r w:rsidR="00A1203D" w:rsidRPr="00A1203D">
        <w:rPr>
          <w:b/>
          <w:bCs/>
        </w:rPr>
        <w:t>1. The Economic Roots of Slavery</w:t>
      </w:r>
    </w:p>
    <w:p w14:paraId="208A5EA2" w14:textId="77777777" w:rsidR="00A1203D" w:rsidRPr="00A1203D" w:rsidRDefault="00A1203D" w:rsidP="00A1203D">
      <w:pPr>
        <w:numPr>
          <w:ilvl w:val="0"/>
          <w:numId w:val="159"/>
        </w:numPr>
      </w:pPr>
      <w:r w:rsidRPr="00A1203D">
        <w:rPr>
          <w:b/>
          <w:bCs/>
        </w:rPr>
        <w:t>Economic, Not Racial:</w:t>
      </w:r>
      <w:r w:rsidRPr="00A1203D">
        <w:t xml:space="preserve"> Slavery was primarily an </w:t>
      </w:r>
      <w:r w:rsidRPr="00A1203D">
        <w:rPr>
          <w:b/>
          <w:bCs/>
        </w:rPr>
        <w:t>economic phenomenon</w:t>
      </w:r>
      <w:r w:rsidRPr="00A1203D">
        <w:t xml:space="preserve"> rather than a racial one.</w:t>
      </w:r>
    </w:p>
    <w:p w14:paraId="775D20EC" w14:textId="77777777" w:rsidR="00A1203D" w:rsidRPr="00A1203D" w:rsidRDefault="00A1203D" w:rsidP="00A1203D">
      <w:pPr>
        <w:numPr>
          <w:ilvl w:val="0"/>
          <w:numId w:val="159"/>
        </w:numPr>
      </w:pPr>
      <w:r w:rsidRPr="00A1203D">
        <w:rPr>
          <w:b/>
          <w:bCs/>
        </w:rPr>
        <w:t>Racism as a Consequence:</w:t>
      </w:r>
      <w:r w:rsidRPr="00A1203D">
        <w:t xml:space="preserve"> Racism did not cause slavery; instead, </w:t>
      </w:r>
      <w:r w:rsidRPr="00A1203D">
        <w:rPr>
          <w:b/>
          <w:bCs/>
        </w:rPr>
        <w:t>racism was a consequence of slavery</w:t>
      </w:r>
      <w:r w:rsidRPr="00A1203D">
        <w:t>.</w:t>
      </w:r>
    </w:p>
    <w:p w14:paraId="4AC50727" w14:textId="77777777" w:rsidR="00A1203D" w:rsidRPr="00A1203D" w:rsidRDefault="00A1203D" w:rsidP="00A1203D">
      <w:pPr>
        <w:numPr>
          <w:ilvl w:val="0"/>
          <w:numId w:val="159"/>
        </w:numPr>
      </w:pPr>
      <w:r w:rsidRPr="00A1203D">
        <w:rPr>
          <w:b/>
          <w:bCs/>
        </w:rPr>
        <w:t>Diverse Labor Force:</w:t>
      </w:r>
      <w:r w:rsidRPr="00A1203D">
        <w:t xml:space="preserve"> Early unfree labor in the New World included people of all backgrounds: brown, white, black, yellow, Catholic, Protestant, and pagan.</w:t>
      </w:r>
    </w:p>
    <w:p w14:paraId="03B0421B" w14:textId="77777777" w:rsidR="00A1203D" w:rsidRPr="00A1203D" w:rsidRDefault="00A1203D" w:rsidP="00A1203D">
      <w:pPr>
        <w:rPr>
          <w:b/>
          <w:bCs/>
        </w:rPr>
      </w:pPr>
      <w:r w:rsidRPr="00A1203D">
        <w:rPr>
          <w:b/>
          <w:bCs/>
        </w:rPr>
        <w:t>2. The First Enslaved Populations (Indigenous Peoples)</w:t>
      </w:r>
    </w:p>
    <w:p w14:paraId="1BE4BE9B" w14:textId="77777777" w:rsidR="00A1203D" w:rsidRPr="00A1203D" w:rsidRDefault="00A1203D" w:rsidP="00A1203D">
      <w:pPr>
        <w:numPr>
          <w:ilvl w:val="0"/>
          <w:numId w:val="160"/>
        </w:numPr>
      </w:pPr>
      <w:r w:rsidRPr="00A1203D">
        <w:rPr>
          <w:b/>
          <w:bCs/>
        </w:rPr>
        <w:t>First Slaves:</w:t>
      </w:r>
      <w:r w:rsidRPr="00A1203D">
        <w:t xml:space="preserve"> The earliest slave trading and labor in the Americas targeted </w:t>
      </w:r>
      <w:r w:rsidRPr="00A1203D">
        <w:rPr>
          <w:b/>
          <w:bCs/>
        </w:rPr>
        <w:t>Indigenous populations (Indians)</w:t>
      </w:r>
      <w:r w:rsidRPr="00A1203D">
        <w:t>, not African people.</w:t>
      </w:r>
    </w:p>
    <w:p w14:paraId="31710E03" w14:textId="77777777" w:rsidR="00A1203D" w:rsidRPr="00A1203D" w:rsidRDefault="00A1203D" w:rsidP="00A1203D">
      <w:pPr>
        <w:numPr>
          <w:ilvl w:val="0"/>
          <w:numId w:val="160"/>
        </w:numPr>
      </w:pPr>
      <w:r w:rsidRPr="00A1203D">
        <w:rPr>
          <w:b/>
          <w:bCs/>
        </w:rPr>
        <w:t>Rapid Population Decline:</w:t>
      </w:r>
      <w:r w:rsidRPr="00A1203D">
        <w:t xml:space="preserve"> Indigenous laborers quickly succumbed to extreme overwork, poor diet, European diseases, and the inability to adapt to the harsh rigors of plantation slavery.</w:t>
      </w:r>
    </w:p>
    <w:p w14:paraId="59334A6D" w14:textId="77777777" w:rsidR="00A1203D" w:rsidRPr="00A1203D" w:rsidRDefault="00A1203D" w:rsidP="00A1203D">
      <w:pPr>
        <w:rPr>
          <w:b/>
          <w:bCs/>
        </w:rPr>
      </w:pPr>
      <w:r w:rsidRPr="00A1203D">
        <w:rPr>
          <w:b/>
          <w:bCs/>
        </w:rPr>
        <w:t>3. Indigenous Resistance</w:t>
      </w:r>
    </w:p>
    <w:p w14:paraId="1FBB206D" w14:textId="77777777" w:rsidR="00A1203D" w:rsidRPr="00A1203D" w:rsidRDefault="00A1203D" w:rsidP="00A1203D">
      <w:pPr>
        <w:numPr>
          <w:ilvl w:val="0"/>
          <w:numId w:val="161"/>
        </w:numPr>
      </w:pPr>
      <w:r w:rsidRPr="00A1203D">
        <w:rPr>
          <w:b/>
          <w:bCs/>
        </w:rPr>
        <w:lastRenderedPageBreak/>
        <w:t>Refusal to Convert:</w:t>
      </w:r>
      <w:r w:rsidRPr="00A1203D">
        <w:t xml:space="preserve"> The text contrasts colonial narratives of "grateful" natives with historical figures like </w:t>
      </w:r>
      <w:r w:rsidRPr="00A1203D">
        <w:rPr>
          <w:b/>
          <w:bCs/>
        </w:rPr>
        <w:t>Chieftain Hatuey</w:t>
      </w:r>
      <w:r w:rsidRPr="00A1203D">
        <w:t>, who famously refused to convert to Christianity before his execution so he would not have to spend eternity in heaven with his cruel oppressors.</w:t>
      </w:r>
    </w:p>
    <w:p w14:paraId="68D7AD7E" w14:textId="77777777" w:rsidR="00A1203D" w:rsidRPr="00A1203D" w:rsidRDefault="00A1203D" w:rsidP="00A1203D">
      <w:pPr>
        <w:rPr>
          <w:b/>
          <w:bCs/>
        </w:rPr>
      </w:pPr>
      <w:r w:rsidRPr="00A1203D">
        <w:rPr>
          <w:b/>
          <w:bCs/>
        </w:rPr>
        <w:t>4. Colonial Policies on Indigenous Slavery</w:t>
      </w:r>
    </w:p>
    <w:p w14:paraId="3527A7F2" w14:textId="77777777" w:rsidR="00A1203D" w:rsidRPr="00A1203D" w:rsidRDefault="00A1203D" w:rsidP="00A1203D">
      <w:pPr>
        <w:numPr>
          <w:ilvl w:val="0"/>
          <w:numId w:val="162"/>
        </w:numPr>
      </w:pPr>
      <w:r w:rsidRPr="00A1203D">
        <w:rPr>
          <w:b/>
          <w:bCs/>
        </w:rPr>
        <w:t>European Adoption:</w:t>
      </w:r>
      <w:r w:rsidRPr="00A1203D">
        <w:t xml:space="preserve"> Both </w:t>
      </w:r>
      <w:r w:rsidRPr="00A1203D">
        <w:rPr>
          <w:b/>
          <w:bCs/>
        </w:rPr>
        <w:t>England and France</w:t>
      </w:r>
      <w:r w:rsidRPr="00A1203D">
        <w:t xml:space="preserve"> followed Spain's example by enslaving Indigenous populations in their own colonies.</w:t>
      </w:r>
    </w:p>
    <w:p w14:paraId="4D62BB57" w14:textId="77777777" w:rsidR="00A1203D" w:rsidRPr="00A1203D" w:rsidRDefault="00A1203D" w:rsidP="00A1203D">
      <w:pPr>
        <w:numPr>
          <w:ilvl w:val="0"/>
          <w:numId w:val="162"/>
        </w:numPr>
      </w:pPr>
      <w:r w:rsidRPr="00A1203D">
        <w:rPr>
          <w:b/>
          <w:bCs/>
        </w:rPr>
        <w:t>Spanish vs. British Policies:</w:t>
      </w:r>
    </w:p>
    <w:p w14:paraId="5FB9DCEF" w14:textId="77777777" w:rsidR="00A1203D" w:rsidRPr="00A1203D" w:rsidRDefault="00A1203D" w:rsidP="00A1203D">
      <w:pPr>
        <w:numPr>
          <w:ilvl w:val="1"/>
          <w:numId w:val="162"/>
        </w:numPr>
      </w:pPr>
      <w:r w:rsidRPr="00A1203D">
        <w:t xml:space="preserve">The </w:t>
      </w:r>
      <w:r w:rsidRPr="00A1203D">
        <w:rPr>
          <w:b/>
          <w:bCs/>
        </w:rPr>
        <w:t>Spanish Crown</w:t>
      </w:r>
      <w:r w:rsidRPr="00A1203D">
        <w:t xml:space="preserve"> made ineffective attempts to limit slavery to non-Christians or groups deemed "warlike."</w:t>
      </w:r>
    </w:p>
    <w:p w14:paraId="785D9EFA" w14:textId="77777777" w:rsidR="00A1203D" w:rsidRPr="00A1203D" w:rsidRDefault="00A1203D" w:rsidP="00A1203D">
      <w:pPr>
        <w:numPr>
          <w:ilvl w:val="1"/>
          <w:numId w:val="162"/>
        </w:numPr>
      </w:pPr>
      <w:r w:rsidRPr="00A1203D">
        <w:t xml:space="preserve">The </w:t>
      </w:r>
      <w:r w:rsidRPr="00A1203D">
        <w:rPr>
          <w:b/>
          <w:bCs/>
        </w:rPr>
        <w:t>British Government</w:t>
      </w:r>
      <w:r w:rsidRPr="00A1203D">
        <w:t xml:space="preserve"> viewed Indigenous slavery purely as a local colonial matter, only stepping in with regulations when the African slave trade became heavily involved.</w:t>
      </w:r>
    </w:p>
    <w:p w14:paraId="199E73D6" w14:textId="77777777" w:rsidR="00AD0B2C" w:rsidRPr="00AD0B2C" w:rsidRDefault="00AC1ABB" w:rsidP="00AD0B2C">
      <w:pPr>
        <w:rPr>
          <w:b/>
          <w:bCs/>
        </w:rPr>
      </w:pPr>
      <w:r>
        <w:t xml:space="preserve">Page 102: </w:t>
      </w:r>
      <w:r w:rsidR="00AD0B2C" w:rsidRPr="00AD0B2C">
        <w:rPr>
          <w:b/>
          <w:bCs/>
        </w:rPr>
        <w:t>1. Mercantilist Motivation for Emigration</w:t>
      </w:r>
    </w:p>
    <w:p w14:paraId="6ECE9522" w14:textId="77777777" w:rsidR="00AD0B2C" w:rsidRPr="00AD0B2C" w:rsidRDefault="00AD0B2C" w:rsidP="00AD0B2C">
      <w:pPr>
        <w:numPr>
          <w:ilvl w:val="0"/>
          <w:numId w:val="163"/>
        </w:numPr>
      </w:pPr>
      <w:r w:rsidRPr="00AD0B2C">
        <w:rPr>
          <w:b/>
          <w:bCs/>
        </w:rPr>
        <w:t>Economic Goals:</w:t>
      </w:r>
      <w:r w:rsidRPr="00AD0B2C">
        <w:t xml:space="preserve"> European governments used emigration to solve domestic social problems. Sending convicts, vagrants, and the poor abroad reduced domestic tax burdens ("poor rates") and provided valuable labor for the colonies. </w:t>
      </w:r>
    </w:p>
    <w:p w14:paraId="063C22A1" w14:textId="77777777" w:rsidR="00AD0B2C" w:rsidRPr="00AD0B2C" w:rsidRDefault="00AD0B2C" w:rsidP="00AD0B2C">
      <w:pPr>
        <w:numPr>
          <w:ilvl w:val="0"/>
          <w:numId w:val="163"/>
        </w:numPr>
      </w:pPr>
      <w:r w:rsidRPr="00AD0B2C">
        <w:rPr>
          <w:b/>
          <w:bCs/>
        </w:rPr>
        <w:t>Dual Appeal:</w:t>
      </w:r>
      <w:r w:rsidRPr="00AD0B2C">
        <w:t xml:space="preserve"> The system operated on a "double commodity", it simultaneously relieved the home nation of unwanted populations and put them to productive use in the colonies. </w:t>
      </w:r>
    </w:p>
    <w:p w14:paraId="4C0935E8" w14:textId="77777777" w:rsidR="00AD0B2C" w:rsidRPr="00AD0B2C" w:rsidRDefault="00AD0B2C" w:rsidP="00AD0B2C">
      <w:pPr>
        <w:rPr>
          <w:b/>
          <w:bCs/>
        </w:rPr>
      </w:pPr>
      <w:r w:rsidRPr="00AD0B2C">
        <w:rPr>
          <w:b/>
          <w:bCs/>
        </w:rPr>
        <w:t>2. Origins &amp; Motivations of the Servants</w:t>
      </w:r>
    </w:p>
    <w:p w14:paraId="1865E0B2" w14:textId="77777777" w:rsidR="00AD0B2C" w:rsidRPr="00AD0B2C" w:rsidRDefault="00AD0B2C" w:rsidP="00AD0B2C">
      <w:pPr>
        <w:numPr>
          <w:ilvl w:val="0"/>
          <w:numId w:val="164"/>
        </w:numPr>
      </w:pPr>
      <w:r w:rsidRPr="00AD0B2C">
        <w:rPr>
          <w:b/>
          <w:bCs/>
        </w:rPr>
        <w:t>Escape from Hardship:</w:t>
      </w:r>
      <w:r w:rsidRPr="00AD0B2C">
        <w:t xml:space="preserve"> Early indentured servitude did not carry a social stigma of permanent degradation. Many servants were voluntarily fleeing severe European hardships, including: </w:t>
      </w:r>
    </w:p>
    <w:p w14:paraId="1769D738" w14:textId="77777777" w:rsidR="00AD0B2C" w:rsidRPr="00AD0B2C" w:rsidRDefault="00AD0B2C" w:rsidP="00AD0B2C">
      <w:pPr>
        <w:numPr>
          <w:ilvl w:val="1"/>
          <w:numId w:val="164"/>
        </w:numPr>
      </w:pPr>
      <w:r w:rsidRPr="00AD0B2C">
        <w:rPr>
          <w:b/>
          <w:bCs/>
        </w:rPr>
        <w:t>German populations</w:t>
      </w:r>
      <w:r w:rsidRPr="00AD0B2C">
        <w:t xml:space="preserve"> escaping the devastation of the </w:t>
      </w:r>
      <w:r w:rsidRPr="00AD0B2C">
        <w:rPr>
          <w:b/>
          <w:bCs/>
        </w:rPr>
        <w:t>Thirty Years' War</w:t>
      </w:r>
      <w:r w:rsidRPr="00AD0B2C">
        <w:t>. </w:t>
      </w:r>
    </w:p>
    <w:p w14:paraId="52724EEB" w14:textId="77777777" w:rsidR="00AD0B2C" w:rsidRPr="00AD0B2C" w:rsidRDefault="00AD0B2C" w:rsidP="00AD0B2C">
      <w:pPr>
        <w:numPr>
          <w:ilvl w:val="1"/>
          <w:numId w:val="164"/>
        </w:numPr>
      </w:pPr>
      <w:r w:rsidRPr="00AD0B2C">
        <w:rPr>
          <w:b/>
          <w:bCs/>
        </w:rPr>
        <w:t>Irish populations</w:t>
      </w:r>
      <w:r w:rsidRPr="00AD0B2C">
        <w:t xml:space="preserve"> fleeing oppressive landlords and religious conflict. </w:t>
      </w:r>
    </w:p>
    <w:p w14:paraId="064A6378" w14:textId="77777777" w:rsidR="00AD0B2C" w:rsidRPr="00AD0B2C" w:rsidRDefault="00AD0B2C" w:rsidP="00AD0B2C">
      <w:pPr>
        <w:numPr>
          <w:ilvl w:val="1"/>
          <w:numId w:val="164"/>
        </w:numPr>
      </w:pPr>
      <w:r w:rsidRPr="00AD0B2C">
        <w:rPr>
          <w:b/>
          <w:bCs/>
        </w:rPr>
        <w:t>General poverty</w:t>
      </w:r>
      <w:r w:rsidRPr="00AD0B2C">
        <w:t xml:space="preserve"> coupled with an intense desire for land ownership and personal freedom. </w:t>
      </w:r>
    </w:p>
    <w:p w14:paraId="6ED69AC1" w14:textId="77777777" w:rsidR="00AD0B2C" w:rsidRPr="00AD0B2C" w:rsidRDefault="00AD0B2C" w:rsidP="00AD0B2C">
      <w:pPr>
        <w:numPr>
          <w:ilvl w:val="0"/>
          <w:numId w:val="164"/>
        </w:numPr>
      </w:pPr>
      <w:r w:rsidRPr="00AD0B2C">
        <w:rPr>
          <w:b/>
          <w:bCs/>
        </w:rPr>
        <w:t>Demographic Scale:</w:t>
      </w:r>
      <w:r w:rsidRPr="00AD0B2C">
        <w:t xml:space="preserve"> Between 1654 and 1685, 10,000 servants sailed from Bristol alone. By 1683, white servants made up one-sixth of Virginia's population. In the 18th century, two-thirds of all immigrants to Pennsylvania were white servants. </w:t>
      </w:r>
    </w:p>
    <w:p w14:paraId="39FBC5BD" w14:textId="77777777" w:rsidR="00AD0B2C" w:rsidRPr="00AD0B2C" w:rsidRDefault="00AD0B2C" w:rsidP="00AD0B2C">
      <w:pPr>
        <w:rPr>
          <w:b/>
          <w:bCs/>
        </w:rPr>
      </w:pPr>
      <w:r w:rsidRPr="00AD0B2C">
        <w:rPr>
          <w:b/>
          <w:bCs/>
        </w:rPr>
        <w:lastRenderedPageBreak/>
        <w:t>3. Exploitation &amp; Forced Emigration</w:t>
      </w:r>
    </w:p>
    <w:p w14:paraId="0ADDC598" w14:textId="77777777" w:rsidR="00AD0B2C" w:rsidRPr="00AD0B2C" w:rsidRDefault="00AD0B2C" w:rsidP="00AD0B2C">
      <w:r w:rsidRPr="00AD0B2C">
        <w:t>As the trade became highly profitable, forced labor practices expanded through illegal means: </w:t>
      </w:r>
    </w:p>
    <w:p w14:paraId="78F21B34" w14:textId="77777777" w:rsidR="00AD0B2C" w:rsidRPr="00AD0B2C" w:rsidRDefault="00AD0B2C" w:rsidP="00AD0B2C">
      <w:pPr>
        <w:numPr>
          <w:ilvl w:val="0"/>
          <w:numId w:val="165"/>
        </w:numPr>
      </w:pPr>
      <w:r w:rsidRPr="00AD0B2C">
        <w:rPr>
          <w:b/>
          <w:bCs/>
        </w:rPr>
        <w:t>Kidnapping and "Spirits":</w:t>
      </w:r>
      <w:r w:rsidRPr="00AD0B2C">
        <w:t xml:space="preserve"> Human traffickers known as "spirits" operated in major cities like London and Bristol. They lured adults with alcohol and children with sweets to force or trick them onto ships destined for the colonies (e.g., Jamaica, Virginia). </w:t>
      </w:r>
    </w:p>
    <w:p w14:paraId="7B0A8290" w14:textId="77777777" w:rsidR="00AD0B2C" w:rsidRPr="00AD0B2C" w:rsidRDefault="00AD0B2C" w:rsidP="00AD0B2C">
      <w:pPr>
        <w:numPr>
          <w:ilvl w:val="0"/>
          <w:numId w:val="165"/>
        </w:numPr>
      </w:pPr>
      <w:r w:rsidRPr="00AD0B2C">
        <w:rPr>
          <w:b/>
          <w:bCs/>
        </w:rPr>
        <w:t>Labor Agents ("Newlanders"):</w:t>
      </w:r>
      <w:r w:rsidRPr="00AD0B2C">
        <w:t xml:space="preserve"> Professional recruiters traveled throughout the Rhine Valley in Germany. They convinced struggling peasant families to sell all their belongings and migrate to America, earning a commission for every migrant they signed over. </w:t>
      </w:r>
    </w:p>
    <w:p w14:paraId="5D3FC513" w14:textId="77777777" w:rsidR="00AD0B2C" w:rsidRPr="00AD0B2C" w:rsidRDefault="00AD0B2C" w:rsidP="00AD0B2C">
      <w:pPr>
        <w:rPr>
          <w:b/>
          <w:bCs/>
        </w:rPr>
      </w:pPr>
      <w:r w:rsidRPr="00AD0B2C">
        <w:rPr>
          <w:b/>
          <w:bCs/>
        </w:rPr>
        <w:t>4. Convict Labor and Penal Codes</w:t>
      </w:r>
    </w:p>
    <w:p w14:paraId="72783FFE" w14:textId="77777777" w:rsidR="00AD0B2C" w:rsidRPr="00AD0B2C" w:rsidRDefault="00AD0B2C" w:rsidP="00AD0B2C">
      <w:pPr>
        <w:numPr>
          <w:ilvl w:val="0"/>
          <w:numId w:val="166"/>
        </w:numPr>
      </w:pPr>
      <w:r w:rsidRPr="00AD0B2C">
        <w:rPr>
          <w:b/>
          <w:bCs/>
        </w:rPr>
        <w:t>Harsh Laws as a Supply Chain:</w:t>
      </w:r>
      <w:r w:rsidRPr="00AD0B2C">
        <w:t xml:space="preserve"> The English penal system criminalized minor offenses to satisfy colonial labor demands. Crimes resulting in "transportation" to the colonies included: </w:t>
      </w:r>
    </w:p>
    <w:p w14:paraId="0A3BE82A" w14:textId="77777777" w:rsidR="00AD0B2C" w:rsidRPr="00AD0B2C" w:rsidRDefault="00AD0B2C" w:rsidP="00AD0B2C">
      <w:pPr>
        <w:numPr>
          <w:ilvl w:val="1"/>
          <w:numId w:val="166"/>
        </w:numPr>
      </w:pPr>
      <w:r w:rsidRPr="00AD0B2C">
        <w:t>Shoplifting items worth more than 5 shillings. </w:t>
      </w:r>
    </w:p>
    <w:p w14:paraId="37465485" w14:textId="77777777" w:rsidR="00AD0B2C" w:rsidRPr="00AD0B2C" w:rsidRDefault="00AD0B2C" w:rsidP="00AD0B2C">
      <w:pPr>
        <w:numPr>
          <w:ilvl w:val="1"/>
          <w:numId w:val="166"/>
        </w:numPr>
      </w:pPr>
      <w:r w:rsidRPr="00AD0B2C">
        <w:t>Stealing cloth from a clothier or rabbits from an estate. </w:t>
      </w:r>
    </w:p>
    <w:p w14:paraId="2025542D" w14:textId="77777777" w:rsidR="00AD0B2C" w:rsidRPr="00AD0B2C" w:rsidRDefault="00AD0B2C" w:rsidP="00AD0B2C">
      <w:pPr>
        <w:numPr>
          <w:ilvl w:val="1"/>
          <w:numId w:val="166"/>
        </w:numPr>
      </w:pPr>
      <w:r w:rsidRPr="00AD0B2C">
        <w:t>Burning stacks of corn or harming cattle. </w:t>
      </w:r>
    </w:p>
    <w:p w14:paraId="531AFE5D" w14:textId="77777777" w:rsidR="00AD0B2C" w:rsidRPr="00AD0B2C" w:rsidRDefault="00AD0B2C" w:rsidP="00AD0B2C">
      <w:pPr>
        <w:numPr>
          <w:ilvl w:val="0"/>
          <w:numId w:val="166"/>
        </w:numPr>
      </w:pPr>
      <w:r w:rsidRPr="00AD0B2C">
        <w:rPr>
          <w:b/>
          <w:bCs/>
        </w:rPr>
        <w:t>Political Dissidents:</w:t>
      </w:r>
      <w:r w:rsidRPr="00AD0B2C">
        <w:t xml:space="preserve"> Proposals were introduced to banish all vagrants, political rogues, and unlicensed actors. </w:t>
      </w:r>
    </w:p>
    <w:p w14:paraId="4D9D2295" w14:textId="77777777" w:rsidR="00AD0B2C" w:rsidRPr="00AD0B2C" w:rsidRDefault="00AD0B2C" w:rsidP="00AD0B2C">
      <w:pPr>
        <w:numPr>
          <w:ilvl w:val="0"/>
          <w:numId w:val="166"/>
        </w:numPr>
      </w:pPr>
      <w:r w:rsidRPr="00AD0B2C">
        <w:rPr>
          <w:b/>
          <w:bCs/>
        </w:rPr>
        <w:t>Irony of the Law:</w:t>
      </w:r>
      <w:r w:rsidRPr="00AD0B2C">
        <w:t xml:space="preserve"> The penal system effectively acted as a state-sponsored pipeline to supply white labor to plantations. This legal coercion was so extreme that Benjamin Franklin criticized it, describing the practice as Britain </w:t>
      </w:r>
      <w:r w:rsidRPr="00AD0B2C">
        <w:rPr>
          <w:b/>
          <w:bCs/>
        </w:rPr>
        <w:t>"dumping upon the New World the outcasts of the Old."</w:t>
      </w:r>
      <w:r w:rsidRPr="00AD0B2C">
        <w:t> </w:t>
      </w:r>
    </w:p>
    <w:p w14:paraId="4C71DCF0" w14:textId="77777777" w:rsidR="00D465E0" w:rsidRPr="00D465E0" w:rsidRDefault="0002266F" w:rsidP="00D465E0">
      <w:pPr>
        <w:rPr>
          <w:b/>
          <w:bCs/>
        </w:rPr>
      </w:pPr>
      <w:r>
        <w:t xml:space="preserve">Page 103: </w:t>
      </w:r>
      <w:r w:rsidR="00D465E0" w:rsidRPr="00D465E0">
        <w:rPr>
          <w:b/>
          <w:bCs/>
        </w:rPr>
        <w:t>Convict Labor &amp; Colonial Development</w:t>
      </w:r>
    </w:p>
    <w:p w14:paraId="4735CE43" w14:textId="77777777" w:rsidR="00D465E0" w:rsidRPr="00D465E0" w:rsidRDefault="00D465E0" w:rsidP="00D465E0">
      <w:pPr>
        <w:numPr>
          <w:ilvl w:val="0"/>
          <w:numId w:val="167"/>
        </w:numPr>
      </w:pPr>
      <w:r w:rsidRPr="00D465E0">
        <w:rPr>
          <w:b/>
          <w:bCs/>
        </w:rPr>
        <w:t>Labor Demand</w:t>
      </w:r>
      <w:r w:rsidRPr="00D465E0">
        <w:t>: New settlements heavily prioritized acquiring a workforce over concerns regarding the moral character or criminal background of the laborers.</w:t>
      </w:r>
    </w:p>
    <w:p w14:paraId="7636A978" w14:textId="73716550" w:rsidR="00D465E0" w:rsidRPr="00D465E0" w:rsidRDefault="00D465E0" w:rsidP="00D465E0">
      <w:pPr>
        <w:numPr>
          <w:ilvl w:val="0"/>
          <w:numId w:val="167"/>
        </w:numPr>
      </w:pPr>
      <w:r w:rsidRPr="00D465E0">
        <w:rPr>
          <w:b/>
          <w:bCs/>
        </w:rPr>
        <w:t>Economic Benefit</w:t>
      </w:r>
      <w:r w:rsidRPr="00D465E0">
        <w:t>: Convict labor acted as a gift from the government, eliminating importation expenses for local settlers.</w:t>
      </w:r>
    </w:p>
    <w:p w14:paraId="2A104539" w14:textId="77777777" w:rsidR="00D465E0" w:rsidRPr="00D465E0" w:rsidRDefault="00D465E0" w:rsidP="00D465E0">
      <w:pPr>
        <w:numPr>
          <w:ilvl w:val="0"/>
          <w:numId w:val="167"/>
        </w:numPr>
      </w:pPr>
      <w:r w:rsidRPr="00D465E0">
        <w:rPr>
          <w:b/>
          <w:bCs/>
        </w:rPr>
        <w:t>Benjamin Franklin's Opposition</w:t>
      </w:r>
      <w:r w:rsidRPr="00D465E0">
        <w:t>: Objected strongly to the practice, famously questioning if colonies should send rattlesnakes to England in return.</w:t>
      </w:r>
    </w:p>
    <w:p w14:paraId="4D3C7373" w14:textId="77777777" w:rsidR="00D465E0" w:rsidRPr="00D465E0" w:rsidRDefault="00D465E0" w:rsidP="00D465E0">
      <w:pPr>
        <w:numPr>
          <w:ilvl w:val="0"/>
          <w:numId w:val="167"/>
        </w:numPr>
      </w:pPr>
      <w:r w:rsidRPr="00D465E0">
        <w:rPr>
          <w:b/>
          <w:bCs/>
        </w:rPr>
        <w:lastRenderedPageBreak/>
        <w:t>Australian Growth</w:t>
      </w:r>
      <w:r w:rsidRPr="00D465E0">
        <w:t>: Early development of the Australian colonies in the nineteenth century relied entirely on the influx of convict labor.</w:t>
      </w:r>
    </w:p>
    <w:p w14:paraId="2325D128" w14:textId="77777777" w:rsidR="00D465E0" w:rsidRPr="00D465E0" w:rsidRDefault="00D465E0" w:rsidP="00D465E0">
      <w:pPr>
        <w:numPr>
          <w:ilvl w:val="0"/>
          <w:numId w:val="167"/>
        </w:numPr>
      </w:pPr>
      <w:r w:rsidRPr="00D465E0">
        <w:rPr>
          <w:b/>
          <w:bCs/>
        </w:rPr>
        <w:t>Colonial Acceptance</w:t>
      </w:r>
      <w:r w:rsidRPr="00D465E0">
        <w:t>: Authorities in Virginia and the West Indies welcomed convicts, believing the settlement benefits outweighed potential vices.</w:t>
      </w:r>
    </w:p>
    <w:p w14:paraId="7CD59EDB" w14:textId="77777777" w:rsidR="00D465E0" w:rsidRPr="00D465E0" w:rsidRDefault="00D465E0" w:rsidP="00D465E0">
      <w:pPr>
        <w:rPr>
          <w:b/>
          <w:bCs/>
        </w:rPr>
      </w:pPr>
      <w:r w:rsidRPr="00D465E0">
        <w:rPr>
          <w:b/>
          <w:bCs/>
        </w:rPr>
        <w:t>Political &amp; Religious Forced Migration (1640–1740)</w:t>
      </w:r>
    </w:p>
    <w:p w14:paraId="2A3C21A9" w14:textId="77777777" w:rsidR="00D465E0" w:rsidRPr="00D465E0" w:rsidRDefault="00D465E0" w:rsidP="00D465E0">
      <w:pPr>
        <w:numPr>
          <w:ilvl w:val="0"/>
          <w:numId w:val="168"/>
        </w:numPr>
      </w:pPr>
      <w:r w:rsidRPr="00D465E0">
        <w:rPr>
          <w:b/>
          <w:bCs/>
        </w:rPr>
        <w:t>Supply Surge</w:t>
      </w:r>
      <w:r w:rsidRPr="00D465E0">
        <w:t>: Domestic political and civil conflicts in England drastically boosted the numbers of white indentured servants sent abroad.</w:t>
      </w:r>
    </w:p>
    <w:p w14:paraId="5FE40BA9" w14:textId="77777777" w:rsidR="00D465E0" w:rsidRPr="00D465E0" w:rsidRDefault="00D465E0" w:rsidP="00D465E0">
      <w:pPr>
        <w:numPr>
          <w:ilvl w:val="0"/>
          <w:numId w:val="168"/>
        </w:numPr>
      </w:pPr>
      <w:r w:rsidRPr="00D465E0">
        <w:rPr>
          <w:b/>
          <w:bCs/>
        </w:rPr>
        <w:t>Targeted Groups</w:t>
      </w:r>
      <w:r w:rsidRPr="00D465E0">
        <w:t>: Political dissidents and religious nonconformists were forcibly transported, predominantly to Caribbean sugar islands.</w:t>
      </w:r>
    </w:p>
    <w:p w14:paraId="4AA0463C" w14:textId="77777777" w:rsidR="00D465E0" w:rsidRPr="00D465E0" w:rsidRDefault="00D465E0" w:rsidP="00D465E0">
      <w:pPr>
        <w:numPr>
          <w:ilvl w:val="0"/>
          <w:numId w:val="168"/>
        </w:numPr>
      </w:pPr>
      <w:r w:rsidRPr="00D465E0">
        <w:rPr>
          <w:b/>
          <w:bCs/>
        </w:rPr>
        <w:t>Irish Transportation</w:t>
      </w:r>
      <w:r w:rsidRPr="00D465E0">
        <w:t>: Large numbers of Oliver Cromwell's Irish prisoners were exiled to the West Indies, adding the active verb "to barbadoes" to the English language.</w:t>
      </w:r>
    </w:p>
    <w:p w14:paraId="01B33E99" w14:textId="77777777" w:rsidR="00D465E0" w:rsidRPr="00D465E0" w:rsidRDefault="00D465E0" w:rsidP="00D465E0">
      <w:pPr>
        <w:numPr>
          <w:ilvl w:val="0"/>
          <w:numId w:val="168"/>
        </w:numPr>
      </w:pPr>
      <w:r w:rsidRPr="00D465E0">
        <w:rPr>
          <w:b/>
          <w:bCs/>
        </w:rPr>
        <w:t>Cultural Impact</w:t>
      </w:r>
      <w:r w:rsidRPr="00D465E0">
        <w:t>: Heavy migration turned Montserrat into a predominantly Irish colony, leaving a lasting linguistic influence (brogue) in the region.</w:t>
      </w:r>
    </w:p>
    <w:p w14:paraId="54751C0B" w14:textId="77777777" w:rsidR="00D465E0" w:rsidRPr="00D465E0" w:rsidRDefault="00D465E0" w:rsidP="00D465E0">
      <w:pPr>
        <w:numPr>
          <w:ilvl w:val="0"/>
          <w:numId w:val="168"/>
        </w:numPr>
      </w:pPr>
      <w:r w:rsidRPr="00D465E0">
        <w:rPr>
          <w:b/>
          <w:bCs/>
        </w:rPr>
        <w:t>Anti-English Sentiment</w:t>
      </w:r>
      <w:r w:rsidRPr="00D465E0">
        <w:t>: Displaced Irish laborers harbored deep resentment, frequently aiding England's enemies and later fighting alongside George Washington.</w:t>
      </w:r>
    </w:p>
    <w:p w14:paraId="2BC1AF23" w14:textId="77777777" w:rsidR="00D465E0" w:rsidRPr="00D465E0" w:rsidRDefault="00D465E0" w:rsidP="00D465E0">
      <w:pPr>
        <w:numPr>
          <w:ilvl w:val="0"/>
          <w:numId w:val="168"/>
        </w:numPr>
      </w:pPr>
      <w:r w:rsidRPr="00D465E0">
        <w:rPr>
          <w:b/>
          <w:bCs/>
        </w:rPr>
        <w:t>Scottish &amp; Quaker Exiles</w:t>
      </w:r>
      <w:r w:rsidRPr="00D465E0">
        <w:t>: Defeated Scottish soldiers and Quakers refusing to take oaths faced similar displacement to plantation fields.</w:t>
      </w:r>
    </w:p>
    <w:p w14:paraId="385D80D3" w14:textId="77777777" w:rsidR="009126CE" w:rsidRPr="009126CE" w:rsidRDefault="00D465E0" w:rsidP="009126CE">
      <w:pPr>
        <w:rPr>
          <w:b/>
          <w:bCs/>
        </w:rPr>
      </w:pPr>
      <w:r>
        <w:t xml:space="preserve">Page </w:t>
      </w:r>
      <w:r w:rsidR="00D04ECC">
        <w:t>104:</w:t>
      </w:r>
      <w:r w:rsidR="009126CE" w:rsidRPr="009126CE">
        <w:rPr>
          <w:b/>
          <w:bCs/>
        </w:rPr>
        <w:t>The Demographic Shift in Barbados</w:t>
      </w:r>
    </w:p>
    <w:p w14:paraId="76240048" w14:textId="77777777" w:rsidR="009126CE" w:rsidRPr="009126CE" w:rsidRDefault="009126CE" w:rsidP="009126CE">
      <w:pPr>
        <w:numPr>
          <w:ilvl w:val="0"/>
          <w:numId w:val="169"/>
        </w:numPr>
      </w:pPr>
      <w:r w:rsidRPr="009126CE">
        <w:rPr>
          <w:b/>
          <w:bCs/>
        </w:rPr>
        <w:t>1645 Population</w:t>
      </w:r>
      <w:r w:rsidRPr="009126CE">
        <w:t>: The island had 11,200 small white farmers and 5,680 enslaved people.</w:t>
      </w:r>
    </w:p>
    <w:p w14:paraId="5E2BBDFE" w14:textId="77777777" w:rsidR="009126CE" w:rsidRPr="009126CE" w:rsidRDefault="009126CE" w:rsidP="009126CE">
      <w:pPr>
        <w:numPr>
          <w:ilvl w:val="0"/>
          <w:numId w:val="169"/>
        </w:numPr>
      </w:pPr>
      <w:r w:rsidRPr="009126CE">
        <w:rPr>
          <w:b/>
          <w:bCs/>
        </w:rPr>
        <w:t>1667 Population</w:t>
      </w:r>
      <w:r w:rsidRPr="009126CE">
        <w:t>: Large plantation owners shrank to just 745, while the enslaved population exploded to 82,023.</w:t>
      </w:r>
    </w:p>
    <w:p w14:paraId="4F24B295" w14:textId="77777777" w:rsidR="009126CE" w:rsidRPr="009126CE" w:rsidRDefault="009126CE" w:rsidP="009126CE">
      <w:pPr>
        <w:numPr>
          <w:ilvl w:val="0"/>
          <w:numId w:val="169"/>
        </w:numPr>
      </w:pPr>
      <w:r w:rsidRPr="009126CE">
        <w:rPr>
          <w:b/>
          <w:bCs/>
        </w:rPr>
        <w:t>Displacement</w:t>
      </w:r>
      <w:r w:rsidRPr="009126CE">
        <w:t>: Wealthy planters bought up all available land, completely squeezing out independent small farmers.</w:t>
      </w:r>
    </w:p>
    <w:p w14:paraId="4DE3DAE4" w14:textId="77777777" w:rsidR="009126CE" w:rsidRPr="009126CE" w:rsidRDefault="009126CE" w:rsidP="009126CE">
      <w:pPr>
        <w:rPr>
          <w:b/>
          <w:bCs/>
        </w:rPr>
      </w:pPr>
      <w:r w:rsidRPr="009126CE">
        <w:rPr>
          <w:b/>
          <w:bCs/>
        </w:rPr>
        <w:t>Social and Political Deterioration</w:t>
      </w:r>
    </w:p>
    <w:p w14:paraId="395131B9" w14:textId="77777777" w:rsidR="009126CE" w:rsidRPr="009126CE" w:rsidRDefault="009126CE" w:rsidP="009126CE">
      <w:pPr>
        <w:numPr>
          <w:ilvl w:val="0"/>
          <w:numId w:val="170"/>
        </w:numPr>
      </w:pPr>
      <w:r w:rsidRPr="009126CE">
        <w:rPr>
          <w:b/>
          <w:bCs/>
        </w:rPr>
        <w:t>Economic Desperation</w:t>
      </w:r>
      <w:r w:rsidRPr="009126CE">
        <w:t>: Planters proposed legislation to stop land consolidation and ban teaching trades to enslaved people to protect poor white jobs.</w:t>
      </w:r>
    </w:p>
    <w:p w14:paraId="7AED5853" w14:textId="77777777" w:rsidR="009126CE" w:rsidRPr="009126CE" w:rsidRDefault="009126CE" w:rsidP="009126CE">
      <w:pPr>
        <w:numPr>
          <w:ilvl w:val="0"/>
          <w:numId w:val="170"/>
        </w:numPr>
      </w:pPr>
      <w:r w:rsidRPr="009126CE">
        <w:rPr>
          <w:b/>
          <w:bCs/>
        </w:rPr>
        <w:t>Class Oppression</w:t>
      </w:r>
      <w:r w:rsidRPr="009126CE">
        <w:t>: The Barbados governor in 1695 reported that rich planters treated poor white ex-servants "like dogs."</w:t>
      </w:r>
    </w:p>
    <w:p w14:paraId="7E626B59" w14:textId="77777777" w:rsidR="009126CE" w:rsidRPr="009126CE" w:rsidRDefault="009126CE" w:rsidP="009126CE">
      <w:pPr>
        <w:numPr>
          <w:ilvl w:val="0"/>
          <w:numId w:val="170"/>
        </w:numPr>
      </w:pPr>
      <w:r w:rsidRPr="009126CE">
        <w:rPr>
          <w:b/>
          <w:bCs/>
        </w:rPr>
        <w:lastRenderedPageBreak/>
        <w:t>Political Corruption</w:t>
      </w:r>
      <w:r w:rsidRPr="009126CE">
        <w:t>: Elite candidates bought the votes of poor white men by bribing them with rum and food during annual elections.</w:t>
      </w:r>
    </w:p>
    <w:p w14:paraId="20BD37A2" w14:textId="77777777" w:rsidR="009126CE" w:rsidRPr="009126CE" w:rsidRDefault="009126CE" w:rsidP="009126CE">
      <w:pPr>
        <w:rPr>
          <w:b/>
          <w:bCs/>
        </w:rPr>
      </w:pPr>
      <w:r w:rsidRPr="009126CE">
        <w:rPr>
          <w:b/>
          <w:bCs/>
        </w:rPr>
        <w:t>The White Exodus Across the Caribbean</w:t>
      </w:r>
    </w:p>
    <w:p w14:paraId="160C16E6" w14:textId="77777777" w:rsidR="009126CE" w:rsidRPr="009126CE" w:rsidRDefault="009126CE" w:rsidP="009126CE">
      <w:pPr>
        <w:numPr>
          <w:ilvl w:val="0"/>
          <w:numId w:val="171"/>
        </w:numPr>
      </w:pPr>
      <w:r w:rsidRPr="009126CE">
        <w:rPr>
          <w:b/>
          <w:bCs/>
        </w:rPr>
        <w:t>Migration Patterns</w:t>
      </w:r>
      <w:r w:rsidRPr="009126CE">
        <w:t>: Displaced poor whites fled Barbados for Nevis, Antigua, Guiana, Trinidad, and Carolina.</w:t>
      </w:r>
    </w:p>
    <w:p w14:paraId="68D72F3F" w14:textId="77777777" w:rsidR="009126CE" w:rsidRPr="009126CE" w:rsidRDefault="009126CE" w:rsidP="009126CE">
      <w:pPr>
        <w:numPr>
          <w:ilvl w:val="0"/>
          <w:numId w:val="171"/>
        </w:numPr>
      </w:pPr>
      <w:r w:rsidRPr="009126CE">
        <w:rPr>
          <w:b/>
          <w:bCs/>
        </w:rPr>
        <w:t>Nevis (1672–1708)</w:t>
      </w:r>
      <w:r w:rsidRPr="009126CE">
        <w:t>: The white male population dropped by over 60%, while the Black population more than doubled.</w:t>
      </w:r>
    </w:p>
    <w:p w14:paraId="223C7ED9" w14:textId="77777777" w:rsidR="009126CE" w:rsidRPr="009126CE" w:rsidRDefault="009126CE" w:rsidP="009126CE">
      <w:pPr>
        <w:numPr>
          <w:ilvl w:val="0"/>
          <w:numId w:val="171"/>
        </w:numPr>
      </w:pPr>
      <w:r w:rsidRPr="009126CE">
        <w:rPr>
          <w:b/>
          <w:bCs/>
        </w:rPr>
        <w:t>Montserrat (1672–1727)</w:t>
      </w:r>
      <w:r w:rsidRPr="009126CE">
        <w:t>: The white male population declined by over two-thirds, while the Black population multiplied more than 11 times.</w:t>
      </w:r>
    </w:p>
    <w:p w14:paraId="05DB0116" w14:textId="77777777" w:rsidR="009126CE" w:rsidRPr="009126CE" w:rsidRDefault="009126CE" w:rsidP="009126CE">
      <w:pPr>
        <w:rPr>
          <w:b/>
          <w:bCs/>
        </w:rPr>
      </w:pPr>
      <w:r w:rsidRPr="009126CE">
        <w:rPr>
          <w:b/>
          <w:bCs/>
        </w:rPr>
        <w:t>The Reign of "King Sugar"</w:t>
      </w:r>
    </w:p>
    <w:p w14:paraId="3DC54996" w14:textId="77777777" w:rsidR="009126CE" w:rsidRPr="009126CE" w:rsidRDefault="009126CE" w:rsidP="009126CE">
      <w:pPr>
        <w:numPr>
          <w:ilvl w:val="0"/>
          <w:numId w:val="172"/>
        </w:numPr>
      </w:pPr>
      <w:r w:rsidRPr="009126CE">
        <w:rPr>
          <w:b/>
          <w:bCs/>
        </w:rPr>
        <w:t>Economic Transformation</w:t>
      </w:r>
      <w:r w:rsidRPr="009126CE">
        <w:t>: Sugar production turned flourishing communities of small farmers into massive sugar factories.</w:t>
      </w:r>
    </w:p>
    <w:p w14:paraId="54A4D9DB" w14:textId="77777777" w:rsidR="009126CE" w:rsidRPr="009126CE" w:rsidRDefault="009126CE" w:rsidP="009126CE">
      <w:pPr>
        <w:numPr>
          <w:ilvl w:val="0"/>
          <w:numId w:val="172"/>
        </w:numPr>
      </w:pPr>
      <w:r w:rsidRPr="009126CE">
        <w:rPr>
          <w:b/>
          <w:bCs/>
        </w:rPr>
        <w:t>Absentee Owners</w:t>
      </w:r>
      <w:r w:rsidRPr="009126CE">
        <w:t>: The wealth and land became concentrated in the hands of a small group of absentee capitalist magnates.</w:t>
      </w:r>
    </w:p>
    <w:p w14:paraId="534682A5" w14:textId="77777777" w:rsidR="009126CE" w:rsidRPr="009126CE" w:rsidRDefault="009126CE" w:rsidP="009126CE">
      <w:pPr>
        <w:numPr>
          <w:ilvl w:val="0"/>
          <w:numId w:val="172"/>
        </w:numPr>
      </w:pPr>
      <w:r w:rsidRPr="009126CE">
        <w:rPr>
          <w:b/>
          <w:bCs/>
        </w:rPr>
        <w:t>Labor Force</w:t>
      </w:r>
      <w:r w:rsidRPr="009126CE">
        <w:t>: The economy shifted entirely to a massive, enslaved workforce, leaving no place for poor white laborers.</w:t>
      </w:r>
    </w:p>
    <w:p w14:paraId="545355E8" w14:textId="77777777" w:rsidR="00F64F5D" w:rsidRPr="00F64F5D" w:rsidRDefault="009126CE" w:rsidP="00F64F5D">
      <w:pPr>
        <w:rPr>
          <w:b/>
          <w:bCs/>
        </w:rPr>
      </w:pPr>
      <w:r>
        <w:t xml:space="preserve">Page 105: </w:t>
      </w:r>
      <w:r w:rsidR="00F64F5D" w:rsidRPr="00F64F5D">
        <w:rPr>
          <w:b/>
          <w:bCs/>
        </w:rPr>
        <w:t>The Shift in Virginia's Economy &amp; Demographics</w:t>
      </w:r>
    </w:p>
    <w:p w14:paraId="1C13760E" w14:textId="77777777" w:rsidR="00F64F5D" w:rsidRPr="00F64F5D" w:rsidRDefault="00F64F5D" w:rsidP="00F64F5D">
      <w:pPr>
        <w:numPr>
          <w:ilvl w:val="0"/>
          <w:numId w:val="173"/>
        </w:numPr>
      </w:pPr>
      <w:r w:rsidRPr="00F64F5D">
        <w:rPr>
          <w:b/>
          <w:bCs/>
        </w:rPr>
        <w:t>Debunking the Aristocratic Myth:</w:t>
      </w:r>
      <w:r w:rsidRPr="00F64F5D">
        <w:t xml:space="preserve"> Research by </w:t>
      </w:r>
      <w:r w:rsidRPr="00F64F5D">
        <w:rPr>
          <w:b/>
          <w:bCs/>
        </w:rPr>
        <w:t>Professor Wertenbaker</w:t>
      </w:r>
      <w:r w:rsidRPr="00F64F5D">
        <w:t xml:space="preserve"> proved early Virginia was not dominated by aristocrats from the start; two-thirds of early 17th-century landholders owned no slaves or indentured servants.</w:t>
      </w:r>
    </w:p>
    <w:p w14:paraId="31A4C995" w14:textId="77777777" w:rsidR="00F64F5D" w:rsidRPr="00F64F5D" w:rsidRDefault="00F64F5D" w:rsidP="00F64F5D">
      <w:pPr>
        <w:numPr>
          <w:ilvl w:val="0"/>
          <w:numId w:val="173"/>
        </w:numPr>
      </w:pPr>
      <w:r w:rsidRPr="00F64F5D">
        <w:rPr>
          <w:b/>
          <w:bCs/>
        </w:rPr>
        <w:t>The White Yeomanry:</w:t>
      </w:r>
      <w:r w:rsidRPr="00F64F5D">
        <w:t xml:space="preserve"> The original strength of the colony relied on a large population of small-scale, independent white farmers (</w:t>
      </w:r>
      <w:r w:rsidRPr="00F64F5D">
        <w:rPr>
          <w:b/>
          <w:bCs/>
        </w:rPr>
        <w:t>yeomanry</w:t>
      </w:r>
      <w:r w:rsidRPr="00F64F5D">
        <w:t>).</w:t>
      </w:r>
    </w:p>
    <w:p w14:paraId="19D63272" w14:textId="77777777" w:rsidR="00F64F5D" w:rsidRPr="00F64F5D" w:rsidRDefault="00F64F5D" w:rsidP="00F64F5D">
      <w:pPr>
        <w:numPr>
          <w:ilvl w:val="0"/>
          <w:numId w:val="173"/>
        </w:numPr>
      </w:pPr>
      <w:r w:rsidRPr="00F64F5D">
        <w:rPr>
          <w:b/>
          <w:bCs/>
        </w:rPr>
        <w:t>Tobacco Market Pressures:</w:t>
      </w:r>
      <w:r w:rsidRPr="00F64F5D">
        <w:t xml:space="preserve"> Economic conditions worsened due to </w:t>
      </w:r>
      <w:r w:rsidRPr="00F64F5D">
        <w:rPr>
          <w:b/>
          <w:bCs/>
        </w:rPr>
        <w:t>Spanish tobacco competition</w:t>
      </w:r>
      <w:r w:rsidRPr="00F64F5D">
        <w:t>, which glutted the market and caused prices to drop continuously.</w:t>
      </w:r>
    </w:p>
    <w:p w14:paraId="495A06AC" w14:textId="6C5307EA" w:rsidR="00F64F5D" w:rsidRPr="00F64F5D" w:rsidRDefault="00F64F5D" w:rsidP="00F64F5D">
      <w:pPr>
        <w:numPr>
          <w:ilvl w:val="0"/>
          <w:numId w:val="173"/>
        </w:numPr>
      </w:pPr>
      <w:r w:rsidRPr="00F64F5D">
        <w:rPr>
          <w:b/>
          <w:bCs/>
        </w:rPr>
        <w:t>The Explanatory Factor:</w:t>
      </w:r>
      <w:r w:rsidRPr="00F64F5D">
        <w:t xml:space="preserve"> Despite falling prices, tobacco exports from </w:t>
      </w:r>
      <w:r w:rsidRPr="00F64F5D">
        <w:rPr>
          <w:b/>
          <w:bCs/>
        </w:rPr>
        <w:t>Virginia and Maryland</w:t>
      </w:r>
      <w:r w:rsidRPr="00F64F5D">
        <w:t xml:space="preserve"> increased over </w:t>
      </w:r>
      <w:r w:rsidR="0059090C">
        <w:rPr>
          <w:b/>
          <w:bCs/>
        </w:rPr>
        <w:t>sixfold</w:t>
      </w:r>
      <w:r w:rsidRPr="00F64F5D">
        <w:rPr>
          <w:b/>
          <w:bCs/>
        </w:rPr>
        <w:t xml:space="preserve"> between 1663 and 1699</w:t>
      </w:r>
      <w:r w:rsidRPr="00F64F5D">
        <w:t xml:space="preserve">. This growth was entirely driven by the adoption of </w:t>
      </w:r>
      <w:r w:rsidRPr="00F64F5D">
        <w:rPr>
          <w:b/>
          <w:bCs/>
        </w:rPr>
        <w:t>unfree labor</w:t>
      </w:r>
      <w:r w:rsidRPr="00F64F5D">
        <w:t>, which drastically reduced production costs.</w:t>
      </w:r>
    </w:p>
    <w:p w14:paraId="1DBEC45C" w14:textId="77777777" w:rsidR="00F64F5D" w:rsidRPr="00F64F5D" w:rsidRDefault="00F64F5D" w:rsidP="00F64F5D">
      <w:pPr>
        <w:numPr>
          <w:ilvl w:val="0"/>
          <w:numId w:val="173"/>
        </w:numPr>
      </w:pPr>
      <w:r w:rsidRPr="00F64F5D">
        <w:rPr>
          <w:b/>
          <w:bCs/>
        </w:rPr>
        <w:t>Demographic Surge:</w:t>
      </w:r>
      <w:r w:rsidRPr="00F64F5D">
        <w:t xml:space="preserve"> Enslaved people made up only </w:t>
      </w:r>
      <w:r w:rsidRPr="00F64F5D">
        <w:rPr>
          <w:b/>
          <w:bCs/>
        </w:rPr>
        <w:t>1/20th (5%) of the population in 1670</w:t>
      </w:r>
      <w:r w:rsidRPr="00F64F5D">
        <w:t xml:space="preserve">, but exploded to </w:t>
      </w:r>
      <w:r w:rsidRPr="00F64F5D">
        <w:rPr>
          <w:b/>
          <w:bCs/>
        </w:rPr>
        <w:t>1/4th (25%) by 1730</w:t>
      </w:r>
      <w:r w:rsidRPr="00F64F5D">
        <w:t>, transforming slavery into the literal foundation of the colony's economy.</w:t>
      </w:r>
    </w:p>
    <w:p w14:paraId="3A7FC906" w14:textId="77777777" w:rsidR="00F64F5D" w:rsidRPr="00F64F5D" w:rsidRDefault="00F64F5D" w:rsidP="00F64F5D">
      <w:pPr>
        <w:numPr>
          <w:ilvl w:val="0"/>
          <w:numId w:val="173"/>
        </w:numPr>
      </w:pPr>
      <w:r w:rsidRPr="00F64F5D">
        <w:rPr>
          <w:b/>
          <w:bCs/>
        </w:rPr>
        <w:lastRenderedPageBreak/>
        <w:t>Displacement of Small Farmers:</w:t>
      </w:r>
      <w:r w:rsidRPr="00F64F5D">
        <w:t xml:space="preserve"> While physical land remained available, independent white peasants could not financially compete with large plantations using slave labor, effectively squeezing them out and turning Virginia into a stark society of strictly </w:t>
      </w:r>
      <w:r w:rsidRPr="00F64F5D">
        <w:rPr>
          <w:b/>
          <w:bCs/>
        </w:rPr>
        <w:t>Masters and Slaves</w:t>
      </w:r>
      <w:r w:rsidRPr="00F64F5D">
        <w:t>.</w:t>
      </w:r>
    </w:p>
    <w:p w14:paraId="534FCF95" w14:textId="77777777" w:rsidR="00F64F5D" w:rsidRPr="00F64F5D" w:rsidRDefault="00F64F5D" w:rsidP="00F64F5D">
      <w:pPr>
        <w:rPr>
          <w:b/>
          <w:bCs/>
        </w:rPr>
      </w:pPr>
      <w:r w:rsidRPr="00F64F5D">
        <w:rPr>
          <w:b/>
          <w:bCs/>
        </w:rPr>
        <w:t>Parallels in the Caribbean</w:t>
      </w:r>
    </w:p>
    <w:p w14:paraId="37DB7041" w14:textId="77777777" w:rsidR="00F64F5D" w:rsidRPr="00F64F5D" w:rsidRDefault="00F64F5D" w:rsidP="00F64F5D">
      <w:pPr>
        <w:numPr>
          <w:ilvl w:val="0"/>
          <w:numId w:val="174"/>
        </w:numPr>
      </w:pPr>
      <w:r w:rsidRPr="00F64F5D">
        <w:rPr>
          <w:b/>
          <w:bCs/>
        </w:rPr>
        <w:t>The Plantation Model:</w:t>
      </w:r>
      <w:r w:rsidRPr="00F64F5D">
        <w:t xml:space="preserve"> A highly similar transformation occurred across the </w:t>
      </w:r>
      <w:r w:rsidRPr="00F64F5D">
        <w:rPr>
          <w:b/>
          <w:bCs/>
        </w:rPr>
        <w:t>Caribbean</w:t>
      </w:r>
      <w:r w:rsidRPr="00F64F5D">
        <w:t>, taking place earlier in British and French islands than in Spanish-controlled territories.</w:t>
      </w:r>
    </w:p>
    <w:p w14:paraId="786E4161" w14:textId="77777777" w:rsidR="00F64F5D" w:rsidRDefault="00F64F5D" w:rsidP="00F64F5D">
      <w:pPr>
        <w:numPr>
          <w:ilvl w:val="0"/>
          <w:numId w:val="174"/>
        </w:numPr>
        <w:pBdr>
          <w:bottom w:val="single" w:sz="12" w:space="1" w:color="auto"/>
        </w:pBdr>
      </w:pPr>
      <w:r w:rsidRPr="00F64F5D">
        <w:rPr>
          <w:b/>
          <w:bCs/>
        </w:rPr>
        <w:t>Modern Capitalist Transformation:</w:t>
      </w:r>
      <w:r w:rsidRPr="00F64F5D">
        <w:t xml:space="preserve"> In later years, driven by </w:t>
      </w:r>
      <w:r w:rsidRPr="00F64F5D">
        <w:rPr>
          <w:b/>
          <w:bCs/>
        </w:rPr>
        <w:t>American capital and dollar diplomacy</w:t>
      </w:r>
      <w:r w:rsidRPr="00F64F5D">
        <w:t xml:space="preserve">, islands like </w:t>
      </w:r>
      <w:r w:rsidRPr="00F64F5D">
        <w:rPr>
          <w:b/>
          <w:bCs/>
        </w:rPr>
        <w:t>Cuba, Puerto Rico, and the Dominican Republic</w:t>
      </w:r>
      <w:r w:rsidRPr="00F64F5D">
        <w:t xml:space="preserve"> were completely transformed into massive, corporate-scale sugar factories.</w:t>
      </w:r>
    </w:p>
    <w:p w14:paraId="2EF46951" w14:textId="77777777" w:rsidR="00EB2F53" w:rsidRPr="00F64F5D" w:rsidRDefault="00EB2F53" w:rsidP="00EB2F53"/>
    <w:p w14:paraId="6CD202A6" w14:textId="77777777" w:rsidR="001823E1" w:rsidRPr="001823E1" w:rsidRDefault="00F64F5D" w:rsidP="001823E1">
      <w:pPr>
        <w:rPr>
          <w:b/>
          <w:bCs/>
        </w:rPr>
      </w:pPr>
      <w:r>
        <w:t xml:space="preserve">Page 106: </w:t>
      </w:r>
      <w:r w:rsidR="001823E1" w:rsidRPr="001823E1">
        <w:rPr>
          <w:b/>
          <w:bCs/>
        </w:rPr>
        <w:t>Reflections on His Homeland</w:t>
      </w:r>
    </w:p>
    <w:p w14:paraId="4FBC9CFB" w14:textId="77777777" w:rsidR="001823E1" w:rsidRPr="001823E1" w:rsidRDefault="001823E1" w:rsidP="001823E1">
      <w:pPr>
        <w:numPr>
          <w:ilvl w:val="0"/>
          <w:numId w:val="175"/>
        </w:numPr>
      </w:pPr>
      <w:r w:rsidRPr="001823E1">
        <w:rPr>
          <w:b/>
          <w:bCs/>
        </w:rPr>
        <w:t>Enduring Memories:</w:t>
      </w:r>
      <w:r w:rsidRPr="001823E1">
        <w:t xml:space="preserve"> Equiano values sharing the customs of his home country, noting that his early upbringing left an indelible impression that neither time nor adversity could erase.</w:t>
      </w:r>
    </w:p>
    <w:p w14:paraId="11DF1AA2" w14:textId="77777777" w:rsidR="001823E1" w:rsidRPr="001823E1" w:rsidRDefault="001823E1" w:rsidP="001823E1">
      <w:pPr>
        <w:numPr>
          <w:ilvl w:val="0"/>
          <w:numId w:val="175"/>
        </w:numPr>
      </w:pPr>
      <w:r w:rsidRPr="001823E1">
        <w:rPr>
          <w:b/>
          <w:bCs/>
        </w:rPr>
        <w:t>Bittersweet Nostalgia:</w:t>
      </w:r>
      <w:r w:rsidRPr="001823E1">
        <w:t xml:space="preserve"> He looks back at his earliest life experiences with a mixture of pleasure and sorrow.</w:t>
      </w:r>
    </w:p>
    <w:p w14:paraId="370D7D56" w14:textId="77777777" w:rsidR="001823E1" w:rsidRPr="001823E1" w:rsidRDefault="001823E1" w:rsidP="001823E1">
      <w:pPr>
        <w:rPr>
          <w:b/>
          <w:bCs/>
        </w:rPr>
      </w:pPr>
      <w:r w:rsidRPr="001823E1">
        <w:rPr>
          <w:b/>
          <w:bCs/>
        </w:rPr>
        <w:t>Childhood and Training</w:t>
      </w:r>
    </w:p>
    <w:p w14:paraId="1B8E26D5" w14:textId="77777777" w:rsidR="001823E1" w:rsidRPr="001823E1" w:rsidRDefault="001823E1" w:rsidP="001823E1">
      <w:pPr>
        <w:numPr>
          <w:ilvl w:val="0"/>
          <w:numId w:val="176"/>
        </w:numPr>
      </w:pPr>
      <w:r w:rsidRPr="001823E1">
        <w:rPr>
          <w:b/>
          <w:bCs/>
        </w:rPr>
        <w:t>Family Dynamic:</w:t>
      </w:r>
      <w:r w:rsidRPr="001823E1">
        <w:t xml:space="preserve"> His father was wealthy (owning many slaves) and had a large family. Seven children survived to adulthood, including Equiano and his sister, who was the only daughter.</w:t>
      </w:r>
    </w:p>
    <w:p w14:paraId="37748402" w14:textId="77777777" w:rsidR="001823E1" w:rsidRPr="001823E1" w:rsidRDefault="001823E1" w:rsidP="001823E1">
      <w:pPr>
        <w:numPr>
          <w:ilvl w:val="0"/>
          <w:numId w:val="176"/>
        </w:numPr>
      </w:pPr>
      <w:r w:rsidRPr="001823E1">
        <w:rPr>
          <w:b/>
          <w:bCs/>
        </w:rPr>
        <w:t>Maternal Influence:</w:t>
      </w:r>
      <w:r w:rsidRPr="001823E1">
        <w:t xml:space="preserve"> As the youngest son, Equiano was his mother's favorite. She took special care in raising him.</w:t>
      </w:r>
    </w:p>
    <w:p w14:paraId="0BF91746" w14:textId="77777777" w:rsidR="001823E1" w:rsidRPr="001823E1" w:rsidRDefault="001823E1" w:rsidP="001823E1">
      <w:pPr>
        <w:numPr>
          <w:ilvl w:val="0"/>
          <w:numId w:val="176"/>
        </w:numPr>
      </w:pPr>
      <w:r w:rsidRPr="001823E1">
        <w:rPr>
          <w:b/>
          <w:bCs/>
        </w:rPr>
        <w:t>Martial Education:</w:t>
      </w:r>
      <w:r w:rsidRPr="001823E1">
        <w:t xml:space="preserve"> From a young age, he was trained in the </w:t>
      </w:r>
      <w:r w:rsidRPr="001823E1">
        <w:rPr>
          <w:b/>
          <w:bCs/>
        </w:rPr>
        <w:t>art of war</w:t>
      </w:r>
      <w:r w:rsidRPr="001823E1">
        <w:t>, practicing daily with shooting and throwing javelins. His mother even adorned him with the emblems worn by great warriors.</w:t>
      </w:r>
    </w:p>
    <w:p w14:paraId="6DFE8409" w14:textId="77777777" w:rsidR="001823E1" w:rsidRPr="001823E1" w:rsidRDefault="001823E1" w:rsidP="001823E1">
      <w:pPr>
        <w:rPr>
          <w:b/>
          <w:bCs/>
        </w:rPr>
      </w:pPr>
      <w:r w:rsidRPr="001823E1">
        <w:rPr>
          <w:b/>
          <w:bCs/>
        </w:rPr>
        <w:t>The Threat of Kidnapping</w:t>
      </w:r>
    </w:p>
    <w:p w14:paraId="581C4288" w14:textId="77777777" w:rsidR="001823E1" w:rsidRPr="001823E1" w:rsidRDefault="001823E1" w:rsidP="001823E1">
      <w:pPr>
        <w:numPr>
          <w:ilvl w:val="0"/>
          <w:numId w:val="177"/>
        </w:numPr>
      </w:pPr>
      <w:r w:rsidRPr="001823E1">
        <w:rPr>
          <w:b/>
          <w:bCs/>
        </w:rPr>
        <w:t>Childhood Precaution:</w:t>
      </w:r>
      <w:r w:rsidRPr="001823E1">
        <w:t xml:space="preserve"> When adults left to work far off in the fields, the local children gathered to play and regularly stationed a lookout in a tree to watch for kidnappers.</w:t>
      </w:r>
    </w:p>
    <w:p w14:paraId="4F313F96" w14:textId="77777777" w:rsidR="001823E1" w:rsidRPr="001823E1" w:rsidRDefault="001823E1" w:rsidP="001823E1">
      <w:pPr>
        <w:numPr>
          <w:ilvl w:val="0"/>
          <w:numId w:val="177"/>
        </w:numPr>
      </w:pPr>
      <w:r w:rsidRPr="001823E1">
        <w:rPr>
          <w:b/>
          <w:bCs/>
        </w:rPr>
        <w:lastRenderedPageBreak/>
        <w:t>Foiling an Attack:</w:t>
      </w:r>
      <w:r w:rsidRPr="001823E1">
        <w:t xml:space="preserve"> While acting as a lookout in a tree one day, Equiano spotted a kidnapper entering a neighbor's yard. He sounded the alarm, allowing the older youth to overpower and bind the intruder until adults arrived.</w:t>
      </w:r>
    </w:p>
    <w:p w14:paraId="2F6131B7" w14:textId="77777777" w:rsidR="001823E1" w:rsidRPr="001823E1" w:rsidRDefault="001823E1" w:rsidP="001823E1">
      <w:pPr>
        <w:numPr>
          <w:ilvl w:val="0"/>
          <w:numId w:val="177"/>
        </w:numPr>
      </w:pPr>
      <w:r w:rsidRPr="001823E1">
        <w:rPr>
          <w:b/>
          <w:bCs/>
        </w:rPr>
        <w:t>His Own Capture:</w:t>
      </w:r>
      <w:r w:rsidRPr="001823E1">
        <w:t xml:space="preserve"> Soon after, Equiano suffered the very fate he guarded against. While the adults were away at work, he and his sister were left alone and successfully kidnapped.</w:t>
      </w:r>
    </w:p>
    <w:p w14:paraId="0E66F3E7" w14:textId="77777777" w:rsidR="00C16E3F" w:rsidRPr="00C16E3F" w:rsidRDefault="001823E1" w:rsidP="00C16E3F">
      <w:pPr>
        <w:rPr>
          <w:b/>
          <w:bCs/>
        </w:rPr>
      </w:pPr>
      <w:r>
        <w:t xml:space="preserve">Page 107: </w:t>
      </w:r>
      <w:r w:rsidR="00C16E3F" w:rsidRPr="00C16E3F">
        <w:rPr>
          <w:b/>
          <w:bCs/>
        </w:rPr>
        <w:t>Working for the Goldsmith</w:t>
      </w:r>
    </w:p>
    <w:p w14:paraId="1EA79C4B" w14:textId="77777777" w:rsidR="00C16E3F" w:rsidRPr="00C16E3F" w:rsidRDefault="00C16E3F" w:rsidP="00C16E3F">
      <w:pPr>
        <w:numPr>
          <w:ilvl w:val="0"/>
          <w:numId w:val="178"/>
        </w:numPr>
      </w:pPr>
      <w:r w:rsidRPr="00C16E3F">
        <w:rPr>
          <w:b/>
          <w:bCs/>
        </w:rPr>
        <w:t>Principal employment:</w:t>
      </w:r>
      <w:r w:rsidRPr="00C16E3F">
        <w:t xml:space="preserve"> Equiano worked the bellows for a blacksmith/goldsmith, using tools similar to what he had seen in his home region.</w:t>
      </w:r>
    </w:p>
    <w:p w14:paraId="1F23A5A4" w14:textId="77777777" w:rsidR="00C16E3F" w:rsidRPr="00C16E3F" w:rsidRDefault="00C16E3F" w:rsidP="00C16E3F">
      <w:pPr>
        <w:numPr>
          <w:ilvl w:val="0"/>
          <w:numId w:val="178"/>
        </w:numPr>
      </w:pPr>
      <w:r w:rsidRPr="00C16E3F">
        <w:rPr>
          <w:b/>
          <w:bCs/>
        </w:rPr>
        <w:t>Material worked:</w:t>
      </w:r>
      <w:r w:rsidRPr="00C16E3F">
        <w:t xml:space="preserve"> He believed the smith worked with gold due to its bright yellow color, which local women wore as jewelry on their wrists and ankles.</w:t>
      </w:r>
    </w:p>
    <w:p w14:paraId="3596477D" w14:textId="77777777" w:rsidR="00C16E3F" w:rsidRPr="00C16E3F" w:rsidRDefault="00C16E3F" w:rsidP="00C16E3F">
      <w:pPr>
        <w:numPr>
          <w:ilvl w:val="0"/>
          <w:numId w:val="178"/>
        </w:numPr>
      </w:pPr>
      <w:r w:rsidRPr="00C16E3F">
        <w:rPr>
          <w:b/>
          <w:bCs/>
        </w:rPr>
        <w:t>Duration:</w:t>
      </w:r>
      <w:r w:rsidRPr="00C16E3F">
        <w:t xml:space="preserve"> He stayed there for about a month before gaining enough trust to be allowed short distances from the house.</w:t>
      </w:r>
    </w:p>
    <w:p w14:paraId="6141681D" w14:textId="77777777" w:rsidR="00C16E3F" w:rsidRPr="00C16E3F" w:rsidRDefault="00C16E3F" w:rsidP="00C16E3F">
      <w:pPr>
        <w:rPr>
          <w:b/>
          <w:bCs/>
        </w:rPr>
      </w:pPr>
      <w:r w:rsidRPr="00C16E3F">
        <w:rPr>
          <w:b/>
          <w:bCs/>
        </w:rPr>
        <w:t>Planning an Escape</w:t>
      </w:r>
    </w:p>
    <w:p w14:paraId="25441B58" w14:textId="77777777" w:rsidR="00C16E3F" w:rsidRPr="00C16E3F" w:rsidRDefault="00C16E3F" w:rsidP="00C16E3F">
      <w:pPr>
        <w:numPr>
          <w:ilvl w:val="0"/>
          <w:numId w:val="179"/>
        </w:numPr>
      </w:pPr>
      <w:r w:rsidRPr="00C16E3F">
        <w:rPr>
          <w:b/>
          <w:bCs/>
        </w:rPr>
        <w:t>Navigational observations:</w:t>
      </w:r>
      <w:r w:rsidRPr="00C16E3F">
        <w:t xml:space="preserve"> He watched the sunrise and sunset to orient himself, noting that his father’s house lay toward the east (the rising sun).</w:t>
      </w:r>
    </w:p>
    <w:p w14:paraId="40D9CDA5" w14:textId="77777777" w:rsidR="00C16E3F" w:rsidRPr="00C16E3F" w:rsidRDefault="00C16E3F" w:rsidP="00C16E3F">
      <w:pPr>
        <w:numPr>
          <w:ilvl w:val="0"/>
          <w:numId w:val="179"/>
        </w:numPr>
      </w:pPr>
      <w:r w:rsidRPr="00C16E3F">
        <w:rPr>
          <w:b/>
          <w:bCs/>
        </w:rPr>
        <w:t>Motivations for escape:</w:t>
      </w:r>
      <w:r w:rsidRPr="00C16E3F">
        <w:t xml:space="preserve"> He was deeply homesick for his mother and friends. His desire for freedom was fueled by the reminder of his low status, as he was forbidden from eating with the free-born children despite playing with them.</w:t>
      </w:r>
    </w:p>
    <w:p w14:paraId="7EB30223" w14:textId="77777777" w:rsidR="00C16E3F" w:rsidRPr="00C16E3F" w:rsidRDefault="00C16E3F" w:rsidP="00C16E3F">
      <w:pPr>
        <w:rPr>
          <w:b/>
          <w:bCs/>
        </w:rPr>
      </w:pPr>
      <w:r w:rsidRPr="00C16E3F">
        <w:rPr>
          <w:b/>
          <w:bCs/>
        </w:rPr>
        <w:t>Interlude and Change of Master</w:t>
      </w:r>
    </w:p>
    <w:p w14:paraId="3465F8B2" w14:textId="77777777" w:rsidR="00C16E3F" w:rsidRPr="00C16E3F" w:rsidRDefault="00C16E3F" w:rsidP="00C16E3F">
      <w:pPr>
        <w:numPr>
          <w:ilvl w:val="0"/>
          <w:numId w:val="180"/>
        </w:numPr>
      </w:pPr>
      <w:r w:rsidRPr="00C16E3F">
        <w:rPr>
          <w:b/>
          <w:bCs/>
        </w:rPr>
        <w:t>The chicken incident:</w:t>
      </w:r>
      <w:r w:rsidRPr="00C16E3F">
        <w:t xml:space="preserve"> After accidentally killing a chicken, Equiano hid in terror, but his master found him, issued a mild reprimand, and ordered that he be well-treated.</w:t>
      </w:r>
    </w:p>
    <w:p w14:paraId="4702816E" w14:textId="77777777" w:rsidR="00C16E3F" w:rsidRPr="00C16E3F" w:rsidRDefault="00C16E3F" w:rsidP="00C16E3F">
      <w:pPr>
        <w:numPr>
          <w:ilvl w:val="0"/>
          <w:numId w:val="180"/>
        </w:numPr>
      </w:pPr>
      <w:r w:rsidRPr="00C16E3F">
        <w:rPr>
          <w:b/>
          <w:bCs/>
        </w:rPr>
        <w:t>Tragedy and resale:</w:t>
      </w:r>
      <w:r w:rsidRPr="00C16E3F">
        <w:t xml:space="preserve"> The master's daughter unexpectedly fell ill and died, driving the master to near-suicide from grief. Shortly after recovering, the master sold Equiano again.</w:t>
      </w:r>
    </w:p>
    <w:p w14:paraId="462C3EB7" w14:textId="77777777" w:rsidR="00C16E3F" w:rsidRPr="00C16E3F" w:rsidRDefault="00C16E3F" w:rsidP="00C16E3F">
      <w:pPr>
        <w:rPr>
          <w:b/>
          <w:bCs/>
        </w:rPr>
      </w:pPr>
      <w:r w:rsidRPr="00C16E3F">
        <w:rPr>
          <w:b/>
          <w:bCs/>
        </w:rPr>
        <w:t>Journey to the Coast</w:t>
      </w:r>
    </w:p>
    <w:p w14:paraId="2A6EBF95" w14:textId="77777777" w:rsidR="00C16E3F" w:rsidRPr="00C16E3F" w:rsidRDefault="00C16E3F" w:rsidP="00C16E3F">
      <w:pPr>
        <w:numPr>
          <w:ilvl w:val="0"/>
          <w:numId w:val="181"/>
        </w:numPr>
      </w:pPr>
      <w:r w:rsidRPr="00C16E3F">
        <w:rPr>
          <w:b/>
          <w:bCs/>
        </w:rPr>
        <w:t>Direction of travel:</w:t>
      </w:r>
      <w:r w:rsidRPr="00C16E3F">
        <w:t xml:space="preserve"> He was carried westward (to the left of the sun's rising) through various territories and dense forests.</w:t>
      </w:r>
    </w:p>
    <w:p w14:paraId="75B88D71" w14:textId="77777777" w:rsidR="00C16E3F" w:rsidRPr="00C16E3F" w:rsidRDefault="00C16E3F" w:rsidP="00C16E3F">
      <w:pPr>
        <w:numPr>
          <w:ilvl w:val="0"/>
          <w:numId w:val="181"/>
        </w:numPr>
      </w:pPr>
      <w:r w:rsidRPr="00C16E3F">
        <w:rPr>
          <w:b/>
          <w:bCs/>
        </w:rPr>
        <w:t>Treatment on the path:</w:t>
      </w:r>
      <w:r w:rsidRPr="00C16E3F">
        <w:t xml:space="preserve"> His new captors treated him with some care, carrying him on their shoulders or backs when he grew tired.</w:t>
      </w:r>
    </w:p>
    <w:p w14:paraId="441731D8" w14:textId="77777777" w:rsidR="00C16E3F" w:rsidRPr="00C16E3F" w:rsidRDefault="00C16E3F" w:rsidP="00C16E3F">
      <w:pPr>
        <w:numPr>
          <w:ilvl w:val="0"/>
          <w:numId w:val="181"/>
        </w:numPr>
      </w:pPr>
      <w:r w:rsidRPr="00C16E3F">
        <w:rPr>
          <w:b/>
          <w:bCs/>
        </w:rPr>
        <w:lastRenderedPageBreak/>
        <w:t>Road infrastructure:</w:t>
      </w:r>
      <w:r w:rsidRPr="00C16E3F">
        <w:t xml:space="preserve"> He observed well-built roadside sheds designed to safely accommodate armed traveling merchants and their wives.</w:t>
      </w:r>
    </w:p>
    <w:p w14:paraId="48E006CE" w14:textId="77777777" w:rsidR="00C16E3F" w:rsidRPr="00C16E3F" w:rsidRDefault="00C16E3F" w:rsidP="00C16E3F">
      <w:pPr>
        <w:numPr>
          <w:ilvl w:val="0"/>
          <w:numId w:val="181"/>
        </w:numPr>
      </w:pPr>
      <w:r w:rsidRPr="00C16E3F">
        <w:rPr>
          <w:b/>
          <w:bCs/>
        </w:rPr>
        <w:t>Language and communication:</w:t>
      </w:r>
      <w:r w:rsidRPr="00C16E3F">
        <w:t xml:space="preserve"> Throughout his journey through different African nations, he always found someone who could understand his speech until he finally reached the sea coast. He noted that these local languages shared similarities and were less complex than European languages like English.</w:t>
      </w:r>
    </w:p>
    <w:p w14:paraId="0F96A472" w14:textId="77777777" w:rsidR="00935391" w:rsidRPr="00935391" w:rsidRDefault="00C16E3F" w:rsidP="00935391">
      <w:pPr>
        <w:rPr>
          <w:b/>
          <w:bCs/>
        </w:rPr>
      </w:pPr>
      <w:r>
        <w:t xml:space="preserve">Page 108: </w:t>
      </w:r>
      <w:r w:rsidR="00935391" w:rsidRPr="00935391">
        <w:rPr>
          <w:b/>
          <w:bCs/>
        </w:rPr>
        <w:t>Working for the Goldsmith</w:t>
      </w:r>
    </w:p>
    <w:p w14:paraId="212F649C" w14:textId="77777777" w:rsidR="00935391" w:rsidRPr="00935391" w:rsidRDefault="00935391" w:rsidP="00935391">
      <w:pPr>
        <w:numPr>
          <w:ilvl w:val="0"/>
          <w:numId w:val="182"/>
        </w:numPr>
      </w:pPr>
      <w:r w:rsidRPr="00935391">
        <w:rPr>
          <w:b/>
          <w:bCs/>
        </w:rPr>
        <w:t>Principal employment:</w:t>
      </w:r>
      <w:r w:rsidRPr="00935391">
        <w:t xml:space="preserve"> Equiano worked the bellows for a blacksmith/goldsmith, using tools similar to what he had seen in his home region.</w:t>
      </w:r>
    </w:p>
    <w:p w14:paraId="32337B2E" w14:textId="77777777" w:rsidR="00935391" w:rsidRPr="00935391" w:rsidRDefault="00935391" w:rsidP="00935391">
      <w:pPr>
        <w:numPr>
          <w:ilvl w:val="0"/>
          <w:numId w:val="182"/>
        </w:numPr>
      </w:pPr>
      <w:r w:rsidRPr="00935391">
        <w:rPr>
          <w:b/>
          <w:bCs/>
        </w:rPr>
        <w:t>Material worked:</w:t>
      </w:r>
      <w:r w:rsidRPr="00935391">
        <w:t xml:space="preserve"> He believed the smith worked with gold due to its bright yellow color, which local women wore as jewelry on their wrists and ankles.</w:t>
      </w:r>
    </w:p>
    <w:p w14:paraId="7C096AA0" w14:textId="77777777" w:rsidR="00935391" w:rsidRPr="00935391" w:rsidRDefault="00935391" w:rsidP="00935391">
      <w:pPr>
        <w:numPr>
          <w:ilvl w:val="0"/>
          <w:numId w:val="182"/>
        </w:numPr>
      </w:pPr>
      <w:r w:rsidRPr="00935391">
        <w:rPr>
          <w:b/>
          <w:bCs/>
        </w:rPr>
        <w:t>Duration:</w:t>
      </w:r>
      <w:r w:rsidRPr="00935391">
        <w:t xml:space="preserve"> He stayed there for about a month before gaining enough trust to be allowed short distances from the house.</w:t>
      </w:r>
    </w:p>
    <w:p w14:paraId="104C70F1" w14:textId="77777777" w:rsidR="00935391" w:rsidRPr="00935391" w:rsidRDefault="00935391" w:rsidP="00935391">
      <w:pPr>
        <w:rPr>
          <w:b/>
          <w:bCs/>
        </w:rPr>
      </w:pPr>
      <w:r w:rsidRPr="00935391">
        <w:rPr>
          <w:b/>
          <w:bCs/>
        </w:rPr>
        <w:t>Planning an Escape</w:t>
      </w:r>
    </w:p>
    <w:p w14:paraId="5F9587EB" w14:textId="77777777" w:rsidR="00935391" w:rsidRPr="00935391" w:rsidRDefault="00935391" w:rsidP="00935391">
      <w:pPr>
        <w:numPr>
          <w:ilvl w:val="0"/>
          <w:numId w:val="183"/>
        </w:numPr>
      </w:pPr>
      <w:r w:rsidRPr="00935391">
        <w:rPr>
          <w:b/>
          <w:bCs/>
        </w:rPr>
        <w:t>Navigational observations:</w:t>
      </w:r>
      <w:r w:rsidRPr="00935391">
        <w:t xml:space="preserve"> He watched the sunrise and sunset to orient himself, noting that his father’s house lay toward the east (the rising sun).</w:t>
      </w:r>
    </w:p>
    <w:p w14:paraId="068C2F52" w14:textId="77777777" w:rsidR="00935391" w:rsidRPr="00935391" w:rsidRDefault="00935391" w:rsidP="00935391">
      <w:pPr>
        <w:numPr>
          <w:ilvl w:val="0"/>
          <w:numId w:val="183"/>
        </w:numPr>
      </w:pPr>
      <w:r w:rsidRPr="00935391">
        <w:rPr>
          <w:b/>
          <w:bCs/>
        </w:rPr>
        <w:t>Motivations for escape:</w:t>
      </w:r>
      <w:r w:rsidRPr="00935391">
        <w:t xml:space="preserve"> He was deeply homesick for his mother and friends. His desire for freedom was fueled by the reminder of his low status, as he was forbidden from eating with the free-born children despite playing with them.</w:t>
      </w:r>
    </w:p>
    <w:p w14:paraId="4B001450" w14:textId="77777777" w:rsidR="00935391" w:rsidRPr="00935391" w:rsidRDefault="00935391" w:rsidP="00935391">
      <w:pPr>
        <w:rPr>
          <w:b/>
          <w:bCs/>
        </w:rPr>
      </w:pPr>
      <w:r w:rsidRPr="00935391">
        <w:rPr>
          <w:b/>
          <w:bCs/>
        </w:rPr>
        <w:t>Interlude and Change of Master</w:t>
      </w:r>
    </w:p>
    <w:p w14:paraId="5D180B64" w14:textId="77777777" w:rsidR="00935391" w:rsidRPr="00935391" w:rsidRDefault="00935391" w:rsidP="00935391">
      <w:pPr>
        <w:numPr>
          <w:ilvl w:val="0"/>
          <w:numId w:val="184"/>
        </w:numPr>
      </w:pPr>
      <w:r w:rsidRPr="00935391">
        <w:rPr>
          <w:b/>
          <w:bCs/>
        </w:rPr>
        <w:t>The chicken incident:</w:t>
      </w:r>
      <w:r w:rsidRPr="00935391">
        <w:t xml:space="preserve"> After accidentally killing a chicken, Equiano hid in terror, but his master found him, issued a mild reprimand, and ordered that he be well-treated.</w:t>
      </w:r>
    </w:p>
    <w:p w14:paraId="7E79DC5B" w14:textId="77777777" w:rsidR="00935391" w:rsidRPr="00935391" w:rsidRDefault="00935391" w:rsidP="00935391">
      <w:pPr>
        <w:numPr>
          <w:ilvl w:val="0"/>
          <w:numId w:val="184"/>
        </w:numPr>
      </w:pPr>
      <w:r w:rsidRPr="00935391">
        <w:rPr>
          <w:b/>
          <w:bCs/>
        </w:rPr>
        <w:t>Tragedy and resale:</w:t>
      </w:r>
      <w:r w:rsidRPr="00935391">
        <w:t xml:space="preserve"> The master's daughter unexpectedly fell ill and died, driving the master to near-suicide from grief. Shortly after recovering, the master sold Equiano again.</w:t>
      </w:r>
    </w:p>
    <w:p w14:paraId="240797E1" w14:textId="77777777" w:rsidR="00935391" w:rsidRPr="00935391" w:rsidRDefault="00935391" w:rsidP="00935391">
      <w:pPr>
        <w:rPr>
          <w:b/>
          <w:bCs/>
        </w:rPr>
      </w:pPr>
      <w:r w:rsidRPr="00935391">
        <w:rPr>
          <w:b/>
          <w:bCs/>
        </w:rPr>
        <w:t>Journey to the Coast</w:t>
      </w:r>
    </w:p>
    <w:p w14:paraId="525A604A" w14:textId="77777777" w:rsidR="00935391" w:rsidRPr="00935391" w:rsidRDefault="00935391" w:rsidP="00935391">
      <w:pPr>
        <w:numPr>
          <w:ilvl w:val="0"/>
          <w:numId w:val="185"/>
        </w:numPr>
      </w:pPr>
      <w:r w:rsidRPr="00935391">
        <w:rPr>
          <w:b/>
          <w:bCs/>
        </w:rPr>
        <w:t>Direction of travel:</w:t>
      </w:r>
      <w:r w:rsidRPr="00935391">
        <w:t xml:space="preserve"> He was carried westward (to the left of the sun's rising) through various territories and dense forests.</w:t>
      </w:r>
    </w:p>
    <w:p w14:paraId="702CD0A5" w14:textId="77777777" w:rsidR="00935391" w:rsidRPr="00935391" w:rsidRDefault="00935391" w:rsidP="00935391">
      <w:pPr>
        <w:numPr>
          <w:ilvl w:val="0"/>
          <w:numId w:val="185"/>
        </w:numPr>
      </w:pPr>
      <w:r w:rsidRPr="00935391">
        <w:rPr>
          <w:b/>
          <w:bCs/>
        </w:rPr>
        <w:t>Treatment on the path:</w:t>
      </w:r>
      <w:r w:rsidRPr="00935391">
        <w:t xml:space="preserve"> His new captors treated him with some care, carrying him on their shoulders or backs when he grew tired.</w:t>
      </w:r>
    </w:p>
    <w:p w14:paraId="024D3B03" w14:textId="77777777" w:rsidR="00935391" w:rsidRPr="00935391" w:rsidRDefault="00935391" w:rsidP="00935391">
      <w:pPr>
        <w:numPr>
          <w:ilvl w:val="0"/>
          <w:numId w:val="185"/>
        </w:numPr>
      </w:pPr>
      <w:r w:rsidRPr="00935391">
        <w:rPr>
          <w:b/>
          <w:bCs/>
        </w:rPr>
        <w:lastRenderedPageBreak/>
        <w:t>Road infrastructure:</w:t>
      </w:r>
      <w:r w:rsidRPr="00935391">
        <w:t xml:space="preserve"> He observed well-built roadside sheds designed to safely accommodate armed traveling merchants and their wives.</w:t>
      </w:r>
    </w:p>
    <w:p w14:paraId="67DD994F" w14:textId="77777777" w:rsidR="00935391" w:rsidRPr="00935391" w:rsidRDefault="00935391" w:rsidP="00935391">
      <w:pPr>
        <w:numPr>
          <w:ilvl w:val="0"/>
          <w:numId w:val="185"/>
        </w:numPr>
      </w:pPr>
      <w:r w:rsidRPr="00935391">
        <w:rPr>
          <w:b/>
          <w:bCs/>
        </w:rPr>
        <w:t>Language and communication:</w:t>
      </w:r>
      <w:r w:rsidRPr="00935391">
        <w:t xml:space="preserve"> Throughout his journey through different African nations, he always found someone who could understand his speech until he finally reached the sea coast. He noted that these local languages shared similarities and were less complex than European languages like English.</w:t>
      </w:r>
    </w:p>
    <w:p w14:paraId="66253609" w14:textId="77777777" w:rsidR="00F22E75" w:rsidRPr="00F22E75" w:rsidRDefault="00055DD8" w:rsidP="00F22E75">
      <w:r>
        <w:t xml:space="preserve">Page 109: </w:t>
      </w:r>
      <w:r w:rsidR="00F22E75" w:rsidRPr="00F22E75">
        <w:rPr>
          <w:b/>
          <w:bCs/>
        </w:rPr>
        <w:t>Pre-Captivity Environment</w:t>
      </w:r>
    </w:p>
    <w:p w14:paraId="3C96D5C1" w14:textId="77777777" w:rsidR="00F22E75" w:rsidRPr="00F22E75" w:rsidRDefault="00F22E75" w:rsidP="00F22E75">
      <w:pPr>
        <w:numPr>
          <w:ilvl w:val="0"/>
          <w:numId w:val="186"/>
        </w:numPr>
      </w:pPr>
      <w:r w:rsidRPr="00F22E75">
        <w:rPr>
          <w:b/>
          <w:bCs/>
        </w:rPr>
        <w:t>Resource Abundance:</w:t>
      </w:r>
      <w:r w:rsidRPr="00F22E75">
        <w:t xml:space="preserve"> The author notes an abundance of foods like plantains and yams, wild cotton, tobacco, and red-wood.</w:t>
      </w:r>
    </w:p>
    <w:p w14:paraId="019328D4" w14:textId="77777777" w:rsidR="00F22E75" w:rsidRPr="00F22E75" w:rsidRDefault="00F22E75" w:rsidP="00F22E75">
      <w:pPr>
        <w:numPr>
          <w:ilvl w:val="0"/>
          <w:numId w:val="186"/>
        </w:numPr>
      </w:pPr>
      <w:r w:rsidRPr="00F22E75">
        <w:rPr>
          <w:b/>
          <w:bCs/>
        </w:rPr>
        <w:t>Societal Structure:</w:t>
      </w:r>
      <w:r w:rsidRPr="00F22E75">
        <w:t xml:space="preserve"> The primary occupation for both men and women was agriculture, and everyone was trained in warfare.</w:t>
      </w:r>
    </w:p>
    <w:p w14:paraId="05920D15" w14:textId="77777777" w:rsidR="00F22E75" w:rsidRPr="00F22E75" w:rsidRDefault="00F22E75" w:rsidP="00F22E75">
      <w:r w:rsidRPr="00F22E75">
        <w:rPr>
          <w:b/>
          <w:bCs/>
        </w:rPr>
        <w:t>First Impressions of the Slave Ship</w:t>
      </w:r>
    </w:p>
    <w:p w14:paraId="4F0C9DB8" w14:textId="77777777" w:rsidR="00F22E75" w:rsidRPr="00F22E75" w:rsidRDefault="00F22E75" w:rsidP="00F22E75">
      <w:pPr>
        <w:numPr>
          <w:ilvl w:val="0"/>
          <w:numId w:val="187"/>
        </w:numPr>
      </w:pPr>
      <w:r w:rsidRPr="00F22E75">
        <w:rPr>
          <w:b/>
          <w:bCs/>
        </w:rPr>
        <w:t>Initial Shock:</w:t>
      </w:r>
      <w:r w:rsidRPr="00F22E75">
        <w:t xml:space="preserve"> Upon reaching the coast, Equiano sees the ocean and a slave ship anchored at sea for the first time, sparking overwhelming astonishment and terror.</w:t>
      </w:r>
    </w:p>
    <w:p w14:paraId="320B7EEF" w14:textId="77777777" w:rsidR="00F22E75" w:rsidRPr="00F22E75" w:rsidRDefault="00F22E75" w:rsidP="00F22E75">
      <w:pPr>
        <w:numPr>
          <w:ilvl w:val="0"/>
          <w:numId w:val="187"/>
        </w:numPr>
      </w:pPr>
      <w:r w:rsidRPr="00F22E75">
        <w:rPr>
          <w:b/>
          <w:bCs/>
        </w:rPr>
        <w:t>Dehumanizing Inspection:</w:t>
      </w:r>
      <w:r w:rsidRPr="00F22E75">
        <w:t xml:space="preserve"> Once carried on board, he is physically tossed and handled by the crew to check if he is "sound" (healthy).</w:t>
      </w:r>
    </w:p>
    <w:p w14:paraId="7E115E4D" w14:textId="77777777" w:rsidR="00F22E75" w:rsidRPr="00F22E75" w:rsidRDefault="00F22E75" w:rsidP="00F22E75">
      <w:r w:rsidRPr="00F22E75">
        <w:rPr>
          <w:b/>
          <w:bCs/>
        </w:rPr>
        <w:t>Cultural Shock &amp; Extreme Fear</w:t>
      </w:r>
    </w:p>
    <w:p w14:paraId="7B5BBB1C" w14:textId="77777777" w:rsidR="00F22E75" w:rsidRPr="00F22E75" w:rsidRDefault="00F22E75" w:rsidP="00F22E75">
      <w:pPr>
        <w:numPr>
          <w:ilvl w:val="0"/>
          <w:numId w:val="188"/>
        </w:numPr>
      </w:pPr>
      <w:r w:rsidRPr="00F22E75">
        <w:rPr>
          <w:b/>
          <w:bCs/>
        </w:rPr>
        <w:t>Perceived as "Bad Spirits":</w:t>
      </w:r>
      <w:r w:rsidRPr="00F22E75">
        <w:t xml:space="preserve"> Terrified by the crew's distinct appearance, their white complexions, long hair, and foreign language, he becomes convinced they are evil spirits who intend to kill and eat him.</w:t>
      </w:r>
    </w:p>
    <w:p w14:paraId="09262D37" w14:textId="77777777" w:rsidR="00F22E75" w:rsidRPr="00F22E75" w:rsidRDefault="00F22E75" w:rsidP="00F22E75">
      <w:pPr>
        <w:numPr>
          <w:ilvl w:val="0"/>
          <w:numId w:val="188"/>
        </w:numPr>
      </w:pPr>
      <w:r w:rsidRPr="00F22E75">
        <w:rPr>
          <w:b/>
          <w:bCs/>
        </w:rPr>
        <w:t>Deep Despair:</w:t>
      </w:r>
      <w:r w:rsidRPr="00F22E75">
        <w:t xml:space="preserve"> He feels so full of horror that he states he would have willingly given up ten thousand worlds just to be back home as the lowest slave in his own country.</w:t>
      </w:r>
    </w:p>
    <w:p w14:paraId="18A15D31" w14:textId="77777777" w:rsidR="00F22E75" w:rsidRPr="00F22E75" w:rsidRDefault="00F22E75" w:rsidP="00F22E75">
      <w:r w:rsidRPr="00F22E75">
        <w:rPr>
          <w:b/>
          <w:bCs/>
        </w:rPr>
        <w:t>The Reality of the Deck</w:t>
      </w:r>
    </w:p>
    <w:p w14:paraId="0180DBD9" w14:textId="77777777" w:rsidR="00F22E75" w:rsidRPr="00F22E75" w:rsidRDefault="00F22E75" w:rsidP="00F22E75">
      <w:pPr>
        <w:numPr>
          <w:ilvl w:val="0"/>
          <w:numId w:val="189"/>
        </w:numPr>
      </w:pPr>
      <w:r w:rsidRPr="00F22E75">
        <w:rPr>
          <w:b/>
          <w:bCs/>
        </w:rPr>
        <w:t>Fainting from Terror:</w:t>
      </w:r>
      <w:r w:rsidRPr="00F22E75">
        <w:t xml:space="preserve"> After witnessing a large boiling furnace and crowds of chained, deeply sorrowful Black captives, he collapses and faints on the deck from intense anguish.</w:t>
      </w:r>
    </w:p>
    <w:p w14:paraId="477ECC67" w14:textId="77777777" w:rsidR="00F22E75" w:rsidRPr="00F22E75" w:rsidRDefault="00F22E75" w:rsidP="00F22E75">
      <w:pPr>
        <w:numPr>
          <w:ilvl w:val="0"/>
          <w:numId w:val="189"/>
        </w:numPr>
      </w:pPr>
      <w:r w:rsidRPr="00F22E75">
        <w:rPr>
          <w:b/>
          <w:bCs/>
        </w:rPr>
        <w:t>Failed Comfort:</w:t>
      </w:r>
      <w:r w:rsidRPr="00F22E75">
        <w:t xml:space="preserve"> Upon waking, some of the Black men who brought him on board try to comfort him. They assure him he will not be eaten.</w:t>
      </w:r>
    </w:p>
    <w:p w14:paraId="66746A93" w14:textId="77777777" w:rsidR="00F22E75" w:rsidRPr="00F22E75" w:rsidRDefault="00F22E75" w:rsidP="00F22E75">
      <w:pPr>
        <w:numPr>
          <w:ilvl w:val="0"/>
          <w:numId w:val="189"/>
        </w:numPr>
      </w:pPr>
      <w:r w:rsidRPr="00F22E75">
        <w:rPr>
          <w:b/>
          <w:bCs/>
        </w:rPr>
        <w:t>First Taste of Alcohol:</w:t>
      </w:r>
      <w:r w:rsidRPr="00F22E75">
        <w:t xml:space="preserve"> A crew member offers him liquor. Fearful, Equiano refuses to take it directly from the white man, so another Black captive hands it to him. Having never tasted alcohol, it only causes him further distress and shock.</w:t>
      </w:r>
    </w:p>
    <w:p w14:paraId="1B2988EF" w14:textId="77777777" w:rsidR="00F22E75" w:rsidRPr="00F22E75" w:rsidRDefault="00F22E75" w:rsidP="00F22E75">
      <w:r w:rsidRPr="00F22E75">
        <w:rPr>
          <w:b/>
          <w:bCs/>
        </w:rPr>
        <w:lastRenderedPageBreak/>
        <w:t>Final Abandonment</w:t>
      </w:r>
    </w:p>
    <w:p w14:paraId="2376F225" w14:textId="77777777" w:rsidR="00F22E75" w:rsidRPr="00F22E75" w:rsidRDefault="00F22E75" w:rsidP="00F22E75">
      <w:pPr>
        <w:numPr>
          <w:ilvl w:val="0"/>
          <w:numId w:val="190"/>
        </w:numPr>
      </w:pPr>
      <w:r w:rsidRPr="00F22E75">
        <w:rPr>
          <w:b/>
          <w:bCs/>
        </w:rPr>
        <w:t>Loss of Hope:</w:t>
      </w:r>
      <w:r w:rsidRPr="00F22E75">
        <w:t xml:space="preserve"> As the men who brought him receive their pay and depart, he falls into absolute despair, realizing he has lost all hope of ever returning home or reaching the shore.</w:t>
      </w:r>
    </w:p>
    <w:p w14:paraId="31043C10" w14:textId="77777777" w:rsidR="00E42F56" w:rsidRPr="00E42F56" w:rsidRDefault="00F22E75" w:rsidP="00E42F56">
      <w:pPr>
        <w:rPr>
          <w:b/>
          <w:bCs/>
        </w:rPr>
      </w:pPr>
      <w:r>
        <w:t xml:space="preserve">Page 110: </w:t>
      </w:r>
      <w:r w:rsidR="00E42F56" w:rsidRPr="00E42F56">
        <w:rPr>
          <w:b/>
          <w:bCs/>
        </w:rPr>
        <w:t>Initial Observations and Confusion</w:t>
      </w:r>
    </w:p>
    <w:p w14:paraId="0A80FFF7" w14:textId="77777777" w:rsidR="00E42F56" w:rsidRPr="00E42F56" w:rsidRDefault="00E42F56" w:rsidP="00E42F56">
      <w:pPr>
        <w:numPr>
          <w:ilvl w:val="0"/>
          <w:numId w:val="191"/>
        </w:numPr>
      </w:pPr>
      <w:r w:rsidRPr="00E42F56">
        <w:rPr>
          <w:b/>
          <w:bCs/>
        </w:rPr>
        <w:t>Belief in Magic</w:t>
      </w:r>
      <w:r w:rsidRPr="00E42F56">
        <w:t>: The author initially believes the white crew members use spells or magic to operate the large sailing vessels, as he does not understand how the sails and masts work.</w:t>
      </w:r>
    </w:p>
    <w:p w14:paraId="11E86B85" w14:textId="77777777" w:rsidR="00E42F56" w:rsidRPr="00E42F56" w:rsidRDefault="00E42F56" w:rsidP="00E42F56">
      <w:pPr>
        <w:numPr>
          <w:ilvl w:val="0"/>
          <w:numId w:val="191"/>
        </w:numPr>
      </w:pPr>
      <w:r w:rsidRPr="00E42F56">
        <w:rPr>
          <w:b/>
          <w:bCs/>
        </w:rPr>
        <w:t>Fear of the Crew</w:t>
      </w:r>
      <w:r w:rsidRPr="00E42F56">
        <w:t>: He fears the crew and expects they might sacrifice him, believing it is completely impossible to escape.</w:t>
      </w:r>
    </w:p>
    <w:p w14:paraId="1C71770E" w14:textId="77777777" w:rsidR="00E42F56" w:rsidRPr="00E42F56" w:rsidRDefault="00E42F56" w:rsidP="00E42F56">
      <w:pPr>
        <w:rPr>
          <w:b/>
          <w:bCs/>
        </w:rPr>
      </w:pPr>
      <w:r w:rsidRPr="00E42F56">
        <w:rPr>
          <w:b/>
          <w:bCs/>
        </w:rPr>
        <w:t>Boarding and Departure</w:t>
      </w:r>
    </w:p>
    <w:p w14:paraId="47F10E3B" w14:textId="77777777" w:rsidR="00E42F56" w:rsidRPr="00E42F56" w:rsidRDefault="00E42F56" w:rsidP="00E42F56">
      <w:pPr>
        <w:numPr>
          <w:ilvl w:val="0"/>
          <w:numId w:val="192"/>
        </w:numPr>
      </w:pPr>
      <w:r w:rsidRPr="00E42F56">
        <w:rPr>
          <w:b/>
          <w:bCs/>
        </w:rPr>
        <w:t>Cargo and Confinement</w:t>
      </w:r>
      <w:r w:rsidRPr="00E42F56">
        <w:t>: Once the ship finishes loading its entire "cargo" (enslaved people), the crew makes terrifying noises preparing the ship, and everyone is forced below deck.</w:t>
      </w:r>
    </w:p>
    <w:p w14:paraId="05BBC57A" w14:textId="77777777" w:rsidR="00E42F56" w:rsidRPr="00E42F56" w:rsidRDefault="00E42F56" w:rsidP="00E42F56">
      <w:pPr>
        <w:numPr>
          <w:ilvl w:val="0"/>
          <w:numId w:val="192"/>
        </w:numPr>
      </w:pPr>
      <w:r w:rsidRPr="00E42F56">
        <w:rPr>
          <w:b/>
          <w:bCs/>
        </w:rPr>
        <w:t>Loss of Freedom</w:t>
      </w:r>
      <w:r w:rsidRPr="00E42F56">
        <w:t>: Any prior permission to stay on deck for fresh air is revoked, trapping everyone underneath with no view of how the ship is guided.</w:t>
      </w:r>
    </w:p>
    <w:p w14:paraId="0F939D35" w14:textId="77777777" w:rsidR="00E42F56" w:rsidRPr="00E42F56" w:rsidRDefault="00E42F56" w:rsidP="00E42F56">
      <w:pPr>
        <w:rPr>
          <w:b/>
          <w:bCs/>
        </w:rPr>
      </w:pPr>
      <w:r w:rsidRPr="00E42F56">
        <w:rPr>
          <w:b/>
          <w:bCs/>
        </w:rPr>
        <w:t>Horrific Conditions Below Deck (The Middle Passage)</w:t>
      </w:r>
    </w:p>
    <w:p w14:paraId="2D02C376" w14:textId="77777777" w:rsidR="00E42F56" w:rsidRPr="00E42F56" w:rsidRDefault="00E42F56" w:rsidP="00E42F56">
      <w:pPr>
        <w:numPr>
          <w:ilvl w:val="0"/>
          <w:numId w:val="193"/>
        </w:numPr>
      </w:pPr>
      <w:r w:rsidRPr="00E42F56">
        <w:rPr>
          <w:b/>
          <w:bCs/>
        </w:rPr>
        <w:t>Unbearable Stench</w:t>
      </w:r>
      <w:r w:rsidRPr="00E42F56">
        <w:t xml:space="preserve">: The air in the hold transitions from a loathsome smell while near the coast to an absolutely </w:t>
      </w:r>
      <w:r w:rsidRPr="00E42F56">
        <w:rPr>
          <w:b/>
          <w:bCs/>
        </w:rPr>
        <w:t>pestilential (deadly and toxic)</w:t>
      </w:r>
      <w:r w:rsidRPr="00E42F56">
        <w:t xml:space="preserve"> stench once fully enclosed.</w:t>
      </w:r>
    </w:p>
    <w:p w14:paraId="5E114B19" w14:textId="77777777" w:rsidR="00E42F56" w:rsidRPr="00E42F56" w:rsidRDefault="00E42F56" w:rsidP="00E42F56">
      <w:pPr>
        <w:numPr>
          <w:ilvl w:val="0"/>
          <w:numId w:val="193"/>
        </w:numPr>
      </w:pPr>
      <w:r w:rsidRPr="00E42F56">
        <w:rPr>
          <w:b/>
          <w:bCs/>
        </w:rPr>
        <w:t>Extreme Overcrowding and Heat</w:t>
      </w:r>
      <w:r w:rsidRPr="00E42F56">
        <w:t xml:space="preserve">: The severe tropical heat combined with the immense crowd leaves people with </w:t>
      </w:r>
      <w:r w:rsidRPr="00E42F56">
        <w:rPr>
          <w:b/>
          <w:bCs/>
        </w:rPr>
        <w:t>barely enough room to turn around</w:t>
      </w:r>
      <w:r w:rsidRPr="00E42F56">
        <w:t>, causing near-suffocation.</w:t>
      </w:r>
    </w:p>
    <w:p w14:paraId="587AF7FD" w14:textId="77777777" w:rsidR="00E42F56" w:rsidRPr="00E42F56" w:rsidRDefault="00E42F56" w:rsidP="00E42F56">
      <w:pPr>
        <w:numPr>
          <w:ilvl w:val="0"/>
          <w:numId w:val="193"/>
        </w:numPr>
      </w:pPr>
      <w:r w:rsidRPr="00E42F56">
        <w:rPr>
          <w:b/>
          <w:bCs/>
        </w:rPr>
        <w:t>Sickness and Mortality</w:t>
      </w:r>
      <w:r w:rsidRPr="00E42F56">
        <w:t>: The lack of fresh air, heavy sweating, and foul odors lead to widespread disease, resulting in many deaths, which the author attributes to the crew's greedy "avarice."</w:t>
      </w:r>
    </w:p>
    <w:p w14:paraId="0088930F" w14:textId="77777777" w:rsidR="00E42F56" w:rsidRPr="00E42F56" w:rsidRDefault="00E42F56" w:rsidP="00E42F56">
      <w:pPr>
        <w:numPr>
          <w:ilvl w:val="0"/>
          <w:numId w:val="193"/>
        </w:numPr>
      </w:pPr>
      <w:r w:rsidRPr="00E42F56">
        <w:rPr>
          <w:b/>
          <w:bCs/>
        </w:rPr>
        <w:t>Chains and Physical Trauma</w:t>
      </w:r>
      <w:r w:rsidRPr="00E42F56">
        <w:t xml:space="preserve">: The situation is worsened by the agonizing </w:t>
      </w:r>
      <w:r w:rsidRPr="00E42F56">
        <w:rPr>
          <w:b/>
          <w:bCs/>
        </w:rPr>
        <w:t>galling (rubbing and wounding) of iron chains</w:t>
      </w:r>
      <w:r w:rsidRPr="00E42F56">
        <w:t xml:space="preserve"> on their skin.</w:t>
      </w:r>
    </w:p>
    <w:p w14:paraId="127E5A61" w14:textId="77777777" w:rsidR="00E42F56" w:rsidRPr="00E42F56" w:rsidRDefault="00E42F56" w:rsidP="00E42F56">
      <w:pPr>
        <w:numPr>
          <w:ilvl w:val="0"/>
          <w:numId w:val="193"/>
        </w:numPr>
      </w:pPr>
      <w:r w:rsidRPr="00E42F56">
        <w:rPr>
          <w:b/>
          <w:bCs/>
        </w:rPr>
        <w:t>Sanitation Horrors</w:t>
      </w:r>
      <w:r w:rsidRPr="00E42F56">
        <w:t>: The "necessary tubs" (open toilets) are filthy, and children frequently fall into them, nearly suffocating.</w:t>
      </w:r>
    </w:p>
    <w:p w14:paraId="145DE9FF" w14:textId="77777777" w:rsidR="00E42F56" w:rsidRPr="00E42F56" w:rsidRDefault="00E42F56" w:rsidP="00E42F56">
      <w:pPr>
        <w:numPr>
          <w:ilvl w:val="0"/>
          <w:numId w:val="193"/>
        </w:numPr>
      </w:pPr>
      <w:r w:rsidRPr="00E42F56">
        <w:rPr>
          <w:b/>
          <w:bCs/>
        </w:rPr>
        <w:lastRenderedPageBreak/>
        <w:t>Atmosphere of Terror</w:t>
      </w:r>
      <w:r w:rsidRPr="00E42F56">
        <w:t>: The hold is filled with the constant sound of women shrieking and the groans of the dying, creating an unimaginable scene of horror.</w:t>
      </w:r>
    </w:p>
    <w:p w14:paraId="4304A014" w14:textId="77777777" w:rsidR="00617AB3" w:rsidRPr="00617AB3" w:rsidRDefault="00E42F56" w:rsidP="00617AB3">
      <w:pPr>
        <w:rPr>
          <w:b/>
          <w:bCs/>
        </w:rPr>
      </w:pPr>
      <w:r>
        <w:t xml:space="preserve">Page 111: </w:t>
      </w:r>
      <w:r w:rsidR="00617AB3" w:rsidRPr="00617AB3">
        <w:rPr>
          <w:b/>
          <w:bCs/>
        </w:rPr>
        <w:t>First Encounters with Technology</w:t>
      </w:r>
    </w:p>
    <w:p w14:paraId="237E0120" w14:textId="77777777" w:rsidR="00617AB3" w:rsidRPr="00617AB3" w:rsidRDefault="00617AB3" w:rsidP="00617AB3">
      <w:pPr>
        <w:numPr>
          <w:ilvl w:val="0"/>
          <w:numId w:val="194"/>
        </w:numPr>
      </w:pPr>
      <w:r w:rsidRPr="00617AB3">
        <w:rPr>
          <w:b/>
          <w:bCs/>
        </w:rPr>
        <w:t>The Spyglass:</w:t>
      </w:r>
      <w:r w:rsidRPr="00617AB3">
        <w:t xml:space="preserve"> A sailor allows the narrator to look through a viewing instrument.</w:t>
      </w:r>
    </w:p>
    <w:p w14:paraId="33FDE4A5" w14:textId="77777777" w:rsidR="00617AB3" w:rsidRPr="00617AB3" w:rsidRDefault="00617AB3" w:rsidP="00617AB3">
      <w:pPr>
        <w:numPr>
          <w:ilvl w:val="0"/>
          <w:numId w:val="194"/>
        </w:numPr>
      </w:pPr>
      <w:r w:rsidRPr="00617AB3">
        <w:rPr>
          <w:b/>
          <w:bCs/>
        </w:rPr>
        <w:t>Magical Impressions:</w:t>
      </w:r>
      <w:r w:rsidRPr="00617AB3">
        <w:t xml:space="preserve"> The clouds look like moving land, making him believe he is surrounded by magic in a completely different world.</w:t>
      </w:r>
    </w:p>
    <w:p w14:paraId="2E395460" w14:textId="77777777" w:rsidR="00617AB3" w:rsidRPr="00617AB3" w:rsidRDefault="00617AB3" w:rsidP="00617AB3">
      <w:pPr>
        <w:rPr>
          <w:b/>
          <w:bCs/>
        </w:rPr>
      </w:pPr>
      <w:r w:rsidRPr="00617AB3">
        <w:rPr>
          <w:b/>
          <w:bCs/>
        </w:rPr>
        <w:t>Arrival at Barbados (Bridge Town)</w:t>
      </w:r>
    </w:p>
    <w:p w14:paraId="6866B6D2" w14:textId="400BAFA4" w:rsidR="00617AB3" w:rsidRPr="00617AB3" w:rsidRDefault="00617AB3" w:rsidP="00617AB3">
      <w:pPr>
        <w:numPr>
          <w:ilvl w:val="0"/>
          <w:numId w:val="195"/>
        </w:numPr>
      </w:pPr>
      <w:r w:rsidRPr="00617AB3">
        <w:rPr>
          <w:b/>
          <w:bCs/>
        </w:rPr>
        <w:t>The Harbor:</w:t>
      </w:r>
      <w:r w:rsidRPr="00617AB3">
        <w:t xml:space="preserve"> The ship anchors at </w:t>
      </w:r>
      <w:r w:rsidR="00486C58">
        <w:rPr>
          <w:b/>
          <w:bCs/>
        </w:rPr>
        <w:t>Bridgetown</w:t>
      </w:r>
      <w:r w:rsidRPr="00617AB3">
        <w:t>, where the white crew members shout with joy upon arrival.</w:t>
      </w:r>
    </w:p>
    <w:p w14:paraId="47808F39" w14:textId="77777777" w:rsidR="00617AB3" w:rsidRPr="00617AB3" w:rsidRDefault="00617AB3" w:rsidP="00617AB3">
      <w:pPr>
        <w:numPr>
          <w:ilvl w:val="0"/>
          <w:numId w:val="195"/>
        </w:numPr>
      </w:pPr>
      <w:r w:rsidRPr="00617AB3">
        <w:rPr>
          <w:b/>
          <w:bCs/>
        </w:rPr>
        <w:t>The Inspection:</w:t>
      </w:r>
      <w:r w:rsidRPr="00617AB3">
        <w:t xml:space="preserve"> Merchants and planters board the ship, separate the captive Africans into groups, and examine them closely (even making them jump).</w:t>
      </w:r>
    </w:p>
    <w:p w14:paraId="2A035DFE" w14:textId="77777777" w:rsidR="00617AB3" w:rsidRPr="00617AB3" w:rsidRDefault="00617AB3" w:rsidP="00617AB3">
      <w:pPr>
        <w:numPr>
          <w:ilvl w:val="0"/>
          <w:numId w:val="195"/>
        </w:numPr>
      </w:pPr>
      <w:r w:rsidRPr="00617AB3">
        <w:rPr>
          <w:b/>
          <w:bCs/>
        </w:rPr>
        <w:t>Fear of Cannibalism:</w:t>
      </w:r>
      <w:r w:rsidRPr="00617AB3">
        <w:t xml:space="preserve"> Terrified by the unfamiliar appearance of the white men, the captives fear they are going to be eaten. They spend a night weeping in terror below deck.</w:t>
      </w:r>
    </w:p>
    <w:p w14:paraId="5E399C68" w14:textId="77777777" w:rsidR="00617AB3" w:rsidRPr="00617AB3" w:rsidRDefault="00617AB3" w:rsidP="00617AB3">
      <w:pPr>
        <w:rPr>
          <w:b/>
          <w:bCs/>
        </w:rPr>
      </w:pPr>
      <w:r w:rsidRPr="00617AB3">
        <w:rPr>
          <w:b/>
          <w:bCs/>
        </w:rPr>
        <w:t>The Landing and Cultural Shock</w:t>
      </w:r>
    </w:p>
    <w:p w14:paraId="63323864" w14:textId="77777777" w:rsidR="00617AB3" w:rsidRPr="00617AB3" w:rsidRDefault="00617AB3" w:rsidP="00617AB3">
      <w:pPr>
        <w:numPr>
          <w:ilvl w:val="0"/>
          <w:numId w:val="196"/>
        </w:numPr>
      </w:pPr>
      <w:r w:rsidRPr="00617AB3">
        <w:rPr>
          <w:b/>
          <w:bCs/>
        </w:rPr>
        <w:t>Reassurance:</w:t>
      </w:r>
      <w:r w:rsidRPr="00617AB3">
        <w:t xml:space="preserve"> The crew brings older, seasoned slaves on board to comfort them. They explain that they are meant for labor, not food, and will see fellow Africans.</w:t>
      </w:r>
    </w:p>
    <w:p w14:paraId="18AA42C6" w14:textId="77777777" w:rsidR="00617AB3" w:rsidRPr="00617AB3" w:rsidRDefault="00617AB3" w:rsidP="00617AB3">
      <w:pPr>
        <w:numPr>
          <w:ilvl w:val="0"/>
          <w:numId w:val="196"/>
        </w:numPr>
      </w:pPr>
      <w:r w:rsidRPr="00617AB3">
        <w:rPr>
          <w:b/>
          <w:bCs/>
        </w:rPr>
        <w:t>The Yard:</w:t>
      </w:r>
      <w:r w:rsidRPr="00617AB3">
        <w:t xml:space="preserve"> Once on land, they are crowded into a merchant's yard like sheep in a pen, without any separation by age or gender.</w:t>
      </w:r>
    </w:p>
    <w:p w14:paraId="56D075BA" w14:textId="77777777" w:rsidR="00617AB3" w:rsidRDefault="00617AB3" w:rsidP="00617AB3">
      <w:pPr>
        <w:numPr>
          <w:ilvl w:val="0"/>
          <w:numId w:val="196"/>
        </w:numPr>
        <w:pBdr>
          <w:bottom w:val="single" w:sz="12" w:space="1" w:color="auto"/>
        </w:pBdr>
      </w:pPr>
      <w:r w:rsidRPr="00617AB3">
        <w:rPr>
          <w:b/>
          <w:bCs/>
        </w:rPr>
        <w:t>New Marvels:</w:t>
      </w:r>
      <w:r w:rsidRPr="00617AB3">
        <w:t xml:space="preserve"> The narrator is shocked by multi-story buildings and people riding horses, viewing horse riding as another form of magic.</w:t>
      </w:r>
    </w:p>
    <w:p w14:paraId="0FE1CF17" w14:textId="4F6F7A84" w:rsidR="005F5EFD" w:rsidRPr="00617AB3" w:rsidRDefault="005F5EFD" w:rsidP="005F5EFD"/>
    <w:p w14:paraId="63DC5E8E" w14:textId="77777777" w:rsidR="00D7074A" w:rsidRPr="00D7074A" w:rsidRDefault="00617AB3" w:rsidP="00D7074A">
      <w:pPr>
        <w:rPr>
          <w:b/>
          <w:bCs/>
        </w:rPr>
      </w:pPr>
      <w:r>
        <w:t xml:space="preserve">Page 112: </w:t>
      </w:r>
      <w:r w:rsidR="00D7074A" w:rsidRPr="00D7074A">
        <w:rPr>
          <w:b/>
          <w:bCs/>
        </w:rPr>
        <w:t>The Problem with Large-Scale Quantitative Claims</w:t>
      </w:r>
    </w:p>
    <w:p w14:paraId="182455E4" w14:textId="77777777" w:rsidR="00D7074A" w:rsidRPr="00D7074A" w:rsidRDefault="00D7074A" w:rsidP="00D7074A">
      <w:pPr>
        <w:numPr>
          <w:ilvl w:val="0"/>
          <w:numId w:val="197"/>
        </w:numPr>
      </w:pPr>
      <w:r w:rsidRPr="00D7074A">
        <w:rPr>
          <w:b/>
          <w:bCs/>
        </w:rPr>
        <w:t>The Illusion of 'X'</w:t>
      </w:r>
      <w:r w:rsidRPr="00D7074A">
        <w:t>: Forcing historical data into mathematical formulas creates a false impression that a single, definitive number ('X') can or should be found.</w:t>
      </w:r>
    </w:p>
    <w:p w14:paraId="44FFB94F" w14:textId="77777777" w:rsidR="00D7074A" w:rsidRPr="00D7074A" w:rsidRDefault="00D7074A" w:rsidP="00D7074A">
      <w:pPr>
        <w:numPr>
          <w:ilvl w:val="0"/>
          <w:numId w:val="197"/>
        </w:numPr>
      </w:pPr>
      <w:r w:rsidRPr="00D7074A">
        <w:rPr>
          <w:b/>
          <w:bCs/>
        </w:rPr>
        <w:t>The Trap of Broad Views</w:t>
      </w:r>
      <w:r w:rsidRPr="00D7074A">
        <w:t>: Historians often try to look at the slave trade's impact on West Africa as a whole, rather than sticking to reliable local micro-studies.</w:t>
      </w:r>
    </w:p>
    <w:p w14:paraId="2174EF5B" w14:textId="77777777" w:rsidR="00D7074A" w:rsidRPr="00D7074A" w:rsidRDefault="00D7074A" w:rsidP="00D7074A">
      <w:pPr>
        <w:numPr>
          <w:ilvl w:val="0"/>
          <w:numId w:val="197"/>
        </w:numPr>
      </w:pPr>
      <w:r w:rsidRPr="00D7074A">
        <w:rPr>
          <w:b/>
          <w:bCs/>
        </w:rPr>
        <w:t>Complex Variables</w:t>
      </w:r>
      <w:r w:rsidRPr="00D7074A">
        <w:t>: Calculating the overall impact requires knowing too many unstable variables, like regional variations, male-to-female ratios, and the introduction of New World food crops.</w:t>
      </w:r>
    </w:p>
    <w:p w14:paraId="1E0F3FDE" w14:textId="77777777" w:rsidR="00D7074A" w:rsidRPr="00D7074A" w:rsidRDefault="00D7074A" w:rsidP="00D7074A">
      <w:pPr>
        <w:rPr>
          <w:b/>
          <w:bCs/>
        </w:rPr>
      </w:pPr>
      <w:r w:rsidRPr="00D7074A">
        <w:rPr>
          <w:b/>
          <w:bCs/>
        </w:rPr>
        <w:lastRenderedPageBreak/>
        <w:t>The Core Demographic Challenge</w:t>
      </w:r>
    </w:p>
    <w:p w14:paraId="4A11D7E7" w14:textId="77777777" w:rsidR="00D7074A" w:rsidRPr="00D7074A" w:rsidRDefault="00D7074A" w:rsidP="00D7074A">
      <w:pPr>
        <w:numPr>
          <w:ilvl w:val="0"/>
          <w:numId w:val="198"/>
        </w:numPr>
      </w:pPr>
      <w:r w:rsidRPr="00D7074A">
        <w:rPr>
          <w:b/>
          <w:bCs/>
        </w:rPr>
        <w:t>Missing Baseline Data</w:t>
      </w:r>
      <w:r w:rsidRPr="00D7074A">
        <w:t>: To understand how many people were lost or killed, historians must first know how many people lived in West Africa and did not get captured.</w:t>
      </w:r>
    </w:p>
    <w:p w14:paraId="299491DC" w14:textId="6433F9A7" w:rsidR="00D7074A" w:rsidRPr="00D7074A" w:rsidRDefault="00486C58" w:rsidP="00D7074A">
      <w:pPr>
        <w:numPr>
          <w:ilvl w:val="0"/>
          <w:numId w:val="198"/>
        </w:numPr>
      </w:pPr>
      <w:r>
        <w:rPr>
          <w:b/>
          <w:bCs/>
        </w:rPr>
        <w:t>Pre-Censal</w:t>
      </w:r>
      <w:r w:rsidR="00D7074A" w:rsidRPr="00D7074A">
        <w:rPr>
          <w:b/>
          <w:bCs/>
        </w:rPr>
        <w:t xml:space="preserve"> Context</w:t>
      </w:r>
      <w:r w:rsidR="00D7074A" w:rsidRPr="00D7074A">
        <w:t>: There are no official census records for these centuries, making it incredibly difficult to track real population trends.</w:t>
      </w:r>
    </w:p>
    <w:p w14:paraId="43AC6FB3" w14:textId="77777777" w:rsidR="00D7074A" w:rsidRPr="00D7074A" w:rsidRDefault="00D7074A" w:rsidP="00D7074A">
      <w:pPr>
        <w:rPr>
          <w:b/>
          <w:bCs/>
        </w:rPr>
      </w:pPr>
      <w:r w:rsidRPr="00D7074A">
        <w:rPr>
          <w:b/>
          <w:bCs/>
        </w:rPr>
        <w:t>Three Methods for Estimating Past Populations</w:t>
      </w:r>
    </w:p>
    <w:p w14:paraId="49460A82" w14:textId="77777777" w:rsidR="00D7074A" w:rsidRPr="00D7074A" w:rsidRDefault="00D7074A" w:rsidP="00D7074A">
      <w:r w:rsidRPr="00D7074A">
        <w:t>Historians use three primary frameworks to estimate population sizes before formal census data existed:</w:t>
      </w:r>
    </w:p>
    <w:p w14:paraId="1F0DE6F5" w14:textId="77777777" w:rsidR="00D7074A" w:rsidRPr="00D7074A" w:rsidRDefault="00D7074A" w:rsidP="00D7074A">
      <w:pPr>
        <w:numPr>
          <w:ilvl w:val="0"/>
          <w:numId w:val="199"/>
        </w:numPr>
      </w:pPr>
      <w:r w:rsidRPr="00D7074A">
        <w:rPr>
          <w:b/>
          <w:bCs/>
        </w:rPr>
        <w:t>Carrying Capacity</w:t>
      </w:r>
      <w:r w:rsidRPr="00D7074A">
        <w:t>: A ceiling concept that measures the absolute maximum population an environment could support under perfect conditions.</w:t>
      </w:r>
    </w:p>
    <w:p w14:paraId="736214A6" w14:textId="77777777" w:rsidR="00D7074A" w:rsidRPr="00D7074A" w:rsidRDefault="00D7074A" w:rsidP="00D7074A">
      <w:pPr>
        <w:numPr>
          <w:ilvl w:val="0"/>
          <w:numId w:val="199"/>
        </w:numPr>
      </w:pPr>
      <w:r w:rsidRPr="00D7074A">
        <w:rPr>
          <w:b/>
          <w:bCs/>
        </w:rPr>
        <w:t>Retrojection (Projection)</w:t>
      </w:r>
      <w:r w:rsidRPr="00D7074A">
        <w:t>: A backward-calculation method that uses later, known colonial census figures to guess earlier population numbers.</w:t>
      </w:r>
    </w:p>
    <w:p w14:paraId="14BF27BB" w14:textId="77777777" w:rsidR="00D7074A" w:rsidRPr="00D7074A" w:rsidRDefault="00D7074A" w:rsidP="00D7074A">
      <w:pPr>
        <w:numPr>
          <w:ilvl w:val="0"/>
          <w:numId w:val="199"/>
        </w:numPr>
      </w:pPr>
      <w:r w:rsidRPr="00D7074A">
        <w:rPr>
          <w:b/>
          <w:bCs/>
        </w:rPr>
        <w:t>Extrapolation</w:t>
      </w:r>
      <w:r w:rsidRPr="00D7074A">
        <w:t>: A scaling method that takes a known dataset from one specific region or time and applies it to estimate the whole area.</w:t>
      </w:r>
    </w:p>
    <w:p w14:paraId="153EE9B4" w14:textId="77777777" w:rsidR="00AC4675" w:rsidRPr="00AC4675" w:rsidRDefault="00D7074A" w:rsidP="00AC4675">
      <w:r>
        <w:t xml:space="preserve">Page 113: </w:t>
      </w:r>
      <w:r w:rsidR="00AC4675" w:rsidRPr="00AC4675">
        <w:rPr>
          <w:b/>
          <w:bCs/>
        </w:rPr>
        <w:t>Estimating pre-colonial West African populations</w:t>
      </w:r>
      <w:r w:rsidR="00AC4675" w:rsidRPr="00AC4675">
        <w:t xml:space="preserve"> is highly difficult due to a lack of direct vital records. Historians rely on flawed alternative methods like </w:t>
      </w:r>
      <w:r w:rsidR="00AC4675" w:rsidRPr="00AC4675">
        <w:rPr>
          <w:b/>
          <w:bCs/>
        </w:rPr>
        <w:t>warrior counts</w:t>
      </w:r>
      <w:r w:rsidR="00AC4675" w:rsidRPr="00AC4675">
        <w:t xml:space="preserve"> and </w:t>
      </w:r>
      <w:r w:rsidR="00AC4675" w:rsidRPr="00AC4675">
        <w:rPr>
          <w:b/>
          <w:bCs/>
        </w:rPr>
        <w:t>backward projections</w:t>
      </w:r>
      <w:r w:rsidR="00AC4675" w:rsidRPr="00AC4675">
        <w:t xml:space="preserve"> from colonial censuses, both of which suffer from severe data limitations and bias.</w:t>
      </w:r>
    </w:p>
    <w:p w14:paraId="29985C5C" w14:textId="77777777" w:rsidR="00AC4675" w:rsidRPr="00AC4675" w:rsidRDefault="00AC4675" w:rsidP="00AC4675">
      <w:pPr>
        <w:rPr>
          <w:b/>
          <w:bCs/>
        </w:rPr>
      </w:pPr>
      <w:r w:rsidRPr="00AC4675">
        <w:rPr>
          <w:b/>
          <w:bCs/>
        </w:rPr>
        <w:t>Method 1: Warrior Counts</w:t>
      </w:r>
    </w:p>
    <w:p w14:paraId="551BF137" w14:textId="77777777" w:rsidR="00AC4675" w:rsidRPr="00AC4675" w:rsidRDefault="00AC4675" w:rsidP="00AC4675">
      <w:r w:rsidRPr="00AC4675">
        <w:t>Using historical army sizes to calculate total populations relies on specific assumptions and formulas:</w:t>
      </w:r>
    </w:p>
    <w:p w14:paraId="2C01A2DF" w14:textId="77777777" w:rsidR="00AC4675" w:rsidRPr="00AC4675" w:rsidRDefault="00AC4675" w:rsidP="00AC4675">
      <w:pPr>
        <w:numPr>
          <w:ilvl w:val="0"/>
          <w:numId w:val="200"/>
        </w:numPr>
      </w:pPr>
      <w:r w:rsidRPr="00AC4675">
        <w:rPr>
          <w:b/>
          <w:bCs/>
        </w:rPr>
        <w:t>The Assumptions:</w:t>
      </w:r>
      <w:r w:rsidRPr="00AC4675">
        <w:t xml:space="preserve"> Historians must accurately identify who the army represented and assume the recorded numbers are reliable.</w:t>
      </w:r>
    </w:p>
    <w:p w14:paraId="55D22153" w14:textId="77777777" w:rsidR="00AC4675" w:rsidRPr="00AC4675" w:rsidRDefault="00AC4675" w:rsidP="00AC4675">
      <w:pPr>
        <w:numPr>
          <w:ilvl w:val="0"/>
          <w:numId w:val="200"/>
        </w:numPr>
      </w:pPr>
      <w:r w:rsidRPr="00AC4675">
        <w:rPr>
          <w:b/>
          <w:bCs/>
        </w:rPr>
        <w:t>The Reliability Issue:</w:t>
      </w:r>
      <w:r w:rsidRPr="00AC4675">
        <w:t xml:space="preserve"> Battlefield numbers are historically prone to massive exaggeration and political misrepresentation.</w:t>
      </w:r>
    </w:p>
    <w:p w14:paraId="79553E99" w14:textId="77777777" w:rsidR="00AC4675" w:rsidRPr="00AC4675" w:rsidRDefault="00AC4675" w:rsidP="00AC4675">
      <w:pPr>
        <w:numPr>
          <w:ilvl w:val="0"/>
          <w:numId w:val="200"/>
        </w:numPr>
      </w:pPr>
      <w:r w:rsidRPr="00AC4675">
        <w:rPr>
          <w:b/>
          <w:bCs/>
        </w:rPr>
        <w:t>The Calculation:</w:t>
      </w:r>
      <w:r w:rsidRPr="00AC4675">
        <w:t xml:space="preserve"> Historians apply a population multiplier (typically </w:t>
      </w:r>
      <w:r w:rsidRPr="00AC4675">
        <w:rPr>
          <w:b/>
          <w:bCs/>
        </w:rPr>
        <w:t>4 to 8</w:t>
      </w:r>
      <w:r w:rsidRPr="00AC4675">
        <w:t>) to convert warrior numbers to total population.</w:t>
      </w:r>
    </w:p>
    <w:p w14:paraId="564F5E6E" w14:textId="77777777" w:rsidR="00AC4675" w:rsidRPr="00AC4675" w:rsidRDefault="00AC4675" w:rsidP="00AC4675">
      <w:pPr>
        <w:numPr>
          <w:ilvl w:val="0"/>
          <w:numId w:val="200"/>
        </w:numPr>
      </w:pPr>
      <w:r w:rsidRPr="00AC4675">
        <w:rPr>
          <w:b/>
          <w:bCs/>
        </w:rPr>
        <w:t>The Limitation:</w:t>
      </w:r>
      <w:r w:rsidRPr="00AC4675">
        <w:t xml:space="preserve"> Choosing a multiplier requires knowing specific socio-political contexts (e.g., if a force was a small raiding party or a full national defense force), which is rarely known for pre-colonial West Africa.</w:t>
      </w:r>
    </w:p>
    <w:p w14:paraId="3DE67CB3" w14:textId="77777777" w:rsidR="00AC4675" w:rsidRPr="00AC4675" w:rsidRDefault="00AC4675" w:rsidP="00AC4675">
      <w:pPr>
        <w:rPr>
          <w:b/>
          <w:bCs/>
        </w:rPr>
      </w:pPr>
      <w:r w:rsidRPr="00AC4675">
        <w:rPr>
          <w:b/>
          <w:bCs/>
        </w:rPr>
        <w:lastRenderedPageBreak/>
        <w:t>Method 2: Backward Projections</w:t>
      </w:r>
    </w:p>
    <w:p w14:paraId="4E4AB798" w14:textId="77777777" w:rsidR="00AC4675" w:rsidRPr="00AC4675" w:rsidRDefault="00AC4675" w:rsidP="00AC4675">
      <w:r w:rsidRPr="00AC4675">
        <w:t>This method takes data from colonial-era censuses and calculates backward into the past:</w:t>
      </w:r>
    </w:p>
    <w:p w14:paraId="23721085" w14:textId="77777777" w:rsidR="00AC4675" w:rsidRPr="00AC4675" w:rsidRDefault="00AC4675" w:rsidP="00AC4675">
      <w:pPr>
        <w:numPr>
          <w:ilvl w:val="0"/>
          <w:numId w:val="201"/>
        </w:numPr>
      </w:pPr>
      <w:r w:rsidRPr="00AC4675">
        <w:rPr>
          <w:b/>
          <w:bCs/>
        </w:rPr>
        <w:t>The Process:</w:t>
      </w:r>
      <w:r w:rsidRPr="00AC4675">
        <w:t xml:space="preserve"> Historians estimate past numbers by assuming specific rates of natural population growth and calculating losses from the slave trade.</w:t>
      </w:r>
    </w:p>
    <w:p w14:paraId="69F09109" w14:textId="77777777" w:rsidR="00AC4675" w:rsidRPr="00AC4675" w:rsidRDefault="00AC4675" w:rsidP="00AC4675">
      <w:pPr>
        <w:numPr>
          <w:ilvl w:val="0"/>
          <w:numId w:val="201"/>
        </w:numPr>
      </w:pPr>
      <w:r w:rsidRPr="00AC4675">
        <w:rPr>
          <w:b/>
          <w:bCs/>
        </w:rPr>
        <w:t>The Disagreement:</w:t>
      </w:r>
      <w:r w:rsidRPr="00AC4675">
        <w:t xml:space="preserve"> Because the underlying data is deeply flawed, this method has led to three completely conflicting hypotheses for pre-colonial population trends:</w:t>
      </w:r>
    </w:p>
    <w:p w14:paraId="4CF8F47D" w14:textId="77777777" w:rsidR="00AC4675" w:rsidRPr="00AC4675" w:rsidRDefault="00AC4675" w:rsidP="00AC4675">
      <w:pPr>
        <w:numPr>
          <w:ilvl w:val="1"/>
          <w:numId w:val="201"/>
        </w:numPr>
      </w:pPr>
      <w:r w:rsidRPr="00AC4675">
        <w:t>Population stability</w:t>
      </w:r>
    </w:p>
    <w:p w14:paraId="05C840AC" w14:textId="77777777" w:rsidR="00AC4675" w:rsidRPr="00AC4675" w:rsidRDefault="00AC4675" w:rsidP="00AC4675">
      <w:pPr>
        <w:numPr>
          <w:ilvl w:val="1"/>
          <w:numId w:val="201"/>
        </w:numPr>
      </w:pPr>
      <w:r w:rsidRPr="00AC4675">
        <w:t>An 18th-century decline followed by a recovery</w:t>
      </w:r>
    </w:p>
    <w:p w14:paraId="6E65B11E" w14:textId="77777777" w:rsidR="00AC4675" w:rsidRPr="00AC4675" w:rsidRDefault="00AC4675" w:rsidP="00AC4675">
      <w:pPr>
        <w:numPr>
          <w:ilvl w:val="1"/>
          <w:numId w:val="201"/>
        </w:numPr>
      </w:pPr>
      <w:r w:rsidRPr="00AC4675">
        <w:t>Continuous, ongoing decline</w:t>
      </w:r>
    </w:p>
    <w:p w14:paraId="4E48B34D" w14:textId="77777777" w:rsidR="00AC4675" w:rsidRPr="00AC4675" w:rsidRDefault="00AC4675" w:rsidP="00AC4675">
      <w:pPr>
        <w:rPr>
          <w:b/>
          <w:bCs/>
        </w:rPr>
      </w:pPr>
      <w:r w:rsidRPr="00AC4675">
        <w:rPr>
          <w:b/>
          <w:bCs/>
        </w:rPr>
        <w:t>Key Criticisms &amp; Conclusions</w:t>
      </w:r>
    </w:p>
    <w:p w14:paraId="56135DEC" w14:textId="77777777" w:rsidR="00AC4675" w:rsidRPr="00AC4675" w:rsidRDefault="00AC4675" w:rsidP="00AC4675">
      <w:pPr>
        <w:numPr>
          <w:ilvl w:val="0"/>
          <w:numId w:val="202"/>
        </w:numPr>
      </w:pPr>
      <w:r w:rsidRPr="00AC4675">
        <w:rPr>
          <w:b/>
          <w:bCs/>
        </w:rPr>
        <w:t>Bias Toward High Estimates:</w:t>
      </w:r>
      <w:r w:rsidRPr="00AC4675">
        <w:t xml:space="preserve"> Some researchers manipulate data to support a predetermined belief in highly dense historical populations (e.g., assuming 14 people lived in a single Gao home, or estimating ancient Mali's population at 40 to 50 million based on a vague claim of 400 towns).</w:t>
      </w:r>
    </w:p>
    <w:p w14:paraId="4007157B" w14:textId="77777777" w:rsidR="00AC4675" w:rsidRPr="00AC4675" w:rsidRDefault="00AC4675" w:rsidP="00AC4675">
      <w:pPr>
        <w:numPr>
          <w:ilvl w:val="0"/>
          <w:numId w:val="202"/>
        </w:numPr>
      </w:pPr>
      <w:r w:rsidRPr="00AC4675">
        <w:rPr>
          <w:b/>
          <w:bCs/>
        </w:rPr>
        <w:t>Subjective Logic:</w:t>
      </w:r>
      <w:r w:rsidRPr="00AC4675">
        <w:t xml:space="preserve"> Due to missing information, the ultimate test for these historical population figures often boils down to nothing more than "apparent plausibility" rather than hard science.</w:t>
      </w:r>
    </w:p>
    <w:p w14:paraId="6ACFD4FD" w14:textId="77777777" w:rsidR="00AC4675" w:rsidRPr="00AC4675" w:rsidRDefault="00AC4675" w:rsidP="00AC4675">
      <w:pPr>
        <w:numPr>
          <w:ilvl w:val="0"/>
          <w:numId w:val="202"/>
        </w:numPr>
      </w:pPr>
      <w:r w:rsidRPr="00AC4675">
        <w:rPr>
          <w:b/>
          <w:bCs/>
        </w:rPr>
        <w:t>Unreliable Substitutes:</w:t>
      </w:r>
      <w:r w:rsidRPr="00AC4675">
        <w:t xml:space="preserve"> Trying to estimate whole populations from small, flawed fragments of data rarely produces useful or accurate historical facts.</w:t>
      </w:r>
    </w:p>
    <w:p w14:paraId="35AEFB82" w14:textId="77777777" w:rsidR="00B351DC" w:rsidRPr="00B351DC" w:rsidRDefault="00AC4675" w:rsidP="00B351DC">
      <w:pPr>
        <w:rPr>
          <w:b/>
          <w:bCs/>
        </w:rPr>
      </w:pPr>
      <w:r>
        <w:t xml:space="preserve">Page 114: </w:t>
      </w:r>
      <w:r w:rsidR="00B351DC" w:rsidRPr="00B351DC">
        <w:rPr>
          <w:b/>
          <w:bCs/>
        </w:rPr>
        <w:t>Core Debate &amp; Key Theories</w:t>
      </w:r>
    </w:p>
    <w:p w14:paraId="14F380FF" w14:textId="77777777" w:rsidR="00B351DC" w:rsidRPr="00B351DC" w:rsidRDefault="00B351DC" w:rsidP="00B351DC">
      <w:pPr>
        <w:numPr>
          <w:ilvl w:val="0"/>
          <w:numId w:val="203"/>
        </w:numPr>
      </w:pPr>
      <w:r w:rsidRPr="00B351DC">
        <w:rPr>
          <w:b/>
          <w:bCs/>
        </w:rPr>
        <w:t>Manning's Conclusion:</w:t>
      </w:r>
      <w:r w:rsidRPr="00B351DC">
        <w:t xml:space="preserve"> Suggests a massive loss of roughly </w:t>
      </w:r>
      <w:r w:rsidRPr="00B351DC">
        <w:rPr>
          <w:b/>
          <w:bCs/>
        </w:rPr>
        <w:t>eight million people</w:t>
      </w:r>
      <w:r w:rsidRPr="00B351DC">
        <w:t xml:space="preserve"> due to the slave trade, a deficit too large to be balanced out by natural population growth.</w:t>
      </w:r>
    </w:p>
    <w:p w14:paraId="5CA87726" w14:textId="77777777" w:rsidR="00B351DC" w:rsidRPr="00B351DC" w:rsidRDefault="00B351DC" w:rsidP="00B351DC">
      <w:pPr>
        <w:numPr>
          <w:ilvl w:val="0"/>
          <w:numId w:val="203"/>
        </w:numPr>
      </w:pPr>
      <w:r w:rsidRPr="00B351DC">
        <w:rPr>
          <w:b/>
          <w:bCs/>
        </w:rPr>
        <w:t>Inikori's Argument:</w:t>
      </w:r>
      <w:r w:rsidRPr="00B351DC">
        <w:t xml:space="preserve"> Claims there was a steep, continuous population decline from the </w:t>
      </w:r>
      <w:r w:rsidRPr="00B351DC">
        <w:rPr>
          <w:b/>
          <w:bCs/>
        </w:rPr>
        <w:t>16th to the 19th century</w:t>
      </w:r>
      <w:r w:rsidRPr="00B351DC">
        <w:t>.</w:t>
      </w:r>
    </w:p>
    <w:p w14:paraId="45EFD5B4" w14:textId="77777777" w:rsidR="00B351DC" w:rsidRPr="00B351DC" w:rsidRDefault="00B351DC" w:rsidP="00B351DC">
      <w:pPr>
        <w:numPr>
          <w:ilvl w:val="1"/>
          <w:numId w:val="203"/>
        </w:numPr>
      </w:pPr>
      <w:r w:rsidRPr="00B351DC">
        <w:t>Argues the early population was massive because the land was highly fertile, productivity was high, and disease or famine was rare.</w:t>
      </w:r>
    </w:p>
    <w:p w14:paraId="1CE63F9F" w14:textId="77777777" w:rsidR="00B351DC" w:rsidRPr="00B351DC" w:rsidRDefault="00B351DC" w:rsidP="00B351DC">
      <w:pPr>
        <w:numPr>
          <w:ilvl w:val="1"/>
          <w:numId w:val="203"/>
        </w:numPr>
      </w:pPr>
      <w:r w:rsidRPr="00B351DC">
        <w:t>Argues the later population dropped drastically.</w:t>
      </w:r>
    </w:p>
    <w:p w14:paraId="48237973" w14:textId="77777777" w:rsidR="00B351DC" w:rsidRPr="00B351DC" w:rsidRDefault="00B351DC" w:rsidP="00B351DC">
      <w:pPr>
        <w:numPr>
          <w:ilvl w:val="1"/>
          <w:numId w:val="203"/>
        </w:numPr>
      </w:pPr>
      <w:r w:rsidRPr="00B351DC">
        <w:rPr>
          <w:b/>
          <w:bCs/>
        </w:rPr>
        <w:t>Critique:</w:t>
      </w:r>
      <w:r w:rsidRPr="00B351DC">
        <w:t xml:space="preserve"> The author notes that Inikori's logic suffers from circular reasoning.</w:t>
      </w:r>
    </w:p>
    <w:p w14:paraId="13F6FD95" w14:textId="77777777" w:rsidR="00B351DC" w:rsidRPr="00B351DC" w:rsidRDefault="00B351DC" w:rsidP="00B351DC">
      <w:pPr>
        <w:rPr>
          <w:b/>
          <w:bCs/>
        </w:rPr>
      </w:pPr>
      <w:r w:rsidRPr="00B351DC">
        <w:rPr>
          <w:b/>
          <w:bCs/>
        </w:rPr>
        <w:t>Methodological Flaws in the Field</w:t>
      </w:r>
    </w:p>
    <w:p w14:paraId="056AF794" w14:textId="77777777" w:rsidR="00B351DC" w:rsidRPr="00B351DC" w:rsidRDefault="00B351DC" w:rsidP="00B351DC">
      <w:pPr>
        <w:numPr>
          <w:ilvl w:val="0"/>
          <w:numId w:val="204"/>
        </w:numPr>
      </w:pPr>
      <w:r w:rsidRPr="00B351DC">
        <w:rPr>
          <w:b/>
          <w:bCs/>
        </w:rPr>
        <w:lastRenderedPageBreak/>
        <w:t>Concocted Growth Rates:</w:t>
      </w:r>
      <w:r w:rsidRPr="00B351DC">
        <w:t xml:space="preserve"> Historians estimate population trends using natural growth rates borrowed arbitrarily from other pre-industrial societies or 20th-century Africa.</w:t>
      </w:r>
    </w:p>
    <w:p w14:paraId="73A88FF3" w14:textId="77777777" w:rsidR="00B351DC" w:rsidRPr="00B351DC" w:rsidRDefault="00B351DC" w:rsidP="00B351DC">
      <w:pPr>
        <w:numPr>
          <w:ilvl w:val="0"/>
          <w:numId w:val="204"/>
        </w:numPr>
      </w:pPr>
      <w:r w:rsidRPr="00B351DC">
        <w:rPr>
          <w:b/>
          <w:bCs/>
        </w:rPr>
        <w:t>Lack of Evidence:</w:t>
      </w:r>
      <w:r w:rsidRPr="00B351DC">
        <w:t xml:space="preserve"> The theory that West Africa experienced a dramatic population decline is compared to similar unproven theories about the depopulation of the post-contact New World. The author states both hypotheses have the same amount of actual evidence: </w:t>
      </w:r>
      <w:r w:rsidRPr="00B351DC">
        <w:rPr>
          <w:b/>
          <w:bCs/>
        </w:rPr>
        <w:t>none</w:t>
      </w:r>
      <w:r w:rsidRPr="00B351DC">
        <w:t>.</w:t>
      </w:r>
    </w:p>
    <w:p w14:paraId="24A75D68" w14:textId="77777777" w:rsidR="00B351DC" w:rsidRPr="00B351DC" w:rsidRDefault="00B351DC" w:rsidP="00B351DC">
      <w:pPr>
        <w:rPr>
          <w:b/>
          <w:bCs/>
        </w:rPr>
      </w:pPr>
      <w:r w:rsidRPr="00B351DC">
        <w:rPr>
          <w:b/>
          <w:bCs/>
        </w:rPr>
        <w:t>The Main Takeaway</w:t>
      </w:r>
    </w:p>
    <w:p w14:paraId="43B729A2" w14:textId="77777777" w:rsidR="00B351DC" w:rsidRPr="00B351DC" w:rsidRDefault="00B351DC" w:rsidP="00B351DC">
      <w:pPr>
        <w:numPr>
          <w:ilvl w:val="0"/>
          <w:numId w:val="205"/>
        </w:numPr>
      </w:pPr>
      <w:r w:rsidRPr="00B351DC">
        <w:rPr>
          <w:b/>
          <w:bCs/>
        </w:rPr>
        <w:t>Complete Historical Ignorance:</w:t>
      </w:r>
      <w:r w:rsidRPr="00B351DC">
        <w:t xml:space="preserve"> The absolute truth is that historians have </w:t>
      </w:r>
      <w:r w:rsidRPr="00B351DC">
        <w:rPr>
          <w:b/>
          <w:bCs/>
        </w:rPr>
        <w:t>no reliable data</w:t>
      </w:r>
      <w:r w:rsidRPr="00B351DC">
        <w:t xml:space="preserve"> regarding the population of tropical Africa during the 16th, 17th, or 18th centuries. Because of this complete lack of knowledge, any definitive interpretation or hypothesis is highly speculative.</w:t>
      </w:r>
    </w:p>
    <w:p w14:paraId="2B9CD857" w14:textId="77777777" w:rsidR="00970025" w:rsidRPr="00970025" w:rsidRDefault="00DA5713" w:rsidP="00970025">
      <w:pPr>
        <w:rPr>
          <w:b/>
          <w:bCs/>
        </w:rPr>
      </w:pPr>
      <w:r>
        <w:t xml:space="preserve">Page 115: </w:t>
      </w:r>
      <w:r w:rsidR="00970025" w:rsidRPr="00970025">
        <w:rPr>
          <w:rFonts w:ascii="Segoe UI Emoji" w:hAnsi="Segoe UI Emoji" w:cs="Segoe UI Emoji"/>
          <w:b/>
          <w:bCs/>
        </w:rPr>
        <w:t>💡</w:t>
      </w:r>
      <w:r w:rsidR="00970025" w:rsidRPr="00970025">
        <w:rPr>
          <w:b/>
          <w:bCs/>
        </w:rPr>
        <w:t xml:space="preserve"> Key Themes &amp; Concept Critiques</w:t>
      </w:r>
    </w:p>
    <w:p w14:paraId="3B244857" w14:textId="77777777" w:rsidR="00970025" w:rsidRPr="00970025" w:rsidRDefault="00970025" w:rsidP="00970025">
      <w:pPr>
        <w:numPr>
          <w:ilvl w:val="0"/>
          <w:numId w:val="206"/>
        </w:numPr>
      </w:pPr>
      <w:r w:rsidRPr="00970025">
        <w:rPr>
          <w:b/>
          <w:bCs/>
        </w:rPr>
        <w:t>Environmental Impact Ambiguity</w:t>
      </w:r>
      <w:r w:rsidRPr="00970025">
        <w:t>: While certain conditions might reduce severe droughts and famines, increased humidity historically brought a rise in deadly diseases like malaria and plague.</w:t>
      </w:r>
    </w:p>
    <w:p w14:paraId="79F7F710" w14:textId="77777777" w:rsidR="00970025" w:rsidRPr="00970025" w:rsidRDefault="00970025" w:rsidP="00970025">
      <w:pPr>
        <w:numPr>
          <w:ilvl w:val="0"/>
          <w:numId w:val="206"/>
        </w:numPr>
      </w:pPr>
      <w:r w:rsidRPr="00970025">
        <w:rPr>
          <w:b/>
          <w:bCs/>
        </w:rPr>
        <w:t>Critique of Inikori’s Warfare Theories</w:t>
      </w:r>
      <w:r w:rsidRPr="00970025">
        <w:t>: The author challenges the historian Inikori’s claim that the transatlantic slave trade directly drove an increased pace of warfare in West Africa.</w:t>
      </w:r>
    </w:p>
    <w:p w14:paraId="38CE0943" w14:textId="77777777" w:rsidR="00970025" w:rsidRPr="00970025" w:rsidRDefault="00970025" w:rsidP="00970025">
      <w:pPr>
        <w:numPr>
          <w:ilvl w:val="1"/>
          <w:numId w:val="206"/>
        </w:numPr>
      </w:pPr>
      <w:r w:rsidRPr="00970025">
        <w:t>Earlier historical records (</w:t>
      </w:r>
      <w:r w:rsidRPr="00970025">
        <w:rPr>
          <w:i/>
          <w:iCs/>
        </w:rPr>
        <w:t>ta'rikhs</w:t>
      </w:r>
      <w:r w:rsidRPr="00970025">
        <w:t>) show that widespread warfare already existed in the Western Sudan well before this period.</w:t>
      </w:r>
    </w:p>
    <w:p w14:paraId="53463145" w14:textId="77777777" w:rsidR="00970025" w:rsidRPr="00970025" w:rsidRDefault="00970025" w:rsidP="00970025">
      <w:pPr>
        <w:numPr>
          <w:ilvl w:val="1"/>
          <w:numId w:val="206"/>
        </w:numPr>
      </w:pPr>
      <w:r w:rsidRPr="00970025">
        <w:t>Inikori’s concept of a peaceful era ("Pax Askia") interrupted by the slave trade contradicts existing historical evidence.</w:t>
      </w:r>
    </w:p>
    <w:p w14:paraId="46DD0D6A" w14:textId="77777777" w:rsidR="00970025" w:rsidRPr="00970025" w:rsidRDefault="00970025" w:rsidP="00970025">
      <w:pPr>
        <w:numPr>
          <w:ilvl w:val="0"/>
          <w:numId w:val="206"/>
        </w:numPr>
      </w:pPr>
      <w:r w:rsidRPr="00970025">
        <w:rPr>
          <w:b/>
          <w:bCs/>
        </w:rPr>
        <w:t>The Problem with "Underdevelopment" Claims</w:t>
      </w:r>
      <w:r w:rsidRPr="00970025">
        <w:t xml:space="preserve">: Modern attempts to project "underdevelopment" back into the pre-colonial era rely heavily on counterfactual reasoning (speculating on what </w:t>
      </w:r>
      <w:r w:rsidRPr="00970025">
        <w:rPr>
          <w:i/>
          <w:iCs/>
        </w:rPr>
        <w:t>would</w:t>
      </w:r>
      <w:r w:rsidRPr="00970025">
        <w:t xml:space="preserve"> have happened if Africa had been left untouched by the slave trade).</w:t>
      </w:r>
    </w:p>
    <w:p w14:paraId="2958842F" w14:textId="77777777" w:rsidR="00970025" w:rsidRPr="00970025" w:rsidRDefault="00970025" w:rsidP="00970025">
      <w:pPr>
        <w:numPr>
          <w:ilvl w:val="1"/>
          <w:numId w:val="206"/>
        </w:numPr>
      </w:pPr>
      <w:r w:rsidRPr="00970025">
        <w:t>Proponents of this view criticize other historians (like Fage and Curtin) for remaining silent on these speculations, but the author argues this silence is simply a realistic understanding of the limits of unprovable, non-evidence-based arguments.</w:t>
      </w:r>
    </w:p>
    <w:p w14:paraId="43D3CF66" w14:textId="77777777" w:rsidR="00970025" w:rsidRPr="00970025" w:rsidRDefault="00970025" w:rsidP="00970025">
      <w:pPr>
        <w:rPr>
          <w:b/>
          <w:bCs/>
        </w:rPr>
      </w:pPr>
      <w:r w:rsidRPr="00970025">
        <w:rPr>
          <w:rFonts w:ascii="Segoe UI Emoji" w:hAnsi="Segoe UI Emoji" w:cs="Segoe UI Emoji"/>
          <w:b/>
          <w:bCs/>
        </w:rPr>
        <w:t>📜</w:t>
      </w:r>
      <w:r w:rsidRPr="00970025">
        <w:rPr>
          <w:b/>
          <w:bCs/>
        </w:rPr>
        <w:t xml:space="preserve"> Case Study: Senegambia (Becker &amp; Martin vs. Curtin)</w:t>
      </w:r>
    </w:p>
    <w:p w14:paraId="2FC84B1B" w14:textId="77777777" w:rsidR="00970025" w:rsidRPr="00970025" w:rsidRDefault="00970025" w:rsidP="00970025">
      <w:pPr>
        <w:numPr>
          <w:ilvl w:val="0"/>
          <w:numId w:val="207"/>
        </w:numPr>
      </w:pPr>
      <w:r w:rsidRPr="00970025">
        <w:rPr>
          <w:b/>
          <w:bCs/>
        </w:rPr>
        <w:lastRenderedPageBreak/>
        <w:t>Methodology</w:t>
      </w:r>
      <w:r w:rsidRPr="00970025">
        <w:t>: Historians Becker and Martin attempted to fill gaps in Curtin's work by analyzing oral traditions and re-examining 18th-century French accounts regarding the Bawol and Kayoor states.</w:t>
      </w:r>
    </w:p>
    <w:p w14:paraId="31F6167D" w14:textId="77777777" w:rsidR="00970025" w:rsidRPr="00970025" w:rsidRDefault="00970025" w:rsidP="00970025">
      <w:pPr>
        <w:numPr>
          <w:ilvl w:val="0"/>
          <w:numId w:val="207"/>
        </w:numPr>
      </w:pPr>
      <w:r w:rsidRPr="00970025">
        <w:rPr>
          <w:b/>
          <w:bCs/>
        </w:rPr>
        <w:t>Societal Disruption</w:t>
      </w:r>
      <w:r w:rsidRPr="00970025">
        <w:t>: They argue that the slave trade significantly disorganized traditional societies and altered local social, political, and religious structures.</w:t>
      </w:r>
    </w:p>
    <w:p w14:paraId="48C97E6B" w14:textId="77777777" w:rsidR="00970025" w:rsidRPr="00970025" w:rsidRDefault="00970025" w:rsidP="00970025">
      <w:pPr>
        <w:numPr>
          <w:ilvl w:val="0"/>
          <w:numId w:val="207"/>
        </w:numPr>
      </w:pPr>
      <w:r w:rsidRPr="00970025">
        <w:rPr>
          <w:b/>
          <w:bCs/>
        </w:rPr>
        <w:t>Resistance to European Encroachment</w:t>
      </w:r>
      <w:r w:rsidRPr="00970025">
        <w:t>: Becker and Martin suggest that political unification attempts between these two states represented a form of local resistance against European commercial dominance and political interference.</w:t>
      </w:r>
    </w:p>
    <w:p w14:paraId="7503B3DF" w14:textId="77777777" w:rsidR="00970025" w:rsidRPr="00970025" w:rsidRDefault="00970025" w:rsidP="00970025">
      <w:pPr>
        <w:numPr>
          <w:ilvl w:val="0"/>
          <w:numId w:val="207"/>
        </w:numPr>
      </w:pPr>
      <w:r w:rsidRPr="00970025">
        <w:rPr>
          <w:b/>
          <w:bCs/>
        </w:rPr>
        <w:t>Author's Counterpoint</w:t>
      </w:r>
      <w:r w:rsidRPr="00970025">
        <w:t>: The author notes that Becker and Martin's arguments rely on heavy assumptions regarding traditional Senegalese structures.</w:t>
      </w:r>
    </w:p>
    <w:p w14:paraId="0405E7EA" w14:textId="77777777" w:rsidR="00BB63D7" w:rsidRPr="00BB63D7" w:rsidRDefault="00970025" w:rsidP="00BB63D7">
      <w:pPr>
        <w:rPr>
          <w:b/>
          <w:bCs/>
        </w:rPr>
      </w:pPr>
      <w:r>
        <w:t xml:space="preserve">Page 116: </w:t>
      </w:r>
      <w:r w:rsidR="00BB63D7" w:rsidRPr="00BB63D7">
        <w:rPr>
          <w:b/>
          <w:bCs/>
        </w:rPr>
        <w:t>Critique of Speculative History</w:t>
      </w:r>
    </w:p>
    <w:p w14:paraId="719EC104" w14:textId="77777777" w:rsidR="00BB63D7" w:rsidRPr="00BB63D7" w:rsidRDefault="00BB63D7" w:rsidP="00BB63D7">
      <w:pPr>
        <w:numPr>
          <w:ilvl w:val="0"/>
          <w:numId w:val="208"/>
        </w:numPr>
      </w:pPr>
      <w:r w:rsidRPr="00BB63D7">
        <w:rPr>
          <w:b/>
          <w:bCs/>
        </w:rPr>
        <w:t>Evidence vs. Argumentation:</w:t>
      </w:r>
      <w:r w:rsidRPr="00BB63D7">
        <w:t xml:space="preserve"> Arguments easily drift away from available facts.</w:t>
      </w:r>
    </w:p>
    <w:p w14:paraId="725F9B74" w14:textId="77777777" w:rsidR="00BB63D7" w:rsidRPr="00BB63D7" w:rsidRDefault="00BB63D7" w:rsidP="00BB63D7">
      <w:pPr>
        <w:numPr>
          <w:ilvl w:val="0"/>
          <w:numId w:val="208"/>
        </w:numPr>
      </w:pPr>
      <w:r w:rsidRPr="00BB63D7">
        <w:rPr>
          <w:b/>
          <w:bCs/>
        </w:rPr>
        <w:t>Futility of Speculation:</w:t>
      </w:r>
      <w:r w:rsidRPr="00BB63D7">
        <w:t xml:space="preserve"> Quantitative projections fail when baseline data is unknown.</w:t>
      </w:r>
    </w:p>
    <w:p w14:paraId="58DBABA6" w14:textId="77777777" w:rsidR="00BB63D7" w:rsidRPr="00BB63D7" w:rsidRDefault="00BB63D7" w:rsidP="00BB63D7">
      <w:pPr>
        <w:numPr>
          <w:ilvl w:val="0"/>
          <w:numId w:val="208"/>
        </w:numPr>
      </w:pPr>
      <w:r w:rsidRPr="00BB63D7">
        <w:rPr>
          <w:b/>
          <w:bCs/>
        </w:rPr>
        <w:t>Grand Theorizing:</w:t>
      </w:r>
      <w:r w:rsidRPr="00BB63D7">
        <w:t xml:space="preserve"> Scholars increasingly abandon localized studies for massive scales.</w:t>
      </w:r>
    </w:p>
    <w:p w14:paraId="7E54D88A" w14:textId="77777777" w:rsidR="00BB63D7" w:rsidRPr="00BB63D7" w:rsidRDefault="00BB63D7" w:rsidP="00BB63D7">
      <w:pPr>
        <w:numPr>
          <w:ilvl w:val="0"/>
          <w:numId w:val="208"/>
        </w:numPr>
      </w:pPr>
      <w:r w:rsidRPr="00BB63D7">
        <w:rPr>
          <w:b/>
          <w:bCs/>
        </w:rPr>
        <w:t>Value of Micro-Studies:</w:t>
      </w:r>
      <w:r w:rsidRPr="00BB63D7">
        <w:t xml:space="preserve"> Deep primary source research best resists falsification.</w:t>
      </w:r>
    </w:p>
    <w:p w14:paraId="18043327" w14:textId="77777777" w:rsidR="00BB63D7" w:rsidRPr="00BB63D7" w:rsidRDefault="00BB63D7" w:rsidP="00BB63D7">
      <w:pPr>
        <w:numPr>
          <w:ilvl w:val="0"/>
          <w:numId w:val="208"/>
        </w:numPr>
      </w:pPr>
      <w:r w:rsidRPr="00BB63D7">
        <w:rPr>
          <w:b/>
          <w:bCs/>
        </w:rPr>
        <w:t>Rise of Conjecture:</w:t>
      </w:r>
      <w:r w:rsidRPr="00BB63D7">
        <w:t xml:space="preserve"> Researchers rely too heavily on unverified assumptions.</w:t>
      </w:r>
    </w:p>
    <w:p w14:paraId="742B0CF2" w14:textId="77777777" w:rsidR="00BB63D7" w:rsidRPr="00BB63D7" w:rsidRDefault="00BB63D7" w:rsidP="00BB63D7">
      <w:pPr>
        <w:rPr>
          <w:b/>
          <w:bCs/>
        </w:rPr>
      </w:pPr>
      <w:r w:rsidRPr="00BB63D7">
        <w:rPr>
          <w:b/>
          <w:bCs/>
        </w:rPr>
        <w:t>Quantifying the Slave Trade</w:t>
      </w:r>
    </w:p>
    <w:p w14:paraId="329C9F71" w14:textId="77777777" w:rsidR="00BB63D7" w:rsidRPr="00BB63D7" w:rsidRDefault="00BB63D7" w:rsidP="00BB63D7">
      <w:pPr>
        <w:numPr>
          <w:ilvl w:val="0"/>
          <w:numId w:val="209"/>
        </w:numPr>
      </w:pPr>
      <w:r w:rsidRPr="00BB63D7">
        <w:rPr>
          <w:b/>
          <w:bCs/>
        </w:rPr>
        <w:t>Diminishing Certainty:</w:t>
      </w:r>
      <w:r w:rsidRPr="00BB63D7">
        <w:t xml:space="preserve"> Factual knowledge decreases at each subsequent analytical stage.</w:t>
      </w:r>
    </w:p>
    <w:p w14:paraId="3D9D91E2" w14:textId="77777777" w:rsidR="00BB63D7" w:rsidRPr="00BB63D7" w:rsidRDefault="00BB63D7" w:rsidP="00BB63D7">
      <w:pPr>
        <w:numPr>
          <w:ilvl w:val="0"/>
          <w:numId w:val="209"/>
        </w:numPr>
      </w:pPr>
      <w:r w:rsidRPr="00BB63D7">
        <w:rPr>
          <w:b/>
          <w:bCs/>
        </w:rPr>
        <w:t>Wild Variance:</w:t>
      </w:r>
      <w:r w:rsidRPr="00BB63D7">
        <w:t xml:space="preserve"> Final numeric estimates range from zero to millions.</w:t>
      </w:r>
    </w:p>
    <w:p w14:paraId="60F27127" w14:textId="77777777" w:rsidR="00BB63D7" w:rsidRPr="00BB63D7" w:rsidRDefault="00BB63D7" w:rsidP="00BB63D7">
      <w:pPr>
        <w:numPr>
          <w:ilvl w:val="0"/>
          <w:numId w:val="209"/>
        </w:numPr>
      </w:pPr>
      <w:r w:rsidRPr="00BB63D7">
        <w:rPr>
          <w:b/>
          <w:bCs/>
        </w:rPr>
        <w:t>Flawed Projections:</w:t>
      </w:r>
      <w:r w:rsidRPr="00BB63D7">
        <w:t xml:space="preserve"> Estimates rely on comparative modeling instead of proof.</w:t>
      </w:r>
    </w:p>
    <w:p w14:paraId="4FEBCE24" w14:textId="77777777" w:rsidR="00BB63D7" w:rsidRPr="00BB63D7" w:rsidRDefault="00BB63D7" w:rsidP="00BB63D7">
      <w:pPr>
        <w:numPr>
          <w:ilvl w:val="0"/>
          <w:numId w:val="209"/>
        </w:numPr>
      </w:pPr>
      <w:r w:rsidRPr="00BB63D7">
        <w:rPr>
          <w:b/>
          <w:bCs/>
        </w:rPr>
        <w:t>Historian Bias:</w:t>
      </w:r>
      <w:r w:rsidRPr="00BB63D7">
        <w:t xml:space="preserve"> Missing data gets replaced by personal perspectives.</w:t>
      </w:r>
    </w:p>
    <w:p w14:paraId="24502747" w14:textId="77777777" w:rsidR="00BB63D7" w:rsidRPr="00BB63D7" w:rsidRDefault="00BB63D7" w:rsidP="00BB63D7">
      <w:pPr>
        <w:numPr>
          <w:ilvl w:val="0"/>
          <w:numId w:val="209"/>
        </w:numPr>
      </w:pPr>
      <w:r w:rsidRPr="00BB63D7">
        <w:rPr>
          <w:b/>
          <w:bCs/>
        </w:rPr>
        <w:t>Compounding Inferences:</w:t>
      </w:r>
      <w:r w:rsidRPr="00BB63D7">
        <w:t xml:space="preserve"> Successive conclusions drift far from core facts.</w:t>
      </w:r>
    </w:p>
    <w:p w14:paraId="31FF8D5C" w14:textId="77777777" w:rsidR="00BB63D7" w:rsidRPr="00BB63D7" w:rsidRDefault="00BB63D7" w:rsidP="00BB63D7">
      <w:pPr>
        <w:rPr>
          <w:b/>
          <w:bCs/>
        </w:rPr>
      </w:pPr>
      <w:r w:rsidRPr="00BB63D7">
        <w:rPr>
          <w:b/>
          <w:bCs/>
        </w:rPr>
        <w:t>The Role of Skepticism</w:t>
      </w:r>
    </w:p>
    <w:p w14:paraId="33DECF99" w14:textId="77777777" w:rsidR="00BB63D7" w:rsidRPr="00BB63D7" w:rsidRDefault="00BB63D7" w:rsidP="00BB63D7">
      <w:pPr>
        <w:numPr>
          <w:ilvl w:val="0"/>
          <w:numId w:val="210"/>
        </w:numPr>
      </w:pPr>
      <w:r w:rsidRPr="00BB63D7">
        <w:rPr>
          <w:b/>
          <w:bCs/>
        </w:rPr>
        <w:t>Inherent Doubt:</w:t>
      </w:r>
      <w:r w:rsidRPr="00BB63D7">
        <w:t xml:space="preserve"> Scholars must openly acknowledge historical uncertainty.</w:t>
      </w:r>
    </w:p>
    <w:p w14:paraId="05CEFDDF" w14:textId="77777777" w:rsidR="00BB63D7" w:rsidRPr="00BB63D7" w:rsidRDefault="00BB63D7" w:rsidP="00BB63D7">
      <w:pPr>
        <w:numPr>
          <w:ilvl w:val="0"/>
          <w:numId w:val="210"/>
        </w:numPr>
      </w:pPr>
      <w:r w:rsidRPr="00BB63D7">
        <w:rPr>
          <w:b/>
          <w:bCs/>
        </w:rPr>
        <w:t>Crucial Tools:</w:t>
      </w:r>
      <w:r w:rsidRPr="00BB63D7">
        <w:t xml:space="preserve"> Healthy skepticism and contradiction-spotting are essential.</w:t>
      </w:r>
    </w:p>
    <w:p w14:paraId="70EE0CF4" w14:textId="77777777" w:rsidR="00BB63D7" w:rsidRPr="00BB63D7" w:rsidRDefault="00BB63D7" w:rsidP="00BB63D7">
      <w:pPr>
        <w:numPr>
          <w:ilvl w:val="0"/>
          <w:numId w:val="210"/>
        </w:numPr>
      </w:pPr>
      <w:r w:rsidRPr="00BB63D7">
        <w:rPr>
          <w:b/>
          <w:bCs/>
        </w:rPr>
        <w:lastRenderedPageBreak/>
        <w:t>Pyrrhonian Skepticism:</w:t>
      </w:r>
      <w:r w:rsidRPr="00BB63D7">
        <w:t xml:space="preserve"> Methodological doubt challenges the baseline of held beliefs.</w:t>
      </w:r>
    </w:p>
    <w:p w14:paraId="2AB7C037" w14:textId="77777777" w:rsidR="004C2216" w:rsidRPr="004C2216" w:rsidRDefault="00BB63D7" w:rsidP="004C2216">
      <w:pPr>
        <w:rPr>
          <w:b/>
          <w:bCs/>
        </w:rPr>
      </w:pPr>
      <w:r>
        <w:t xml:space="preserve">Page 117: </w:t>
      </w:r>
      <w:r w:rsidR="004C2216" w:rsidRPr="004C2216">
        <w:rPr>
          <w:b/>
          <w:bCs/>
        </w:rPr>
        <w:t>Key Takeaways</w:t>
      </w:r>
    </w:p>
    <w:p w14:paraId="6655CF0D" w14:textId="77777777" w:rsidR="004C2216" w:rsidRPr="004C2216" w:rsidRDefault="004C2216" w:rsidP="004C2216">
      <w:pPr>
        <w:numPr>
          <w:ilvl w:val="0"/>
          <w:numId w:val="211"/>
        </w:numPr>
      </w:pPr>
      <w:r w:rsidRPr="004C2216">
        <w:rPr>
          <w:b/>
          <w:bCs/>
        </w:rPr>
        <w:t>Shift in Debate</w:t>
      </w:r>
      <w:r w:rsidRPr="004C2216">
        <w:t>: Scholars no longer debate the morality of the slave trade.</w:t>
      </w:r>
    </w:p>
    <w:p w14:paraId="04F51419" w14:textId="77777777" w:rsidR="004C2216" w:rsidRPr="004C2216" w:rsidRDefault="004C2216" w:rsidP="004C2216">
      <w:pPr>
        <w:numPr>
          <w:ilvl w:val="0"/>
          <w:numId w:val="211"/>
        </w:numPr>
      </w:pPr>
      <w:r w:rsidRPr="004C2216">
        <w:rPr>
          <w:b/>
          <w:bCs/>
        </w:rPr>
        <w:t>Current Focus</w:t>
      </w:r>
      <w:r w:rsidRPr="004C2216">
        <w:t xml:space="preserve">: Modern research centers on </w:t>
      </w:r>
      <w:r w:rsidRPr="004C2216">
        <w:rPr>
          <w:b/>
          <w:bCs/>
        </w:rPr>
        <w:t>regional characteristics</w:t>
      </w:r>
      <w:r w:rsidRPr="004C2216">
        <w:t xml:space="preserve"> and </w:t>
      </w:r>
      <w:r w:rsidRPr="004C2216">
        <w:rPr>
          <w:b/>
          <w:bCs/>
        </w:rPr>
        <w:t>economic/political impacts</w:t>
      </w:r>
      <w:r w:rsidRPr="004C2216">
        <w:t>.</w:t>
      </w:r>
    </w:p>
    <w:p w14:paraId="4910A58C" w14:textId="77777777" w:rsidR="004C2216" w:rsidRPr="004C2216" w:rsidRDefault="004C2216" w:rsidP="004C2216">
      <w:pPr>
        <w:numPr>
          <w:ilvl w:val="0"/>
          <w:numId w:val="211"/>
        </w:numPr>
      </w:pPr>
      <w:r w:rsidRPr="004C2216">
        <w:rPr>
          <w:b/>
          <w:bCs/>
        </w:rPr>
        <w:t>Methodological Concerns</w:t>
      </w:r>
      <w:r w:rsidRPr="004C2216">
        <w:t>: Recent generations of researchers heavily emphasize sophisticated statistical data.</w:t>
      </w:r>
    </w:p>
    <w:p w14:paraId="1EABDAFB" w14:textId="77777777" w:rsidR="004C2216" w:rsidRPr="004C2216" w:rsidRDefault="004C2216" w:rsidP="004C2216">
      <w:pPr>
        <w:numPr>
          <w:ilvl w:val="0"/>
          <w:numId w:val="211"/>
        </w:numPr>
      </w:pPr>
      <w:r w:rsidRPr="004C2216">
        <w:rPr>
          <w:b/>
          <w:bCs/>
        </w:rPr>
        <w:t>Data Limitations</w:t>
      </w:r>
      <w:r w:rsidRPr="004C2216">
        <w:t>: The text cautions against over-relying on strict quantification when historical data is limited, urging historians to align their research objectives with the actual means available.</w:t>
      </w:r>
    </w:p>
    <w:p w14:paraId="37CB3373" w14:textId="77777777" w:rsidR="003D35EE" w:rsidRPr="003D35EE" w:rsidRDefault="00E96227" w:rsidP="003D35EE">
      <w:pPr>
        <w:rPr>
          <w:b/>
          <w:bCs/>
        </w:rPr>
      </w:pPr>
      <w:r>
        <w:t xml:space="preserve">Page 118: </w:t>
      </w:r>
      <w:r w:rsidR="003D35EE" w:rsidRPr="003D35EE">
        <w:rPr>
          <w:rFonts w:ascii="Segoe UI Emoji" w:hAnsi="Segoe UI Emoji" w:cs="Segoe UI Emoji"/>
          <w:b/>
          <w:bCs/>
        </w:rPr>
        <w:t>📊</w:t>
      </w:r>
      <w:r w:rsidR="003D35EE" w:rsidRPr="003D35EE">
        <w:rPr>
          <w:b/>
          <w:bCs/>
        </w:rPr>
        <w:t xml:space="preserve"> 1. Population Estimates &amp; Demographic Debate</w:t>
      </w:r>
    </w:p>
    <w:p w14:paraId="098182C5" w14:textId="77777777" w:rsidR="003D35EE" w:rsidRPr="003D35EE" w:rsidRDefault="003D35EE" w:rsidP="003D35EE">
      <w:pPr>
        <w:numPr>
          <w:ilvl w:val="0"/>
          <w:numId w:val="212"/>
        </w:numPr>
      </w:pPr>
      <w:r w:rsidRPr="003D35EE">
        <w:rPr>
          <w:b/>
          <w:bCs/>
        </w:rPr>
        <w:t>Massive Potential Losses:</w:t>
      </w:r>
      <w:r w:rsidRPr="003D35EE">
        <w:t xml:space="preserve"> J.E. Inikori suggests a potential loss of </w:t>
      </w:r>
      <w:r w:rsidRPr="003D35EE">
        <w:rPr>
          <w:b/>
          <w:bCs/>
        </w:rPr>
        <w:t>112 million people</w:t>
      </w:r>
      <w:r w:rsidRPr="003D35EE">
        <w:t xml:space="preserve"> across the entire African continent due to the slave trade.</w:t>
      </w:r>
    </w:p>
    <w:p w14:paraId="488277B0" w14:textId="4993208C" w:rsidR="003D35EE" w:rsidRPr="003D35EE" w:rsidRDefault="003D35EE" w:rsidP="003D35EE">
      <w:pPr>
        <w:numPr>
          <w:ilvl w:val="0"/>
          <w:numId w:val="212"/>
        </w:numPr>
      </w:pPr>
      <w:r w:rsidRPr="003D35EE">
        <w:rPr>
          <w:b/>
          <w:bCs/>
        </w:rPr>
        <w:t>Methodological Challenges:</w:t>
      </w:r>
      <w:r w:rsidRPr="003D35EE">
        <w:t xml:space="preserve"> Scholars like L.M. Diop and Inikori present complex, sometimes controversial ("extravagant") models to reconstruct West African populations from the 16th to the 20th centuries. The text notes that these theories are highly difficult to definitively prove or refute given the lack of concrete </w:t>
      </w:r>
      <w:r w:rsidR="00486C58">
        <w:t>historical</w:t>
      </w:r>
      <w:r w:rsidRPr="003D35EE">
        <w:t xml:space="preserve"> evidence.</w:t>
      </w:r>
    </w:p>
    <w:p w14:paraId="503676A6" w14:textId="77777777" w:rsidR="003D35EE" w:rsidRPr="003D35EE" w:rsidRDefault="003D35EE" w:rsidP="003D35EE">
      <w:pPr>
        <w:numPr>
          <w:ilvl w:val="0"/>
          <w:numId w:val="212"/>
        </w:numPr>
      </w:pPr>
      <w:r w:rsidRPr="003D35EE">
        <w:rPr>
          <w:b/>
          <w:bCs/>
        </w:rPr>
        <w:t>Comparative Studies:</w:t>
      </w:r>
      <w:r w:rsidRPr="003D35EE">
        <w:t xml:space="preserve"> Inikori draws demographic comparisons between West African populations and Black populations in the antebellum American South.</w:t>
      </w:r>
    </w:p>
    <w:p w14:paraId="5472A4BB" w14:textId="77777777" w:rsidR="003D35EE" w:rsidRPr="003D35EE" w:rsidRDefault="003D35EE" w:rsidP="003D35EE">
      <w:pPr>
        <w:numPr>
          <w:ilvl w:val="0"/>
          <w:numId w:val="212"/>
        </w:numPr>
      </w:pPr>
      <w:r w:rsidRPr="003D35EE">
        <w:rPr>
          <w:b/>
          <w:bCs/>
        </w:rPr>
        <w:t>Pre-colonial Health:</w:t>
      </w:r>
      <w:r w:rsidRPr="003D35EE">
        <w:t xml:space="preserve"> Diop argues that catastrophic droughts, famines, and diseases may actually have been </w:t>
      </w:r>
      <w:r w:rsidRPr="003D35EE">
        <w:rPr>
          <w:i/>
          <w:iCs/>
        </w:rPr>
        <w:t>less</w:t>
      </w:r>
      <w:r w:rsidRPr="003D35EE">
        <w:t xml:space="preserve"> common in pre-colonial Africa than they were in contemporary Europe.</w:t>
      </w:r>
    </w:p>
    <w:p w14:paraId="4D267F63" w14:textId="77777777" w:rsidR="003D35EE" w:rsidRPr="003D35EE" w:rsidRDefault="003D35EE" w:rsidP="003D35EE">
      <w:pPr>
        <w:rPr>
          <w:b/>
          <w:bCs/>
        </w:rPr>
      </w:pPr>
      <w:r w:rsidRPr="003D35EE">
        <w:rPr>
          <w:rFonts w:ascii="Segoe UI Emoji" w:hAnsi="Segoe UI Emoji" w:cs="Segoe UI Emoji"/>
          <w:b/>
          <w:bCs/>
        </w:rPr>
        <w:t>☀️</w:t>
      </w:r>
      <w:r w:rsidRPr="003D35EE">
        <w:rPr>
          <w:b/>
          <w:bCs/>
        </w:rPr>
        <w:t xml:space="preserve"> 2. Environmental Factors, Drought, &amp; Famine</w:t>
      </w:r>
    </w:p>
    <w:p w14:paraId="58F1D08E" w14:textId="4B10B277" w:rsidR="003D35EE" w:rsidRPr="003D35EE" w:rsidRDefault="003D35EE" w:rsidP="003D35EE">
      <w:pPr>
        <w:numPr>
          <w:ilvl w:val="0"/>
          <w:numId w:val="213"/>
        </w:numPr>
      </w:pPr>
      <w:r w:rsidRPr="003D35EE">
        <w:rPr>
          <w:b/>
          <w:bCs/>
        </w:rPr>
        <w:t>Marginal Zones:</w:t>
      </w:r>
      <w:r w:rsidRPr="003D35EE">
        <w:t xml:space="preserve"> Research by J.C. Miller highlights how heavily drought, disease, and famine shaped life in the agriculturally fragile zones of </w:t>
      </w:r>
      <w:r w:rsidR="00486C58">
        <w:t>West-Central</w:t>
      </w:r>
      <w:r w:rsidRPr="003D35EE">
        <w:t xml:space="preserve"> Africa.</w:t>
      </w:r>
    </w:p>
    <w:p w14:paraId="4FDABE63" w14:textId="77777777" w:rsidR="003D35EE" w:rsidRPr="003D35EE" w:rsidRDefault="003D35EE" w:rsidP="003D35EE">
      <w:pPr>
        <w:numPr>
          <w:ilvl w:val="0"/>
          <w:numId w:val="213"/>
        </w:numPr>
      </w:pPr>
      <w:r w:rsidRPr="003D35EE">
        <w:rPr>
          <w:b/>
          <w:bCs/>
        </w:rPr>
        <w:t>Climate Schemas:</w:t>
      </w:r>
      <w:r w:rsidRPr="003D35EE">
        <w:t xml:space="preserve"> Historians like Sharon E. Nicholson and George E. Brooks have mapped out specific historical climate periods for the Sahara and Western Africa leading up to 1860.</w:t>
      </w:r>
    </w:p>
    <w:p w14:paraId="15C6BDE6" w14:textId="77777777" w:rsidR="003D35EE" w:rsidRPr="003D35EE" w:rsidRDefault="003D35EE" w:rsidP="003D35EE">
      <w:pPr>
        <w:rPr>
          <w:b/>
          <w:bCs/>
        </w:rPr>
      </w:pPr>
      <w:r w:rsidRPr="003D35EE">
        <w:rPr>
          <w:rFonts w:ascii="Segoe UI Emoji" w:hAnsi="Segoe UI Emoji" w:cs="Segoe UI Emoji"/>
          <w:b/>
          <w:bCs/>
        </w:rPr>
        <w:t>⚔️</w:t>
      </w:r>
      <w:r w:rsidRPr="003D35EE">
        <w:rPr>
          <w:b/>
          <w:bCs/>
        </w:rPr>
        <w:t xml:space="preserve"> 3. Warfare &amp; Geopolitics</w:t>
      </w:r>
    </w:p>
    <w:p w14:paraId="046FE38B" w14:textId="77777777" w:rsidR="003D35EE" w:rsidRPr="003D35EE" w:rsidRDefault="003D35EE" w:rsidP="003D35EE">
      <w:pPr>
        <w:numPr>
          <w:ilvl w:val="0"/>
          <w:numId w:val="214"/>
        </w:numPr>
      </w:pPr>
      <w:r w:rsidRPr="003D35EE">
        <w:rPr>
          <w:b/>
          <w:bCs/>
        </w:rPr>
        <w:lastRenderedPageBreak/>
        <w:t>Endemic Warfare:</w:t>
      </w:r>
      <w:r w:rsidRPr="003D35EE">
        <w:t xml:space="preserve"> Claude Meillassoux summarizes a state of continuous, endemic warfare in Sahelo-Sudanic Africa, linking these conflicts directly to the economic and social mechanisms of slavery.</w:t>
      </w:r>
    </w:p>
    <w:p w14:paraId="53790DCF" w14:textId="77777777" w:rsidR="003D35EE" w:rsidRDefault="003D35EE" w:rsidP="003D35EE">
      <w:pPr>
        <w:numPr>
          <w:ilvl w:val="0"/>
          <w:numId w:val="214"/>
        </w:numPr>
        <w:pBdr>
          <w:bottom w:val="single" w:sz="12" w:space="1" w:color="auto"/>
        </w:pBdr>
      </w:pPr>
      <w:r w:rsidRPr="003D35EE">
        <w:rPr>
          <w:b/>
          <w:bCs/>
        </w:rPr>
        <w:t>Historical Invasions:</w:t>
      </w:r>
      <w:r w:rsidRPr="003D35EE">
        <w:t xml:space="preserve"> Lansiné Kaba documents specific regional military conflicts, such as the Moorish invasion of the Sudan and the subsequent Songhay resistance between 1591 and 1612.</w:t>
      </w:r>
    </w:p>
    <w:p w14:paraId="35A2D21E" w14:textId="0D8123DC" w:rsidR="006E21C9" w:rsidRPr="003D35EE" w:rsidRDefault="003C284A" w:rsidP="003C284A">
      <w:pPr>
        <w:jc w:val="center"/>
      </w:pPr>
      <w:r>
        <w:t>Section 5</w:t>
      </w:r>
    </w:p>
    <w:p w14:paraId="03CECD56" w14:textId="77777777" w:rsidR="00965C30" w:rsidRPr="00965C30" w:rsidRDefault="006E21C9" w:rsidP="00965C30">
      <w:pPr>
        <w:numPr>
          <w:ilvl w:val="0"/>
          <w:numId w:val="215"/>
        </w:numPr>
      </w:pPr>
      <w:r>
        <w:t>Page 119</w:t>
      </w:r>
      <w:r w:rsidR="00965C30">
        <w:t xml:space="preserve">: </w:t>
      </w:r>
      <w:r w:rsidR="00965C30" w:rsidRPr="00965C30">
        <w:rPr>
          <w:b/>
          <w:bCs/>
        </w:rPr>
        <w:t>Main Theme:</w:t>
      </w:r>
      <w:r w:rsidR="00965C30" w:rsidRPr="00965C30">
        <w:t xml:space="preserve"> The section uses a comparative framework to examine the diverse yet interconnected experiences of enslaved Africans across the Caribbean and mainland Americas.</w:t>
      </w:r>
    </w:p>
    <w:p w14:paraId="2FA7FDBD" w14:textId="77777777" w:rsidR="00965C30" w:rsidRPr="00965C30" w:rsidRDefault="00965C30" w:rsidP="00965C30">
      <w:pPr>
        <w:numPr>
          <w:ilvl w:val="0"/>
          <w:numId w:val="215"/>
        </w:numPr>
      </w:pPr>
      <w:r w:rsidRPr="00965C30">
        <w:rPr>
          <w:b/>
          <w:bCs/>
        </w:rPr>
        <w:t>Economic Driver:</w:t>
      </w:r>
      <w:r w:rsidRPr="00965C30">
        <w:t xml:space="preserve"> Enslaved labor focused on producing high-value global commodities like sugar, tobacco, cacao, coffee, and rice for European markets.</w:t>
      </w:r>
    </w:p>
    <w:p w14:paraId="5ABDF68D" w14:textId="77777777" w:rsidR="00965C30" w:rsidRPr="00965C30" w:rsidRDefault="00965C30" w:rsidP="00965C30">
      <w:pPr>
        <w:numPr>
          <w:ilvl w:val="0"/>
          <w:numId w:val="215"/>
        </w:numPr>
      </w:pPr>
      <w:r w:rsidRPr="00965C30">
        <w:rPr>
          <w:b/>
          <w:bCs/>
        </w:rPr>
        <w:t>Varied Conditions:</w:t>
      </w:r>
      <w:r w:rsidRPr="00965C30">
        <w:t xml:space="preserve"> Slave life and the structure of the institution shifted significantly based on geography, local crop demands, and specific time periods.</w:t>
      </w:r>
    </w:p>
    <w:p w14:paraId="44A87695" w14:textId="77777777" w:rsidR="00965C30" w:rsidRPr="00965C30" w:rsidRDefault="00965C30" w:rsidP="00965C30">
      <w:pPr>
        <w:rPr>
          <w:b/>
          <w:bCs/>
        </w:rPr>
      </w:pPr>
      <w:r w:rsidRPr="00965C30">
        <w:rPr>
          <w:b/>
          <w:bCs/>
        </w:rPr>
        <w:t>Key Themes of the Essays</w:t>
      </w:r>
    </w:p>
    <w:p w14:paraId="0DDA1989" w14:textId="77777777" w:rsidR="00965C30" w:rsidRPr="00965C30" w:rsidRDefault="00965C30" w:rsidP="00965C30">
      <w:pPr>
        <w:numPr>
          <w:ilvl w:val="0"/>
          <w:numId w:val="216"/>
        </w:numPr>
      </w:pPr>
      <w:r w:rsidRPr="00965C30">
        <w:rPr>
          <w:b/>
          <w:bCs/>
        </w:rPr>
        <w:t>Diverse Experiences:</w:t>
      </w:r>
      <w:r w:rsidRPr="00965C30">
        <w:t xml:space="preserve"> There was no single, uniform slave experience, though all shared a common legacy of oppression.</w:t>
      </w:r>
    </w:p>
    <w:p w14:paraId="0312435D" w14:textId="77777777" w:rsidR="00965C30" w:rsidRPr="00965C30" w:rsidRDefault="00965C30" w:rsidP="00965C30">
      <w:pPr>
        <w:numPr>
          <w:ilvl w:val="0"/>
          <w:numId w:val="216"/>
        </w:numPr>
      </w:pPr>
      <w:r w:rsidRPr="00965C30">
        <w:rPr>
          <w:b/>
          <w:bCs/>
        </w:rPr>
        <w:t>Family Bonds:</w:t>
      </w:r>
      <w:r w:rsidRPr="00965C30">
        <w:t xml:space="preserve"> A primary focus of enslaved individuals was fighting to maintain critical family ties despite forced separation.</w:t>
      </w:r>
    </w:p>
    <w:p w14:paraId="6EAEE8CD" w14:textId="77777777" w:rsidR="00965C30" w:rsidRPr="00965C30" w:rsidRDefault="00965C30" w:rsidP="00965C30">
      <w:pPr>
        <w:numPr>
          <w:ilvl w:val="0"/>
          <w:numId w:val="216"/>
        </w:numPr>
      </w:pPr>
      <w:r w:rsidRPr="00965C30">
        <w:rPr>
          <w:b/>
          <w:bCs/>
        </w:rPr>
        <w:t>Role of Women:</w:t>
      </w:r>
      <w:r w:rsidRPr="00965C30">
        <w:t xml:space="preserve"> The essays highlight the specific social and economic contributions made by enslaved women.</w:t>
      </w:r>
    </w:p>
    <w:p w14:paraId="4725EC26" w14:textId="77777777" w:rsidR="00965C30" w:rsidRPr="00965C30" w:rsidRDefault="00965C30" w:rsidP="00965C30">
      <w:pPr>
        <w:rPr>
          <w:b/>
          <w:bCs/>
        </w:rPr>
      </w:pPr>
      <w:r w:rsidRPr="00965C30">
        <w:rPr>
          <w:b/>
          <w:bCs/>
        </w:rPr>
        <w:t>Featured Readings &amp; Authors</w:t>
      </w:r>
    </w:p>
    <w:p w14:paraId="14E138F6" w14:textId="77777777" w:rsidR="00965C30" w:rsidRPr="00965C30" w:rsidRDefault="00965C30" w:rsidP="00965C30">
      <w:pPr>
        <w:numPr>
          <w:ilvl w:val="0"/>
          <w:numId w:val="217"/>
        </w:numPr>
      </w:pPr>
      <w:r w:rsidRPr="00965C30">
        <w:rPr>
          <w:b/>
          <w:bCs/>
        </w:rPr>
        <w:t>Frederick Douglass:</w:t>
      </w:r>
      <w:r w:rsidRPr="00965C30">
        <w:t xml:space="preserve"> The section first features excerpts from the legendary 19th-century abolitionist, author, and former Maryland slave. His autobiography, </w:t>
      </w:r>
      <w:r w:rsidRPr="00965C30">
        <w:rPr>
          <w:i/>
          <w:iCs/>
        </w:rPr>
        <w:t>Narrative of the Life of Frederick Douglass, An American Slave</w:t>
      </w:r>
      <w:r w:rsidRPr="00965C30">
        <w:t>, is celebrated as one of the most powerful accounts of the brutal realities of American slavery.</w:t>
      </w:r>
    </w:p>
    <w:p w14:paraId="1F52EFF7" w14:textId="77777777" w:rsidR="00965C30" w:rsidRPr="00965C30" w:rsidRDefault="00965C30" w:rsidP="00965C30">
      <w:pPr>
        <w:numPr>
          <w:ilvl w:val="0"/>
          <w:numId w:val="217"/>
        </w:numPr>
      </w:pPr>
      <w:r w:rsidRPr="00965C30">
        <w:rPr>
          <w:b/>
          <w:bCs/>
        </w:rPr>
        <w:t>Franklin W. Knight:</w:t>
      </w:r>
      <w:r w:rsidRPr="00965C30">
        <w:t xml:space="preserve"> The second selection features his essay </w:t>
      </w:r>
      <w:r w:rsidRPr="00965C30">
        <w:rPr>
          <w:i/>
          <w:iCs/>
        </w:rPr>
        <w:t>"Social Structures of a Caribbean Slave Plantation Society."</w:t>
      </w:r>
      <w:r w:rsidRPr="00965C30">
        <w:t xml:space="preserve"> Knight is a renowned historian, Johns Hopkins Professor Emeritus, and a leading expert on Caribbean nationalism, culture, and the African diaspora in Latin America.</w:t>
      </w:r>
    </w:p>
    <w:p w14:paraId="773CC8C4" w14:textId="77777777" w:rsidR="00031569" w:rsidRPr="00031569" w:rsidRDefault="00162849" w:rsidP="00031569">
      <w:pPr>
        <w:rPr>
          <w:b/>
          <w:bCs/>
        </w:rPr>
      </w:pPr>
      <w:r>
        <w:t xml:space="preserve">Page 120: </w:t>
      </w:r>
      <w:r w:rsidR="00031569" w:rsidRPr="00031569">
        <w:rPr>
          <w:b/>
          <w:bCs/>
        </w:rPr>
        <w:t>Katia M. de Queiros Mattoso, Brazilian Slavery</w:t>
      </w:r>
    </w:p>
    <w:p w14:paraId="71EF1198" w14:textId="77777777" w:rsidR="00031569" w:rsidRPr="00031569" w:rsidRDefault="00031569" w:rsidP="00031569">
      <w:pPr>
        <w:numPr>
          <w:ilvl w:val="0"/>
          <w:numId w:val="218"/>
        </w:numPr>
      </w:pPr>
      <w:r w:rsidRPr="00031569">
        <w:rPr>
          <w:b/>
          <w:bCs/>
        </w:rPr>
        <w:lastRenderedPageBreak/>
        <w:t>Source:</w:t>
      </w:r>
      <w:r w:rsidRPr="00031569">
        <w:t xml:space="preserve"> Derived from the seventh chapter of her book </w:t>
      </w:r>
      <w:r w:rsidRPr="00031569">
        <w:rPr>
          <w:i/>
          <w:iCs/>
        </w:rPr>
        <w:t>To Be a Slave in Brazil 1550–1888</w:t>
      </w:r>
      <w:r w:rsidRPr="00031569">
        <w:t xml:space="preserve"> (published in French in 1979, translated in 1986).</w:t>
      </w:r>
    </w:p>
    <w:p w14:paraId="7B82E0F0" w14:textId="77777777" w:rsidR="00031569" w:rsidRPr="00031569" w:rsidRDefault="00031569" w:rsidP="00031569">
      <w:pPr>
        <w:numPr>
          <w:ilvl w:val="0"/>
          <w:numId w:val="218"/>
        </w:numPr>
      </w:pPr>
      <w:r w:rsidRPr="00031569">
        <w:rPr>
          <w:b/>
          <w:bCs/>
        </w:rPr>
        <w:t>Research Basis:</w:t>
      </w:r>
      <w:r w:rsidRPr="00031569">
        <w:t xml:space="preserve"> Built upon extensive archival Brazilian sources.</w:t>
      </w:r>
    </w:p>
    <w:p w14:paraId="66FC469B" w14:textId="77777777" w:rsidR="00031569" w:rsidRPr="00031569" w:rsidRDefault="00031569" w:rsidP="00031569">
      <w:pPr>
        <w:numPr>
          <w:ilvl w:val="0"/>
          <w:numId w:val="218"/>
        </w:numPr>
      </w:pPr>
      <w:r w:rsidRPr="00031569">
        <w:rPr>
          <w:b/>
          <w:bCs/>
        </w:rPr>
        <w:t>Core Focus:</w:t>
      </w:r>
      <w:r w:rsidRPr="00031569">
        <w:t xml:space="preserve"> Analyzes the precarious legal and social position of Brazilian slaves.</w:t>
      </w:r>
    </w:p>
    <w:p w14:paraId="772D860A" w14:textId="77777777" w:rsidR="00031569" w:rsidRPr="00031569" w:rsidRDefault="00031569" w:rsidP="00031569">
      <w:pPr>
        <w:numPr>
          <w:ilvl w:val="0"/>
          <w:numId w:val="218"/>
        </w:numPr>
      </w:pPr>
      <w:r w:rsidRPr="00031569">
        <w:rPr>
          <w:b/>
          <w:bCs/>
        </w:rPr>
        <w:t>Core Focus:</w:t>
      </w:r>
      <w:r w:rsidRPr="00031569">
        <w:t xml:space="preserve"> Explores the inherent problems within Brazil's liberation and abolition process.</w:t>
      </w:r>
    </w:p>
    <w:p w14:paraId="287C36C1" w14:textId="77777777" w:rsidR="00031569" w:rsidRPr="00031569" w:rsidRDefault="00031569" w:rsidP="00031569">
      <w:pPr>
        <w:numPr>
          <w:ilvl w:val="0"/>
          <w:numId w:val="218"/>
        </w:numPr>
      </w:pPr>
      <w:r w:rsidRPr="00031569">
        <w:rPr>
          <w:b/>
          <w:bCs/>
        </w:rPr>
        <w:t>Historical Context:</w:t>
      </w:r>
      <w:r w:rsidRPr="00031569">
        <w:t xml:space="preserve"> Highlights that Brazil imported more than one-third of all enslaved Africans brought to the Americas.</w:t>
      </w:r>
    </w:p>
    <w:p w14:paraId="404D4D2D" w14:textId="77777777" w:rsidR="00031569" w:rsidRPr="00031569" w:rsidRDefault="00031569" w:rsidP="00031569">
      <w:pPr>
        <w:numPr>
          <w:ilvl w:val="0"/>
          <w:numId w:val="218"/>
        </w:numPr>
      </w:pPr>
      <w:r w:rsidRPr="00031569">
        <w:rPr>
          <w:b/>
          <w:bCs/>
        </w:rPr>
        <w:t>Historical Context:</w:t>
      </w:r>
      <w:r w:rsidRPr="00031569">
        <w:t xml:space="preserve"> Notes that the Portuguese were pioneers in African slavery and maintained it longer than any other American nation.</w:t>
      </w:r>
    </w:p>
    <w:p w14:paraId="709680A0" w14:textId="77777777" w:rsidR="00031569" w:rsidRPr="00031569" w:rsidRDefault="00031569" w:rsidP="00031569">
      <w:pPr>
        <w:numPr>
          <w:ilvl w:val="0"/>
          <w:numId w:val="218"/>
        </w:numPr>
      </w:pPr>
      <w:r w:rsidRPr="00031569">
        <w:rPr>
          <w:b/>
          <w:bCs/>
        </w:rPr>
        <w:t>Author Background:</w:t>
      </w:r>
      <w:r w:rsidRPr="00031569">
        <w:t xml:space="preserve"> Taught at the Catholic University of Salvador (Brazil), the Sorbonne (Paris), the University of Minnesota, and Columbia University.</w:t>
      </w:r>
    </w:p>
    <w:p w14:paraId="58D16CB0" w14:textId="77777777" w:rsidR="00031569" w:rsidRPr="00031569" w:rsidRDefault="00031569" w:rsidP="00031569">
      <w:pPr>
        <w:rPr>
          <w:b/>
          <w:bCs/>
        </w:rPr>
      </w:pPr>
      <w:r w:rsidRPr="00031569">
        <w:rPr>
          <w:b/>
          <w:bCs/>
        </w:rPr>
        <w:t>Peter Blanchard, Peruvian Slavery</w:t>
      </w:r>
    </w:p>
    <w:p w14:paraId="754391CC" w14:textId="77777777" w:rsidR="00031569" w:rsidRPr="00031569" w:rsidRDefault="00031569" w:rsidP="00031569">
      <w:pPr>
        <w:numPr>
          <w:ilvl w:val="0"/>
          <w:numId w:val="219"/>
        </w:numPr>
      </w:pPr>
      <w:r w:rsidRPr="00031569">
        <w:rPr>
          <w:b/>
          <w:bCs/>
        </w:rPr>
        <w:t>Source:</w:t>
      </w:r>
      <w:r w:rsidRPr="00031569">
        <w:t xml:space="preserve"> Extracted from his book </w:t>
      </w:r>
      <w:r w:rsidRPr="00031569">
        <w:rPr>
          <w:i/>
          <w:iCs/>
        </w:rPr>
        <w:t>Slavery and Abolition in Early Republican Peru</w:t>
      </w:r>
      <w:r w:rsidRPr="00031569">
        <w:t xml:space="preserve"> (1992).</w:t>
      </w:r>
    </w:p>
    <w:p w14:paraId="3C3D3499" w14:textId="77777777" w:rsidR="00031569" w:rsidRPr="00031569" w:rsidRDefault="00031569" w:rsidP="00031569">
      <w:pPr>
        <w:numPr>
          <w:ilvl w:val="0"/>
          <w:numId w:val="219"/>
        </w:numPr>
      </w:pPr>
      <w:r w:rsidRPr="00031569">
        <w:rPr>
          <w:b/>
          <w:bCs/>
        </w:rPr>
        <w:t>Core Focus:</w:t>
      </w:r>
      <w:r w:rsidRPr="00031569">
        <w:t xml:space="preserve"> Focuses on the lives of enslaved people immediately following Peru's independence.</w:t>
      </w:r>
    </w:p>
    <w:p w14:paraId="1317A43B" w14:textId="77777777" w:rsidR="00031569" w:rsidRPr="00031569" w:rsidRDefault="00031569" w:rsidP="00031569">
      <w:pPr>
        <w:numPr>
          <w:ilvl w:val="0"/>
          <w:numId w:val="219"/>
        </w:numPr>
      </w:pPr>
      <w:r w:rsidRPr="00031569">
        <w:rPr>
          <w:b/>
          <w:bCs/>
        </w:rPr>
        <w:t>Core Focus:</w:t>
      </w:r>
      <w:r w:rsidRPr="00031569">
        <w:t xml:space="preserve"> Highlights a system full of contradictions that contrasted deeply with systems in the U.S. and Brazil.</w:t>
      </w:r>
    </w:p>
    <w:p w14:paraId="0D042C53" w14:textId="77777777" w:rsidR="00031569" w:rsidRPr="00031569" w:rsidRDefault="00031569" w:rsidP="00031569">
      <w:pPr>
        <w:numPr>
          <w:ilvl w:val="0"/>
          <w:numId w:val="219"/>
        </w:numPr>
      </w:pPr>
      <w:r w:rsidRPr="00031569">
        <w:rPr>
          <w:b/>
          <w:bCs/>
        </w:rPr>
        <w:t>Author Background:</w:t>
      </w:r>
      <w:r w:rsidRPr="00031569">
        <w:t xml:space="preserve"> Professor of History at the University of Toronto, Canada.</w:t>
      </w:r>
    </w:p>
    <w:p w14:paraId="74252B2A" w14:textId="77777777" w:rsidR="00031569" w:rsidRPr="00031569" w:rsidRDefault="00031569" w:rsidP="00031569">
      <w:pPr>
        <w:numPr>
          <w:ilvl w:val="0"/>
          <w:numId w:val="219"/>
        </w:numPr>
      </w:pPr>
      <w:r w:rsidRPr="00031569">
        <w:rPr>
          <w:b/>
          <w:bCs/>
        </w:rPr>
        <w:t>Other Notable Works:</w:t>
      </w:r>
      <w:r w:rsidRPr="00031569">
        <w:t xml:space="preserve"> </w:t>
      </w:r>
      <w:r w:rsidRPr="00031569">
        <w:rPr>
          <w:i/>
          <w:iCs/>
        </w:rPr>
        <w:t>The Peruvian Labor Movement 1883–1919</w:t>
      </w:r>
      <w:r w:rsidRPr="00031569">
        <w:t xml:space="preserve"> (1982).</w:t>
      </w:r>
    </w:p>
    <w:p w14:paraId="50F5E13E" w14:textId="77777777" w:rsidR="00031569" w:rsidRPr="00031569" w:rsidRDefault="00031569" w:rsidP="00031569">
      <w:pPr>
        <w:numPr>
          <w:ilvl w:val="0"/>
          <w:numId w:val="219"/>
        </w:numPr>
      </w:pPr>
      <w:r w:rsidRPr="00031569">
        <w:rPr>
          <w:b/>
          <w:bCs/>
        </w:rPr>
        <w:t>Other Notable Works:</w:t>
      </w:r>
      <w:r w:rsidRPr="00031569">
        <w:t xml:space="preserve"> </w:t>
      </w:r>
      <w:r w:rsidRPr="00031569">
        <w:rPr>
          <w:i/>
          <w:iCs/>
        </w:rPr>
        <w:t>Markham in Peru: The Travels of Clements R. Markham 1852–1853</w:t>
      </w:r>
      <w:r w:rsidRPr="00031569">
        <w:t xml:space="preserve"> (1991).</w:t>
      </w:r>
    </w:p>
    <w:p w14:paraId="03CEF273" w14:textId="77777777" w:rsidR="00031569" w:rsidRPr="00031569" w:rsidRDefault="00031569" w:rsidP="00031569">
      <w:pPr>
        <w:numPr>
          <w:ilvl w:val="0"/>
          <w:numId w:val="219"/>
        </w:numPr>
      </w:pPr>
      <w:r w:rsidRPr="00031569">
        <w:rPr>
          <w:b/>
          <w:bCs/>
        </w:rPr>
        <w:t>Other Notable Works:</w:t>
      </w:r>
      <w:r w:rsidRPr="00031569">
        <w:t xml:space="preserve"> </w:t>
      </w:r>
      <w:r w:rsidRPr="00031569">
        <w:rPr>
          <w:i/>
          <w:iCs/>
        </w:rPr>
        <w:t>Slavery and Abolition in the Ottoman Empire and the Caribbean</w:t>
      </w:r>
      <w:r w:rsidRPr="00031569">
        <w:t xml:space="preserve"> (1998).</w:t>
      </w:r>
    </w:p>
    <w:p w14:paraId="3537E0F9" w14:textId="77777777" w:rsidR="00031569" w:rsidRPr="00031569" w:rsidRDefault="00031569" w:rsidP="00031569">
      <w:pPr>
        <w:numPr>
          <w:ilvl w:val="0"/>
          <w:numId w:val="219"/>
        </w:numPr>
      </w:pPr>
      <w:r w:rsidRPr="00031569">
        <w:rPr>
          <w:b/>
          <w:bCs/>
        </w:rPr>
        <w:t>Other Notable Works:</w:t>
      </w:r>
      <w:r w:rsidRPr="00031569">
        <w:t xml:space="preserve"> </w:t>
      </w:r>
      <w:r w:rsidRPr="00031569">
        <w:rPr>
          <w:i/>
          <w:iCs/>
        </w:rPr>
        <w:t>Under the Flag of Code: Slave Soldiers and the Wars of Independence in Spanish America</w:t>
      </w:r>
      <w:r w:rsidRPr="00031569">
        <w:t xml:space="preserve"> (2008).</w:t>
      </w:r>
    </w:p>
    <w:p w14:paraId="3BBE76F7" w14:textId="77777777" w:rsidR="00031569" w:rsidRPr="00031569" w:rsidRDefault="00031569" w:rsidP="00031569">
      <w:pPr>
        <w:rPr>
          <w:b/>
          <w:bCs/>
        </w:rPr>
      </w:pPr>
      <w:r w:rsidRPr="00031569">
        <w:rPr>
          <w:b/>
          <w:bCs/>
        </w:rPr>
        <w:t>George Reid Andrews, Afro-Argentine History</w:t>
      </w:r>
    </w:p>
    <w:p w14:paraId="14E6B8A6" w14:textId="77777777" w:rsidR="00031569" w:rsidRPr="00031569" w:rsidRDefault="00031569" w:rsidP="00031569">
      <w:pPr>
        <w:numPr>
          <w:ilvl w:val="0"/>
          <w:numId w:val="220"/>
        </w:numPr>
      </w:pPr>
      <w:r w:rsidRPr="00031569">
        <w:rPr>
          <w:b/>
          <w:bCs/>
        </w:rPr>
        <w:t>Source:</w:t>
      </w:r>
      <w:r w:rsidRPr="00031569">
        <w:t xml:space="preserve"> Taken from his major volume </w:t>
      </w:r>
      <w:r w:rsidRPr="00031569">
        <w:rPr>
          <w:i/>
          <w:iCs/>
        </w:rPr>
        <w:t>The Afro-Argentines of Buenos Aires 1800–1900</w:t>
      </w:r>
      <w:r w:rsidRPr="00031569">
        <w:t xml:space="preserve"> (1980).</w:t>
      </w:r>
    </w:p>
    <w:p w14:paraId="724686C0" w14:textId="77777777" w:rsidR="00031569" w:rsidRPr="00031569" w:rsidRDefault="00031569" w:rsidP="00031569">
      <w:pPr>
        <w:numPr>
          <w:ilvl w:val="0"/>
          <w:numId w:val="220"/>
        </w:numPr>
      </w:pPr>
      <w:r w:rsidRPr="00031569">
        <w:rPr>
          <w:b/>
          <w:bCs/>
        </w:rPr>
        <w:lastRenderedPageBreak/>
        <w:t>Core Focus:</w:t>
      </w:r>
      <w:r w:rsidRPr="00031569">
        <w:t xml:space="preserve"> Unlocks long-held myths regarding the presence and demographic decline of African descendants in Argentina.</w:t>
      </w:r>
    </w:p>
    <w:p w14:paraId="16AC7AC6" w14:textId="77777777" w:rsidR="00031569" w:rsidRPr="00031569" w:rsidRDefault="00031569" w:rsidP="00031569">
      <w:pPr>
        <w:numPr>
          <w:ilvl w:val="0"/>
          <w:numId w:val="220"/>
        </w:numPr>
      </w:pPr>
      <w:r w:rsidRPr="00031569">
        <w:rPr>
          <w:b/>
          <w:bCs/>
        </w:rPr>
        <w:t>Core Focus:</w:t>
      </w:r>
      <w:r w:rsidRPr="00031569">
        <w:t xml:space="preserve"> Details how a significant population of Afro-Argentines continued to live in and defend the newly independent republic.</w:t>
      </w:r>
    </w:p>
    <w:p w14:paraId="71EEBDB1" w14:textId="77777777" w:rsidR="00031569" w:rsidRPr="00031569" w:rsidRDefault="00031569" w:rsidP="00031569">
      <w:pPr>
        <w:numPr>
          <w:ilvl w:val="0"/>
          <w:numId w:val="220"/>
        </w:numPr>
      </w:pPr>
      <w:r w:rsidRPr="00031569">
        <w:rPr>
          <w:b/>
          <w:bCs/>
        </w:rPr>
        <w:t>Core Focus:</w:t>
      </w:r>
      <w:r w:rsidRPr="00031569">
        <w:t xml:space="preserve"> Explores the systemic reasons behind their eventual "apparent disappearance" from mainstream Argentine history.</w:t>
      </w:r>
    </w:p>
    <w:p w14:paraId="6EF01F3E" w14:textId="77777777" w:rsidR="00031569" w:rsidRPr="00031569" w:rsidRDefault="00031569" w:rsidP="00031569">
      <w:pPr>
        <w:numPr>
          <w:ilvl w:val="0"/>
          <w:numId w:val="220"/>
        </w:numPr>
      </w:pPr>
      <w:r w:rsidRPr="00031569">
        <w:rPr>
          <w:b/>
          <w:bCs/>
        </w:rPr>
        <w:t>Author Background:</w:t>
      </w:r>
      <w:r w:rsidRPr="00031569">
        <w:t xml:space="preserve"> Widely published expert on the African experience in Latin America.</w:t>
      </w:r>
    </w:p>
    <w:p w14:paraId="0CEB75C1" w14:textId="77777777" w:rsidR="00031569" w:rsidRPr="00031569" w:rsidRDefault="00031569" w:rsidP="00031569">
      <w:pPr>
        <w:numPr>
          <w:ilvl w:val="0"/>
          <w:numId w:val="220"/>
        </w:numPr>
      </w:pPr>
      <w:r w:rsidRPr="00031569">
        <w:rPr>
          <w:b/>
          <w:bCs/>
        </w:rPr>
        <w:t>Other Notable Works:</w:t>
      </w:r>
      <w:r w:rsidRPr="00031569">
        <w:t xml:space="preserve"> </w:t>
      </w:r>
      <w:r w:rsidRPr="00031569">
        <w:rPr>
          <w:i/>
          <w:iCs/>
        </w:rPr>
        <w:t>Blacks and Whites in São Paulo, Brazil 1888–1988</w:t>
      </w:r>
      <w:r w:rsidRPr="00031569">
        <w:t xml:space="preserve"> (1991).</w:t>
      </w:r>
    </w:p>
    <w:p w14:paraId="401113B4" w14:textId="77777777" w:rsidR="00031569" w:rsidRPr="00031569" w:rsidRDefault="00031569" w:rsidP="00031569">
      <w:pPr>
        <w:numPr>
          <w:ilvl w:val="0"/>
          <w:numId w:val="220"/>
        </w:numPr>
      </w:pPr>
      <w:r w:rsidRPr="00031569">
        <w:rPr>
          <w:b/>
          <w:bCs/>
        </w:rPr>
        <w:t>Other Notable Works:</w:t>
      </w:r>
      <w:r w:rsidRPr="00031569">
        <w:t xml:space="preserve"> </w:t>
      </w:r>
      <w:r w:rsidRPr="00031569">
        <w:rPr>
          <w:i/>
          <w:iCs/>
        </w:rPr>
        <w:t>Afro-Latin America, 1800–2000</w:t>
      </w:r>
      <w:r w:rsidRPr="00031569">
        <w:t xml:space="preserve"> (2004).</w:t>
      </w:r>
    </w:p>
    <w:p w14:paraId="6A2DA8C5" w14:textId="77777777" w:rsidR="00031569" w:rsidRPr="00031569" w:rsidRDefault="00031569" w:rsidP="00031569">
      <w:pPr>
        <w:numPr>
          <w:ilvl w:val="0"/>
          <w:numId w:val="220"/>
        </w:numPr>
      </w:pPr>
      <w:r w:rsidRPr="00031569">
        <w:rPr>
          <w:b/>
          <w:bCs/>
        </w:rPr>
        <w:t>Other Notable Works:</w:t>
      </w:r>
      <w:r w:rsidRPr="00031569">
        <w:t xml:space="preserve"> </w:t>
      </w:r>
      <w:r w:rsidRPr="00031569">
        <w:rPr>
          <w:i/>
          <w:iCs/>
        </w:rPr>
        <w:t>Blackness in the White Nation</w:t>
      </w:r>
      <w:r w:rsidRPr="00031569">
        <w:t xml:space="preserve"> (2010).</w:t>
      </w:r>
    </w:p>
    <w:p w14:paraId="74B0793C" w14:textId="77777777" w:rsidR="00031569" w:rsidRDefault="00031569" w:rsidP="00031569">
      <w:pPr>
        <w:numPr>
          <w:ilvl w:val="0"/>
          <w:numId w:val="220"/>
        </w:numPr>
        <w:pBdr>
          <w:bottom w:val="single" w:sz="12" w:space="1" w:color="auto"/>
        </w:pBdr>
      </w:pPr>
      <w:r w:rsidRPr="00031569">
        <w:rPr>
          <w:b/>
          <w:bCs/>
        </w:rPr>
        <w:t>Other Notable Works:</w:t>
      </w:r>
      <w:r w:rsidRPr="00031569">
        <w:t xml:space="preserve"> </w:t>
      </w:r>
      <w:r w:rsidRPr="00031569">
        <w:rPr>
          <w:i/>
          <w:iCs/>
        </w:rPr>
        <w:t>Afro-Latin Black Lives, 1600–2000</w:t>
      </w:r>
      <w:r w:rsidRPr="00031569">
        <w:t xml:space="preserve"> (2016).</w:t>
      </w:r>
    </w:p>
    <w:p w14:paraId="494BF325" w14:textId="77777777" w:rsidR="000B16BC" w:rsidRPr="00031569" w:rsidRDefault="000B16BC" w:rsidP="000B16BC"/>
    <w:p w14:paraId="46DF90B3" w14:textId="77777777" w:rsidR="00585ADB" w:rsidRPr="00585ADB" w:rsidRDefault="00031569" w:rsidP="00585ADB">
      <w:pPr>
        <w:rPr>
          <w:b/>
          <w:bCs/>
        </w:rPr>
      </w:pPr>
      <w:r>
        <w:t xml:space="preserve">Page 121: </w:t>
      </w:r>
      <w:r w:rsidR="00585ADB" w:rsidRPr="00585ADB">
        <w:rPr>
          <w:b/>
          <w:bCs/>
        </w:rPr>
        <w:t>Birth and Lack of Age Records</w:t>
      </w:r>
    </w:p>
    <w:p w14:paraId="09BF0437" w14:textId="77777777" w:rsidR="00585ADB" w:rsidRPr="00585ADB" w:rsidRDefault="00585ADB" w:rsidP="00585ADB">
      <w:pPr>
        <w:numPr>
          <w:ilvl w:val="0"/>
          <w:numId w:val="221"/>
        </w:numPr>
      </w:pPr>
      <w:r w:rsidRPr="00585ADB">
        <w:rPr>
          <w:b/>
          <w:bCs/>
        </w:rPr>
        <w:t>Birthplace:</w:t>
      </w:r>
      <w:r w:rsidRPr="00585ADB">
        <w:t xml:space="preserve"> Born in </w:t>
      </w:r>
      <w:r w:rsidRPr="00585ADB">
        <w:rPr>
          <w:b/>
          <w:bCs/>
        </w:rPr>
        <w:t>Tuckahoe</w:t>
      </w:r>
      <w:r w:rsidRPr="00585ADB">
        <w:t xml:space="preserve">, near Hillsborough, in </w:t>
      </w:r>
      <w:r w:rsidRPr="00585ADB">
        <w:rPr>
          <w:b/>
          <w:bCs/>
        </w:rPr>
        <w:t>Talbot County, Maryland</w:t>
      </w:r>
      <w:r w:rsidRPr="00585ADB">
        <w:t>.</w:t>
      </w:r>
    </w:p>
    <w:p w14:paraId="001155A7" w14:textId="77777777" w:rsidR="00585ADB" w:rsidRPr="00585ADB" w:rsidRDefault="00585ADB" w:rsidP="00585ADB">
      <w:pPr>
        <w:numPr>
          <w:ilvl w:val="0"/>
          <w:numId w:val="221"/>
        </w:numPr>
      </w:pPr>
      <w:r w:rsidRPr="00585ADB">
        <w:rPr>
          <w:b/>
          <w:bCs/>
        </w:rPr>
        <w:t>Unknown Age:</w:t>
      </w:r>
      <w:r w:rsidRPr="00585ADB">
        <w:t xml:space="preserve"> He has no official record of his birth date or exact age.</w:t>
      </w:r>
    </w:p>
    <w:p w14:paraId="340F8677" w14:textId="77777777" w:rsidR="00585ADB" w:rsidRPr="00585ADB" w:rsidRDefault="00585ADB" w:rsidP="00585ADB">
      <w:pPr>
        <w:numPr>
          <w:ilvl w:val="0"/>
          <w:numId w:val="221"/>
        </w:numPr>
      </w:pPr>
      <w:r w:rsidRPr="00585ADB">
        <w:rPr>
          <w:b/>
          <w:bCs/>
        </w:rPr>
        <w:t>Intentional Ignorance:</w:t>
      </w:r>
      <w:r w:rsidRPr="00585ADB">
        <w:t xml:space="preserve"> Slave masters deliberately kept enslaved people ignorant of their ages.</w:t>
      </w:r>
    </w:p>
    <w:p w14:paraId="52A64FCF" w14:textId="77777777" w:rsidR="00585ADB" w:rsidRPr="00585ADB" w:rsidRDefault="00585ADB" w:rsidP="00585ADB">
      <w:pPr>
        <w:numPr>
          <w:ilvl w:val="0"/>
          <w:numId w:val="221"/>
        </w:numPr>
      </w:pPr>
      <w:r w:rsidRPr="00585ADB">
        <w:rPr>
          <w:b/>
          <w:bCs/>
        </w:rPr>
        <w:t>Current Estimate:</w:t>
      </w:r>
      <w:r w:rsidRPr="00585ADB">
        <w:t xml:space="preserve"> He estimates his age to be </w:t>
      </w:r>
      <w:r w:rsidRPr="00585ADB">
        <w:rPr>
          <w:b/>
          <w:bCs/>
        </w:rPr>
        <w:t>between 27 and 28 years old</w:t>
      </w:r>
      <w:r w:rsidRPr="00585ADB">
        <w:t xml:space="preserve"> (based on a comment his master made in 1835).</w:t>
      </w:r>
    </w:p>
    <w:p w14:paraId="515091BD" w14:textId="77777777" w:rsidR="00585ADB" w:rsidRPr="00585ADB" w:rsidRDefault="00585ADB" w:rsidP="00585ADB">
      <w:pPr>
        <w:rPr>
          <w:b/>
          <w:bCs/>
        </w:rPr>
      </w:pPr>
      <w:r w:rsidRPr="00585ADB">
        <w:rPr>
          <w:b/>
          <w:bCs/>
        </w:rPr>
        <w:t>Parentage</w:t>
      </w:r>
    </w:p>
    <w:p w14:paraId="1AF3DBD3" w14:textId="77777777" w:rsidR="00585ADB" w:rsidRPr="00585ADB" w:rsidRDefault="00585ADB" w:rsidP="00585ADB">
      <w:pPr>
        <w:numPr>
          <w:ilvl w:val="0"/>
          <w:numId w:val="222"/>
        </w:numPr>
      </w:pPr>
      <w:r w:rsidRPr="00585ADB">
        <w:rPr>
          <w:b/>
          <w:bCs/>
        </w:rPr>
        <w:t>Mother:</w:t>
      </w:r>
      <w:r w:rsidRPr="00585ADB">
        <w:t xml:space="preserve"> </w:t>
      </w:r>
      <w:r w:rsidRPr="00585ADB">
        <w:rPr>
          <w:b/>
          <w:bCs/>
        </w:rPr>
        <w:t>Harriet Bailey</w:t>
      </w:r>
      <w:r w:rsidRPr="00585ADB">
        <w:t>, daughter of Isaac and Betsey Bailey.</w:t>
      </w:r>
    </w:p>
    <w:p w14:paraId="1844F12A" w14:textId="77777777" w:rsidR="00585ADB" w:rsidRPr="00585ADB" w:rsidRDefault="00585ADB" w:rsidP="00585ADB">
      <w:pPr>
        <w:numPr>
          <w:ilvl w:val="0"/>
          <w:numId w:val="222"/>
        </w:numPr>
      </w:pPr>
      <w:r w:rsidRPr="00585ADB">
        <w:rPr>
          <w:b/>
          <w:bCs/>
        </w:rPr>
        <w:t>Father:</w:t>
      </w:r>
      <w:r w:rsidRPr="00585ADB">
        <w:t xml:space="preserve"> A </w:t>
      </w:r>
      <w:r w:rsidRPr="00585ADB">
        <w:rPr>
          <w:b/>
          <w:bCs/>
        </w:rPr>
        <w:t>white man</w:t>
      </w:r>
      <w:r w:rsidRPr="00585ADB">
        <w:t>, widely rumored to be his master.</w:t>
      </w:r>
    </w:p>
    <w:p w14:paraId="27E4A4FC" w14:textId="77777777" w:rsidR="00585ADB" w:rsidRPr="00585ADB" w:rsidRDefault="00585ADB" w:rsidP="00585ADB">
      <w:pPr>
        <w:rPr>
          <w:b/>
          <w:bCs/>
        </w:rPr>
      </w:pPr>
      <w:r w:rsidRPr="00585ADB">
        <w:rPr>
          <w:b/>
          <w:bCs/>
        </w:rPr>
        <w:t>Family Separation</w:t>
      </w:r>
    </w:p>
    <w:p w14:paraId="099A3164" w14:textId="77777777" w:rsidR="00585ADB" w:rsidRPr="00585ADB" w:rsidRDefault="00585ADB" w:rsidP="00585ADB">
      <w:pPr>
        <w:numPr>
          <w:ilvl w:val="0"/>
          <w:numId w:val="223"/>
        </w:numPr>
      </w:pPr>
      <w:r w:rsidRPr="00585ADB">
        <w:rPr>
          <w:b/>
          <w:bCs/>
        </w:rPr>
        <w:t>Infant Separation:</w:t>
      </w:r>
      <w:r w:rsidRPr="00585ADB">
        <w:t xml:space="preserve"> Separated from his mother before he was </w:t>
      </w:r>
      <w:r w:rsidRPr="00585ADB">
        <w:rPr>
          <w:b/>
          <w:bCs/>
        </w:rPr>
        <w:t>12 months old</w:t>
      </w:r>
      <w:r w:rsidRPr="00585ADB">
        <w:t>.</w:t>
      </w:r>
    </w:p>
    <w:p w14:paraId="7B6574A2" w14:textId="77777777" w:rsidR="00585ADB" w:rsidRPr="00585ADB" w:rsidRDefault="00585ADB" w:rsidP="00585ADB">
      <w:pPr>
        <w:numPr>
          <w:ilvl w:val="0"/>
          <w:numId w:val="223"/>
        </w:numPr>
      </w:pPr>
      <w:r w:rsidRPr="00585ADB">
        <w:rPr>
          <w:b/>
          <w:bCs/>
        </w:rPr>
        <w:t>Common Custom:</w:t>
      </w:r>
      <w:r w:rsidRPr="00585ADB">
        <w:t xml:space="preserve"> Enslaved mothers in Maryland were frequently hired out to distant farms to prevent a bond from forming with their children.</w:t>
      </w:r>
    </w:p>
    <w:p w14:paraId="7E386A9A" w14:textId="77777777" w:rsidR="00585ADB" w:rsidRPr="00585ADB" w:rsidRDefault="00585ADB" w:rsidP="00585ADB">
      <w:pPr>
        <w:numPr>
          <w:ilvl w:val="0"/>
          <w:numId w:val="223"/>
        </w:numPr>
      </w:pPr>
      <w:r w:rsidRPr="00585ADB">
        <w:rPr>
          <w:b/>
          <w:bCs/>
        </w:rPr>
        <w:lastRenderedPageBreak/>
        <w:t>Childcare:</w:t>
      </w:r>
      <w:r w:rsidRPr="00585ADB">
        <w:t xml:space="preserve"> Infants were typically left in the care of older enslaved women who were no longer able to work in the fields.</w:t>
      </w:r>
    </w:p>
    <w:p w14:paraId="2F1ED400" w14:textId="77777777" w:rsidR="003A45DE" w:rsidRPr="003A45DE" w:rsidRDefault="00585ADB" w:rsidP="003A45DE">
      <w:pPr>
        <w:rPr>
          <w:b/>
          <w:bCs/>
        </w:rPr>
      </w:pPr>
      <w:r>
        <w:t xml:space="preserve">Page 122: </w:t>
      </w:r>
      <w:r w:rsidR="003A45DE" w:rsidRPr="003A45DE">
        <w:rPr>
          <w:b/>
          <w:bCs/>
        </w:rPr>
        <w:t>General Status &amp; Daily Routine</w:t>
      </w:r>
    </w:p>
    <w:p w14:paraId="4CB7DBAA" w14:textId="77777777" w:rsidR="003A45DE" w:rsidRPr="003A45DE" w:rsidRDefault="003A45DE" w:rsidP="003A45DE">
      <w:pPr>
        <w:numPr>
          <w:ilvl w:val="0"/>
          <w:numId w:val="224"/>
        </w:numPr>
      </w:pPr>
      <w:r w:rsidRPr="003A45DE">
        <w:rPr>
          <w:b/>
          <w:bCs/>
        </w:rPr>
        <w:t>Work Responsibilities:</w:t>
      </w:r>
      <w:r w:rsidRPr="003A45DE">
        <w:t xml:space="preserve"> Because the author was too young for field labor, he experienced significant leisure time compared to older slaves. His main duties consisted of minor chores, such as herding cows in the evening, keeping birds out of the garden, cleaning the front yard, and running errands for Mrs. Lucretia Auld. </w:t>
      </w:r>
    </w:p>
    <w:p w14:paraId="4472F687" w14:textId="77777777" w:rsidR="003A45DE" w:rsidRPr="003A45DE" w:rsidRDefault="003A45DE" w:rsidP="003A45DE">
      <w:pPr>
        <w:numPr>
          <w:ilvl w:val="0"/>
          <w:numId w:val="224"/>
        </w:numPr>
      </w:pPr>
      <w:r w:rsidRPr="003A45DE">
        <w:rPr>
          <w:b/>
          <w:bCs/>
        </w:rPr>
        <w:t>Relationship with Master Daniel:</w:t>
      </w:r>
      <w:r w:rsidRPr="003A45DE">
        <w:t xml:space="preserve"> He spent much of his spare time helping the master's son, Daniel Lloyd, locate birds after hunting. This connection provided a layer of protection, as Daniel grew attached to him, defended him from older boys, and shared food (cakes) with him. </w:t>
      </w:r>
    </w:p>
    <w:p w14:paraId="096876DB" w14:textId="77777777" w:rsidR="003A45DE" w:rsidRPr="003A45DE" w:rsidRDefault="003A45DE" w:rsidP="003A45DE">
      <w:pPr>
        <w:rPr>
          <w:b/>
          <w:bCs/>
        </w:rPr>
      </w:pPr>
      <w:r w:rsidRPr="003A45DE">
        <w:rPr>
          <w:b/>
          <w:bCs/>
        </w:rPr>
        <w:t>Severe Hardships &amp; Survival</w:t>
      </w:r>
    </w:p>
    <w:p w14:paraId="07A472EC" w14:textId="77777777" w:rsidR="003A45DE" w:rsidRPr="003A45DE" w:rsidRDefault="003A45DE" w:rsidP="003A45DE">
      <w:pPr>
        <w:numPr>
          <w:ilvl w:val="0"/>
          <w:numId w:val="225"/>
        </w:numPr>
      </w:pPr>
      <w:r w:rsidRPr="003A45DE">
        <w:rPr>
          <w:b/>
          <w:bCs/>
        </w:rPr>
        <w:t>Inadequate Clothing:</w:t>
      </w:r>
      <w:r w:rsidRPr="003A45DE">
        <w:t xml:space="preserve"> He was kept almost entirely naked year-round, wearing only a knee-length, coarse linen shirt. He had no shoes, stockings, jacket, or trousers, regardless of the season. </w:t>
      </w:r>
    </w:p>
    <w:p w14:paraId="4AD98686" w14:textId="77777777" w:rsidR="003A45DE" w:rsidRPr="003A45DE" w:rsidRDefault="003A45DE" w:rsidP="003A45DE">
      <w:pPr>
        <w:numPr>
          <w:ilvl w:val="0"/>
          <w:numId w:val="225"/>
        </w:numPr>
      </w:pPr>
      <w:r w:rsidRPr="003A45DE">
        <w:rPr>
          <w:b/>
          <w:bCs/>
        </w:rPr>
        <w:t>Sleeping Conditions:</w:t>
      </w:r>
      <w:r w:rsidRPr="003A45DE">
        <w:t xml:space="preserve"> Deprived of a bed, he slept directly on a cold, damp clay floor. To survive freezing winter nights, he would crawl into an empty corn sack, leaving his feet exposed. The severe cold caused his feet to split and crack deeply from frostbite. </w:t>
      </w:r>
    </w:p>
    <w:p w14:paraId="160AA4C4" w14:textId="77777777" w:rsidR="003A45DE" w:rsidRPr="003A45DE" w:rsidRDefault="003A45DE" w:rsidP="003A45DE">
      <w:pPr>
        <w:rPr>
          <w:b/>
          <w:bCs/>
        </w:rPr>
      </w:pPr>
      <w:r w:rsidRPr="003A45DE">
        <w:rPr>
          <w:b/>
          <w:bCs/>
        </w:rPr>
        <w:t>Food &amp; Feeding Methods</w:t>
      </w:r>
    </w:p>
    <w:p w14:paraId="315F9DC3" w14:textId="77777777" w:rsidR="003A45DE" w:rsidRPr="003A45DE" w:rsidRDefault="003A45DE" w:rsidP="003A45DE">
      <w:pPr>
        <w:numPr>
          <w:ilvl w:val="0"/>
          <w:numId w:val="226"/>
        </w:numPr>
      </w:pPr>
      <w:r w:rsidRPr="003A45DE">
        <w:rPr>
          <w:b/>
          <w:bCs/>
        </w:rPr>
        <w:t>Dietary Deprivation:</w:t>
      </w:r>
      <w:r w:rsidRPr="003A45DE">
        <w:t xml:space="preserve"> Food was irregular and minimal, consisting primarily of "mush" (boiled, coarse cornmeal). </w:t>
      </w:r>
    </w:p>
    <w:p w14:paraId="3C342246" w14:textId="77777777" w:rsidR="003A45DE" w:rsidRPr="003A45DE" w:rsidRDefault="003A45DE" w:rsidP="003A45DE">
      <w:pPr>
        <w:numPr>
          <w:ilvl w:val="0"/>
          <w:numId w:val="226"/>
        </w:numPr>
      </w:pPr>
      <w:r w:rsidRPr="003A45DE">
        <w:rPr>
          <w:b/>
          <w:bCs/>
        </w:rPr>
        <w:t>Degrading Delivery:</w:t>
      </w:r>
      <w:r w:rsidRPr="003A45DE">
        <w:t xml:space="preserve"> The mush was placed in a large wooden trough directly on the ground. Children were called to eat like animals, consuming the food with their bare hands, oyster shells, or pieces of wood shingles rather than utensils. The strongest and fastest children ate the most, leaving most of them hungry. </w:t>
      </w:r>
    </w:p>
    <w:p w14:paraId="3713A881" w14:textId="77777777" w:rsidR="003A45DE" w:rsidRPr="003A45DE" w:rsidRDefault="003A45DE" w:rsidP="003A45DE">
      <w:pPr>
        <w:rPr>
          <w:b/>
          <w:bCs/>
        </w:rPr>
      </w:pPr>
      <w:r w:rsidRPr="003A45DE">
        <w:rPr>
          <w:b/>
          <w:bCs/>
        </w:rPr>
        <w:t>Departure for Baltimore</w:t>
      </w:r>
    </w:p>
    <w:p w14:paraId="083424E0" w14:textId="77777777" w:rsidR="003A45DE" w:rsidRPr="003A45DE" w:rsidRDefault="003A45DE" w:rsidP="003A45DE">
      <w:pPr>
        <w:numPr>
          <w:ilvl w:val="0"/>
          <w:numId w:val="227"/>
        </w:numPr>
      </w:pPr>
      <w:r w:rsidRPr="003A45DE">
        <w:rPr>
          <w:b/>
          <w:bCs/>
        </w:rPr>
        <w:t>The Transfer:</w:t>
      </w:r>
      <w:r w:rsidRPr="003A45DE">
        <w:t xml:space="preserve"> At around seven or eight years old, he was informed that he was being sent to Baltimore to live with Mr. Hugh Auld. </w:t>
      </w:r>
    </w:p>
    <w:p w14:paraId="537747D7" w14:textId="5283C8EF" w:rsidR="003A45DE" w:rsidRPr="003A45DE" w:rsidRDefault="003A45DE" w:rsidP="003A45DE">
      <w:pPr>
        <w:numPr>
          <w:ilvl w:val="0"/>
          <w:numId w:val="227"/>
        </w:numPr>
      </w:pPr>
      <w:r w:rsidRPr="003A45DE">
        <w:rPr>
          <w:b/>
          <w:bCs/>
        </w:rPr>
        <w:t>Reaction:</w:t>
      </w:r>
      <w:r w:rsidRPr="003A45DE">
        <w:t xml:space="preserve"> The news brought immense joy and excitement, making the three days </w:t>
      </w:r>
      <w:r w:rsidR="00486C58">
        <w:t>before</w:t>
      </w:r>
      <w:r w:rsidRPr="003A45DE">
        <w:t xml:space="preserve"> his departure the happiest of his childhood. He spent that time washing </w:t>
      </w:r>
      <w:r w:rsidRPr="003A45DE">
        <w:lastRenderedPageBreak/>
        <w:t>himself in a local creek to scrub away the plantation dirt and prepare for his new life. </w:t>
      </w:r>
    </w:p>
    <w:p w14:paraId="06979B21" w14:textId="77777777" w:rsidR="00E50973" w:rsidRPr="00E50973" w:rsidRDefault="003A45DE" w:rsidP="00E50973">
      <w:pPr>
        <w:rPr>
          <w:b/>
          <w:bCs/>
        </w:rPr>
      </w:pPr>
      <w:r>
        <w:t xml:space="preserve">Page 123: </w:t>
      </w:r>
      <w:r w:rsidR="00E50973" w:rsidRPr="00E50973">
        <w:rPr>
          <w:b/>
          <w:bCs/>
        </w:rPr>
        <w:t>The Character of the New Mistress</w:t>
      </w:r>
    </w:p>
    <w:p w14:paraId="012701A8" w14:textId="77777777" w:rsidR="00E50973" w:rsidRPr="00E50973" w:rsidRDefault="00E50973" w:rsidP="00E50973">
      <w:pPr>
        <w:numPr>
          <w:ilvl w:val="0"/>
          <w:numId w:val="228"/>
        </w:numPr>
      </w:pPr>
      <w:r w:rsidRPr="00E50973">
        <w:rPr>
          <w:b/>
          <w:bCs/>
        </w:rPr>
        <w:t>Initial Kindness:</w:t>
      </w:r>
      <w:r w:rsidRPr="00E50973">
        <w:t xml:space="preserve"> When Frederick Douglass first arrives, his new mistress (Sophia Auld) is incredibly kind, warm, and full of "heavenly smiles."</w:t>
      </w:r>
    </w:p>
    <w:p w14:paraId="50773424" w14:textId="77777777" w:rsidR="00E50973" w:rsidRPr="00E50973" w:rsidRDefault="00E50973" w:rsidP="00E50973">
      <w:pPr>
        <w:numPr>
          <w:ilvl w:val="0"/>
          <w:numId w:val="228"/>
        </w:numPr>
      </w:pPr>
      <w:r w:rsidRPr="00E50973">
        <w:rPr>
          <w:b/>
          <w:bCs/>
        </w:rPr>
        <w:t>Background:</w:t>
      </w:r>
      <w:r w:rsidRPr="00E50973">
        <w:t xml:space="preserve"> Because she worked as a weaver and had never owned a slave before, she had been largely preserved from the corrupting and dehumanizing nature of slavery.</w:t>
      </w:r>
    </w:p>
    <w:p w14:paraId="08182612" w14:textId="77777777" w:rsidR="00E50973" w:rsidRPr="00E50973" w:rsidRDefault="00E50973" w:rsidP="00E50973">
      <w:pPr>
        <w:numPr>
          <w:ilvl w:val="0"/>
          <w:numId w:val="228"/>
        </w:numPr>
      </w:pPr>
      <w:r w:rsidRPr="00E50973">
        <w:rPr>
          <w:b/>
          <w:bCs/>
        </w:rPr>
        <w:t>Rejection of Servility:</w:t>
      </w:r>
      <w:r w:rsidRPr="00E50973">
        <w:t xml:space="preserve"> Unlike other white women of the time, she feels uncomfortable with the crouching, submissive behavior expected of enslaved people and treats Douglass with genuine humanity.</w:t>
      </w:r>
    </w:p>
    <w:p w14:paraId="21792914" w14:textId="77777777" w:rsidR="00E50973" w:rsidRPr="00E50973" w:rsidRDefault="00E50973" w:rsidP="00E50973">
      <w:pPr>
        <w:rPr>
          <w:b/>
          <w:bCs/>
        </w:rPr>
      </w:pPr>
      <w:r w:rsidRPr="00E50973">
        <w:rPr>
          <w:b/>
          <w:bCs/>
        </w:rPr>
        <w:t>The Corrupting Influence of Slavery</w:t>
      </w:r>
    </w:p>
    <w:p w14:paraId="4029A202" w14:textId="77777777" w:rsidR="00E50973" w:rsidRPr="00E50973" w:rsidRDefault="00E50973" w:rsidP="00E50973">
      <w:pPr>
        <w:numPr>
          <w:ilvl w:val="0"/>
          <w:numId w:val="229"/>
        </w:numPr>
      </w:pPr>
      <w:r w:rsidRPr="00E50973">
        <w:rPr>
          <w:b/>
          <w:bCs/>
        </w:rPr>
        <w:t>A Sudden Change:</w:t>
      </w:r>
      <w:r w:rsidRPr="00E50973">
        <w:t xml:space="preserve"> Her kindness does not last long once she takes on the role of a slaveholder.</w:t>
      </w:r>
    </w:p>
    <w:p w14:paraId="1838F3FB" w14:textId="77777777" w:rsidR="00E50973" w:rsidRPr="00E50973" w:rsidRDefault="00E50973" w:rsidP="00E50973">
      <w:pPr>
        <w:numPr>
          <w:ilvl w:val="0"/>
          <w:numId w:val="229"/>
        </w:numPr>
      </w:pPr>
      <w:r w:rsidRPr="00E50973">
        <w:rPr>
          <w:b/>
          <w:bCs/>
        </w:rPr>
        <w:t>The "Poison of Power":</w:t>
      </w:r>
      <w:r w:rsidRPr="00E50973">
        <w:t xml:space="preserve"> The absolute, irresponsible power of owning another human being rapidly changes her character.</w:t>
      </w:r>
    </w:p>
    <w:p w14:paraId="5BF4A213" w14:textId="77777777" w:rsidR="00E50973" w:rsidRPr="00E50973" w:rsidRDefault="00E50973" w:rsidP="00E50973">
      <w:pPr>
        <w:numPr>
          <w:ilvl w:val="0"/>
          <w:numId w:val="229"/>
        </w:numPr>
      </w:pPr>
      <w:r w:rsidRPr="00E50973">
        <w:rPr>
          <w:b/>
          <w:bCs/>
        </w:rPr>
        <w:t>The Transformation:</w:t>
      </w:r>
      <w:r w:rsidRPr="00E50973">
        <w:t xml:space="preserve"> Her cheerful demeanor and sweet voice transform into rage and harsh discord, stripping away her initial angelic qualities.</w:t>
      </w:r>
    </w:p>
    <w:p w14:paraId="52FA8E17" w14:textId="77777777" w:rsidR="00E50973" w:rsidRPr="00E50973" w:rsidRDefault="00E50973" w:rsidP="00E50973">
      <w:pPr>
        <w:rPr>
          <w:b/>
          <w:bCs/>
        </w:rPr>
      </w:pPr>
      <w:r w:rsidRPr="00E50973">
        <w:rPr>
          <w:b/>
          <w:bCs/>
        </w:rPr>
        <w:t>The Prohibition of Education</w:t>
      </w:r>
    </w:p>
    <w:p w14:paraId="7129E45D" w14:textId="77777777" w:rsidR="00E50973" w:rsidRPr="00E50973" w:rsidRDefault="00E50973" w:rsidP="00E50973">
      <w:pPr>
        <w:numPr>
          <w:ilvl w:val="0"/>
          <w:numId w:val="230"/>
        </w:numPr>
      </w:pPr>
      <w:r w:rsidRPr="00E50973">
        <w:rPr>
          <w:b/>
          <w:bCs/>
        </w:rPr>
        <w:t>The Reading Lessons:</w:t>
      </w:r>
      <w:r w:rsidRPr="00E50973">
        <w:t xml:space="preserve"> Mrs. Auld initially begins teaching Douglass the alphabet and how to spell short words.</w:t>
      </w:r>
    </w:p>
    <w:p w14:paraId="6F2AC615" w14:textId="77777777" w:rsidR="00E50973" w:rsidRPr="00E50973" w:rsidRDefault="00E50973" w:rsidP="00E50973">
      <w:pPr>
        <w:numPr>
          <w:ilvl w:val="0"/>
          <w:numId w:val="230"/>
        </w:numPr>
      </w:pPr>
      <w:r w:rsidRPr="00E50973">
        <w:rPr>
          <w:b/>
          <w:bCs/>
        </w:rPr>
        <w:t>Mr. Auld's Intervention:</w:t>
      </w:r>
      <w:r w:rsidRPr="00E50973">
        <w:t xml:space="preserve"> Upon discovering the lessons, Mr. Auld immediately forbids his wife from continuing.</w:t>
      </w:r>
    </w:p>
    <w:p w14:paraId="56FE0F09" w14:textId="77777777" w:rsidR="00E50973" w:rsidRPr="00E50973" w:rsidRDefault="00E50973" w:rsidP="00E50973">
      <w:pPr>
        <w:numPr>
          <w:ilvl w:val="0"/>
          <w:numId w:val="230"/>
        </w:numPr>
      </w:pPr>
      <w:r w:rsidRPr="00E50973">
        <w:rPr>
          <w:b/>
          <w:bCs/>
        </w:rPr>
        <w:t>The Master's Reasoning:</w:t>
      </w:r>
      <w:r w:rsidRPr="00E50973">
        <w:t xml:space="preserve"> Mr. Auld states that teaching an enslaved person to read is illegal, unsafe, and will make them completely "unmanageable" and "of no value to his master." He argues that literacy only brings discontentment and unhappiness to an enslaved person.</w:t>
      </w:r>
    </w:p>
    <w:p w14:paraId="6B93AC66" w14:textId="77777777" w:rsidR="00E50973" w:rsidRPr="00E50973" w:rsidRDefault="00E50973" w:rsidP="00E50973">
      <w:pPr>
        <w:numPr>
          <w:ilvl w:val="0"/>
          <w:numId w:val="230"/>
        </w:numPr>
      </w:pPr>
      <w:r w:rsidRPr="00E50973">
        <w:rPr>
          <w:b/>
          <w:bCs/>
        </w:rPr>
        <w:t>The Revelation:</w:t>
      </w:r>
      <w:r w:rsidRPr="00E50973">
        <w:t xml:space="preserve"> Instead of discouraging Douglass, Mr. Auld's words serve as a massive awakening. Douglass realizes that literacy is the hidden pathway to freedom, giving him a brand-new understanding of how the institution of slavery maintains its power.</w:t>
      </w:r>
    </w:p>
    <w:p w14:paraId="11D99326" w14:textId="77777777" w:rsidR="009A17FE" w:rsidRPr="009A17FE" w:rsidRDefault="00DA2A0B" w:rsidP="009A17FE">
      <w:pPr>
        <w:rPr>
          <w:b/>
          <w:bCs/>
        </w:rPr>
      </w:pPr>
      <w:r>
        <w:lastRenderedPageBreak/>
        <w:t xml:space="preserve">Page 124: </w:t>
      </w:r>
      <w:r w:rsidR="009A17FE" w:rsidRPr="009A17FE">
        <w:rPr>
          <w:b/>
          <w:bCs/>
        </w:rPr>
        <w:t>Incompetence as a Slaveholder</w:t>
      </w:r>
    </w:p>
    <w:p w14:paraId="62EED678" w14:textId="77777777" w:rsidR="009A17FE" w:rsidRPr="009A17FE" w:rsidRDefault="009A17FE" w:rsidP="009A17FE">
      <w:pPr>
        <w:numPr>
          <w:ilvl w:val="0"/>
          <w:numId w:val="231"/>
        </w:numPr>
      </w:pPr>
      <w:r w:rsidRPr="009A17FE">
        <w:rPr>
          <w:b/>
          <w:bCs/>
        </w:rPr>
        <w:t>Awkward Imitation:</w:t>
      </w:r>
      <w:r w:rsidRPr="009A17FE">
        <w:t xml:space="preserve"> Captain Auld adopted the mannerisms of born slaveholders but came across as inconsistent and clumsy.</w:t>
      </w:r>
    </w:p>
    <w:p w14:paraId="7FA6A63C" w14:textId="77777777" w:rsidR="009A17FE" w:rsidRPr="009A17FE" w:rsidRDefault="009A17FE" w:rsidP="009A17FE">
      <w:pPr>
        <w:numPr>
          <w:ilvl w:val="0"/>
          <w:numId w:val="231"/>
        </w:numPr>
      </w:pPr>
      <w:r w:rsidRPr="009A17FE">
        <w:rPr>
          <w:b/>
          <w:bCs/>
        </w:rPr>
        <w:t>Lack of Authority:</w:t>
      </w:r>
      <w:r w:rsidRPr="009A17FE">
        <w:t xml:space="preserve"> He lacked the capability, firmness, and personal authority to manage enslaved people through force, fear, or fraud.</w:t>
      </w:r>
    </w:p>
    <w:p w14:paraId="37445A89" w14:textId="77777777" w:rsidR="009A17FE" w:rsidRPr="009A17FE" w:rsidRDefault="009A17FE" w:rsidP="009A17FE">
      <w:pPr>
        <w:numPr>
          <w:ilvl w:val="0"/>
          <w:numId w:val="231"/>
        </w:numPr>
      </w:pPr>
      <w:r w:rsidRPr="009A17FE">
        <w:rPr>
          <w:b/>
          <w:bCs/>
        </w:rPr>
        <w:t>Loss of Respect:</w:t>
      </w:r>
      <w:r w:rsidRPr="009A17FE">
        <w:t xml:space="preserve"> The enslaved individuals held him in contempt, refusing to call him "master" and instead calling him "Captain Auld."</w:t>
      </w:r>
    </w:p>
    <w:p w14:paraId="545214A8" w14:textId="77777777" w:rsidR="009A17FE" w:rsidRPr="009A17FE" w:rsidRDefault="009A17FE" w:rsidP="009A17FE">
      <w:pPr>
        <w:rPr>
          <w:b/>
          <w:bCs/>
        </w:rPr>
      </w:pPr>
      <w:r w:rsidRPr="009A17FE">
        <w:rPr>
          <w:b/>
          <w:bCs/>
        </w:rPr>
        <w:t>The Religious Conversion (August 1832)</w:t>
      </w:r>
    </w:p>
    <w:p w14:paraId="6BEF5788" w14:textId="77777777" w:rsidR="009A17FE" w:rsidRPr="009A17FE" w:rsidRDefault="009A17FE" w:rsidP="009A17FE">
      <w:pPr>
        <w:numPr>
          <w:ilvl w:val="0"/>
          <w:numId w:val="232"/>
        </w:numPr>
      </w:pPr>
      <w:r w:rsidRPr="009A17FE">
        <w:rPr>
          <w:b/>
          <w:bCs/>
        </w:rPr>
        <w:t>False Hope:</w:t>
      </w:r>
      <w:r w:rsidRPr="009A17FE">
        <w:t xml:space="preserve"> Douglass initially hoped that Auld's conversion at a Methodist camp-meeting in Talbot County would lead to their emancipation or more humane treatment.</w:t>
      </w:r>
    </w:p>
    <w:p w14:paraId="57FDE8D4" w14:textId="77777777" w:rsidR="009A17FE" w:rsidRPr="009A17FE" w:rsidRDefault="009A17FE" w:rsidP="009A17FE">
      <w:pPr>
        <w:numPr>
          <w:ilvl w:val="0"/>
          <w:numId w:val="232"/>
        </w:numPr>
      </w:pPr>
      <w:r w:rsidRPr="009A17FE">
        <w:rPr>
          <w:b/>
          <w:bCs/>
        </w:rPr>
        <w:t>Increased Cruelty:</w:t>
      </w:r>
      <w:r w:rsidRPr="009A17FE">
        <w:t xml:space="preserve"> Instead of becoming kinder, Auld became more hateful and cruel, using religious doctrine to justify and sanction his barbarity.</w:t>
      </w:r>
    </w:p>
    <w:p w14:paraId="42D9E090" w14:textId="77777777" w:rsidR="009A17FE" w:rsidRPr="009A17FE" w:rsidRDefault="009A17FE" w:rsidP="009A17FE">
      <w:pPr>
        <w:numPr>
          <w:ilvl w:val="0"/>
          <w:numId w:val="232"/>
        </w:numPr>
      </w:pPr>
      <w:r w:rsidRPr="009A17FE">
        <w:rPr>
          <w:b/>
          <w:bCs/>
        </w:rPr>
        <w:t>Religious Pretentions:</w:t>
      </w:r>
      <w:r w:rsidRPr="009A17FE">
        <w:t xml:space="preserve"> Auld strictly observed religious practices, praying three times a day, becoming a church class-leader, and hosting revivals.</w:t>
      </w:r>
    </w:p>
    <w:p w14:paraId="3B88BC18" w14:textId="77777777" w:rsidR="009A17FE" w:rsidRPr="009A17FE" w:rsidRDefault="009A17FE" w:rsidP="009A17FE">
      <w:pPr>
        <w:rPr>
          <w:b/>
          <w:bCs/>
        </w:rPr>
      </w:pPr>
      <w:r w:rsidRPr="009A17FE">
        <w:rPr>
          <w:b/>
          <w:bCs/>
        </w:rPr>
        <w:t>Hypocrisy and Treatment of Preachers</w:t>
      </w:r>
    </w:p>
    <w:p w14:paraId="07A4BF03" w14:textId="77777777" w:rsidR="009A17FE" w:rsidRPr="009A17FE" w:rsidRDefault="009A17FE" w:rsidP="009A17FE">
      <w:pPr>
        <w:numPr>
          <w:ilvl w:val="0"/>
          <w:numId w:val="233"/>
        </w:numPr>
      </w:pPr>
      <w:r w:rsidRPr="009A17FE">
        <w:rPr>
          <w:b/>
          <w:bCs/>
        </w:rPr>
        <w:t>Favoritism:</w:t>
      </w:r>
      <w:r w:rsidRPr="009A17FE">
        <w:t xml:space="preserve"> Auld hosted multiple preachers at his house simultaneously, feeding them excessively while starving the enslaved people under his control.</w:t>
      </w:r>
    </w:p>
    <w:p w14:paraId="564084D8" w14:textId="77777777" w:rsidR="009A17FE" w:rsidRPr="009A17FE" w:rsidRDefault="009A17FE" w:rsidP="009A17FE">
      <w:pPr>
        <w:numPr>
          <w:ilvl w:val="0"/>
          <w:numId w:val="233"/>
        </w:numPr>
      </w:pPr>
      <w:r w:rsidRPr="009A17FE">
        <w:rPr>
          <w:b/>
          <w:bCs/>
        </w:rPr>
        <w:t>The Good Preacher:</w:t>
      </w:r>
      <w:r w:rsidRPr="009A17FE">
        <w:t xml:space="preserve"> Among the visiting preachers (such as Mr. Storks, Mr. Ewery, Mr. Humphry, and Mr. Hickey), the enslaved population genuinely liked and respected Mr. George Cookman, believing him to be a truly good man.</w:t>
      </w:r>
    </w:p>
    <w:p w14:paraId="7C19D46F" w14:textId="77777777" w:rsidR="00A577F1" w:rsidRPr="00A577F1" w:rsidRDefault="009A17FE" w:rsidP="00A577F1">
      <w:pPr>
        <w:rPr>
          <w:b/>
          <w:bCs/>
        </w:rPr>
      </w:pPr>
      <w:r>
        <w:t xml:space="preserve">Page 125: </w:t>
      </w:r>
      <w:r w:rsidR="00A577F1" w:rsidRPr="00A577F1">
        <w:rPr>
          <w:b/>
          <w:bCs/>
        </w:rPr>
        <w:t>Mr. Covey’s Methods and Deception</w:t>
      </w:r>
    </w:p>
    <w:p w14:paraId="05F79380" w14:textId="77777777" w:rsidR="00A577F1" w:rsidRPr="00A577F1" w:rsidRDefault="00A577F1" w:rsidP="00A577F1">
      <w:pPr>
        <w:numPr>
          <w:ilvl w:val="0"/>
          <w:numId w:val="234"/>
        </w:numPr>
      </w:pPr>
      <w:r w:rsidRPr="00A577F1">
        <w:rPr>
          <w:b/>
          <w:bCs/>
        </w:rPr>
        <w:t>Constant surveillance:</w:t>
      </w:r>
      <w:r w:rsidRPr="00A577F1">
        <w:t xml:space="preserve"> Mr. Covey frequently hid in fence corners or woods to spy on enslaved laborers, ensuring they never knew when they were being watched.</w:t>
      </w:r>
    </w:p>
    <w:p w14:paraId="05E23BA4" w14:textId="77777777" w:rsidR="00A577F1" w:rsidRPr="00A577F1" w:rsidRDefault="00A577F1" w:rsidP="00A577F1">
      <w:pPr>
        <w:numPr>
          <w:ilvl w:val="0"/>
          <w:numId w:val="234"/>
        </w:numPr>
      </w:pPr>
      <w:r w:rsidRPr="00A577F1">
        <w:rPr>
          <w:b/>
          <w:bCs/>
        </w:rPr>
        <w:t>Deceptive nature:</w:t>
      </w:r>
      <w:r w:rsidRPr="00A577F1">
        <w:t xml:space="preserve"> His greatest strength was his power to deceive, often convincing himself of his own sincerity and religious devotion.</w:t>
      </w:r>
    </w:p>
    <w:p w14:paraId="5316C783" w14:textId="77777777" w:rsidR="00A577F1" w:rsidRPr="00A577F1" w:rsidRDefault="00A577F1" w:rsidP="00A577F1">
      <w:pPr>
        <w:rPr>
          <w:b/>
          <w:bCs/>
        </w:rPr>
      </w:pPr>
      <w:r w:rsidRPr="00A577F1">
        <w:rPr>
          <w:b/>
          <w:bCs/>
        </w:rPr>
        <w:t>Religious Hypocrisy and Exploitation</w:t>
      </w:r>
    </w:p>
    <w:p w14:paraId="2BF0CAA0" w14:textId="77777777" w:rsidR="00A577F1" w:rsidRPr="00A577F1" w:rsidRDefault="00A577F1" w:rsidP="00A577F1">
      <w:pPr>
        <w:numPr>
          <w:ilvl w:val="0"/>
          <w:numId w:val="235"/>
        </w:numPr>
      </w:pPr>
      <w:r w:rsidRPr="00A577F1">
        <w:rPr>
          <w:b/>
          <w:bCs/>
        </w:rPr>
        <w:t>Moral contradictions:</w:t>
      </w:r>
      <w:r w:rsidRPr="00A577F1">
        <w:t xml:space="preserve"> Despite praying intensely and acting like a devout believer, he routinely committed severe moral offenses.</w:t>
      </w:r>
    </w:p>
    <w:p w14:paraId="4F9A3464" w14:textId="77777777" w:rsidR="00A577F1" w:rsidRPr="00A577F1" w:rsidRDefault="00A577F1" w:rsidP="00A577F1">
      <w:pPr>
        <w:numPr>
          <w:ilvl w:val="0"/>
          <w:numId w:val="235"/>
        </w:numPr>
      </w:pPr>
      <w:r w:rsidRPr="00A577F1">
        <w:rPr>
          <w:b/>
          <w:bCs/>
        </w:rPr>
        <w:lastRenderedPageBreak/>
        <w:t>Human breeding:</w:t>
      </w:r>
      <w:r w:rsidRPr="00A577F1">
        <w:t xml:space="preserve"> He purchased an enslaved woman named Caroline for the explicit purpose of "breeding" more laborers to increase his wealth.</w:t>
      </w:r>
    </w:p>
    <w:p w14:paraId="69D8B91E" w14:textId="77777777" w:rsidR="00A577F1" w:rsidRPr="00A577F1" w:rsidRDefault="00A577F1" w:rsidP="00A577F1">
      <w:pPr>
        <w:numPr>
          <w:ilvl w:val="0"/>
          <w:numId w:val="235"/>
        </w:numPr>
      </w:pPr>
      <w:r w:rsidRPr="00A577F1">
        <w:rPr>
          <w:b/>
          <w:bCs/>
        </w:rPr>
        <w:t>Forced conception:</w:t>
      </w:r>
      <w:r w:rsidRPr="00A577F1">
        <w:t xml:space="preserve"> He hired a married man to live with Caroline, resulting in the birth of twins, which Covey celebrated purely as an expansion of his property.</w:t>
      </w:r>
    </w:p>
    <w:p w14:paraId="3A42971B" w14:textId="77777777" w:rsidR="00A577F1" w:rsidRPr="00A577F1" w:rsidRDefault="00A577F1" w:rsidP="00A577F1">
      <w:pPr>
        <w:rPr>
          <w:b/>
          <w:bCs/>
        </w:rPr>
      </w:pPr>
      <w:r w:rsidRPr="00A577F1">
        <w:rPr>
          <w:b/>
          <w:bCs/>
        </w:rPr>
        <w:t>The Brutality of Labor</w:t>
      </w:r>
    </w:p>
    <w:p w14:paraId="27ABAD2B" w14:textId="77777777" w:rsidR="00A577F1" w:rsidRPr="00A577F1" w:rsidRDefault="00A577F1" w:rsidP="00A577F1">
      <w:pPr>
        <w:numPr>
          <w:ilvl w:val="0"/>
          <w:numId w:val="236"/>
        </w:numPr>
      </w:pPr>
      <w:r w:rsidRPr="00A577F1">
        <w:rPr>
          <w:b/>
          <w:bCs/>
        </w:rPr>
        <w:t>The lowest point:</w:t>
      </w:r>
      <w:r w:rsidRPr="00A577F1">
        <w:t xml:space="preserve"> Douglass considers his first six months with Mr. Covey to be the most brutal and bitter period of his life in slavery.</w:t>
      </w:r>
    </w:p>
    <w:p w14:paraId="001F139B" w14:textId="77777777" w:rsidR="00A577F1" w:rsidRPr="00A577F1" w:rsidRDefault="00A577F1" w:rsidP="00A577F1">
      <w:pPr>
        <w:numPr>
          <w:ilvl w:val="0"/>
          <w:numId w:val="236"/>
        </w:numPr>
      </w:pPr>
      <w:r w:rsidRPr="00A577F1">
        <w:rPr>
          <w:b/>
          <w:bCs/>
        </w:rPr>
        <w:t>Relentless work:</w:t>
      </w:r>
      <w:r w:rsidRPr="00A577F1">
        <w:t xml:space="preserve"> Laborers were forced to work in all weather conditions, including rain, snow, and extreme temperatures, with workdays that extended late into the night.</w:t>
      </w:r>
    </w:p>
    <w:p w14:paraId="5595A677" w14:textId="77777777" w:rsidR="00BF53FC" w:rsidRPr="00BF53FC" w:rsidRDefault="00A577F1" w:rsidP="00BF53FC">
      <w:pPr>
        <w:rPr>
          <w:b/>
          <w:bCs/>
        </w:rPr>
      </w:pPr>
      <w:r>
        <w:t xml:space="preserve">Page </w:t>
      </w:r>
      <w:r w:rsidR="00E632F1">
        <w:t xml:space="preserve">126: </w:t>
      </w:r>
      <w:r w:rsidR="00BF53FC" w:rsidRPr="00BF53FC">
        <w:rPr>
          <w:b/>
          <w:bCs/>
        </w:rPr>
        <w:t>Key Events of the Battle</w:t>
      </w:r>
    </w:p>
    <w:p w14:paraId="692005C2" w14:textId="77777777" w:rsidR="00BF53FC" w:rsidRPr="00BF53FC" w:rsidRDefault="00BF53FC" w:rsidP="00BF53FC">
      <w:pPr>
        <w:numPr>
          <w:ilvl w:val="0"/>
          <w:numId w:val="237"/>
        </w:numPr>
      </w:pPr>
      <w:r w:rsidRPr="00BF53FC">
        <w:rPr>
          <w:b/>
          <w:bCs/>
        </w:rPr>
        <w:t>Initial resistance:</w:t>
      </w:r>
      <w:r w:rsidRPr="00BF53FC">
        <w:t xml:space="preserve"> Douglass kicks Hughes, a laborer assisting Covey, to incapacitate him.</w:t>
      </w:r>
    </w:p>
    <w:p w14:paraId="0C89DE36" w14:textId="77777777" w:rsidR="00BF53FC" w:rsidRPr="00BF53FC" w:rsidRDefault="00BF53FC" w:rsidP="00BF53FC">
      <w:pPr>
        <w:numPr>
          <w:ilvl w:val="0"/>
          <w:numId w:val="237"/>
        </w:numPr>
      </w:pPr>
      <w:r w:rsidRPr="00BF53FC">
        <w:rPr>
          <w:b/>
          <w:bCs/>
        </w:rPr>
        <w:t>Defiant stand:</w:t>
      </w:r>
      <w:r w:rsidRPr="00BF53FC">
        <w:t xml:space="preserve"> Douglass declares he will no longer tolerate being treated like a brute.</w:t>
      </w:r>
    </w:p>
    <w:p w14:paraId="201E8553" w14:textId="77777777" w:rsidR="00BF53FC" w:rsidRPr="00BF53FC" w:rsidRDefault="00BF53FC" w:rsidP="00BF53FC">
      <w:pPr>
        <w:numPr>
          <w:ilvl w:val="0"/>
          <w:numId w:val="237"/>
        </w:numPr>
      </w:pPr>
      <w:r w:rsidRPr="00BF53FC">
        <w:rPr>
          <w:b/>
          <w:bCs/>
        </w:rPr>
        <w:t>Tactical counter-attack:</w:t>
      </w:r>
      <w:r w:rsidRPr="00BF53FC">
        <w:t xml:space="preserve"> Douglass throws Covey to the ground when Covey reaches for a stick.</w:t>
      </w:r>
    </w:p>
    <w:p w14:paraId="4DED9479" w14:textId="77777777" w:rsidR="00BF53FC" w:rsidRPr="00BF53FC" w:rsidRDefault="00BF53FC" w:rsidP="00BF53FC">
      <w:pPr>
        <w:numPr>
          <w:ilvl w:val="0"/>
          <w:numId w:val="237"/>
        </w:numPr>
      </w:pPr>
      <w:r w:rsidRPr="00BF53FC">
        <w:rPr>
          <w:b/>
          <w:bCs/>
        </w:rPr>
        <w:t>Refusal of aid:</w:t>
      </w:r>
      <w:r w:rsidRPr="00BF53FC">
        <w:t xml:space="preserve"> A hired laborer named Bill refuses Covey's orders to help whip Douglass.</w:t>
      </w:r>
    </w:p>
    <w:p w14:paraId="2E65BF33" w14:textId="77777777" w:rsidR="00BF53FC" w:rsidRPr="00BF53FC" w:rsidRDefault="00BF53FC" w:rsidP="00BF53FC">
      <w:pPr>
        <w:numPr>
          <w:ilvl w:val="0"/>
          <w:numId w:val="237"/>
        </w:numPr>
      </w:pPr>
      <w:r w:rsidRPr="00BF53FC">
        <w:rPr>
          <w:b/>
          <w:bCs/>
        </w:rPr>
        <w:t>Two-hour struggle:</w:t>
      </w:r>
      <w:r w:rsidRPr="00BF53FC">
        <w:t xml:space="preserve"> The physical fight lasts for nearly two hours before Covey gives up.</w:t>
      </w:r>
    </w:p>
    <w:p w14:paraId="1064C7D2" w14:textId="77777777" w:rsidR="00BF53FC" w:rsidRPr="00BF53FC" w:rsidRDefault="00BF53FC" w:rsidP="00BF53FC">
      <w:pPr>
        <w:numPr>
          <w:ilvl w:val="0"/>
          <w:numId w:val="237"/>
        </w:numPr>
      </w:pPr>
      <w:r w:rsidRPr="00BF53FC">
        <w:rPr>
          <w:b/>
          <w:bCs/>
        </w:rPr>
        <w:t>Decisive victory:</w:t>
      </w:r>
      <w:r w:rsidRPr="00BF53FC">
        <w:t xml:space="preserve"> Covey fails to draw blood and never successfully whips Douglass during the fight.</w:t>
      </w:r>
    </w:p>
    <w:p w14:paraId="055270ED" w14:textId="77777777" w:rsidR="00BF53FC" w:rsidRPr="00BF53FC" w:rsidRDefault="00BF53FC" w:rsidP="00BF53FC">
      <w:pPr>
        <w:rPr>
          <w:b/>
          <w:bCs/>
        </w:rPr>
      </w:pPr>
      <w:r w:rsidRPr="00BF53FC">
        <w:rPr>
          <w:b/>
          <w:bCs/>
        </w:rPr>
        <w:t>Psychological and Long-Term Impact</w:t>
      </w:r>
    </w:p>
    <w:p w14:paraId="46C2D8F6" w14:textId="77777777" w:rsidR="00BF53FC" w:rsidRPr="00BF53FC" w:rsidRDefault="00BF53FC" w:rsidP="00BF53FC">
      <w:pPr>
        <w:numPr>
          <w:ilvl w:val="0"/>
          <w:numId w:val="238"/>
        </w:numPr>
      </w:pPr>
      <w:r w:rsidRPr="00BF53FC">
        <w:rPr>
          <w:b/>
          <w:bCs/>
        </w:rPr>
        <w:t>Restored self-confidence:</w:t>
      </w:r>
      <w:r w:rsidRPr="00BF53FC">
        <w:t xml:space="preserve"> The triumph revives Douglass's sense of manhood and expiring desire for freedom.</w:t>
      </w:r>
    </w:p>
    <w:p w14:paraId="3C0A3D4B" w14:textId="77777777" w:rsidR="00BF53FC" w:rsidRPr="00BF53FC" w:rsidRDefault="00BF53FC" w:rsidP="00BF53FC">
      <w:pPr>
        <w:numPr>
          <w:ilvl w:val="0"/>
          <w:numId w:val="238"/>
        </w:numPr>
      </w:pPr>
      <w:r w:rsidRPr="00BF53FC">
        <w:rPr>
          <w:b/>
          <w:bCs/>
        </w:rPr>
        <w:t>Spiritual resurrection:</w:t>
      </w:r>
      <w:r w:rsidRPr="00BF53FC">
        <w:t xml:space="preserve"> Douglass describes the victory as a transition from the tomb of slavery to the heaven of freedom.</w:t>
      </w:r>
    </w:p>
    <w:p w14:paraId="6FDE3D9C" w14:textId="77777777" w:rsidR="00BF53FC" w:rsidRPr="00BF53FC" w:rsidRDefault="00BF53FC" w:rsidP="00BF53FC">
      <w:pPr>
        <w:numPr>
          <w:ilvl w:val="0"/>
          <w:numId w:val="238"/>
        </w:numPr>
      </w:pPr>
      <w:r w:rsidRPr="00BF53FC">
        <w:rPr>
          <w:b/>
          <w:bCs/>
        </w:rPr>
        <w:t>Defiant resolution:</w:t>
      </w:r>
      <w:r w:rsidRPr="00BF53FC">
        <w:t xml:space="preserve"> Douglass resolves that anyone attempting to whip him must succeed in killing him.</w:t>
      </w:r>
    </w:p>
    <w:p w14:paraId="3BEE81EF" w14:textId="77777777" w:rsidR="00BF53FC" w:rsidRPr="00BF53FC" w:rsidRDefault="00BF53FC" w:rsidP="00BF53FC">
      <w:pPr>
        <w:numPr>
          <w:ilvl w:val="0"/>
          <w:numId w:val="238"/>
        </w:numPr>
      </w:pPr>
      <w:r w:rsidRPr="00BF53FC">
        <w:rPr>
          <w:b/>
          <w:bCs/>
        </w:rPr>
        <w:lastRenderedPageBreak/>
        <w:t>Permanent change:</w:t>
      </w:r>
      <w:r w:rsidRPr="00BF53FC">
        <w:t xml:space="preserve"> Covey never lays a finger on Douglass during his remaining six months at the farm.</w:t>
      </w:r>
    </w:p>
    <w:p w14:paraId="47FB75D5" w14:textId="77777777" w:rsidR="00BF53FC" w:rsidRPr="00BF53FC" w:rsidRDefault="00BF53FC" w:rsidP="00BF53FC">
      <w:pPr>
        <w:numPr>
          <w:ilvl w:val="0"/>
          <w:numId w:val="238"/>
        </w:numPr>
      </w:pPr>
      <w:r w:rsidRPr="00BF53FC">
        <w:rPr>
          <w:b/>
          <w:bCs/>
        </w:rPr>
        <w:t>Lasting outcome:</w:t>
      </w:r>
      <w:r w:rsidRPr="00BF53FC">
        <w:t xml:space="preserve"> Douglass is never successfully whipped again during his remaining four years in bondage.</w:t>
      </w:r>
    </w:p>
    <w:p w14:paraId="7CFB95F9" w14:textId="77777777" w:rsidR="009F44CC" w:rsidRPr="009F44CC" w:rsidRDefault="00BF53FC" w:rsidP="009F44CC">
      <w:r>
        <w:t xml:space="preserve">Page 127: </w:t>
      </w:r>
      <w:r w:rsidR="009F44CC" w:rsidRPr="009F44CC">
        <w:t xml:space="preserve"> </w:t>
      </w:r>
      <w:r w:rsidR="009F44CC" w:rsidRPr="009F44CC">
        <w:rPr>
          <w:b/>
          <w:bCs/>
        </w:rPr>
        <w:t>The Reality of Slavery</w:t>
      </w:r>
    </w:p>
    <w:p w14:paraId="5AB57D46" w14:textId="77777777" w:rsidR="009F44CC" w:rsidRPr="009F44CC" w:rsidRDefault="009F44CC" w:rsidP="009F44CC">
      <w:pPr>
        <w:numPr>
          <w:ilvl w:val="0"/>
          <w:numId w:val="239"/>
        </w:numPr>
      </w:pPr>
      <w:r w:rsidRPr="009F44CC">
        <w:rPr>
          <w:b/>
          <w:bCs/>
        </w:rPr>
        <w:t>Underdescribed horrors</w:t>
      </w:r>
      <w:r w:rsidRPr="009F44CC">
        <w:t>: Douglass emphasizes that even eloquent descriptions fail to capture the full terror of the institution.</w:t>
      </w:r>
    </w:p>
    <w:p w14:paraId="7F93BE2B" w14:textId="77777777" w:rsidR="009F44CC" w:rsidRPr="009F44CC" w:rsidRDefault="009F44CC" w:rsidP="009F44CC">
      <w:pPr>
        <w:numPr>
          <w:ilvl w:val="0"/>
          <w:numId w:val="239"/>
        </w:numPr>
      </w:pPr>
      <w:r w:rsidRPr="009F44CC">
        <w:rPr>
          <w:b/>
          <w:bCs/>
        </w:rPr>
        <w:t>Deceptive reputation</w:t>
      </w:r>
      <w:r w:rsidRPr="009F44CC">
        <w:t>: Even in Maryland, where slavery was falsely labeled "mild," the actual atrocities were sickening.</w:t>
      </w:r>
    </w:p>
    <w:p w14:paraId="61F36C5C" w14:textId="77777777" w:rsidR="009F44CC" w:rsidRPr="009F44CC" w:rsidRDefault="009F44CC" w:rsidP="009F44CC">
      <w:pPr>
        <w:numPr>
          <w:ilvl w:val="0"/>
          <w:numId w:val="239"/>
        </w:numPr>
      </w:pPr>
      <w:r w:rsidRPr="009F44CC">
        <w:rPr>
          <w:b/>
          <w:bCs/>
        </w:rPr>
        <w:t>Massive scale</w:t>
      </w:r>
      <w:r w:rsidRPr="009F44CC">
        <w:t>: Douglass lived on a plantation where the owner enslaved at least 1,000 individuals.</w:t>
      </w:r>
    </w:p>
    <w:p w14:paraId="5290DF43" w14:textId="77777777" w:rsidR="009F44CC" w:rsidRPr="009F44CC" w:rsidRDefault="009F44CC" w:rsidP="009F44CC">
      <w:r w:rsidRPr="009F44CC">
        <w:t xml:space="preserve"> </w:t>
      </w:r>
      <w:r w:rsidRPr="009F44CC">
        <w:rPr>
          <w:b/>
          <w:bCs/>
        </w:rPr>
        <w:t>The Risk of Truth-Telling</w:t>
      </w:r>
    </w:p>
    <w:p w14:paraId="1AD1DF04" w14:textId="77777777" w:rsidR="009F44CC" w:rsidRPr="009F44CC" w:rsidRDefault="009F44CC" w:rsidP="009F44CC">
      <w:pPr>
        <w:numPr>
          <w:ilvl w:val="0"/>
          <w:numId w:val="240"/>
        </w:numPr>
      </w:pPr>
      <w:r w:rsidRPr="009F44CC">
        <w:rPr>
          <w:b/>
          <w:bCs/>
        </w:rPr>
        <w:t>Personal danger</w:t>
      </w:r>
      <w:r w:rsidRPr="009F44CC">
        <w:t>: Douglass speaks out while still running the risk of being captured and returned to lifelong bondage.</w:t>
      </w:r>
    </w:p>
    <w:p w14:paraId="00654F7C" w14:textId="77777777" w:rsidR="009F44CC" w:rsidRPr="009F44CC" w:rsidRDefault="009F44CC" w:rsidP="009F44CC">
      <w:pPr>
        <w:numPr>
          <w:ilvl w:val="0"/>
          <w:numId w:val="240"/>
        </w:numPr>
      </w:pPr>
      <w:r w:rsidRPr="009F44CC">
        <w:rPr>
          <w:b/>
          <w:bCs/>
        </w:rPr>
        <w:t>Higher purpose</w:t>
      </w:r>
      <w:r w:rsidRPr="009F44CC">
        <w:t>: He willingly risks his life, believing his sacrifice will help dismantle the system and liberate millions.</w:t>
      </w:r>
    </w:p>
    <w:p w14:paraId="49A6EFE9" w14:textId="77777777" w:rsidR="009F44CC" w:rsidRPr="009F44CC" w:rsidRDefault="009F44CC" w:rsidP="009F44CC">
      <w:r w:rsidRPr="009F44CC">
        <w:t xml:space="preserve"> </w:t>
      </w:r>
      <w:r w:rsidRPr="009F44CC">
        <w:rPr>
          <w:b/>
          <w:bCs/>
        </w:rPr>
        <w:t>The Systemic Cruelty</w:t>
      </w:r>
    </w:p>
    <w:p w14:paraId="244E8967" w14:textId="77777777" w:rsidR="009F44CC" w:rsidRPr="009F44CC" w:rsidRDefault="009F44CC" w:rsidP="009F44CC">
      <w:pPr>
        <w:numPr>
          <w:ilvl w:val="0"/>
          <w:numId w:val="241"/>
        </w:numPr>
      </w:pPr>
      <w:r w:rsidRPr="009F44CC">
        <w:rPr>
          <w:b/>
          <w:bCs/>
        </w:rPr>
        <w:t>Cruelty by necessity</w:t>
      </w:r>
      <w:r w:rsidRPr="009F44CC">
        <w:t>: Slaveholders are driven to horrific violence by the system itself rather than just innate evil.</w:t>
      </w:r>
    </w:p>
    <w:p w14:paraId="73F9E86A" w14:textId="77777777" w:rsidR="009F44CC" w:rsidRPr="009F44CC" w:rsidRDefault="009F44CC" w:rsidP="009F44CC">
      <w:pPr>
        <w:numPr>
          <w:ilvl w:val="0"/>
          <w:numId w:val="241"/>
        </w:numPr>
      </w:pPr>
      <w:r w:rsidRPr="009F44CC">
        <w:rPr>
          <w:b/>
          <w:bCs/>
        </w:rPr>
        <w:t>Inherent oppression</w:t>
      </w:r>
      <w:r w:rsidRPr="009F44CC">
        <w:t>: Douglass argues it is impossible to maintain absolute control over human beings without constant outrages.</w:t>
      </w:r>
    </w:p>
    <w:p w14:paraId="55562CF5" w14:textId="77777777" w:rsidR="009F44CC" w:rsidRPr="009F44CC" w:rsidRDefault="009F44CC" w:rsidP="009F44CC">
      <w:r w:rsidRPr="009F44CC">
        <w:t xml:space="preserve"> </w:t>
      </w:r>
      <w:r w:rsidRPr="009F44CC">
        <w:rPr>
          <w:b/>
          <w:bCs/>
        </w:rPr>
        <w:t>The Brutality of Austin Gore</w:t>
      </w:r>
    </w:p>
    <w:p w14:paraId="660795FB" w14:textId="77777777" w:rsidR="009F44CC" w:rsidRPr="009F44CC" w:rsidRDefault="009F44CC" w:rsidP="009F44CC">
      <w:pPr>
        <w:numPr>
          <w:ilvl w:val="0"/>
          <w:numId w:val="242"/>
        </w:numPr>
      </w:pPr>
      <w:r w:rsidRPr="009F44CC">
        <w:rPr>
          <w:b/>
          <w:bCs/>
        </w:rPr>
        <w:t>Terrifying overseer</w:t>
      </w:r>
      <w:r w:rsidRPr="009F44CC">
        <w:t>: Gore was a proud, silent, artful, and relentlessly cruel authority figure.</w:t>
      </w:r>
    </w:p>
    <w:p w14:paraId="4C11BC5D" w14:textId="77777777" w:rsidR="009F44CC" w:rsidRPr="009F44CC" w:rsidRDefault="009F44CC" w:rsidP="009F44CC">
      <w:pPr>
        <w:numPr>
          <w:ilvl w:val="0"/>
          <w:numId w:val="242"/>
        </w:numPr>
      </w:pPr>
      <w:r w:rsidRPr="009F44CC">
        <w:rPr>
          <w:b/>
          <w:bCs/>
        </w:rPr>
        <w:t>Extreme violence</w:t>
      </w:r>
      <w:r w:rsidRPr="009F44CC">
        <w:t>: He regularly whipped men for hours and left women bloodied while tied to tree branches.</w:t>
      </w:r>
    </w:p>
    <w:p w14:paraId="5F741120" w14:textId="77777777" w:rsidR="009F44CC" w:rsidRPr="009F44CC" w:rsidRDefault="009F44CC" w:rsidP="009F44CC">
      <w:pPr>
        <w:numPr>
          <w:ilvl w:val="0"/>
          <w:numId w:val="242"/>
        </w:numPr>
      </w:pPr>
      <w:r w:rsidRPr="009F44CC">
        <w:rPr>
          <w:b/>
          <w:bCs/>
        </w:rPr>
        <w:t>Defiance</w:t>
      </w:r>
      <w:r w:rsidRPr="009F44CC">
        <w:t>: The excerpt cuts off as Douglass introduces an enslaved man who refused to submit to Gore's whip after a minor offense.</w:t>
      </w:r>
    </w:p>
    <w:p w14:paraId="439D320D" w14:textId="77777777" w:rsidR="00204939" w:rsidRPr="00204939" w:rsidRDefault="009F44CC" w:rsidP="00204939">
      <w:pPr>
        <w:rPr>
          <w:b/>
          <w:bCs/>
        </w:rPr>
      </w:pPr>
      <w:r>
        <w:t xml:space="preserve">Page 128: </w:t>
      </w:r>
      <w:r w:rsidR="00204939" w:rsidRPr="00204939">
        <w:rPr>
          <w:b/>
          <w:bCs/>
        </w:rPr>
        <w:t>Core Arguments &amp; Themes</w:t>
      </w:r>
    </w:p>
    <w:p w14:paraId="0095F631" w14:textId="77777777" w:rsidR="00204939" w:rsidRPr="00204939" w:rsidRDefault="00204939" w:rsidP="00204939">
      <w:pPr>
        <w:numPr>
          <w:ilvl w:val="0"/>
          <w:numId w:val="243"/>
        </w:numPr>
      </w:pPr>
      <w:r w:rsidRPr="00204939">
        <w:rPr>
          <w:b/>
          <w:bCs/>
        </w:rPr>
        <w:t>Condemnation of "Free" States</w:t>
      </w:r>
    </w:p>
    <w:p w14:paraId="141264A2" w14:textId="77777777" w:rsidR="00204939" w:rsidRPr="00204939" w:rsidRDefault="00204939" w:rsidP="00204939">
      <w:pPr>
        <w:numPr>
          <w:ilvl w:val="1"/>
          <w:numId w:val="243"/>
        </w:numPr>
      </w:pPr>
      <w:r w:rsidRPr="00204939">
        <w:lastRenderedPageBreak/>
        <w:t>States like Massachusetts claim to be non-slaveholding but willingly maintain a political union with slaveholders.</w:t>
      </w:r>
    </w:p>
    <w:p w14:paraId="20AB627D" w14:textId="0A6D37C9" w:rsidR="00204939" w:rsidRPr="00204939" w:rsidRDefault="00204939" w:rsidP="00204939">
      <w:pPr>
        <w:numPr>
          <w:ilvl w:val="1"/>
          <w:numId w:val="243"/>
        </w:numPr>
      </w:pPr>
      <w:r w:rsidRPr="00204939">
        <w:t xml:space="preserve">By remaining in this union, Northern citizens are actively choosing to "stand with heavy heels on the quivering </w:t>
      </w:r>
      <w:r w:rsidR="00486C58">
        <w:t>heartstrings</w:t>
      </w:r>
      <w:r w:rsidRPr="00204939">
        <w:t xml:space="preserve"> of the slave."</w:t>
      </w:r>
    </w:p>
    <w:p w14:paraId="69EE06E6" w14:textId="77777777" w:rsidR="00204939" w:rsidRPr="00204939" w:rsidRDefault="00204939" w:rsidP="00204939">
      <w:pPr>
        <w:numPr>
          <w:ilvl w:val="0"/>
          <w:numId w:val="243"/>
        </w:numPr>
      </w:pPr>
      <w:r w:rsidRPr="00204939">
        <w:rPr>
          <w:b/>
          <w:bCs/>
        </w:rPr>
        <w:t>Confrontation of Northern Hypocrisy</w:t>
      </w:r>
    </w:p>
    <w:p w14:paraId="6B8B9190" w14:textId="77777777" w:rsidR="00204939" w:rsidRPr="00204939" w:rsidRDefault="00204939" w:rsidP="00204939">
      <w:pPr>
        <w:numPr>
          <w:ilvl w:val="1"/>
          <w:numId w:val="243"/>
        </w:numPr>
      </w:pPr>
      <w:r w:rsidRPr="00204939">
        <w:t>Northerners travel South and tell slaveholders they have a right to shoot slaves, tear apart black families, and sell mothers into bondage.</w:t>
      </w:r>
    </w:p>
    <w:p w14:paraId="645C27F6" w14:textId="4978BFC2" w:rsidR="00204939" w:rsidRPr="00204939" w:rsidRDefault="00204939" w:rsidP="00204939">
      <w:pPr>
        <w:numPr>
          <w:ilvl w:val="1"/>
          <w:numId w:val="243"/>
        </w:numPr>
      </w:pPr>
      <w:r w:rsidRPr="00204939">
        <w:t xml:space="preserve">Yet, if anyone stands up for the principles of the </w:t>
      </w:r>
      <w:r w:rsidR="00486C58">
        <w:t>Founding Fathers</w:t>
      </w:r>
      <w:r w:rsidRPr="00204939">
        <w:t>, these same Northerners threaten to shoot them down.</w:t>
      </w:r>
    </w:p>
    <w:p w14:paraId="3E7602E0" w14:textId="77777777" w:rsidR="00204939" w:rsidRPr="00204939" w:rsidRDefault="00204939" w:rsidP="00204939">
      <w:pPr>
        <w:numPr>
          <w:ilvl w:val="0"/>
          <w:numId w:val="243"/>
        </w:numPr>
      </w:pPr>
      <w:r w:rsidRPr="00204939">
        <w:rPr>
          <w:b/>
          <w:bCs/>
        </w:rPr>
        <w:t>Defiance and Moral Equality</w:t>
      </w:r>
    </w:p>
    <w:p w14:paraId="5059248A" w14:textId="77777777" w:rsidR="00204939" w:rsidRPr="00204939" w:rsidRDefault="00204939" w:rsidP="00204939">
      <w:pPr>
        <w:numPr>
          <w:ilvl w:val="1"/>
          <w:numId w:val="243"/>
        </w:numPr>
      </w:pPr>
      <w:r w:rsidRPr="00204939">
        <w:t xml:space="preserve">The speaker fiercely declares personal independence: </w:t>
      </w:r>
      <w:r w:rsidRPr="00204939">
        <w:rPr>
          <w:i/>
          <w:iCs/>
        </w:rPr>
        <w:t>"You may put the chains upon me and fetter me, but I am not a slave."</w:t>
      </w:r>
    </w:p>
    <w:p w14:paraId="06DBA1D2" w14:textId="77777777" w:rsidR="00204939" w:rsidRPr="00204939" w:rsidRDefault="00204939" w:rsidP="00204939">
      <w:pPr>
        <w:numPr>
          <w:ilvl w:val="1"/>
          <w:numId w:val="243"/>
        </w:numPr>
      </w:pPr>
      <w:r w:rsidRPr="00204939">
        <w:t>He emphasizes that the master should fear him just as much as he fears the master.</w:t>
      </w:r>
    </w:p>
    <w:p w14:paraId="32DBA70B" w14:textId="77777777" w:rsidR="00204939" w:rsidRPr="00204939" w:rsidRDefault="00204939" w:rsidP="00204939">
      <w:pPr>
        <w:numPr>
          <w:ilvl w:val="1"/>
          <w:numId w:val="243"/>
        </w:numPr>
      </w:pPr>
      <w:r w:rsidRPr="00204939">
        <w:t xml:space="preserve">He asserts fundamental human equality: </w:t>
      </w:r>
      <w:r w:rsidRPr="00204939">
        <w:rPr>
          <w:i/>
          <w:iCs/>
        </w:rPr>
        <w:t>"Again, I am your brother, white as you are. I’m your blood-kin."</w:t>
      </w:r>
    </w:p>
    <w:p w14:paraId="2FA41BDA" w14:textId="77777777" w:rsidR="00204939" w:rsidRPr="00204939" w:rsidRDefault="00204939" w:rsidP="00204939">
      <w:pPr>
        <w:numPr>
          <w:ilvl w:val="0"/>
          <w:numId w:val="243"/>
        </w:numPr>
      </w:pPr>
      <w:r w:rsidRPr="00204939">
        <w:rPr>
          <w:b/>
          <w:bCs/>
        </w:rPr>
        <w:t>The Reality of the American Flag</w:t>
      </w:r>
    </w:p>
    <w:p w14:paraId="45CD3F47" w14:textId="77777777" w:rsidR="00204939" w:rsidRPr="00204939" w:rsidRDefault="00204939" w:rsidP="00204939">
      <w:pPr>
        <w:numPr>
          <w:ilvl w:val="1"/>
          <w:numId w:val="243"/>
        </w:numPr>
      </w:pPr>
      <w:r w:rsidRPr="00204939">
        <w:t>The twenty-six states represented on the American flag have entered into a compact to return runaway slaves and enforce perpetual bondage.</w:t>
      </w:r>
    </w:p>
    <w:p w14:paraId="6E0172C3" w14:textId="77777777" w:rsidR="00204939" w:rsidRPr="00204939" w:rsidRDefault="00204939" w:rsidP="00204939">
      <w:pPr>
        <w:numPr>
          <w:ilvl w:val="1"/>
          <w:numId w:val="243"/>
        </w:numPr>
      </w:pPr>
      <w:r w:rsidRPr="00204939">
        <w:t>True liberty does not exist for Black Americans anywhere in the country; whether at historic battlegrounds like Lexington and Bunker Hill, or in the deepest valleys, a Black person remains a slave chased by bloodhounds.</w:t>
      </w:r>
    </w:p>
    <w:p w14:paraId="489C993A" w14:textId="77777777" w:rsidR="00204939" w:rsidRPr="00204939" w:rsidRDefault="00204939" w:rsidP="00204939">
      <w:pPr>
        <w:numPr>
          <w:ilvl w:val="0"/>
          <w:numId w:val="243"/>
        </w:numPr>
      </w:pPr>
      <w:r w:rsidRPr="00204939">
        <w:rPr>
          <w:b/>
          <w:bCs/>
        </w:rPr>
        <w:t>The Higher Law (God vs. Man)</w:t>
      </w:r>
    </w:p>
    <w:p w14:paraId="3AAF1F9C" w14:textId="77777777" w:rsidR="00204939" w:rsidRPr="00204939" w:rsidRDefault="00204939" w:rsidP="00204939">
      <w:pPr>
        <w:numPr>
          <w:ilvl w:val="1"/>
          <w:numId w:val="243"/>
        </w:numPr>
      </w:pPr>
      <w:r w:rsidRPr="00204939">
        <w:t>The speaker asks a critical question: Will the nation serve God or man?</w:t>
      </w:r>
    </w:p>
    <w:p w14:paraId="6B5C7FD5" w14:textId="77777777" w:rsidR="00204939" w:rsidRPr="00204939" w:rsidRDefault="00204939" w:rsidP="00204939">
      <w:pPr>
        <w:numPr>
          <w:ilvl w:val="1"/>
          <w:numId w:val="243"/>
        </w:numPr>
      </w:pPr>
      <w:r w:rsidRPr="00204939">
        <w:t>He notes that while human laws (like the Fugitive Slave Act) support oppression, God and the Constitution command otherwise.</w:t>
      </w:r>
    </w:p>
    <w:p w14:paraId="56A0F840" w14:textId="77777777" w:rsidR="00204939" w:rsidRPr="00204939" w:rsidRDefault="00204939" w:rsidP="00204939">
      <w:pPr>
        <w:numPr>
          <w:ilvl w:val="0"/>
          <w:numId w:val="243"/>
        </w:numPr>
      </w:pPr>
      <w:r w:rsidRPr="00204939">
        <w:rPr>
          <w:b/>
          <w:bCs/>
        </w:rPr>
        <w:t>Gratitude to the Abolitionists</w:t>
      </w:r>
    </w:p>
    <w:p w14:paraId="7860A269" w14:textId="77777777" w:rsidR="00204939" w:rsidRPr="00204939" w:rsidRDefault="00204939" w:rsidP="00204939">
      <w:pPr>
        <w:numPr>
          <w:ilvl w:val="1"/>
          <w:numId w:val="243"/>
        </w:numPr>
      </w:pPr>
      <w:r w:rsidRPr="00204939">
        <w:t>The speaker expresses deep, heartfelt gratitude on behalf of three million enslaved people to the President and the American Anti-Slavery Society for their faithful advocacy.</w:t>
      </w:r>
    </w:p>
    <w:p w14:paraId="2E439D51" w14:textId="77777777" w:rsidR="00204939" w:rsidRPr="00204939" w:rsidRDefault="00204939" w:rsidP="00204939">
      <w:pPr>
        <w:rPr>
          <w:b/>
          <w:bCs/>
        </w:rPr>
      </w:pPr>
      <w:r w:rsidRPr="00204939">
        <w:rPr>
          <w:b/>
          <w:bCs/>
        </w:rPr>
        <w:lastRenderedPageBreak/>
        <w:t>Contextual Notes</w:t>
      </w:r>
    </w:p>
    <w:p w14:paraId="72F6F9F9" w14:textId="77777777" w:rsidR="00204939" w:rsidRDefault="00204939" w:rsidP="00204939">
      <w:pPr>
        <w:numPr>
          <w:ilvl w:val="0"/>
          <w:numId w:val="244"/>
        </w:numPr>
        <w:pBdr>
          <w:bottom w:val="single" w:sz="12" w:space="1" w:color="auto"/>
        </w:pBdr>
      </w:pPr>
      <w:r w:rsidRPr="00204939">
        <w:rPr>
          <w:b/>
          <w:bCs/>
        </w:rPr>
        <w:t>Biblical Reference:</w:t>
      </w:r>
      <w:r w:rsidRPr="00204939">
        <w:t xml:space="preserve"> The text explicitly draws parallels to </w:t>
      </w:r>
      <w:r w:rsidRPr="00204939">
        <w:rPr>
          <w:b/>
          <w:bCs/>
        </w:rPr>
        <w:t>Psalm 137</w:t>
      </w:r>
      <w:r w:rsidRPr="00204939">
        <w:t>, comparing the plight of enslaved African Americans to the children of Israel being held captive in Babylon, forced to sing "the Lord’s song in a strange land."</w:t>
      </w:r>
    </w:p>
    <w:p w14:paraId="12A53C17" w14:textId="77777777" w:rsidR="00C43F0A" w:rsidRPr="00204939" w:rsidRDefault="00C43F0A" w:rsidP="00C43F0A"/>
    <w:p w14:paraId="34185882" w14:textId="77777777" w:rsidR="00EC4787" w:rsidRPr="00EC4787" w:rsidRDefault="00F04FC5" w:rsidP="00EC4787">
      <w:pPr>
        <w:rPr>
          <w:b/>
          <w:bCs/>
        </w:rPr>
      </w:pPr>
      <w:r>
        <w:t xml:space="preserve">Page 129: </w:t>
      </w:r>
      <w:r w:rsidR="00EC4787" w:rsidRPr="00EC4787">
        <w:rPr>
          <w:b/>
          <w:bCs/>
        </w:rPr>
        <w:t>Historical Origins &amp; Evolution</w:t>
      </w:r>
    </w:p>
    <w:p w14:paraId="25084B1F" w14:textId="77777777" w:rsidR="00EC4787" w:rsidRPr="00EC4787" w:rsidRDefault="00EC4787" w:rsidP="00EC4787">
      <w:pPr>
        <w:numPr>
          <w:ilvl w:val="0"/>
          <w:numId w:val="245"/>
        </w:numPr>
      </w:pPr>
      <w:r w:rsidRPr="00EC4787">
        <w:rPr>
          <w:b/>
          <w:bCs/>
        </w:rPr>
        <w:t>Shift in settlement goals</w:t>
      </w:r>
      <w:r w:rsidRPr="00EC4787">
        <w:t>: The slave-labor plantation system replaced early, failed attempts to build traditional European-style settler societies.</w:t>
      </w:r>
    </w:p>
    <w:p w14:paraId="4A369A36" w14:textId="77777777" w:rsidR="00EC4787" w:rsidRPr="00EC4787" w:rsidRDefault="00EC4787" w:rsidP="00EC4787">
      <w:pPr>
        <w:numPr>
          <w:ilvl w:val="0"/>
          <w:numId w:val="245"/>
        </w:numPr>
      </w:pPr>
      <w:r w:rsidRPr="00EC4787">
        <w:rPr>
          <w:b/>
          <w:bCs/>
        </w:rPr>
        <w:t>Economic purpose</w:t>
      </w:r>
      <w:r w:rsidRPr="00EC4787">
        <w:t>: The complex was specifically designed to produce tropical crops for European markets.</w:t>
      </w:r>
    </w:p>
    <w:p w14:paraId="2BC6DB11" w14:textId="77777777" w:rsidR="00EC4787" w:rsidRPr="00EC4787" w:rsidRDefault="00EC4787" w:rsidP="00EC4787">
      <w:pPr>
        <w:numPr>
          <w:ilvl w:val="0"/>
          <w:numId w:val="245"/>
        </w:numPr>
      </w:pPr>
      <w:r w:rsidRPr="00EC4787">
        <w:rPr>
          <w:b/>
          <w:bCs/>
        </w:rPr>
        <w:t>Social transition</w:t>
      </w:r>
      <w:r w:rsidRPr="00EC4787">
        <w:t>: Over time, these artificial economic outposts evolved into complex, fully formed composite societies.</w:t>
      </w:r>
    </w:p>
    <w:p w14:paraId="06CEDFAA" w14:textId="77777777" w:rsidR="00EC4787" w:rsidRPr="00EC4787" w:rsidRDefault="00EC4787" w:rsidP="00EC4787">
      <w:pPr>
        <w:rPr>
          <w:b/>
          <w:bCs/>
        </w:rPr>
      </w:pPr>
      <w:r w:rsidRPr="00EC4787">
        <w:rPr>
          <w:b/>
          <w:bCs/>
        </w:rPr>
        <w:t>Unique Demographic Traits</w:t>
      </w:r>
    </w:p>
    <w:p w14:paraId="496730FC" w14:textId="77777777" w:rsidR="00EC4787" w:rsidRPr="00EC4787" w:rsidRDefault="00EC4787" w:rsidP="00EC4787">
      <w:pPr>
        <w:numPr>
          <w:ilvl w:val="0"/>
          <w:numId w:val="246"/>
        </w:numPr>
      </w:pPr>
      <w:r w:rsidRPr="00EC4787">
        <w:rPr>
          <w:b/>
          <w:bCs/>
        </w:rPr>
        <w:t>Demographic failure</w:t>
      </w:r>
      <w:r w:rsidRPr="00EC4787">
        <w:t>: Unlike populations in Europe, Africa, or indigenous America, enslaved communities in the Caribbean could not naturally sustain or reproduce their population size.</w:t>
      </w:r>
    </w:p>
    <w:p w14:paraId="16CEFE2E" w14:textId="77777777" w:rsidR="00EC4787" w:rsidRPr="00EC4787" w:rsidRDefault="00EC4787" w:rsidP="00EC4787">
      <w:pPr>
        <w:numPr>
          <w:ilvl w:val="0"/>
          <w:numId w:val="246"/>
        </w:numPr>
      </w:pPr>
      <w:r w:rsidRPr="00EC4787">
        <w:rPr>
          <w:b/>
          <w:bCs/>
        </w:rPr>
        <w:t>Population imbalances</w:t>
      </w:r>
      <w:r w:rsidRPr="00EC4787">
        <w:t>: The society was defined by extreme imbalances, it was overwhelmingly male, adult, unfree, and controlled through constant coercion.</w:t>
      </w:r>
    </w:p>
    <w:p w14:paraId="1DF9DAE4" w14:textId="77777777" w:rsidR="00EC4787" w:rsidRPr="00EC4787" w:rsidRDefault="00EC4787" w:rsidP="00EC4787">
      <w:pPr>
        <w:numPr>
          <w:ilvl w:val="0"/>
          <w:numId w:val="246"/>
        </w:numPr>
      </w:pPr>
      <w:r w:rsidRPr="00EC4787">
        <w:rPr>
          <w:b/>
          <w:bCs/>
        </w:rPr>
        <w:t>Resilience</w:t>
      </w:r>
      <w:r w:rsidRPr="00EC4787">
        <w:t>: Despite these harsh, unnatural constraints, the societies grew to be dynamic, resilient, and creative.</w:t>
      </w:r>
    </w:p>
    <w:p w14:paraId="154F2ECD" w14:textId="77777777" w:rsidR="00EC4787" w:rsidRPr="00EC4787" w:rsidRDefault="00EC4787" w:rsidP="00EC4787">
      <w:pPr>
        <w:rPr>
          <w:b/>
          <w:bCs/>
        </w:rPr>
      </w:pPr>
      <w:r w:rsidRPr="00EC4787">
        <w:rPr>
          <w:b/>
          <w:bCs/>
        </w:rPr>
        <w:t>Social Structure &amp; Hierarchy</w:t>
      </w:r>
    </w:p>
    <w:p w14:paraId="19C33D60" w14:textId="77777777" w:rsidR="00EC4787" w:rsidRPr="00EC4787" w:rsidRDefault="00EC4787" w:rsidP="00EC4787">
      <w:pPr>
        <w:numPr>
          <w:ilvl w:val="0"/>
          <w:numId w:val="247"/>
        </w:numPr>
      </w:pPr>
      <w:r w:rsidRPr="00EC4787">
        <w:rPr>
          <w:b/>
          <w:bCs/>
        </w:rPr>
        <w:t>Interdependent structure</w:t>
      </w:r>
      <w:r w:rsidRPr="00EC4787">
        <w:t>: By the late 18th century, society formed a highly integrated network of distinct castes and classes (masters, slaves, merchants, rulers, whites, and non-whites).</w:t>
      </w:r>
    </w:p>
    <w:p w14:paraId="7216499D" w14:textId="77777777" w:rsidR="00EC4787" w:rsidRPr="00EC4787" w:rsidRDefault="00EC4787" w:rsidP="00EC4787">
      <w:pPr>
        <w:numPr>
          <w:ilvl w:val="0"/>
          <w:numId w:val="247"/>
        </w:numPr>
      </w:pPr>
      <w:r w:rsidRPr="00EC4787">
        <w:rPr>
          <w:b/>
          <w:bCs/>
        </w:rPr>
        <w:t>Fluid caste system</w:t>
      </w:r>
      <w:r w:rsidRPr="00EC4787">
        <w:t>: Although divided by race and legal status, the social castes were less rigid and more permeable than traditional systems like India's.</w:t>
      </w:r>
    </w:p>
    <w:p w14:paraId="5C12FFA6" w14:textId="77777777" w:rsidR="00EC4787" w:rsidRPr="00EC4787" w:rsidRDefault="00EC4787" w:rsidP="00EC4787">
      <w:pPr>
        <w:numPr>
          <w:ilvl w:val="0"/>
          <w:numId w:val="247"/>
        </w:numPr>
      </w:pPr>
      <w:r w:rsidRPr="00EC4787">
        <w:rPr>
          <w:b/>
          <w:bCs/>
        </w:rPr>
        <w:t>Shared creation</w:t>
      </w:r>
      <w:r w:rsidRPr="00EC4787">
        <w:t>: The plantation world was not shaped by the masters alone; it developed through the mutual, active participation of both masters and enslaved people.</w:t>
      </w:r>
    </w:p>
    <w:p w14:paraId="30E213B4" w14:textId="77777777" w:rsidR="00097454" w:rsidRPr="00097454" w:rsidRDefault="00EC4787" w:rsidP="00097454">
      <w:pPr>
        <w:rPr>
          <w:b/>
          <w:bCs/>
        </w:rPr>
      </w:pPr>
      <w:r>
        <w:t xml:space="preserve">Page 130: </w:t>
      </w:r>
      <w:r w:rsidR="00097454" w:rsidRPr="00097454">
        <w:rPr>
          <w:b/>
          <w:bCs/>
        </w:rPr>
        <w:t>Shift in Definitions</w:t>
      </w:r>
    </w:p>
    <w:p w14:paraId="6C1ABE20" w14:textId="77777777" w:rsidR="00097454" w:rsidRPr="00097454" w:rsidRDefault="00097454" w:rsidP="00097454">
      <w:pPr>
        <w:numPr>
          <w:ilvl w:val="0"/>
          <w:numId w:val="248"/>
        </w:numPr>
      </w:pPr>
      <w:r w:rsidRPr="00097454">
        <w:rPr>
          <w:b/>
          <w:bCs/>
        </w:rPr>
        <w:lastRenderedPageBreak/>
        <w:t>The term "slave":</w:t>
      </w:r>
      <w:r w:rsidRPr="00097454">
        <w:t xml:space="preserve"> Connoted strictly African origin and menial labor by the end of the 17th century.</w:t>
      </w:r>
    </w:p>
    <w:p w14:paraId="58FCB461" w14:textId="77777777" w:rsidR="00097454" w:rsidRPr="00097454" w:rsidRDefault="00097454" w:rsidP="00097454">
      <w:pPr>
        <w:numPr>
          <w:ilvl w:val="0"/>
          <w:numId w:val="248"/>
        </w:numPr>
      </w:pPr>
      <w:r w:rsidRPr="00097454">
        <w:rPr>
          <w:b/>
          <w:bCs/>
        </w:rPr>
        <w:t>Early labels:</w:t>
      </w:r>
      <w:r w:rsidRPr="00097454">
        <w:t xml:space="preserve"> Applied indiscriminately to both servile Europeans and Africans before definitions narrowed.</w:t>
      </w:r>
    </w:p>
    <w:p w14:paraId="71A0D6A9" w14:textId="77777777" w:rsidR="00097454" w:rsidRPr="00097454" w:rsidRDefault="00097454" w:rsidP="00097454">
      <w:pPr>
        <w:rPr>
          <w:b/>
          <w:bCs/>
        </w:rPr>
      </w:pPr>
      <w:r w:rsidRPr="00097454">
        <w:rPr>
          <w:b/>
          <w:bCs/>
        </w:rPr>
        <w:t>Caste Structures &amp; Fluidity</w:t>
      </w:r>
    </w:p>
    <w:p w14:paraId="4258010A" w14:textId="77777777" w:rsidR="00097454" w:rsidRPr="00097454" w:rsidRDefault="00097454" w:rsidP="00097454">
      <w:pPr>
        <w:numPr>
          <w:ilvl w:val="0"/>
          <w:numId w:val="249"/>
        </w:numPr>
      </w:pPr>
      <w:r w:rsidRPr="00097454">
        <w:rPr>
          <w:b/>
          <w:bCs/>
        </w:rPr>
        <w:t>Main social sectors:</w:t>
      </w:r>
      <w:r w:rsidRPr="00097454">
        <w:t xml:space="preserve"> Separated into white and nonwhite castes based on phenotype and ethnicity.</w:t>
      </w:r>
    </w:p>
    <w:p w14:paraId="452CA8FC" w14:textId="77777777" w:rsidR="00097454" w:rsidRPr="00097454" w:rsidRDefault="00097454" w:rsidP="00097454">
      <w:pPr>
        <w:numPr>
          <w:ilvl w:val="0"/>
          <w:numId w:val="249"/>
        </w:numPr>
      </w:pPr>
      <w:r w:rsidRPr="00097454">
        <w:rPr>
          <w:b/>
          <w:bCs/>
        </w:rPr>
        <w:t>Free nonwhites:</w:t>
      </w:r>
      <w:r w:rsidRPr="00097454">
        <w:t xml:space="preserve"> Subdivided further into distinct categories of free blacks and free mulattoes.</w:t>
      </w:r>
    </w:p>
    <w:p w14:paraId="5D5BA8E8" w14:textId="77777777" w:rsidR="00097454" w:rsidRPr="00097454" w:rsidRDefault="00097454" w:rsidP="00097454">
      <w:pPr>
        <w:numPr>
          <w:ilvl w:val="0"/>
          <w:numId w:val="249"/>
        </w:numPr>
      </w:pPr>
      <w:r w:rsidRPr="00097454">
        <w:rPr>
          <w:b/>
          <w:bCs/>
        </w:rPr>
        <w:t>Geographic exceptions:</w:t>
      </w:r>
      <w:r w:rsidRPr="00097454">
        <w:t xml:space="preserve"> Formed less rigid structures in smaller or commercial territories like Bermuda, Curaçao, and Puerto Rico.</w:t>
      </w:r>
    </w:p>
    <w:p w14:paraId="206BB290" w14:textId="77777777" w:rsidR="00097454" w:rsidRPr="00097454" w:rsidRDefault="00097454" w:rsidP="00097454">
      <w:pPr>
        <w:numPr>
          <w:ilvl w:val="0"/>
          <w:numId w:val="249"/>
        </w:numPr>
      </w:pPr>
      <w:r w:rsidRPr="00097454">
        <w:rPr>
          <w:b/>
          <w:bCs/>
        </w:rPr>
        <w:t>Social mobility:</w:t>
      </w:r>
      <w:r w:rsidRPr="00097454">
        <w:t xml:space="preserve"> Occurred on a limited scale through "passing" or transitioning between enslaved, free colored, and white communities.</w:t>
      </w:r>
    </w:p>
    <w:p w14:paraId="5EADEF77" w14:textId="77777777" w:rsidR="00097454" w:rsidRPr="00097454" w:rsidRDefault="00097454" w:rsidP="00097454">
      <w:pPr>
        <w:rPr>
          <w:b/>
          <w:bCs/>
        </w:rPr>
      </w:pPr>
      <w:r w:rsidRPr="00097454">
        <w:rPr>
          <w:b/>
          <w:bCs/>
        </w:rPr>
        <w:t>Internal Class Rankings</w:t>
      </w:r>
    </w:p>
    <w:p w14:paraId="51C88810" w14:textId="77777777" w:rsidR="00097454" w:rsidRPr="00097454" w:rsidRDefault="00097454" w:rsidP="00097454">
      <w:pPr>
        <w:numPr>
          <w:ilvl w:val="0"/>
          <w:numId w:val="250"/>
        </w:numPr>
      </w:pPr>
      <w:r w:rsidRPr="00097454">
        <w:rPr>
          <w:b/>
          <w:bCs/>
        </w:rPr>
        <w:t>White caste status:</w:t>
      </w:r>
      <w:r w:rsidRPr="00097454">
        <w:t xml:space="preserve"> Driven primarily by wealth, occupation, and the ownership of plantations and slaves.</w:t>
      </w:r>
    </w:p>
    <w:p w14:paraId="1518B3DE" w14:textId="77777777" w:rsidR="00097454" w:rsidRPr="00097454" w:rsidRDefault="00097454" w:rsidP="00097454">
      <w:pPr>
        <w:numPr>
          <w:ilvl w:val="0"/>
          <w:numId w:val="250"/>
        </w:numPr>
      </w:pPr>
      <w:r w:rsidRPr="00097454">
        <w:rPr>
          <w:b/>
          <w:bCs/>
        </w:rPr>
        <w:t>Free colored status:</w:t>
      </w:r>
      <w:r w:rsidRPr="00097454">
        <w:t xml:space="preserve"> Determined by precise shades of complexion, with free mulattoes ranking above free blacks.</w:t>
      </w:r>
    </w:p>
    <w:p w14:paraId="6FB90E42" w14:textId="77777777" w:rsidR="00097454" w:rsidRPr="00097454" w:rsidRDefault="00097454" w:rsidP="00097454">
      <w:pPr>
        <w:numPr>
          <w:ilvl w:val="0"/>
          <w:numId w:val="250"/>
        </w:numPr>
      </w:pPr>
      <w:r w:rsidRPr="00097454">
        <w:rPr>
          <w:b/>
          <w:bCs/>
        </w:rPr>
        <w:t>Enslaved caste status:</w:t>
      </w:r>
      <w:r w:rsidRPr="00097454">
        <w:t xml:space="preserve"> Dictated by job roles, giving higher prestige to skilled and domestic slaves over unskilled field hands.</w:t>
      </w:r>
    </w:p>
    <w:p w14:paraId="1625CB0B" w14:textId="77777777" w:rsidR="00CF44E8" w:rsidRPr="00CF44E8" w:rsidRDefault="00097454" w:rsidP="00CF44E8">
      <w:pPr>
        <w:rPr>
          <w:b/>
          <w:bCs/>
        </w:rPr>
      </w:pPr>
      <w:r>
        <w:t xml:space="preserve">Page 131: </w:t>
      </w:r>
      <w:r w:rsidR="00CF44E8" w:rsidRPr="00CF44E8">
        <w:rPr>
          <w:rFonts w:ascii="Segoe UI Emoji" w:hAnsi="Segoe UI Emoji" w:cs="Segoe UI Emoji"/>
          <w:b/>
          <w:bCs/>
        </w:rPr>
        <w:t>📊</w:t>
      </w:r>
      <w:r w:rsidR="00CF44E8" w:rsidRPr="00CF44E8">
        <w:rPr>
          <w:b/>
          <w:bCs/>
        </w:rPr>
        <w:t xml:space="preserve"> Population Composition &amp; Demographics</w:t>
      </w:r>
    </w:p>
    <w:p w14:paraId="42EB133A" w14:textId="77777777" w:rsidR="00CF44E8" w:rsidRPr="00CF44E8" w:rsidRDefault="00CF44E8" w:rsidP="00CF44E8">
      <w:pPr>
        <w:numPr>
          <w:ilvl w:val="0"/>
          <w:numId w:val="251"/>
        </w:numPr>
      </w:pPr>
      <w:r w:rsidRPr="00CF44E8">
        <w:rPr>
          <w:b/>
          <w:bCs/>
        </w:rPr>
        <w:t>Plantation influence</w:t>
      </w:r>
      <w:r w:rsidRPr="00CF44E8">
        <w:t>: The presence of a plantation economy heavily dictated the demographic balance between white, free, and enslaved populations.</w:t>
      </w:r>
    </w:p>
    <w:p w14:paraId="4F4D74AE" w14:textId="77777777" w:rsidR="00CF44E8" w:rsidRPr="00CF44E8" w:rsidRDefault="00CF44E8" w:rsidP="00CF44E8">
      <w:pPr>
        <w:numPr>
          <w:ilvl w:val="0"/>
          <w:numId w:val="251"/>
        </w:numPr>
      </w:pPr>
      <w:r w:rsidRPr="00CF44E8">
        <w:rPr>
          <w:b/>
          <w:bCs/>
        </w:rPr>
        <w:t>High white percentages</w:t>
      </w:r>
      <w:r w:rsidRPr="00CF44E8">
        <w:t xml:space="preserve">: In the early 19th century, whites made up </w:t>
      </w:r>
      <w:r w:rsidRPr="00CF44E8">
        <w:rPr>
          <w:b/>
          <w:bCs/>
        </w:rPr>
        <w:t>48% in Bermuda</w:t>
      </w:r>
      <w:r w:rsidRPr="00CF44E8">
        <w:t xml:space="preserve">, </w:t>
      </w:r>
      <w:r w:rsidRPr="00CF44E8">
        <w:rPr>
          <w:b/>
          <w:bCs/>
        </w:rPr>
        <w:t>51% in Puerto Rico</w:t>
      </w:r>
      <w:r w:rsidRPr="00CF44E8">
        <w:t xml:space="preserve">, </w:t>
      </w:r>
      <w:r w:rsidRPr="00CF44E8">
        <w:rPr>
          <w:b/>
          <w:bCs/>
        </w:rPr>
        <w:t>44% in Cuba</w:t>
      </w:r>
      <w:r w:rsidRPr="00CF44E8">
        <w:t xml:space="preserve">, and </w:t>
      </w:r>
      <w:r w:rsidRPr="00CF44E8">
        <w:rPr>
          <w:b/>
          <w:bCs/>
        </w:rPr>
        <w:t>23% in the Bahamas</w:t>
      </w:r>
      <w:r w:rsidRPr="00CF44E8">
        <w:t>.</w:t>
      </w:r>
    </w:p>
    <w:p w14:paraId="69822487" w14:textId="77777777" w:rsidR="00CF44E8" w:rsidRPr="00CF44E8" w:rsidRDefault="00CF44E8" w:rsidP="00CF44E8">
      <w:pPr>
        <w:numPr>
          <w:ilvl w:val="0"/>
          <w:numId w:val="251"/>
        </w:numPr>
      </w:pPr>
      <w:r w:rsidRPr="00CF44E8">
        <w:rPr>
          <w:b/>
          <w:bCs/>
        </w:rPr>
        <w:t>Trading vs. Plantation colonies</w:t>
      </w:r>
    </w:p>
    <w:p w14:paraId="40C04FC5" w14:textId="772E89FF" w:rsidR="00CF44E8" w:rsidRPr="00CF44E8" w:rsidRDefault="00CF44E8" w:rsidP="00CF44E8">
      <w:r w:rsidRPr="00CF44E8">
        <w:t xml:space="preserve">In the Dutch Caribbean, trading islands like </w:t>
      </w:r>
      <w:r w:rsidRPr="00CF44E8">
        <w:rPr>
          <w:b/>
          <w:bCs/>
        </w:rPr>
        <w:t>Curaçao</w:t>
      </w:r>
      <w:r w:rsidRPr="00CF44E8">
        <w:t xml:space="preserve"> had a white population of over </w:t>
      </w:r>
      <w:r w:rsidRPr="00CF44E8">
        <w:rPr>
          <w:b/>
          <w:bCs/>
        </w:rPr>
        <w:t>17%</w:t>
      </w:r>
      <w:r w:rsidRPr="00CF44E8">
        <w:t>.</w:t>
      </w:r>
    </w:p>
    <w:p w14:paraId="2CC114A8" w14:textId="77777777" w:rsidR="00CF44E8" w:rsidRPr="00CF44E8" w:rsidRDefault="00CF44E8" w:rsidP="00CF44E8">
      <w:pPr>
        <w:numPr>
          <w:ilvl w:val="0"/>
          <w:numId w:val="251"/>
        </w:numPr>
      </w:pPr>
      <w:r w:rsidRPr="00CF44E8">
        <w:rPr>
          <w:b/>
          <w:bCs/>
        </w:rPr>
        <w:t>Surinam contrast</w:t>
      </w:r>
      <w:r w:rsidRPr="00CF44E8">
        <w:t xml:space="preserve">: In the plantation-heavy colony of </w:t>
      </w:r>
      <w:r w:rsidRPr="00CF44E8">
        <w:rPr>
          <w:b/>
          <w:bCs/>
        </w:rPr>
        <w:t>Surinam</w:t>
      </w:r>
      <w:r w:rsidRPr="00CF44E8">
        <w:t xml:space="preserve">, whites made up only </w:t>
      </w:r>
      <w:r w:rsidRPr="00CF44E8">
        <w:rPr>
          <w:b/>
          <w:bCs/>
        </w:rPr>
        <w:t>4%</w:t>
      </w:r>
      <w:r w:rsidRPr="00CF44E8">
        <w:t xml:space="preserve"> of the population despite having the same absolute number of white residents as Curaçao.</w:t>
      </w:r>
    </w:p>
    <w:p w14:paraId="06422D94" w14:textId="77777777" w:rsidR="00CF44E8" w:rsidRPr="00CF44E8" w:rsidRDefault="00CF44E8" w:rsidP="00CF44E8">
      <w:pPr>
        <w:rPr>
          <w:b/>
          <w:bCs/>
        </w:rPr>
      </w:pPr>
      <w:r w:rsidRPr="00CF44E8">
        <w:rPr>
          <w:rFonts w:ascii="Segoe UI Emoji" w:hAnsi="Segoe UI Emoji" w:cs="Segoe UI Emoji"/>
          <w:b/>
          <w:bCs/>
        </w:rPr>
        <w:lastRenderedPageBreak/>
        <w:t>⚖️</w:t>
      </w:r>
      <w:r w:rsidRPr="00CF44E8">
        <w:rPr>
          <w:b/>
          <w:bCs/>
        </w:rPr>
        <w:t xml:space="preserve"> Racial Hierarchy &amp; Social Status</w:t>
      </w:r>
    </w:p>
    <w:p w14:paraId="33DB3140" w14:textId="77777777" w:rsidR="00CF44E8" w:rsidRPr="00CF44E8" w:rsidRDefault="00CF44E8" w:rsidP="00CF44E8">
      <w:pPr>
        <w:numPr>
          <w:ilvl w:val="0"/>
          <w:numId w:val="252"/>
        </w:numPr>
      </w:pPr>
      <w:r w:rsidRPr="00CF44E8">
        <w:rPr>
          <w:b/>
          <w:bCs/>
        </w:rPr>
        <w:t>European supremacy</w:t>
      </w:r>
      <w:r w:rsidRPr="00CF44E8">
        <w:t>: Custom and law guaranteed anyone of European descent a higher social status than nonwhites, regardless of their wealth or education.</w:t>
      </w:r>
    </w:p>
    <w:p w14:paraId="7AFD3DB6" w14:textId="77777777" w:rsidR="00CF44E8" w:rsidRPr="00CF44E8" w:rsidRDefault="00CF44E8" w:rsidP="00CF44E8">
      <w:pPr>
        <w:numPr>
          <w:ilvl w:val="0"/>
          <w:numId w:val="252"/>
        </w:numPr>
      </w:pPr>
      <w:r w:rsidRPr="00CF44E8">
        <w:rPr>
          <w:b/>
          <w:bCs/>
        </w:rPr>
        <w:t>Skin color fixation</w:t>
      </w:r>
      <w:r w:rsidRPr="00CF44E8">
        <w:t>: Skin color rigidly dictated an individual's social position and expected occupation throughout the 18th and 19th centuries.</w:t>
      </w:r>
    </w:p>
    <w:p w14:paraId="60356AAC" w14:textId="5CDBABC6" w:rsidR="00CF44E8" w:rsidRPr="00CF44E8" w:rsidRDefault="00CF44E8" w:rsidP="00CF44E8">
      <w:pPr>
        <w:numPr>
          <w:ilvl w:val="0"/>
          <w:numId w:val="252"/>
        </w:numPr>
      </w:pPr>
      <w:r w:rsidRPr="00CF44E8">
        <w:rPr>
          <w:b/>
          <w:bCs/>
        </w:rPr>
        <w:t>Whiteness vs. Blackness</w:t>
      </w:r>
      <w:r w:rsidRPr="00CF44E8">
        <w:t xml:space="preserve">: Whiteness </w:t>
      </w:r>
      <w:r w:rsidR="00486C58">
        <w:t xml:space="preserve">was </w:t>
      </w:r>
      <w:r w:rsidRPr="00CF44E8">
        <w:t>associated strictly with superiority and leisure, while blackness signified low social caste and grueling manual labor.</w:t>
      </w:r>
    </w:p>
    <w:p w14:paraId="7C4A368D" w14:textId="77777777" w:rsidR="00CF44E8" w:rsidRPr="00CF44E8" w:rsidRDefault="00CF44E8" w:rsidP="00CF44E8">
      <w:pPr>
        <w:numPr>
          <w:ilvl w:val="0"/>
          <w:numId w:val="252"/>
        </w:numPr>
      </w:pPr>
      <w:r w:rsidRPr="00CF44E8">
        <w:rPr>
          <w:b/>
          <w:bCs/>
        </w:rPr>
        <w:t>Systemic breakdown</w:t>
      </w:r>
      <w:r w:rsidRPr="00CF44E8">
        <w:t>: This rigid structure faded in the late 19th century as the traditional plantation complex began to disintegrate.</w:t>
      </w:r>
    </w:p>
    <w:p w14:paraId="461BB8E8" w14:textId="77777777" w:rsidR="00CF44E8" w:rsidRPr="00CF44E8" w:rsidRDefault="00CF44E8" w:rsidP="00CF44E8">
      <w:pPr>
        <w:rPr>
          <w:b/>
          <w:bCs/>
        </w:rPr>
      </w:pPr>
      <w:r w:rsidRPr="00CF44E8">
        <w:rPr>
          <w:rFonts w:ascii="Segoe UI Emoji" w:hAnsi="Segoe UI Emoji" w:cs="Segoe UI Emoji"/>
          <w:b/>
          <w:bCs/>
        </w:rPr>
        <w:t>🌾</w:t>
      </w:r>
      <w:r w:rsidRPr="00CF44E8">
        <w:rPr>
          <w:b/>
          <w:bCs/>
        </w:rPr>
        <w:t xml:space="preserve"> Characteristics of Mature Plantation Societies</w:t>
      </w:r>
    </w:p>
    <w:p w14:paraId="30917586" w14:textId="77777777" w:rsidR="00CF44E8" w:rsidRPr="00CF44E8" w:rsidRDefault="00CF44E8" w:rsidP="00CF44E8">
      <w:pPr>
        <w:numPr>
          <w:ilvl w:val="0"/>
          <w:numId w:val="253"/>
        </w:numPr>
      </w:pPr>
      <w:r w:rsidRPr="00CF44E8">
        <w:rPr>
          <w:b/>
          <w:bCs/>
        </w:rPr>
        <w:t>Export focus</w:t>
      </w:r>
      <w:r w:rsidRPr="00CF44E8">
        <w:t>: Fully developed colonies relied almost exclusively on export-driven agriculture within the South Atlantic System.</w:t>
      </w:r>
    </w:p>
    <w:p w14:paraId="575655F8" w14:textId="77777777" w:rsidR="00CF44E8" w:rsidRPr="00CF44E8" w:rsidRDefault="00CF44E8" w:rsidP="00CF44E8">
      <w:pPr>
        <w:numPr>
          <w:ilvl w:val="0"/>
          <w:numId w:val="253"/>
        </w:numPr>
      </w:pPr>
      <w:r w:rsidRPr="00CF44E8">
        <w:rPr>
          <w:b/>
          <w:bCs/>
        </w:rPr>
        <w:t>African preponderance</w:t>
      </w:r>
      <w:r w:rsidRPr="00CF44E8">
        <w:t>: The most economically mature and vigorous colonies had overwhelming majorities of enslaved Africans and Afro-Americans.</w:t>
      </w:r>
    </w:p>
    <w:p w14:paraId="262CDF17" w14:textId="77777777" w:rsidR="00CF44E8" w:rsidRPr="00CF44E8" w:rsidRDefault="00CF44E8" w:rsidP="00CF44E8">
      <w:pPr>
        <w:numPr>
          <w:ilvl w:val="0"/>
          <w:numId w:val="253"/>
        </w:numPr>
      </w:pPr>
      <w:r w:rsidRPr="00CF44E8">
        <w:rPr>
          <w:b/>
          <w:bCs/>
        </w:rPr>
        <w:t>Population ratios</w:t>
      </w:r>
      <w:r w:rsidRPr="00CF44E8">
        <w:t xml:space="preserve">: Slaves routinely outnumbered free individuals in plantation zones by dramatic ratios ranging from </w:t>
      </w:r>
      <w:r w:rsidRPr="00CF44E8">
        <w:rPr>
          <w:b/>
          <w:bCs/>
        </w:rPr>
        <w:t>2:1 up to 30:1</w:t>
      </w:r>
      <w:r w:rsidRPr="00CF44E8">
        <w:t>.</w:t>
      </w:r>
    </w:p>
    <w:p w14:paraId="3F23FE61" w14:textId="77777777" w:rsidR="00A412B1" w:rsidRPr="00A412B1" w:rsidRDefault="00CF44E8" w:rsidP="00A412B1">
      <w:r>
        <w:t xml:space="preserve">Page 132: </w:t>
      </w:r>
      <w:r w:rsidR="00A412B1" w:rsidRPr="00A412B1">
        <w:t xml:space="preserve"> </w:t>
      </w:r>
      <w:r w:rsidR="00A412B1" w:rsidRPr="00A412B1">
        <w:rPr>
          <w:b/>
          <w:bCs/>
        </w:rPr>
        <w:t>Plantation vs. Urban Distribution:</w:t>
      </w:r>
    </w:p>
    <w:p w14:paraId="62E29CF0" w14:textId="77777777" w:rsidR="00A412B1" w:rsidRPr="00A412B1" w:rsidRDefault="00A412B1" w:rsidP="00A412B1">
      <w:pPr>
        <w:numPr>
          <w:ilvl w:val="0"/>
          <w:numId w:val="254"/>
        </w:numPr>
      </w:pPr>
      <w:r w:rsidRPr="00A412B1">
        <w:t xml:space="preserve">Slaves of mixed descent (often referred to as "mulattoes" or "colored slaves" in historical records) were significantly more concentrated in </w:t>
      </w:r>
      <w:r w:rsidRPr="00A412B1">
        <w:rPr>
          <w:b/>
          <w:bCs/>
        </w:rPr>
        <w:t>urban centers and domestic settings</w:t>
      </w:r>
      <w:r w:rsidRPr="00A412B1">
        <w:t xml:space="preserve"> than on rural agricultural plantations.</w:t>
      </w:r>
    </w:p>
    <w:p w14:paraId="2AAB8AE4" w14:textId="77777777" w:rsidR="00A412B1" w:rsidRPr="00A412B1" w:rsidRDefault="00A412B1" w:rsidP="00A412B1">
      <w:pPr>
        <w:numPr>
          <w:ilvl w:val="0"/>
          <w:numId w:val="254"/>
        </w:numPr>
      </w:pPr>
      <w:r w:rsidRPr="00A412B1">
        <w:t xml:space="preserve">On intensive sugar plantations, the mixed-race slave population was relatively low (e.g., only </w:t>
      </w:r>
      <w:r w:rsidRPr="00A412B1">
        <w:rPr>
          <w:b/>
          <w:bCs/>
        </w:rPr>
        <w:t>5 percent</w:t>
      </w:r>
      <w:r w:rsidRPr="00A412B1">
        <w:t xml:space="preserve"> on Jamaica’s Worthy Park Estate in 1800).</w:t>
      </w:r>
    </w:p>
    <w:p w14:paraId="11FC0F4B" w14:textId="77777777" w:rsidR="00A412B1" w:rsidRPr="00A412B1" w:rsidRDefault="00A412B1" w:rsidP="00A412B1">
      <w:r w:rsidRPr="00A412B1">
        <w:t xml:space="preserve"> </w:t>
      </w:r>
      <w:r w:rsidRPr="00A412B1">
        <w:rPr>
          <w:b/>
          <w:bCs/>
        </w:rPr>
        <w:t>Regional Percentages in the British Caribbean (Early 19th Century):</w:t>
      </w:r>
      <w:r w:rsidRPr="00A412B1">
        <w:br/>
        <w:t>According to historian Barry Higman, the proportion of mixed-race slaves varied by the economic phase and type of colony:</w:t>
      </w:r>
    </w:p>
    <w:p w14:paraId="0DE36825" w14:textId="77777777" w:rsidR="00A412B1" w:rsidRPr="00A412B1" w:rsidRDefault="00A412B1" w:rsidP="00A412B1">
      <w:pPr>
        <w:numPr>
          <w:ilvl w:val="0"/>
          <w:numId w:val="255"/>
        </w:numPr>
      </w:pPr>
      <w:r w:rsidRPr="00A412B1">
        <w:rPr>
          <w:b/>
          <w:bCs/>
        </w:rPr>
        <w:t>First-phase sugar colonies</w:t>
      </w:r>
      <w:r w:rsidRPr="00A412B1">
        <w:t xml:space="preserve"> (e.g., Jamaica, Barbados, Antigua): </w:t>
      </w:r>
      <w:r w:rsidRPr="00A412B1">
        <w:rPr>
          <w:b/>
          <w:bCs/>
        </w:rPr>
        <w:t>~12 percent</w:t>
      </w:r>
      <w:r w:rsidRPr="00A412B1">
        <w:t xml:space="preserve"> of the total slave population.</w:t>
      </w:r>
    </w:p>
    <w:p w14:paraId="681F1A3F" w14:textId="77777777" w:rsidR="00A412B1" w:rsidRPr="00A412B1" w:rsidRDefault="00A412B1" w:rsidP="00A412B1">
      <w:pPr>
        <w:numPr>
          <w:ilvl w:val="0"/>
          <w:numId w:val="255"/>
        </w:numPr>
      </w:pPr>
      <w:r w:rsidRPr="00A412B1">
        <w:rPr>
          <w:b/>
          <w:bCs/>
        </w:rPr>
        <w:t>Marginal colonies</w:t>
      </w:r>
      <w:r w:rsidRPr="00A412B1">
        <w:t xml:space="preserve"> (e.g., Bahamas, Cayman Islands): </w:t>
      </w:r>
      <w:r w:rsidRPr="00A412B1">
        <w:rPr>
          <w:b/>
          <w:bCs/>
        </w:rPr>
        <w:t>10 percent</w:t>
      </w:r>
      <w:r w:rsidRPr="00A412B1">
        <w:t>.</w:t>
      </w:r>
    </w:p>
    <w:p w14:paraId="0C3ED5AE" w14:textId="77777777" w:rsidR="00A412B1" w:rsidRPr="00A412B1" w:rsidRDefault="00A412B1" w:rsidP="00A412B1">
      <w:pPr>
        <w:numPr>
          <w:ilvl w:val="0"/>
          <w:numId w:val="255"/>
        </w:numPr>
      </w:pPr>
      <w:r w:rsidRPr="00A412B1">
        <w:rPr>
          <w:b/>
          <w:bCs/>
        </w:rPr>
        <w:t>Second-phase sugar colonies</w:t>
      </w:r>
      <w:r w:rsidRPr="00A412B1">
        <w:t xml:space="preserve"> (e.g., Grenada, St. Vincent): </w:t>
      </w:r>
      <w:r w:rsidRPr="00A412B1">
        <w:rPr>
          <w:b/>
          <w:bCs/>
        </w:rPr>
        <w:t>8 percent</w:t>
      </w:r>
      <w:r w:rsidRPr="00A412B1">
        <w:t>.</w:t>
      </w:r>
    </w:p>
    <w:p w14:paraId="6198322D" w14:textId="77777777" w:rsidR="00A412B1" w:rsidRPr="00A412B1" w:rsidRDefault="00A412B1" w:rsidP="00A412B1">
      <w:pPr>
        <w:numPr>
          <w:ilvl w:val="0"/>
          <w:numId w:val="255"/>
        </w:numPr>
      </w:pPr>
      <w:r w:rsidRPr="00A412B1">
        <w:rPr>
          <w:b/>
          <w:bCs/>
        </w:rPr>
        <w:t>Third-phase sugar colonies</w:t>
      </w:r>
      <w:r w:rsidRPr="00A412B1">
        <w:t xml:space="preserve"> (e.g., Trinidad, St. Lucia): </w:t>
      </w:r>
      <w:r w:rsidRPr="00A412B1">
        <w:rPr>
          <w:b/>
          <w:bCs/>
        </w:rPr>
        <w:t>4 percent</w:t>
      </w:r>
      <w:r w:rsidRPr="00A412B1">
        <w:t>.</w:t>
      </w:r>
    </w:p>
    <w:p w14:paraId="26C9CA81" w14:textId="77777777" w:rsidR="00A412B1" w:rsidRPr="00A412B1" w:rsidRDefault="00A412B1" w:rsidP="00A412B1">
      <w:pPr>
        <w:numPr>
          <w:ilvl w:val="0"/>
          <w:numId w:val="255"/>
        </w:numPr>
      </w:pPr>
      <w:r w:rsidRPr="00A412B1">
        <w:rPr>
          <w:b/>
          <w:bCs/>
        </w:rPr>
        <w:lastRenderedPageBreak/>
        <w:t>Cuba (1846):</w:t>
      </w:r>
      <w:r w:rsidRPr="00A412B1">
        <w:t xml:space="preserve"> Mixed-race slaves made up less than </w:t>
      </w:r>
      <w:r w:rsidRPr="00A412B1">
        <w:rPr>
          <w:b/>
          <w:bCs/>
        </w:rPr>
        <w:t>4 percent</w:t>
      </w:r>
      <w:r w:rsidRPr="00A412B1">
        <w:t xml:space="preserve"> of the total slave workforce (12,791 out of 323,759).</w:t>
      </w:r>
    </w:p>
    <w:p w14:paraId="266A8EC2" w14:textId="77777777" w:rsidR="00A412B1" w:rsidRPr="00A412B1" w:rsidRDefault="00A412B1" w:rsidP="00A412B1">
      <w:r w:rsidRPr="00A412B1">
        <w:t xml:space="preserve"> </w:t>
      </w:r>
      <w:r w:rsidRPr="00A412B1">
        <w:rPr>
          <w:b/>
          <w:bCs/>
        </w:rPr>
        <w:t>Demographic Shifts over Time:</w:t>
      </w:r>
    </w:p>
    <w:p w14:paraId="60F35E6C" w14:textId="77777777" w:rsidR="00A412B1" w:rsidRPr="00A412B1" w:rsidRDefault="00A412B1" w:rsidP="00A412B1">
      <w:pPr>
        <w:numPr>
          <w:ilvl w:val="0"/>
          <w:numId w:val="256"/>
        </w:numPr>
      </w:pPr>
      <w:r w:rsidRPr="00A412B1">
        <w:t xml:space="preserve">By 1820, Jamaica's overall mulatto slave population rose to between </w:t>
      </w:r>
      <w:r w:rsidRPr="00A412B1">
        <w:rPr>
          <w:b/>
          <w:bCs/>
        </w:rPr>
        <w:t>10 and 12 percent</w:t>
      </w:r>
      <w:r w:rsidRPr="00A412B1">
        <w:t>.</w:t>
      </w:r>
    </w:p>
    <w:p w14:paraId="737A4D0B" w14:textId="77777777" w:rsidR="00A412B1" w:rsidRPr="00A412B1" w:rsidRDefault="00A412B1" w:rsidP="00A412B1">
      <w:pPr>
        <w:numPr>
          <w:ilvl w:val="0"/>
          <w:numId w:val="256"/>
        </w:numPr>
      </w:pPr>
      <w:r w:rsidRPr="00A412B1">
        <w:t xml:space="preserve">This increase is attributed to two factors: the </w:t>
      </w:r>
      <w:r w:rsidRPr="00A412B1">
        <w:rPr>
          <w:b/>
          <w:bCs/>
        </w:rPr>
        <w:t>end of the English slave trade</w:t>
      </w:r>
      <w:r w:rsidRPr="00A412B1">
        <w:t xml:space="preserve"> (which stopped the influx of new African-born slaves) and an </w:t>
      </w:r>
      <w:r w:rsidRPr="00A412B1">
        <w:rPr>
          <w:b/>
          <w:bCs/>
        </w:rPr>
        <w:t>increased urban concentration</w:t>
      </w:r>
      <w:r w:rsidRPr="00A412B1">
        <w:t xml:space="preserve"> as the sugar economy declined.</w:t>
      </w:r>
    </w:p>
    <w:p w14:paraId="35EA89D8" w14:textId="77777777" w:rsidR="00A412B1" w:rsidRPr="00A412B1" w:rsidRDefault="00A412B1" w:rsidP="00A412B1">
      <w:r w:rsidRPr="00A412B1">
        <w:t xml:space="preserve"> </w:t>
      </w:r>
      <w:r w:rsidRPr="00A412B1">
        <w:rPr>
          <w:b/>
          <w:bCs/>
        </w:rPr>
        <w:t>Urban Environments and Free vs. Enslaved Populations:</w:t>
      </w:r>
    </w:p>
    <w:p w14:paraId="01B6FE36" w14:textId="77777777" w:rsidR="00A412B1" w:rsidRPr="00A412B1" w:rsidRDefault="00A412B1" w:rsidP="00A412B1">
      <w:pPr>
        <w:numPr>
          <w:ilvl w:val="0"/>
          <w:numId w:val="257"/>
        </w:numPr>
      </w:pPr>
      <w:r w:rsidRPr="00A412B1">
        <w:t>Historical travel accounts, such as those by Janet Schaw in Antigua, highlight that people of mixed blood were highly visible in Caribbean towns.</w:t>
      </w:r>
    </w:p>
    <w:p w14:paraId="64430FD1" w14:textId="77777777" w:rsidR="00A412B1" w:rsidRPr="00A412B1" w:rsidRDefault="00A412B1" w:rsidP="00A412B1">
      <w:pPr>
        <w:numPr>
          <w:ilvl w:val="0"/>
          <w:numId w:val="257"/>
        </w:numPr>
      </w:pPr>
      <w:r w:rsidRPr="00A412B1">
        <w:rPr>
          <w:b/>
          <w:bCs/>
        </w:rPr>
        <w:t>Havana, Cuba (1828 Census):</w:t>
      </w:r>
      <w:r w:rsidRPr="00A412B1">
        <w:t xml:space="preserve"> Enslaved colored people made up </w:t>
      </w:r>
      <w:r w:rsidRPr="00A412B1">
        <w:rPr>
          <w:b/>
          <w:bCs/>
        </w:rPr>
        <w:t>12.6 percent</w:t>
      </w:r>
      <w:r w:rsidRPr="00A412B1">
        <w:t xml:space="preserve"> of the slave population (1,010 out of 8,005), while free colored people made up nearly </w:t>
      </w:r>
      <w:r w:rsidRPr="00A412B1">
        <w:rPr>
          <w:b/>
          <w:bCs/>
        </w:rPr>
        <w:t>35 percent</w:t>
      </w:r>
      <w:r w:rsidRPr="00A412B1">
        <w:t xml:space="preserve"> of the free non-white population (8,215 out of 23,562).</w:t>
      </w:r>
    </w:p>
    <w:p w14:paraId="7BC2B997" w14:textId="77777777" w:rsidR="00A412B1" w:rsidRPr="00A412B1" w:rsidRDefault="00A412B1" w:rsidP="00A412B1">
      <w:pPr>
        <w:numPr>
          <w:ilvl w:val="0"/>
          <w:numId w:val="257"/>
        </w:numPr>
      </w:pPr>
      <w:r w:rsidRPr="00A412B1">
        <w:rPr>
          <w:b/>
          <w:bCs/>
        </w:rPr>
        <w:t>Puerto Rico (1860):</w:t>
      </w:r>
      <w:r w:rsidRPr="00A412B1">
        <w:t xml:space="preserve"> The free colored population represented </w:t>
      </w:r>
      <w:r w:rsidRPr="00A412B1">
        <w:rPr>
          <w:b/>
          <w:bCs/>
        </w:rPr>
        <w:t>41.3 percent</w:t>
      </w:r>
      <w:r w:rsidRPr="00A412B1">
        <w:t xml:space="preserve"> of the island's total population (241,037 out of 583,181 inhabitants).</w:t>
      </w:r>
    </w:p>
    <w:p w14:paraId="55C37D61" w14:textId="77777777" w:rsidR="00473286" w:rsidRPr="00473286" w:rsidRDefault="00A412B1" w:rsidP="00473286">
      <w:pPr>
        <w:rPr>
          <w:b/>
          <w:bCs/>
        </w:rPr>
      </w:pPr>
      <w:r>
        <w:t xml:space="preserve">Page 133: </w:t>
      </w:r>
      <w:r w:rsidR="00473286" w:rsidRPr="00473286">
        <w:rPr>
          <w:b/>
          <w:bCs/>
        </w:rPr>
        <w:t>Overview of Plantation Labor Organization</w:t>
      </w:r>
    </w:p>
    <w:p w14:paraId="47ADC868" w14:textId="77777777" w:rsidR="00473286" w:rsidRPr="00473286" w:rsidRDefault="00473286" w:rsidP="00473286">
      <w:pPr>
        <w:numPr>
          <w:ilvl w:val="0"/>
          <w:numId w:val="258"/>
        </w:numPr>
      </w:pPr>
      <w:r w:rsidRPr="00473286">
        <w:rPr>
          <w:b/>
          <w:bCs/>
        </w:rPr>
        <w:t>The Gang System:</w:t>
      </w:r>
      <w:r w:rsidRPr="00473286">
        <w:t xml:space="preserve"> Plantation field slaves were typically divided into three distinct classes or gangs based on age, physical strength, and ability.</w:t>
      </w:r>
    </w:p>
    <w:p w14:paraId="70EE1346" w14:textId="77777777" w:rsidR="00473286" w:rsidRPr="00473286" w:rsidRDefault="00473286" w:rsidP="00473286">
      <w:pPr>
        <w:numPr>
          <w:ilvl w:val="1"/>
          <w:numId w:val="258"/>
        </w:numPr>
      </w:pPr>
      <w:r w:rsidRPr="00473286">
        <w:rPr>
          <w:b/>
          <w:bCs/>
        </w:rPr>
        <w:t>First Gang:</w:t>
      </w:r>
      <w:r w:rsidRPr="00473286">
        <w:t xml:space="preserve"> Consisted of the ablest-bodied workers (ages 16 to 50) assigned to the most strenuous and heavy labor.</w:t>
      </w:r>
    </w:p>
    <w:p w14:paraId="786647EE" w14:textId="77777777" w:rsidR="00473286" w:rsidRPr="00473286" w:rsidRDefault="00473286" w:rsidP="00473286">
      <w:pPr>
        <w:numPr>
          <w:ilvl w:val="1"/>
          <w:numId w:val="258"/>
        </w:numPr>
      </w:pPr>
      <w:r w:rsidRPr="00473286">
        <w:rPr>
          <w:b/>
          <w:bCs/>
        </w:rPr>
        <w:t>Second Gang:</w:t>
      </w:r>
      <w:r w:rsidRPr="00473286">
        <w:t xml:space="preserve"> Comprised of elderly, weaker, or recovering individuals assigned to lighter tasks.</w:t>
      </w:r>
    </w:p>
    <w:p w14:paraId="06E27E0F" w14:textId="77777777" w:rsidR="00473286" w:rsidRPr="00473286" w:rsidRDefault="00473286" w:rsidP="00473286">
      <w:pPr>
        <w:numPr>
          <w:ilvl w:val="1"/>
          <w:numId w:val="258"/>
        </w:numPr>
      </w:pPr>
      <w:r w:rsidRPr="00473286">
        <w:rPr>
          <w:b/>
          <w:bCs/>
        </w:rPr>
        <w:t>Third Gang (Small Gang):</w:t>
      </w:r>
      <w:r w:rsidRPr="00473286">
        <w:t xml:space="preserve"> Made up of children (ages 6 to 12) supervised by a driver, performing light work such as weeding.</w:t>
      </w:r>
    </w:p>
    <w:p w14:paraId="3A0ABE05" w14:textId="77777777" w:rsidR="00473286" w:rsidRPr="00473286" w:rsidRDefault="00473286" w:rsidP="00473286">
      <w:pPr>
        <w:numPr>
          <w:ilvl w:val="0"/>
          <w:numId w:val="258"/>
        </w:numPr>
      </w:pPr>
      <w:r w:rsidRPr="00473286">
        <w:rPr>
          <w:b/>
          <w:bCs/>
        </w:rPr>
        <w:t>Task Differentiation:</w:t>
      </w:r>
      <w:r w:rsidRPr="00473286">
        <w:t xml:space="preserve"> Masters and owners ranked and assigned tasks according to utility in production, seasonal requirements (such as planting versus crop harvesting/mill operation), and individual physical capacity.</w:t>
      </w:r>
    </w:p>
    <w:p w14:paraId="4928A4FA" w14:textId="77777777" w:rsidR="00473286" w:rsidRPr="00473286" w:rsidRDefault="00473286" w:rsidP="00473286">
      <w:pPr>
        <w:numPr>
          <w:ilvl w:val="0"/>
          <w:numId w:val="258"/>
        </w:numPr>
      </w:pPr>
      <w:r w:rsidRPr="00473286">
        <w:rPr>
          <w:b/>
          <w:bCs/>
        </w:rPr>
        <w:t>Role of Women:</w:t>
      </w:r>
      <w:r w:rsidRPr="00473286">
        <w:t xml:space="preserve"> Women participated extensively across all categories of field and factory labor, often comprising a larger proportion of older field workers due to demographic and social dynamics.</w:t>
      </w:r>
    </w:p>
    <w:p w14:paraId="029EB79E" w14:textId="77777777" w:rsidR="009B5CA6" w:rsidRPr="009B5CA6" w:rsidRDefault="00473286" w:rsidP="009B5CA6">
      <w:pPr>
        <w:rPr>
          <w:b/>
          <w:bCs/>
        </w:rPr>
      </w:pPr>
      <w:r>
        <w:lastRenderedPageBreak/>
        <w:t>Page 134</w:t>
      </w:r>
      <w:r w:rsidR="006A0091">
        <w:t xml:space="preserve">: </w:t>
      </w:r>
      <w:r w:rsidR="009B5CA6" w:rsidRPr="009B5CA6">
        <w:rPr>
          <w:b/>
          <w:bCs/>
        </w:rPr>
        <w:t>Demographics &amp; Gender Ratios</w:t>
      </w:r>
    </w:p>
    <w:p w14:paraId="1DF6C7F2" w14:textId="77777777" w:rsidR="009B5CA6" w:rsidRPr="009B5CA6" w:rsidRDefault="009B5CA6" w:rsidP="009B5CA6">
      <w:pPr>
        <w:numPr>
          <w:ilvl w:val="0"/>
          <w:numId w:val="259"/>
        </w:numPr>
      </w:pPr>
      <w:r w:rsidRPr="009B5CA6">
        <w:rPr>
          <w:b/>
          <w:bCs/>
        </w:rPr>
        <w:t>Urban vs. Frontier:</w:t>
      </w:r>
      <w:r w:rsidRPr="009B5CA6">
        <w:t xml:space="preserve"> Urban areas and mature plantation societies had a female majority. Newer, expanding agricultural frontiers were predominantly male.</w:t>
      </w:r>
    </w:p>
    <w:p w14:paraId="1F615474" w14:textId="77777777" w:rsidR="009B5CA6" w:rsidRPr="009B5CA6" w:rsidRDefault="009B5CA6" w:rsidP="009B5CA6">
      <w:pPr>
        <w:numPr>
          <w:ilvl w:val="0"/>
          <w:numId w:val="259"/>
        </w:numPr>
      </w:pPr>
      <w:r w:rsidRPr="009B5CA6">
        <w:rPr>
          <w:b/>
          <w:bCs/>
        </w:rPr>
        <w:t>Mature Societies:</w:t>
      </w:r>
      <w:r w:rsidRPr="009B5CA6">
        <w:t xml:space="preserve"> </w:t>
      </w:r>
      <w:r w:rsidRPr="009B5CA6">
        <w:rPr>
          <w:b/>
          <w:bCs/>
        </w:rPr>
        <w:t>Barbados</w:t>
      </w:r>
      <w:r w:rsidRPr="009B5CA6">
        <w:t xml:space="preserve"> consistently had more females than males in the 19th century, with </w:t>
      </w:r>
      <w:r w:rsidRPr="009B5CA6">
        <w:rPr>
          <w:b/>
          <w:bCs/>
        </w:rPr>
        <w:t>86 males per 100 females</w:t>
      </w:r>
      <w:r w:rsidRPr="009B5CA6">
        <w:t xml:space="preserve"> by 1832.</w:t>
      </w:r>
    </w:p>
    <w:p w14:paraId="73F19FD5" w14:textId="77777777" w:rsidR="009B5CA6" w:rsidRPr="009B5CA6" w:rsidRDefault="009B5CA6" w:rsidP="009B5CA6">
      <w:pPr>
        <w:numPr>
          <w:ilvl w:val="0"/>
          <w:numId w:val="259"/>
        </w:numPr>
      </w:pPr>
      <w:r w:rsidRPr="009B5CA6">
        <w:rPr>
          <w:b/>
          <w:bCs/>
        </w:rPr>
        <w:t>Shifting Trends:</w:t>
      </w:r>
      <w:r w:rsidRPr="009B5CA6">
        <w:t xml:space="preserve"> </w:t>
      </w:r>
      <w:r w:rsidRPr="009B5CA6">
        <w:rPr>
          <w:b/>
          <w:bCs/>
        </w:rPr>
        <w:t>Jamaica</w:t>
      </w:r>
      <w:r w:rsidRPr="009B5CA6">
        <w:t xml:space="preserve"> transitioned from a male majority to a female majority after 1817. By 1829, it had </w:t>
      </w:r>
      <w:r w:rsidRPr="009B5CA6">
        <w:rPr>
          <w:b/>
          <w:bCs/>
        </w:rPr>
        <w:t>164,167 females</w:t>
      </w:r>
      <w:r w:rsidRPr="009B5CA6">
        <w:t xml:space="preserve"> and </w:t>
      </w:r>
      <w:r w:rsidRPr="009B5CA6">
        <w:rPr>
          <w:b/>
          <w:bCs/>
        </w:rPr>
        <w:t>158,254 males</w:t>
      </w:r>
      <w:r w:rsidRPr="009B5CA6">
        <w:t>.</w:t>
      </w:r>
    </w:p>
    <w:p w14:paraId="178DA957" w14:textId="77777777" w:rsidR="009B5CA6" w:rsidRPr="009B5CA6" w:rsidRDefault="009B5CA6" w:rsidP="009B5CA6">
      <w:pPr>
        <w:numPr>
          <w:ilvl w:val="0"/>
          <w:numId w:val="259"/>
        </w:numPr>
      </w:pPr>
      <w:r w:rsidRPr="009B5CA6">
        <w:rPr>
          <w:b/>
          <w:bCs/>
        </w:rPr>
        <w:t>Frontier Regions:</w:t>
      </w:r>
      <w:r w:rsidRPr="009B5CA6">
        <w:t xml:space="preserve"> Male majorities were common in rural </w:t>
      </w:r>
      <w:r w:rsidRPr="009B5CA6">
        <w:rPr>
          <w:b/>
          <w:bCs/>
        </w:rPr>
        <w:t>Trinidad, Demerara, Essequibo, central Cuba, and Ponce (Puerto Rico)</w:t>
      </w:r>
      <w:r w:rsidRPr="009B5CA6">
        <w:t>.</w:t>
      </w:r>
    </w:p>
    <w:p w14:paraId="30A624EE" w14:textId="77777777" w:rsidR="009B5CA6" w:rsidRPr="009B5CA6" w:rsidRDefault="009B5CA6" w:rsidP="009B5CA6">
      <w:pPr>
        <w:numPr>
          <w:ilvl w:val="0"/>
          <w:numId w:val="259"/>
        </w:numPr>
      </w:pPr>
      <w:r w:rsidRPr="009B5CA6">
        <w:rPr>
          <w:b/>
          <w:bCs/>
        </w:rPr>
        <w:t>System Stabilization:</w:t>
      </w:r>
      <w:r w:rsidRPr="009B5CA6">
        <w:t xml:space="preserve"> Gender imbalances normalized once heavy labor like forest clearing finished, making room for routine cultivation.</w:t>
      </w:r>
    </w:p>
    <w:p w14:paraId="70E38C62" w14:textId="77777777" w:rsidR="009B5CA6" w:rsidRPr="009B5CA6" w:rsidRDefault="009B5CA6" w:rsidP="009B5CA6">
      <w:pPr>
        <w:rPr>
          <w:b/>
          <w:bCs/>
        </w:rPr>
      </w:pPr>
      <w:r w:rsidRPr="009B5CA6">
        <w:rPr>
          <w:b/>
          <w:bCs/>
        </w:rPr>
        <w:t>Division of Labor &amp; Exclusions</w:t>
      </w:r>
    </w:p>
    <w:p w14:paraId="648D8835" w14:textId="77777777" w:rsidR="009B5CA6" w:rsidRPr="009B5CA6" w:rsidRDefault="009B5CA6" w:rsidP="009B5CA6">
      <w:pPr>
        <w:numPr>
          <w:ilvl w:val="0"/>
          <w:numId w:val="260"/>
        </w:numPr>
      </w:pPr>
      <w:r w:rsidRPr="009B5CA6">
        <w:rPr>
          <w:b/>
          <w:bCs/>
        </w:rPr>
        <w:t>General Labor:</w:t>
      </w:r>
      <w:r w:rsidRPr="009B5CA6">
        <w:t xml:space="preserve"> Women worked alongside men in the vast majority of occupations.</w:t>
      </w:r>
    </w:p>
    <w:p w14:paraId="24AF35CB" w14:textId="77777777" w:rsidR="009B5CA6" w:rsidRPr="009B5CA6" w:rsidRDefault="009B5CA6" w:rsidP="009B5CA6">
      <w:pPr>
        <w:numPr>
          <w:ilvl w:val="0"/>
          <w:numId w:val="260"/>
        </w:numPr>
      </w:pPr>
      <w:r w:rsidRPr="009B5CA6">
        <w:rPr>
          <w:b/>
          <w:bCs/>
        </w:rPr>
        <w:t>Female Exclusions:</w:t>
      </w:r>
      <w:r w:rsidRPr="009B5CA6">
        <w:t xml:space="preserve"> Enslaved women were entirely excluded from skilled trades (except sewing). They rarely worked in transportation, fishing, or as watchmen.</w:t>
      </w:r>
    </w:p>
    <w:p w14:paraId="70AF6CBB" w14:textId="77777777" w:rsidR="009B5CA6" w:rsidRPr="009B5CA6" w:rsidRDefault="009B5CA6" w:rsidP="009B5CA6">
      <w:pPr>
        <w:numPr>
          <w:ilvl w:val="0"/>
          <w:numId w:val="260"/>
        </w:numPr>
      </w:pPr>
      <w:r w:rsidRPr="009B5CA6">
        <w:rPr>
          <w:b/>
          <w:bCs/>
        </w:rPr>
        <w:t>Male Exclusions:</w:t>
      </w:r>
      <w:r w:rsidRPr="009B5CA6">
        <w:t xml:space="preserve"> Enslaved men were only excluded from washing and sewing.</w:t>
      </w:r>
    </w:p>
    <w:p w14:paraId="14EB46C9" w14:textId="77777777" w:rsidR="009B5CA6" w:rsidRPr="009B5CA6" w:rsidRDefault="009B5CA6" w:rsidP="009B5CA6">
      <w:pPr>
        <w:rPr>
          <w:b/>
          <w:bCs/>
        </w:rPr>
      </w:pPr>
      <w:r w:rsidRPr="009B5CA6">
        <w:rPr>
          <w:b/>
          <w:bCs/>
        </w:rPr>
        <w:t>Case Studies in Field Labor</w:t>
      </w:r>
    </w:p>
    <w:p w14:paraId="21074272" w14:textId="77777777" w:rsidR="009B5CA6" w:rsidRPr="009B5CA6" w:rsidRDefault="009B5CA6" w:rsidP="009B5CA6">
      <w:pPr>
        <w:numPr>
          <w:ilvl w:val="0"/>
          <w:numId w:val="261"/>
        </w:numPr>
      </w:pPr>
      <w:r w:rsidRPr="009B5CA6">
        <w:rPr>
          <w:b/>
          <w:bCs/>
        </w:rPr>
        <w:t>Worthy Park Estate (Jamaica):</w:t>
      </w:r>
      <w:r w:rsidRPr="009B5CA6">
        <w:t xml:space="preserve"> Women performed a significantly higher share of arduous field work than men.</w:t>
      </w:r>
    </w:p>
    <w:p w14:paraId="2E8CD673" w14:textId="77777777" w:rsidR="009B5CA6" w:rsidRPr="009B5CA6" w:rsidRDefault="009B5CA6" w:rsidP="009B5CA6">
      <w:pPr>
        <w:numPr>
          <w:ilvl w:val="1"/>
          <w:numId w:val="261"/>
        </w:numPr>
      </w:pPr>
      <w:r w:rsidRPr="009B5CA6">
        <w:rPr>
          <w:b/>
          <w:bCs/>
        </w:rPr>
        <w:t>1789 Data:</w:t>
      </w:r>
      <w:r w:rsidRPr="009B5CA6">
        <w:t xml:space="preserve"> </w:t>
      </w:r>
      <w:r w:rsidRPr="009B5CA6">
        <w:rPr>
          <w:b/>
          <w:bCs/>
        </w:rPr>
        <w:t>43% of females</w:t>
      </w:r>
      <w:r w:rsidRPr="009B5CA6">
        <w:t xml:space="preserve"> (70 slaves) worked in the field gang compared to only </w:t>
      </w:r>
      <w:r w:rsidRPr="009B5CA6">
        <w:rPr>
          <w:b/>
          <w:bCs/>
        </w:rPr>
        <w:t>16% of males</w:t>
      </w:r>
      <w:r w:rsidRPr="009B5CA6">
        <w:t xml:space="preserve"> (29 slaves).</w:t>
      </w:r>
    </w:p>
    <w:p w14:paraId="6C0BB4BE" w14:textId="77777777" w:rsidR="009B5CA6" w:rsidRPr="009B5CA6" w:rsidRDefault="009B5CA6" w:rsidP="009B5CA6">
      <w:pPr>
        <w:numPr>
          <w:ilvl w:val="1"/>
          <w:numId w:val="261"/>
        </w:numPr>
      </w:pPr>
      <w:r w:rsidRPr="009B5CA6">
        <w:rPr>
          <w:b/>
          <w:bCs/>
        </w:rPr>
        <w:t>1793 Data:</w:t>
      </w:r>
      <w:r w:rsidRPr="009B5CA6">
        <w:t xml:space="preserve"> Following reorganization, </w:t>
      </w:r>
      <w:r w:rsidRPr="009B5CA6">
        <w:rPr>
          <w:b/>
          <w:bCs/>
        </w:rPr>
        <w:t>44% of women</w:t>
      </w:r>
      <w:r w:rsidRPr="009B5CA6">
        <w:t xml:space="preserve"> (107 slaves) worked the fields compared to </w:t>
      </w:r>
      <w:r w:rsidRPr="009B5CA6">
        <w:rPr>
          <w:b/>
          <w:bCs/>
        </w:rPr>
        <w:t>32% of men</w:t>
      </w:r>
      <w:r w:rsidRPr="009B5CA6">
        <w:t xml:space="preserve"> (92 slaves).</w:t>
      </w:r>
    </w:p>
    <w:p w14:paraId="1821DB5B" w14:textId="77777777" w:rsidR="009B5CA6" w:rsidRPr="009B5CA6" w:rsidRDefault="009B5CA6" w:rsidP="009B5CA6">
      <w:pPr>
        <w:numPr>
          <w:ilvl w:val="0"/>
          <w:numId w:val="261"/>
        </w:numPr>
      </w:pPr>
      <w:r w:rsidRPr="009B5CA6">
        <w:rPr>
          <w:b/>
          <w:bCs/>
        </w:rPr>
        <w:t>La Ninfa Estate (Cuba):</w:t>
      </w:r>
      <w:r w:rsidRPr="009B5CA6">
        <w:t xml:space="preserve"> This progressive estate held 350 slaves in the 1820s.</w:t>
      </w:r>
    </w:p>
    <w:p w14:paraId="65E8EF20" w14:textId="77777777" w:rsidR="009B5CA6" w:rsidRPr="009B5CA6" w:rsidRDefault="009B5CA6" w:rsidP="009B5CA6">
      <w:pPr>
        <w:numPr>
          <w:ilvl w:val="1"/>
          <w:numId w:val="261"/>
        </w:numPr>
      </w:pPr>
      <w:r w:rsidRPr="009B5CA6">
        <w:rPr>
          <w:b/>
          <w:bCs/>
        </w:rPr>
        <w:t>1827 Harvest:</w:t>
      </w:r>
      <w:r w:rsidRPr="009B5CA6">
        <w:t xml:space="preserve"> Sugar cane was cut and loaded </w:t>
      </w:r>
      <w:r w:rsidRPr="009B5CA6">
        <w:rPr>
          <w:b/>
          <w:bCs/>
        </w:rPr>
        <w:t>exclusively by women</w:t>
      </w:r>
      <w:r w:rsidRPr="009B5CA6">
        <w:t>.</w:t>
      </w:r>
    </w:p>
    <w:p w14:paraId="342A79E4" w14:textId="77777777" w:rsidR="009B5CA6" w:rsidRPr="009B5CA6" w:rsidRDefault="009B5CA6" w:rsidP="009B5CA6">
      <w:pPr>
        <w:numPr>
          <w:ilvl w:val="1"/>
          <w:numId w:val="261"/>
        </w:numPr>
      </w:pPr>
      <w:r w:rsidRPr="009B5CA6">
        <w:rPr>
          <w:b/>
          <w:bCs/>
        </w:rPr>
        <w:t>Daily Output:</w:t>
      </w:r>
      <w:r w:rsidRPr="009B5CA6">
        <w:t xml:space="preserve"> Enslaved women cut an average of </w:t>
      </w:r>
      <w:r w:rsidRPr="009B5CA6">
        <w:rPr>
          <w:b/>
          <w:bCs/>
        </w:rPr>
        <w:t>300 arrobas (3.5 tons)</w:t>
      </w:r>
    </w:p>
    <w:p w14:paraId="5C92DC72" w14:textId="77777777" w:rsidR="009B5CA6" w:rsidRPr="009B5CA6" w:rsidRDefault="009B5CA6" w:rsidP="009B5CA6">
      <w:r w:rsidRPr="009B5CA6">
        <w:t>of cane per day.</w:t>
      </w:r>
    </w:p>
    <w:p w14:paraId="0849F039" w14:textId="77777777" w:rsidR="00595983" w:rsidRPr="00595983" w:rsidRDefault="00B06095" w:rsidP="00595983">
      <w:pPr>
        <w:rPr>
          <w:b/>
          <w:bCs/>
        </w:rPr>
      </w:pPr>
      <w:r>
        <w:t xml:space="preserve">Page 135: </w:t>
      </w:r>
      <w:r w:rsidR="00595983" w:rsidRPr="00595983">
        <w:rPr>
          <w:b/>
          <w:bCs/>
        </w:rPr>
        <w:t>Perceived Social Hierarchy &amp; Treatment</w:t>
      </w:r>
    </w:p>
    <w:p w14:paraId="179168DE" w14:textId="77777777" w:rsidR="00595983" w:rsidRPr="00595983" w:rsidRDefault="00595983" w:rsidP="00595983">
      <w:pPr>
        <w:numPr>
          <w:ilvl w:val="0"/>
          <w:numId w:val="262"/>
        </w:numPr>
      </w:pPr>
      <w:r w:rsidRPr="00595983">
        <w:rPr>
          <w:b/>
          <w:bCs/>
        </w:rPr>
        <w:lastRenderedPageBreak/>
        <w:t>Internal hierarchy:</w:t>
      </w:r>
      <w:r w:rsidRPr="00595983">
        <w:t xml:space="preserve"> Domestic slaves often viewed themselves as higher in rank than field slaves.</w:t>
      </w:r>
    </w:p>
    <w:p w14:paraId="4070BBEE" w14:textId="77777777" w:rsidR="00595983" w:rsidRPr="00595983" w:rsidRDefault="00595983" w:rsidP="00595983">
      <w:pPr>
        <w:numPr>
          <w:ilvl w:val="0"/>
          <w:numId w:val="262"/>
        </w:numPr>
      </w:pPr>
      <w:r w:rsidRPr="00595983">
        <w:rPr>
          <w:b/>
          <w:bCs/>
        </w:rPr>
        <w:t>Master reinforcement:</w:t>
      </w:r>
      <w:r w:rsidRPr="00595983">
        <w:t xml:space="preserve"> Some owners encouraged this divide by providing better clothing and treating domestics as part of an extended family.</w:t>
      </w:r>
    </w:p>
    <w:p w14:paraId="3FE6648A" w14:textId="77777777" w:rsidR="00595983" w:rsidRPr="00595983" w:rsidRDefault="00595983" w:rsidP="00595983">
      <w:pPr>
        <w:numPr>
          <w:ilvl w:val="0"/>
          <w:numId w:val="262"/>
        </w:numPr>
      </w:pPr>
      <w:r w:rsidRPr="00595983">
        <w:rPr>
          <w:b/>
          <w:bCs/>
        </w:rPr>
        <w:t>Demotion as punishment:</w:t>
      </w:r>
      <w:r w:rsidRPr="00595983">
        <w:t xml:space="preserve"> Banishment to field labor was a common punishment for disobedient domestic slaves.</w:t>
      </w:r>
    </w:p>
    <w:p w14:paraId="04ABDC20" w14:textId="77777777" w:rsidR="00595983" w:rsidRPr="00595983" w:rsidRDefault="00595983" w:rsidP="00595983">
      <w:pPr>
        <w:numPr>
          <w:ilvl w:val="0"/>
          <w:numId w:val="262"/>
        </w:numPr>
      </w:pPr>
      <w:r w:rsidRPr="00595983">
        <w:rPr>
          <w:b/>
          <w:bCs/>
        </w:rPr>
        <w:t>Arduous reality:</w:t>
      </w:r>
      <w:r w:rsidRPr="00595983">
        <w:t xml:space="preserve"> Despite higher social standing, their daily work as cooks or washerwomen was often physically grueling.</w:t>
      </w:r>
    </w:p>
    <w:p w14:paraId="502870DF" w14:textId="77777777" w:rsidR="00595983" w:rsidRPr="00595983" w:rsidRDefault="00595983" w:rsidP="00595983">
      <w:pPr>
        <w:rPr>
          <w:b/>
          <w:bCs/>
        </w:rPr>
      </w:pPr>
      <w:r w:rsidRPr="00595983">
        <w:rPr>
          <w:b/>
          <w:bCs/>
        </w:rPr>
        <w:t>Advantages &amp; Resistance</w:t>
      </w:r>
    </w:p>
    <w:p w14:paraId="3A7EEC29" w14:textId="77777777" w:rsidR="00595983" w:rsidRPr="00595983" w:rsidRDefault="00595983" w:rsidP="00595983">
      <w:pPr>
        <w:numPr>
          <w:ilvl w:val="0"/>
          <w:numId w:val="263"/>
        </w:numPr>
      </w:pPr>
      <w:r w:rsidRPr="00595983">
        <w:rPr>
          <w:b/>
          <w:bCs/>
        </w:rPr>
        <w:t>Daily perks:</w:t>
      </w:r>
      <w:r w:rsidRPr="00595983">
        <w:t xml:space="preserve"> Domestics generally had more leisure time and faced less direct, coercive control than field slaves.</w:t>
      </w:r>
    </w:p>
    <w:p w14:paraId="3236AFDF" w14:textId="77777777" w:rsidR="00595983" w:rsidRPr="00595983" w:rsidRDefault="00595983" w:rsidP="00595983">
      <w:pPr>
        <w:numPr>
          <w:ilvl w:val="0"/>
          <w:numId w:val="263"/>
        </w:numPr>
      </w:pPr>
      <w:r w:rsidRPr="00595983">
        <w:rPr>
          <w:b/>
          <w:bCs/>
        </w:rPr>
        <w:t>Path to freedom:</w:t>
      </w:r>
      <w:r w:rsidRPr="00595983">
        <w:t xml:space="preserve"> They enjoyed greater opportunities for self-purchase (</w:t>
      </w:r>
      <w:r w:rsidRPr="00595983">
        <w:rPr>
          <w:i/>
          <w:iCs/>
        </w:rPr>
        <w:t>coartación</w:t>
      </w:r>
      <w:r w:rsidRPr="00595983">
        <w:t>).</w:t>
      </w:r>
    </w:p>
    <w:p w14:paraId="7705C2B8" w14:textId="77777777" w:rsidR="00595983" w:rsidRPr="00595983" w:rsidRDefault="00595983" w:rsidP="00595983">
      <w:pPr>
        <w:numPr>
          <w:ilvl w:val="0"/>
          <w:numId w:val="263"/>
        </w:numPr>
      </w:pPr>
      <w:r w:rsidRPr="00595983">
        <w:rPr>
          <w:b/>
          <w:bCs/>
        </w:rPr>
        <w:t>Shared resistance:</w:t>
      </w:r>
      <w:r w:rsidRPr="00595983">
        <w:t xml:space="preserve"> Despite their advantages, domestic and urban slaves hated the system just as much as field slaves and fled at similar rates.</w:t>
      </w:r>
    </w:p>
    <w:p w14:paraId="330BFC57" w14:textId="77777777" w:rsidR="00595983" w:rsidRPr="00595983" w:rsidRDefault="00595983" w:rsidP="00595983">
      <w:pPr>
        <w:rPr>
          <w:b/>
          <w:bCs/>
        </w:rPr>
      </w:pPr>
      <w:r w:rsidRPr="00595983">
        <w:rPr>
          <w:b/>
          <w:bCs/>
        </w:rPr>
        <w:t>Specialized Roles &amp; Skilled Slaves</w:t>
      </w:r>
    </w:p>
    <w:p w14:paraId="6DDC53DE" w14:textId="77777777" w:rsidR="00595983" w:rsidRPr="00595983" w:rsidRDefault="00595983" w:rsidP="00595983">
      <w:pPr>
        <w:numPr>
          <w:ilvl w:val="0"/>
          <w:numId w:val="264"/>
        </w:numPr>
      </w:pPr>
      <w:r w:rsidRPr="00595983">
        <w:rPr>
          <w:b/>
          <w:bCs/>
        </w:rPr>
        <w:t>Diverse occupations:</w:t>
      </w:r>
      <w:r w:rsidRPr="00595983">
        <w:t xml:space="preserve"> Specialist slaves worked across domestic and field categories as mechanics, carpenters, coopers, weavers, and tailors.</w:t>
      </w:r>
    </w:p>
    <w:p w14:paraId="388A69AE" w14:textId="77777777" w:rsidR="00595983" w:rsidRPr="00595983" w:rsidRDefault="00595983" w:rsidP="00595983">
      <w:pPr>
        <w:numPr>
          <w:ilvl w:val="0"/>
          <w:numId w:val="264"/>
        </w:numPr>
      </w:pPr>
      <w:r w:rsidRPr="00595983">
        <w:rPr>
          <w:b/>
          <w:bCs/>
        </w:rPr>
        <w:t>Childcare:</w:t>
      </w:r>
      <w:r w:rsidRPr="00595983">
        <w:t xml:space="preserve"> In Cuba, specialized slave caretakers for children were affectionately called </w:t>
      </w:r>
      <w:r w:rsidRPr="00595983">
        <w:rPr>
          <w:i/>
          <w:iCs/>
        </w:rPr>
        <w:t>crianderas</w:t>
      </w:r>
      <w:r w:rsidRPr="00595983">
        <w:t>.</w:t>
      </w:r>
    </w:p>
    <w:p w14:paraId="3104FFC5" w14:textId="77777777" w:rsidR="00595983" w:rsidRPr="00595983" w:rsidRDefault="00595983" w:rsidP="00595983">
      <w:pPr>
        <w:numPr>
          <w:ilvl w:val="0"/>
          <w:numId w:val="264"/>
        </w:numPr>
      </w:pPr>
      <w:r w:rsidRPr="00595983">
        <w:rPr>
          <w:b/>
          <w:bCs/>
        </w:rPr>
        <w:t>Plantation variation:</w:t>
      </w:r>
      <w:r w:rsidRPr="00595983">
        <w:t xml:space="preserve"> These specialized skills were rarely full-time, and smaller coffee or spice plantations often operated without any skilled slaves.</w:t>
      </w:r>
    </w:p>
    <w:p w14:paraId="27D4EDF4" w14:textId="77777777" w:rsidR="00595983" w:rsidRPr="00595983" w:rsidRDefault="00595983" w:rsidP="00595983">
      <w:pPr>
        <w:rPr>
          <w:b/>
          <w:bCs/>
        </w:rPr>
      </w:pPr>
      <w:r w:rsidRPr="00595983">
        <w:rPr>
          <w:b/>
          <w:bCs/>
        </w:rPr>
        <w:t>Highest-Ranking Slaves</w:t>
      </w:r>
    </w:p>
    <w:p w14:paraId="2EB964C3" w14:textId="77777777" w:rsidR="00595983" w:rsidRPr="00595983" w:rsidRDefault="00595983" w:rsidP="00595983">
      <w:pPr>
        <w:numPr>
          <w:ilvl w:val="0"/>
          <w:numId w:val="265"/>
        </w:numPr>
      </w:pPr>
      <w:r w:rsidRPr="00595983">
        <w:rPr>
          <w:b/>
          <w:bCs/>
        </w:rPr>
        <w:t>Top privilege:</w:t>
      </w:r>
      <w:r w:rsidRPr="00595983">
        <w:t xml:space="preserve"> Slave drivers and chief sugar makers held the highest importance and privilege on the estate.</w:t>
      </w:r>
    </w:p>
    <w:p w14:paraId="195B4C62" w14:textId="77777777" w:rsidR="00595983" w:rsidRPr="00595983" w:rsidRDefault="00595983" w:rsidP="00595983">
      <w:pPr>
        <w:numPr>
          <w:ilvl w:val="0"/>
          <w:numId w:val="265"/>
        </w:numPr>
      </w:pPr>
      <w:r w:rsidRPr="00595983">
        <w:rPr>
          <w:b/>
          <w:bCs/>
        </w:rPr>
        <w:t>"Principal persons":</w:t>
      </w:r>
      <w:r w:rsidRPr="00595983">
        <w:t xml:space="preserve"> Jamaican planter Matthew Lewis referred to these elite roles as the estate's core figures.</w:t>
      </w:r>
    </w:p>
    <w:p w14:paraId="6EC13249" w14:textId="77777777" w:rsidR="00310D02" w:rsidRPr="00310D02" w:rsidRDefault="00595983" w:rsidP="00310D02">
      <w:pPr>
        <w:rPr>
          <w:b/>
          <w:bCs/>
        </w:rPr>
      </w:pPr>
      <w:r>
        <w:t xml:space="preserve">Page 136: </w:t>
      </w:r>
      <w:r w:rsidR="00310D02" w:rsidRPr="00310D02">
        <w:rPr>
          <w:b/>
          <w:bCs/>
        </w:rPr>
        <w:t>Economic Roles of Slaves</w:t>
      </w:r>
    </w:p>
    <w:p w14:paraId="04B3079E" w14:textId="77777777" w:rsidR="00310D02" w:rsidRPr="00310D02" w:rsidRDefault="00310D02" w:rsidP="00310D02">
      <w:pPr>
        <w:numPr>
          <w:ilvl w:val="0"/>
          <w:numId w:val="266"/>
        </w:numPr>
      </w:pPr>
      <w:r w:rsidRPr="00310D02">
        <w:rPr>
          <w:b/>
          <w:bCs/>
        </w:rPr>
        <w:t>Job Allocation:</w:t>
      </w:r>
      <w:r w:rsidRPr="00310D02">
        <w:t xml:space="preserve"> Slaves filled income-generating positions that the free population could not or would not sufficiently perform.</w:t>
      </w:r>
    </w:p>
    <w:p w14:paraId="6337FDDB" w14:textId="77777777" w:rsidR="00310D02" w:rsidRPr="00310D02" w:rsidRDefault="00310D02" w:rsidP="00310D02">
      <w:pPr>
        <w:numPr>
          <w:ilvl w:val="0"/>
          <w:numId w:val="266"/>
        </w:numPr>
      </w:pPr>
      <w:r w:rsidRPr="00310D02">
        <w:rPr>
          <w:b/>
          <w:bCs/>
        </w:rPr>
        <w:lastRenderedPageBreak/>
        <w:t>Autonomy and Freedom:</w:t>
      </w:r>
      <w:r w:rsidRPr="00310D02">
        <w:t xml:space="preserve"> Some of these occupations offered significant independence over time and daily activities, which blurred the traditional legal and social boundaries between slavery and freedom.</w:t>
      </w:r>
    </w:p>
    <w:p w14:paraId="7612A301" w14:textId="77777777" w:rsidR="00310D02" w:rsidRPr="00310D02" w:rsidRDefault="00310D02" w:rsidP="00310D02">
      <w:pPr>
        <w:numPr>
          <w:ilvl w:val="0"/>
          <w:numId w:val="266"/>
        </w:numPr>
      </w:pPr>
      <w:r w:rsidRPr="00310D02">
        <w:rPr>
          <w:b/>
          <w:bCs/>
        </w:rPr>
        <w:t>Avenue for Runaways:</w:t>
      </w:r>
      <w:r w:rsidRPr="00310D02">
        <w:t xml:space="preserve"> This autonomy allowed runaway slaves to easily blend into these roles to survive while building more organized connections.</w:t>
      </w:r>
    </w:p>
    <w:p w14:paraId="44046582" w14:textId="77777777" w:rsidR="00310D02" w:rsidRPr="00310D02" w:rsidRDefault="00310D02" w:rsidP="00310D02">
      <w:pPr>
        <w:numPr>
          <w:ilvl w:val="0"/>
          <w:numId w:val="266"/>
        </w:numPr>
      </w:pPr>
      <w:r w:rsidRPr="00310D02">
        <w:rPr>
          <w:b/>
          <w:bCs/>
        </w:rPr>
        <w:t>Capital and Wealth Circulation:</w:t>
      </w:r>
      <w:r w:rsidRPr="00310D02">
        <w:t xml:space="preserve"> These jobs bridged internal local markets and the broader export economy. This allowed liquid capital to circulate among all three social castes, putting a significant amount of cash directly into the hands of slaves.</w:t>
      </w:r>
    </w:p>
    <w:p w14:paraId="77B707B6" w14:textId="77777777" w:rsidR="00310D02" w:rsidRPr="00310D02" w:rsidRDefault="00310D02" w:rsidP="00310D02">
      <w:pPr>
        <w:numPr>
          <w:ilvl w:val="0"/>
          <w:numId w:val="266"/>
        </w:numPr>
      </w:pPr>
      <w:r w:rsidRPr="00310D02">
        <w:rPr>
          <w:b/>
          <w:bCs/>
        </w:rPr>
        <w:t>Post-Slavery Transition:</w:t>
      </w:r>
      <w:r w:rsidRPr="00310D02">
        <w:t xml:space="preserve"> Due to accumulated wealth, formerly enslaved people were later able to purchase bankrupt estates and establish themselves as independent peasant farmers.</w:t>
      </w:r>
    </w:p>
    <w:p w14:paraId="43AFC901" w14:textId="77777777" w:rsidR="00310D02" w:rsidRPr="00310D02" w:rsidRDefault="00310D02" w:rsidP="00310D02">
      <w:pPr>
        <w:rPr>
          <w:b/>
          <w:bCs/>
        </w:rPr>
      </w:pPr>
      <w:r w:rsidRPr="00310D02">
        <w:rPr>
          <w:b/>
          <w:bCs/>
        </w:rPr>
        <w:t>The Intermediate Class ("Free Persons of Color")</w:t>
      </w:r>
    </w:p>
    <w:p w14:paraId="49BEF6D1" w14:textId="77777777" w:rsidR="00310D02" w:rsidRPr="00310D02" w:rsidRDefault="00310D02" w:rsidP="00310D02">
      <w:pPr>
        <w:numPr>
          <w:ilvl w:val="0"/>
          <w:numId w:val="267"/>
        </w:numPr>
      </w:pPr>
      <w:r w:rsidRPr="00310D02">
        <w:rPr>
          <w:b/>
          <w:bCs/>
        </w:rPr>
        <w:t>Social Blending:</w:t>
      </w:r>
      <w:r w:rsidRPr="00310D02">
        <w:t xml:space="preserve"> Runaways and semi-independent slaves gradually merged into the lower tiers of a diverse intermediate class known as "free persons of color."</w:t>
      </w:r>
    </w:p>
    <w:p w14:paraId="3E0F8665" w14:textId="77777777" w:rsidR="00310D02" w:rsidRPr="00310D02" w:rsidRDefault="00310D02" w:rsidP="00310D02">
      <w:pPr>
        <w:numPr>
          <w:ilvl w:val="0"/>
          <w:numId w:val="267"/>
        </w:numPr>
      </w:pPr>
      <w:r w:rsidRPr="00310D02">
        <w:rPr>
          <w:b/>
          <w:bCs/>
        </w:rPr>
        <w:t>Visual Diversity:</w:t>
      </w:r>
      <w:r w:rsidRPr="00310D02">
        <w:t xml:space="preserve"> This group featured a wide spectrum of physical appearances, ranging from indistinguishably white to unmistakably Black.</w:t>
      </w:r>
    </w:p>
    <w:p w14:paraId="74A39BB1" w14:textId="77777777" w:rsidR="00310D02" w:rsidRPr="00310D02" w:rsidRDefault="00310D02" w:rsidP="00310D02">
      <w:pPr>
        <w:rPr>
          <w:b/>
          <w:bCs/>
        </w:rPr>
      </w:pPr>
      <w:r w:rsidRPr="00310D02">
        <w:rPr>
          <w:b/>
          <w:bCs/>
        </w:rPr>
        <w:t>Historical Classification Systems (John Stewart's Account)</w:t>
      </w:r>
    </w:p>
    <w:p w14:paraId="4398CEAF" w14:textId="77777777" w:rsidR="00310D02" w:rsidRPr="00310D02" w:rsidRDefault="00310D02" w:rsidP="00310D02">
      <w:pPr>
        <w:numPr>
          <w:ilvl w:val="0"/>
          <w:numId w:val="268"/>
        </w:numPr>
      </w:pPr>
      <w:r w:rsidRPr="00310D02">
        <w:rPr>
          <w:b/>
          <w:bCs/>
        </w:rPr>
        <w:t>Castes and Terms:</w:t>
      </w:r>
      <w:r w:rsidRPr="00310D02">
        <w:t xml:space="preserve"> Historical observer John Stewart documented the complex, highly specific terminology used in the West Indies to categorize people based on racial mix:</w:t>
      </w:r>
    </w:p>
    <w:p w14:paraId="583DF34D" w14:textId="77777777" w:rsidR="00310D02" w:rsidRPr="00310D02" w:rsidRDefault="00310D02" w:rsidP="00310D02">
      <w:pPr>
        <w:numPr>
          <w:ilvl w:val="1"/>
          <w:numId w:val="268"/>
        </w:numPr>
      </w:pPr>
      <w:r w:rsidRPr="00310D02">
        <w:rPr>
          <w:b/>
          <w:bCs/>
        </w:rPr>
        <w:t>Mulatto:</w:t>
      </w:r>
      <w:r w:rsidRPr="00310D02">
        <w:t xml:space="preserve"> Offspring of a White person and a Black person.</w:t>
      </w:r>
    </w:p>
    <w:p w14:paraId="5BABC81B" w14:textId="77777777" w:rsidR="00310D02" w:rsidRPr="00310D02" w:rsidRDefault="00310D02" w:rsidP="00310D02">
      <w:pPr>
        <w:numPr>
          <w:ilvl w:val="1"/>
          <w:numId w:val="268"/>
        </w:numPr>
      </w:pPr>
      <w:r w:rsidRPr="00310D02">
        <w:rPr>
          <w:b/>
          <w:bCs/>
        </w:rPr>
        <w:t>Sambo:</w:t>
      </w:r>
      <w:r w:rsidRPr="00310D02">
        <w:t xml:space="preserve"> Offspring of a Black person and a Mulatto person.</w:t>
      </w:r>
    </w:p>
    <w:p w14:paraId="6828ACAA" w14:textId="77777777" w:rsidR="00310D02" w:rsidRPr="00310D02" w:rsidRDefault="00310D02" w:rsidP="00310D02">
      <w:pPr>
        <w:numPr>
          <w:ilvl w:val="1"/>
          <w:numId w:val="268"/>
        </w:numPr>
      </w:pPr>
      <w:r w:rsidRPr="00310D02">
        <w:rPr>
          <w:b/>
          <w:bCs/>
        </w:rPr>
        <w:t>Quadroon:</w:t>
      </w:r>
      <w:r w:rsidRPr="00310D02">
        <w:t xml:space="preserve"> Offspring of a Mulatto person and a White person.</w:t>
      </w:r>
    </w:p>
    <w:p w14:paraId="7B74F56F" w14:textId="77777777" w:rsidR="00310D02" w:rsidRPr="00310D02" w:rsidRDefault="00310D02" w:rsidP="00310D02">
      <w:pPr>
        <w:numPr>
          <w:ilvl w:val="1"/>
          <w:numId w:val="268"/>
        </w:numPr>
      </w:pPr>
      <w:r w:rsidRPr="00310D02">
        <w:rPr>
          <w:b/>
          <w:bCs/>
        </w:rPr>
        <w:t>Mestee/Mestiso:</w:t>
      </w:r>
      <w:r w:rsidRPr="00310D02">
        <w:t xml:space="preserve"> Offspring of a Quadroon person and a White person.</w:t>
      </w:r>
    </w:p>
    <w:p w14:paraId="50F890F2" w14:textId="77777777" w:rsidR="00310D02" w:rsidRPr="00310D02" w:rsidRDefault="00310D02" w:rsidP="00310D02">
      <w:pPr>
        <w:numPr>
          <w:ilvl w:val="0"/>
          <w:numId w:val="268"/>
        </w:numPr>
      </w:pPr>
      <w:r w:rsidRPr="00310D02">
        <w:rPr>
          <w:b/>
          <w:bCs/>
        </w:rPr>
        <w:t>Legal White Status:</w:t>
      </w:r>
      <w:r w:rsidRPr="00310D02">
        <w:t xml:space="preserve"> Individuals further removed from Black ancestry than a "Mestee" were legally considered White and granted full racial privileges.</w:t>
      </w:r>
    </w:p>
    <w:p w14:paraId="6ADD63DC" w14:textId="77777777" w:rsidR="00310D02" w:rsidRPr="00310D02" w:rsidRDefault="00310D02" w:rsidP="00310D02">
      <w:pPr>
        <w:numPr>
          <w:ilvl w:val="0"/>
          <w:numId w:val="268"/>
        </w:numPr>
      </w:pPr>
      <w:r w:rsidRPr="00310D02">
        <w:rPr>
          <w:b/>
          <w:bCs/>
        </w:rPr>
        <w:t>Limitations of the System:</w:t>
      </w:r>
      <w:r w:rsidRPr="00310D02">
        <w:t xml:space="preserve"> The text notes that Stewart’s rigid categories failed to capture either the full legal complexities or the actual diverse reality of Caribbean society.</w:t>
      </w:r>
    </w:p>
    <w:p w14:paraId="5AF848B6" w14:textId="77777777" w:rsidR="00045AFA" w:rsidRPr="00045AFA" w:rsidRDefault="006650E6" w:rsidP="00045AFA">
      <w:pPr>
        <w:rPr>
          <w:b/>
          <w:bCs/>
        </w:rPr>
      </w:pPr>
      <w:r>
        <w:t xml:space="preserve">Page 137: </w:t>
      </w:r>
      <w:r w:rsidR="00045AFA" w:rsidRPr="00045AFA">
        <w:rPr>
          <w:b/>
          <w:bCs/>
        </w:rPr>
        <w:t>Demographic Percentages of Free Colored Populations</w:t>
      </w:r>
    </w:p>
    <w:p w14:paraId="020A63E9" w14:textId="77777777" w:rsidR="00045AFA" w:rsidRPr="00045AFA" w:rsidRDefault="00045AFA" w:rsidP="00045AFA">
      <w:r w:rsidRPr="00045AFA">
        <w:lastRenderedPageBreak/>
        <w:t>The text provides snapshot figures illustrating how the free colored population varied across different Caribbean colonies during the late 18th and 19th centuries:</w:t>
      </w:r>
    </w:p>
    <w:p w14:paraId="63A7836F" w14:textId="77777777" w:rsidR="00045AFA" w:rsidRPr="00045AFA" w:rsidRDefault="00045AFA" w:rsidP="00045AFA">
      <w:pPr>
        <w:numPr>
          <w:ilvl w:val="0"/>
          <w:numId w:val="269"/>
        </w:numPr>
      </w:pPr>
      <w:r w:rsidRPr="00045AFA">
        <w:rPr>
          <w:b/>
          <w:bCs/>
        </w:rPr>
        <w:t>Cuba:</w:t>
      </w:r>
      <w:r w:rsidRPr="00045AFA">
        <w:t xml:space="preserve"> Remained stable, shifting slightly from </w:t>
      </w:r>
      <w:r w:rsidRPr="00045AFA">
        <w:rPr>
          <w:b/>
          <w:bCs/>
        </w:rPr>
        <w:t>15.1% in 1827 to 16.2% in 1860</w:t>
      </w:r>
      <w:r w:rsidRPr="00045AFA">
        <w:t>.</w:t>
      </w:r>
    </w:p>
    <w:p w14:paraId="2C6A3675" w14:textId="77777777" w:rsidR="00045AFA" w:rsidRPr="00045AFA" w:rsidRDefault="00045AFA" w:rsidP="00045AFA">
      <w:pPr>
        <w:numPr>
          <w:ilvl w:val="0"/>
          <w:numId w:val="269"/>
        </w:numPr>
      </w:pPr>
      <w:r w:rsidRPr="00045AFA">
        <w:rPr>
          <w:b/>
          <w:bCs/>
        </w:rPr>
        <w:t>Bahamas (1810):</w:t>
      </w:r>
      <w:r w:rsidRPr="00045AFA">
        <w:t xml:space="preserve"> Reached a high of </w:t>
      </w:r>
      <w:r w:rsidRPr="00045AFA">
        <w:rPr>
          <w:b/>
          <w:bCs/>
        </w:rPr>
        <w:t>12.6%</w:t>
      </w:r>
      <w:r w:rsidRPr="00045AFA">
        <w:t>, the peak among English and French colonies.</w:t>
      </w:r>
    </w:p>
    <w:p w14:paraId="01B7FE06" w14:textId="77777777" w:rsidR="00045AFA" w:rsidRPr="00045AFA" w:rsidRDefault="00045AFA" w:rsidP="00045AFA">
      <w:pPr>
        <w:numPr>
          <w:ilvl w:val="0"/>
          <w:numId w:val="269"/>
        </w:numPr>
      </w:pPr>
      <w:r w:rsidRPr="00045AFA">
        <w:rPr>
          <w:b/>
          <w:bCs/>
        </w:rPr>
        <w:t>Jamaica (1800):</w:t>
      </w:r>
      <w:r w:rsidRPr="00045AFA">
        <w:t xml:space="preserve"> Comprised </w:t>
      </w:r>
      <w:r w:rsidRPr="00045AFA">
        <w:rPr>
          <w:b/>
          <w:bCs/>
        </w:rPr>
        <w:t>10.2%</w:t>
      </w:r>
      <w:r w:rsidRPr="00045AFA">
        <w:t xml:space="preserve"> of the population.</w:t>
      </w:r>
    </w:p>
    <w:p w14:paraId="0A98E5A7" w14:textId="77777777" w:rsidR="00045AFA" w:rsidRPr="00045AFA" w:rsidRDefault="00045AFA" w:rsidP="00045AFA">
      <w:pPr>
        <w:numPr>
          <w:ilvl w:val="0"/>
          <w:numId w:val="269"/>
        </w:numPr>
      </w:pPr>
      <w:r w:rsidRPr="00045AFA">
        <w:rPr>
          <w:b/>
          <w:bCs/>
        </w:rPr>
        <w:t>Barbados (1834):</w:t>
      </w:r>
      <w:r w:rsidRPr="00045AFA">
        <w:t xml:space="preserve"> Accounted for </w:t>
      </w:r>
      <w:r w:rsidRPr="00045AFA">
        <w:rPr>
          <w:b/>
          <w:bCs/>
        </w:rPr>
        <w:t>6.5%</w:t>
      </w:r>
      <w:r w:rsidRPr="00045AFA">
        <w:t xml:space="preserve"> of the total population.</w:t>
      </w:r>
    </w:p>
    <w:p w14:paraId="26AEF75C" w14:textId="77777777" w:rsidR="00045AFA" w:rsidRPr="00045AFA" w:rsidRDefault="00045AFA" w:rsidP="00045AFA">
      <w:pPr>
        <w:numPr>
          <w:ilvl w:val="0"/>
          <w:numId w:val="269"/>
        </w:numPr>
      </w:pPr>
      <w:r w:rsidRPr="00045AFA">
        <w:rPr>
          <w:b/>
          <w:bCs/>
        </w:rPr>
        <w:t>Martinique (1789):</w:t>
      </w:r>
      <w:r w:rsidRPr="00045AFA">
        <w:t xml:space="preserve"> Stood at </w:t>
      </w:r>
      <w:r w:rsidRPr="00045AFA">
        <w:rPr>
          <w:b/>
          <w:bCs/>
        </w:rPr>
        <w:t>5.4%</w:t>
      </w:r>
      <w:r w:rsidRPr="00045AFA">
        <w:t>.</w:t>
      </w:r>
    </w:p>
    <w:p w14:paraId="21545E07" w14:textId="77777777" w:rsidR="00045AFA" w:rsidRPr="00045AFA" w:rsidRDefault="00045AFA" w:rsidP="00045AFA">
      <w:pPr>
        <w:numPr>
          <w:ilvl w:val="0"/>
          <w:numId w:val="269"/>
        </w:numPr>
      </w:pPr>
      <w:r w:rsidRPr="00045AFA">
        <w:rPr>
          <w:b/>
          <w:bCs/>
        </w:rPr>
        <w:t>French Saint-Domingue (1791):</w:t>
      </w:r>
      <w:r w:rsidRPr="00045AFA">
        <w:t xml:space="preserve"> Stood at </w:t>
      </w:r>
      <w:r w:rsidRPr="00045AFA">
        <w:rPr>
          <w:b/>
          <w:bCs/>
        </w:rPr>
        <w:t>5.3%</w:t>
      </w:r>
      <w:r w:rsidRPr="00045AFA">
        <w:t>.</w:t>
      </w:r>
    </w:p>
    <w:p w14:paraId="3CA8066D" w14:textId="77777777" w:rsidR="00045AFA" w:rsidRPr="00045AFA" w:rsidRDefault="00045AFA" w:rsidP="00045AFA">
      <w:pPr>
        <w:numPr>
          <w:ilvl w:val="0"/>
          <w:numId w:val="269"/>
        </w:numPr>
      </w:pPr>
      <w:r w:rsidRPr="00045AFA">
        <w:rPr>
          <w:b/>
          <w:bCs/>
        </w:rPr>
        <w:t>Berbice (British Guiana):</w:t>
      </w:r>
      <w:r w:rsidRPr="00045AFA">
        <w:t xml:space="preserve"> Recorded a low of </w:t>
      </w:r>
      <w:r w:rsidRPr="00045AFA">
        <w:rPr>
          <w:b/>
          <w:bCs/>
        </w:rPr>
        <w:t>1%</w:t>
      </w:r>
      <w:r w:rsidRPr="00045AFA">
        <w:t>.</w:t>
      </w:r>
    </w:p>
    <w:p w14:paraId="150B578F" w14:textId="77777777" w:rsidR="00045AFA" w:rsidRPr="00045AFA" w:rsidRDefault="00045AFA" w:rsidP="00045AFA">
      <w:pPr>
        <w:rPr>
          <w:b/>
          <w:bCs/>
        </w:rPr>
      </w:pPr>
      <w:r w:rsidRPr="00045AFA">
        <w:rPr>
          <w:b/>
          <w:bCs/>
        </w:rPr>
        <w:t>Economic Impact on Social Dynamics</w:t>
      </w:r>
    </w:p>
    <w:p w14:paraId="6F2ABD8C" w14:textId="77777777" w:rsidR="00045AFA" w:rsidRPr="00045AFA" w:rsidRDefault="00045AFA" w:rsidP="00045AFA">
      <w:pPr>
        <w:numPr>
          <w:ilvl w:val="0"/>
          <w:numId w:val="270"/>
        </w:numPr>
      </w:pPr>
      <w:r w:rsidRPr="00045AFA">
        <w:rPr>
          <w:b/>
          <w:bCs/>
        </w:rPr>
        <w:t>Inherent Dynamism:</w:t>
      </w:r>
      <w:r w:rsidRPr="00045AFA">
        <w:t xml:space="preserve"> These baseline figures represent temporary "snapshots" and fail to fully capture the continuous movement and adaptation of the free colored population.</w:t>
      </w:r>
    </w:p>
    <w:p w14:paraId="55B69154" w14:textId="77777777" w:rsidR="00045AFA" w:rsidRPr="00045AFA" w:rsidRDefault="00045AFA" w:rsidP="00045AFA">
      <w:pPr>
        <w:numPr>
          <w:ilvl w:val="0"/>
          <w:numId w:val="270"/>
        </w:numPr>
      </w:pPr>
      <w:r w:rsidRPr="00045AFA">
        <w:rPr>
          <w:b/>
          <w:bCs/>
        </w:rPr>
        <w:t>Primary Driver:</w:t>
      </w:r>
      <w:r w:rsidRPr="00045AFA">
        <w:t xml:space="preserve"> The biggest influence on demographic behavior was the fluctuating </w:t>
      </w:r>
      <w:r w:rsidRPr="00045AFA">
        <w:rPr>
          <w:b/>
          <w:bCs/>
        </w:rPr>
        <w:t>economic fortunes of the plantation-based export economy</w:t>
      </w:r>
      <w:r w:rsidRPr="00045AFA">
        <w:t>, which deeply impacted all colonial social tiers.</w:t>
      </w:r>
    </w:p>
    <w:p w14:paraId="57F22BE4" w14:textId="77777777" w:rsidR="00045AFA" w:rsidRPr="00045AFA" w:rsidRDefault="00045AFA" w:rsidP="00045AFA">
      <w:pPr>
        <w:rPr>
          <w:b/>
          <w:bCs/>
        </w:rPr>
      </w:pPr>
      <w:r w:rsidRPr="00045AFA">
        <w:rPr>
          <w:b/>
          <w:bCs/>
        </w:rPr>
        <w:t>Case Study: The Transformation of Surinam</w:t>
      </w:r>
    </w:p>
    <w:p w14:paraId="008AA4A5" w14:textId="77777777" w:rsidR="00045AFA" w:rsidRPr="00045AFA" w:rsidRDefault="00045AFA" w:rsidP="00045AFA">
      <w:r w:rsidRPr="00045AFA">
        <w:t>The text highlights Surinam to show how economic changes fundamentally reshaped population structures over time:</w:t>
      </w:r>
    </w:p>
    <w:p w14:paraId="61DB071C" w14:textId="77777777" w:rsidR="00045AFA" w:rsidRPr="00045AFA" w:rsidRDefault="00045AFA" w:rsidP="00045AFA">
      <w:pPr>
        <w:numPr>
          <w:ilvl w:val="0"/>
          <w:numId w:val="271"/>
        </w:numPr>
      </w:pPr>
      <w:r w:rsidRPr="00045AFA">
        <w:rPr>
          <w:b/>
          <w:bCs/>
        </w:rPr>
        <w:t>Plantation &amp; Population Decline:</w:t>
      </w:r>
    </w:p>
    <w:p w14:paraId="2AACADB8" w14:textId="77777777" w:rsidR="00045AFA" w:rsidRPr="00045AFA" w:rsidRDefault="00045AFA" w:rsidP="00045AFA">
      <w:pPr>
        <w:numPr>
          <w:ilvl w:val="1"/>
          <w:numId w:val="271"/>
        </w:numPr>
      </w:pPr>
      <w:r w:rsidRPr="00045AFA">
        <w:t xml:space="preserve">In 1788, the expanding plantation economy peaked at </w:t>
      </w:r>
      <w:r w:rsidRPr="00045AFA">
        <w:rPr>
          <w:b/>
          <w:bCs/>
        </w:rPr>
        <w:t>591 plantations</w:t>
      </w:r>
      <w:r w:rsidRPr="00045AFA">
        <w:t xml:space="preserve"> and </w:t>
      </w:r>
      <w:r w:rsidRPr="00045AFA">
        <w:rPr>
          <w:b/>
          <w:bCs/>
        </w:rPr>
        <w:t>50,000 enslaved people</w:t>
      </w:r>
      <w:r w:rsidRPr="00045AFA">
        <w:t xml:space="preserve"> (out of a total population of 55,000).</w:t>
      </w:r>
    </w:p>
    <w:p w14:paraId="3D91240A" w14:textId="77777777" w:rsidR="00045AFA" w:rsidRPr="00045AFA" w:rsidRDefault="00045AFA" w:rsidP="00045AFA">
      <w:pPr>
        <w:numPr>
          <w:ilvl w:val="1"/>
          <w:numId w:val="271"/>
        </w:numPr>
      </w:pPr>
      <w:r w:rsidRPr="00045AFA">
        <w:t>Following the collapse of the Amsterdam exchange in 1773, capital was steadily withdrawn from agriculture.</w:t>
      </w:r>
    </w:p>
    <w:p w14:paraId="04207651" w14:textId="77777777" w:rsidR="00045AFA" w:rsidRPr="00045AFA" w:rsidRDefault="00045AFA" w:rsidP="00045AFA">
      <w:pPr>
        <w:numPr>
          <w:ilvl w:val="1"/>
          <w:numId w:val="271"/>
        </w:numPr>
      </w:pPr>
      <w:r w:rsidRPr="00045AFA">
        <w:t xml:space="preserve">Plantations plummeted to </w:t>
      </w:r>
      <w:r w:rsidRPr="00045AFA">
        <w:rPr>
          <w:b/>
          <w:bCs/>
        </w:rPr>
        <w:t>369 in 1813</w:t>
      </w:r>
      <w:r w:rsidRPr="00045AFA">
        <w:t xml:space="preserve"> and down to </w:t>
      </w:r>
      <w:r w:rsidRPr="00045AFA">
        <w:rPr>
          <w:b/>
          <w:bCs/>
        </w:rPr>
        <w:t>210 by the time slavery was abolished in 1863</w:t>
      </w:r>
      <w:r w:rsidRPr="00045AFA">
        <w:t>.</w:t>
      </w:r>
    </w:p>
    <w:p w14:paraId="6C67BD5E" w14:textId="77777777" w:rsidR="00045AFA" w:rsidRPr="00045AFA" w:rsidRDefault="00045AFA" w:rsidP="00045AFA">
      <w:pPr>
        <w:numPr>
          <w:ilvl w:val="0"/>
          <w:numId w:val="271"/>
        </w:numPr>
      </w:pPr>
      <w:r w:rsidRPr="00045AFA">
        <w:rPr>
          <w:b/>
          <w:bCs/>
        </w:rPr>
        <w:t>Shift to Absenteeism &amp; White Flight:</w:t>
      </w:r>
    </w:p>
    <w:p w14:paraId="62D8A4F9" w14:textId="77777777" w:rsidR="00045AFA" w:rsidRPr="00045AFA" w:rsidRDefault="00045AFA" w:rsidP="00045AFA">
      <w:pPr>
        <w:numPr>
          <w:ilvl w:val="1"/>
          <w:numId w:val="271"/>
        </w:numPr>
      </w:pPr>
      <w:r w:rsidRPr="00045AFA">
        <w:t xml:space="preserve">By 1813, over </w:t>
      </w:r>
      <w:r w:rsidRPr="00045AFA">
        <w:rPr>
          <w:b/>
          <w:bCs/>
        </w:rPr>
        <w:t>80% (297 plantations)</w:t>
      </w:r>
      <w:r w:rsidRPr="00045AFA">
        <w:t xml:space="preserve"> fell into absentee ownership.</w:t>
      </w:r>
    </w:p>
    <w:p w14:paraId="2C3DDEF7" w14:textId="77777777" w:rsidR="00045AFA" w:rsidRPr="00045AFA" w:rsidRDefault="00045AFA" w:rsidP="00045AFA">
      <w:pPr>
        <w:numPr>
          <w:ilvl w:val="1"/>
          <w:numId w:val="271"/>
        </w:numPr>
      </w:pPr>
      <w:r w:rsidRPr="00045AFA">
        <w:lastRenderedPageBreak/>
        <w:t xml:space="preserve">Dutch owners left the colony in large numbers, which allowed the </w:t>
      </w:r>
      <w:r w:rsidRPr="00045AFA">
        <w:rPr>
          <w:b/>
          <w:bCs/>
        </w:rPr>
        <w:t>Jewish community to become the predominant group</w:t>
      </w:r>
      <w:r w:rsidRPr="00045AFA">
        <w:t xml:space="preserve"> among the white elite.</w:t>
      </w:r>
    </w:p>
    <w:p w14:paraId="5C9F82E5" w14:textId="77777777" w:rsidR="00045AFA" w:rsidRPr="00045AFA" w:rsidRDefault="00045AFA" w:rsidP="00045AFA">
      <w:pPr>
        <w:numPr>
          <w:ilvl w:val="1"/>
          <w:numId w:val="271"/>
        </w:numPr>
      </w:pPr>
      <w:r w:rsidRPr="00045AFA">
        <w:t xml:space="preserve">The influx of bachelor white administrators sent from Holland created a severe </w:t>
      </w:r>
      <w:r w:rsidRPr="00045AFA">
        <w:rPr>
          <w:b/>
          <w:bCs/>
        </w:rPr>
        <w:t>male-dominant sexual imbalance</w:t>
      </w:r>
      <w:r w:rsidRPr="00045AFA">
        <w:t xml:space="preserve"> within the remaining white population.</w:t>
      </w:r>
    </w:p>
    <w:p w14:paraId="6E6D6ADF" w14:textId="77777777" w:rsidR="00045AFA" w:rsidRPr="00045AFA" w:rsidRDefault="00045AFA" w:rsidP="00045AFA">
      <w:pPr>
        <w:numPr>
          <w:ilvl w:val="0"/>
          <w:numId w:val="271"/>
        </w:numPr>
      </w:pPr>
      <w:r w:rsidRPr="00045AFA">
        <w:rPr>
          <w:b/>
          <w:bCs/>
        </w:rPr>
        <w:t>Free Colored Explosion:</w:t>
      </w:r>
    </w:p>
    <w:p w14:paraId="76A9EB7D" w14:textId="77777777" w:rsidR="00045AFA" w:rsidRPr="00045AFA" w:rsidRDefault="00045AFA" w:rsidP="00045AFA">
      <w:pPr>
        <w:numPr>
          <w:ilvl w:val="1"/>
          <w:numId w:val="271"/>
        </w:numPr>
      </w:pPr>
      <w:r w:rsidRPr="00045AFA">
        <w:t xml:space="preserve">Concurrently, the number of free colored individuals, particularly the </w:t>
      </w:r>
      <w:r w:rsidRPr="00045AFA">
        <w:rPr>
          <w:b/>
          <w:bCs/>
        </w:rPr>
        <w:t>female mulatto group</w:t>
      </w:r>
      <w:r w:rsidRPr="00045AFA">
        <w:t>, grew exponentially.</w:t>
      </w:r>
    </w:p>
    <w:p w14:paraId="6FBC0BA0" w14:textId="77777777" w:rsidR="00045AFA" w:rsidRPr="00045AFA" w:rsidRDefault="00045AFA" w:rsidP="00045AFA">
      <w:pPr>
        <w:numPr>
          <w:ilvl w:val="1"/>
          <w:numId w:val="271"/>
        </w:numPr>
      </w:pPr>
      <w:r w:rsidRPr="00045AFA">
        <w:t xml:space="preserve">From 1768 to 1834, the free colored population grew tenfold from </w:t>
      </w:r>
      <w:r w:rsidRPr="00045AFA">
        <w:rPr>
          <w:b/>
          <w:bCs/>
        </w:rPr>
        <w:t>3,500 to 35,000</w:t>
      </w:r>
      <w:r w:rsidRPr="00045AFA">
        <w:t>.</w:t>
      </w:r>
    </w:p>
    <w:p w14:paraId="1C16E4A6" w14:textId="77777777" w:rsidR="00045AFA" w:rsidRPr="00045AFA" w:rsidRDefault="00045AFA" w:rsidP="00045AFA">
      <w:pPr>
        <w:numPr>
          <w:ilvl w:val="1"/>
          <w:numId w:val="271"/>
        </w:numPr>
      </w:pPr>
      <w:r w:rsidRPr="00045AFA">
        <w:t xml:space="preserve">This surged their share from </w:t>
      </w:r>
      <w:r w:rsidRPr="00045AFA">
        <w:rPr>
          <w:b/>
          <w:bCs/>
        </w:rPr>
        <w:t>16% to roughly 70%</w:t>
      </w:r>
      <w:r w:rsidRPr="00045AFA">
        <w:t xml:space="preserve"> of the total free population, while the white population shrank by nearly 50%.</w:t>
      </w:r>
    </w:p>
    <w:p w14:paraId="76DCBAC3" w14:textId="77777777" w:rsidR="00591049" w:rsidRPr="00591049" w:rsidRDefault="00045AFA" w:rsidP="00591049">
      <w:pPr>
        <w:rPr>
          <w:b/>
          <w:bCs/>
        </w:rPr>
      </w:pPr>
      <w:r>
        <w:t xml:space="preserve">Page 138: </w:t>
      </w:r>
      <w:r w:rsidR="00591049" w:rsidRPr="00591049">
        <w:rPr>
          <w:b/>
          <w:bCs/>
        </w:rPr>
        <w:t>Urban Demographics &amp; Exceptions</w:t>
      </w:r>
    </w:p>
    <w:p w14:paraId="0CF5B444" w14:textId="77777777" w:rsidR="00591049" w:rsidRPr="00591049" w:rsidRDefault="00591049" w:rsidP="00591049">
      <w:pPr>
        <w:numPr>
          <w:ilvl w:val="0"/>
          <w:numId w:val="272"/>
        </w:numPr>
      </w:pPr>
      <w:r w:rsidRPr="00591049">
        <w:rPr>
          <w:b/>
          <w:bCs/>
        </w:rPr>
        <w:t>Urban Hubs</w:t>
      </w:r>
      <w:r w:rsidRPr="00591049">
        <w:t xml:space="preserve">: Most free nonwhites concentrated heavily in major towns like </w:t>
      </w:r>
      <w:r w:rsidRPr="00591049">
        <w:rPr>
          <w:b/>
          <w:bCs/>
        </w:rPr>
        <w:t>Belize City</w:t>
      </w:r>
      <w:r w:rsidRPr="00591049">
        <w:t xml:space="preserve">, </w:t>
      </w:r>
      <w:r w:rsidRPr="00591049">
        <w:rPr>
          <w:b/>
          <w:bCs/>
        </w:rPr>
        <w:t>Kingston</w:t>
      </w:r>
      <w:r w:rsidRPr="00591049">
        <w:t xml:space="preserve">, and </w:t>
      </w:r>
      <w:r w:rsidRPr="00591049">
        <w:rPr>
          <w:b/>
          <w:bCs/>
        </w:rPr>
        <w:t>St. Michael Parish</w:t>
      </w:r>
      <w:r w:rsidRPr="00591049">
        <w:t xml:space="preserve"> in Barbados.</w:t>
      </w:r>
    </w:p>
    <w:p w14:paraId="49115E0F" w14:textId="028164F3" w:rsidR="00591049" w:rsidRPr="00591049" w:rsidRDefault="00591049" w:rsidP="00591049">
      <w:pPr>
        <w:numPr>
          <w:ilvl w:val="0"/>
          <w:numId w:val="272"/>
        </w:numPr>
      </w:pPr>
      <w:r w:rsidRPr="00591049">
        <w:rPr>
          <w:b/>
          <w:bCs/>
        </w:rPr>
        <w:t>Trinidad's Uniqueness</w:t>
      </w:r>
      <w:r w:rsidRPr="00591049">
        <w:t>: Trinidad stood as the sole exception</w:t>
      </w:r>
      <w:r w:rsidR="00486C58">
        <w:t>,</w:t>
      </w:r>
      <w:r w:rsidRPr="00591049">
        <w:t xml:space="preserve"> with a larger rural free population than urban.</w:t>
      </w:r>
    </w:p>
    <w:p w14:paraId="3A52389F" w14:textId="77777777" w:rsidR="00591049" w:rsidRPr="00591049" w:rsidRDefault="00591049" w:rsidP="00591049">
      <w:pPr>
        <w:rPr>
          <w:b/>
          <w:bCs/>
        </w:rPr>
      </w:pPr>
      <w:r w:rsidRPr="00591049">
        <w:rPr>
          <w:b/>
          <w:bCs/>
        </w:rPr>
        <w:t>Drivers of Urban Migration</w:t>
      </w:r>
    </w:p>
    <w:p w14:paraId="7F52F710" w14:textId="77777777" w:rsidR="00591049" w:rsidRPr="00591049" w:rsidRDefault="00591049" w:rsidP="00591049">
      <w:pPr>
        <w:numPr>
          <w:ilvl w:val="0"/>
          <w:numId w:val="273"/>
        </w:numPr>
      </w:pPr>
      <w:r w:rsidRPr="00591049">
        <w:rPr>
          <w:b/>
          <w:bCs/>
        </w:rPr>
        <w:t>Economic Alignment</w:t>
      </w:r>
      <w:r w:rsidRPr="00591049">
        <w:t>: Cities offered the best environment for working in trades and service industries.</w:t>
      </w:r>
    </w:p>
    <w:p w14:paraId="2CDD0FB5" w14:textId="77777777" w:rsidR="00591049" w:rsidRPr="00591049" w:rsidRDefault="00591049" w:rsidP="00591049">
      <w:pPr>
        <w:numPr>
          <w:ilvl w:val="0"/>
          <w:numId w:val="273"/>
        </w:numPr>
      </w:pPr>
      <w:r w:rsidRPr="00591049">
        <w:rPr>
          <w:b/>
          <w:bCs/>
        </w:rPr>
        <w:t>Plantation Stigma</w:t>
      </w:r>
      <w:r w:rsidRPr="00591049">
        <w:t>: Moving away allowed individuals to escape the heavy social denigration associated with manual field labor.</w:t>
      </w:r>
    </w:p>
    <w:p w14:paraId="37B06600" w14:textId="77777777" w:rsidR="00591049" w:rsidRPr="00591049" w:rsidRDefault="00591049" w:rsidP="00591049">
      <w:pPr>
        <w:numPr>
          <w:ilvl w:val="0"/>
          <w:numId w:val="273"/>
        </w:numPr>
      </w:pPr>
      <w:r w:rsidRPr="00591049">
        <w:rPr>
          <w:b/>
          <w:bCs/>
        </w:rPr>
        <w:t>Status Verification</w:t>
      </w:r>
      <w:r w:rsidRPr="00591049">
        <w:t>: Urban living removed the constant, burdensome requirement to prove one's freedom to rural societies.</w:t>
      </w:r>
    </w:p>
    <w:p w14:paraId="0545E046" w14:textId="77777777" w:rsidR="00591049" w:rsidRPr="00591049" w:rsidRDefault="00591049" w:rsidP="00591049">
      <w:pPr>
        <w:numPr>
          <w:ilvl w:val="0"/>
          <w:numId w:val="273"/>
        </w:numPr>
      </w:pPr>
      <w:r w:rsidRPr="00591049">
        <w:rPr>
          <w:b/>
          <w:bCs/>
        </w:rPr>
        <w:t>Social Distance</w:t>
      </w:r>
      <w:r w:rsidRPr="00591049">
        <w:t>: Physical separation from plantations helped maximize the distinction between being free and being enslaved.</w:t>
      </w:r>
    </w:p>
    <w:p w14:paraId="64B9A1D6" w14:textId="77777777" w:rsidR="00591049" w:rsidRPr="00591049" w:rsidRDefault="00591049" w:rsidP="00591049">
      <w:pPr>
        <w:rPr>
          <w:b/>
          <w:bCs/>
        </w:rPr>
      </w:pPr>
      <w:r w:rsidRPr="00591049">
        <w:rPr>
          <w:b/>
          <w:bCs/>
        </w:rPr>
        <w:t>Economic Competition in Cities</w:t>
      </w:r>
    </w:p>
    <w:p w14:paraId="408288BA" w14:textId="77777777" w:rsidR="00591049" w:rsidRPr="00591049" w:rsidRDefault="00591049" w:rsidP="00591049">
      <w:pPr>
        <w:numPr>
          <w:ilvl w:val="0"/>
          <w:numId w:val="274"/>
        </w:numPr>
      </w:pPr>
      <w:r w:rsidRPr="00591049">
        <w:rPr>
          <w:b/>
          <w:bCs/>
        </w:rPr>
        <w:t>Lower-Scale Rivalry</w:t>
      </w:r>
      <w:r w:rsidRPr="00591049">
        <w:t>: Free nonwhites competed directly with hired-out slaves working to buy their own freedom.</w:t>
      </w:r>
    </w:p>
    <w:p w14:paraId="6AC41651" w14:textId="77777777" w:rsidR="00591049" w:rsidRPr="00591049" w:rsidRDefault="00591049" w:rsidP="00591049">
      <w:pPr>
        <w:numPr>
          <w:ilvl w:val="0"/>
          <w:numId w:val="274"/>
        </w:numPr>
      </w:pPr>
      <w:r w:rsidRPr="00591049">
        <w:rPr>
          <w:b/>
          <w:bCs/>
        </w:rPr>
        <w:lastRenderedPageBreak/>
        <w:t>Upper-Scale Rivalry</w:t>
      </w:r>
      <w:r w:rsidRPr="00591049">
        <w:t>: Advanced nonwhites faced conflict with lower-class white artisans and merchants.</w:t>
      </w:r>
    </w:p>
    <w:p w14:paraId="7F991DF4" w14:textId="77777777" w:rsidR="00591049" w:rsidRPr="00591049" w:rsidRDefault="00591049" w:rsidP="00591049">
      <w:pPr>
        <w:numPr>
          <w:ilvl w:val="0"/>
          <w:numId w:val="274"/>
        </w:numPr>
      </w:pPr>
      <w:r w:rsidRPr="00591049">
        <w:rPr>
          <w:b/>
          <w:bCs/>
        </w:rPr>
        <w:t>Political Barriers</w:t>
      </w:r>
      <w:r w:rsidRPr="00591049">
        <w:t>: White citizens actively leveraged their political power to limit nonwhite upward mobility.</w:t>
      </w:r>
    </w:p>
    <w:p w14:paraId="0A55B159" w14:textId="77777777" w:rsidR="004A4672" w:rsidRPr="004A4672" w:rsidRDefault="00591049" w:rsidP="004A4672">
      <w:pPr>
        <w:rPr>
          <w:b/>
          <w:bCs/>
        </w:rPr>
      </w:pPr>
      <w:r>
        <w:t xml:space="preserve">Page 139: </w:t>
      </w:r>
      <w:r w:rsidR="004A4672" w:rsidRPr="004A4672">
        <w:rPr>
          <w:b/>
          <w:bCs/>
        </w:rPr>
        <w:t>Militia Demographics &amp; Social Shifts (Barbados &amp; Jamaica)</w:t>
      </w:r>
    </w:p>
    <w:p w14:paraId="148169C5" w14:textId="77777777" w:rsidR="004A4672" w:rsidRPr="004A4672" w:rsidRDefault="004A4672" w:rsidP="004A4672">
      <w:pPr>
        <w:numPr>
          <w:ilvl w:val="0"/>
          <w:numId w:val="275"/>
        </w:numPr>
      </w:pPr>
      <w:r w:rsidRPr="004A4672">
        <w:rPr>
          <w:b/>
          <w:bCs/>
        </w:rPr>
        <w:t>Safety &amp; Representation:</w:t>
      </w:r>
      <w:r w:rsidRPr="004A4672">
        <w:t xml:space="preserve"> Barbados had a larger resident white population than Jamaica, resulting in less fear of slave revolts or foreign invasions.</w:t>
      </w:r>
    </w:p>
    <w:p w14:paraId="43C35427" w14:textId="77777777" w:rsidR="004A4672" w:rsidRPr="004A4672" w:rsidRDefault="004A4672" w:rsidP="004A4672">
      <w:pPr>
        <w:numPr>
          <w:ilvl w:val="0"/>
          <w:numId w:val="275"/>
        </w:numPr>
      </w:pPr>
      <w:r w:rsidRPr="004A4672">
        <w:rPr>
          <w:b/>
          <w:bCs/>
        </w:rPr>
        <w:t>Militia Inclusion:</w:t>
      </w:r>
      <w:r w:rsidRPr="004A4672">
        <w:t xml:space="preserve"> Due to this lower fear, Barbados was initially highly reluctant to allow free nonwhite individuals into its volunteer militia.</w:t>
      </w:r>
    </w:p>
    <w:p w14:paraId="37802EBD" w14:textId="77777777" w:rsidR="004A4672" w:rsidRPr="004A4672" w:rsidRDefault="004A4672" w:rsidP="004A4672">
      <w:pPr>
        <w:numPr>
          <w:ilvl w:val="0"/>
          <w:numId w:val="275"/>
        </w:numPr>
      </w:pPr>
      <w:r w:rsidRPr="004A4672">
        <w:rPr>
          <w:b/>
          <w:bCs/>
        </w:rPr>
        <w:t>Growth Over Time:</w:t>
      </w:r>
      <w:r w:rsidRPr="004A4672">
        <w:t xml:space="preserve"> Despite this reluctance, the inclusion of the free colored population in the militia grew significantly from less than 5% during the American Revolution to </w:t>
      </w:r>
      <w:r w:rsidRPr="004A4672">
        <w:rPr>
          <w:b/>
          <w:bCs/>
        </w:rPr>
        <w:t>25% by 1833</w:t>
      </w:r>
      <w:r w:rsidRPr="004A4672">
        <w:t>.</w:t>
      </w:r>
    </w:p>
    <w:p w14:paraId="4B8DE8F1" w14:textId="77777777" w:rsidR="004A4672" w:rsidRPr="004A4672" w:rsidRDefault="004A4672" w:rsidP="004A4672">
      <w:pPr>
        <w:rPr>
          <w:b/>
          <w:bCs/>
        </w:rPr>
      </w:pPr>
      <w:r w:rsidRPr="004A4672">
        <w:rPr>
          <w:b/>
          <w:bCs/>
        </w:rPr>
        <w:t>Regional Economic &amp; Social Stability</w:t>
      </w:r>
    </w:p>
    <w:p w14:paraId="1E2E4F0D" w14:textId="77777777" w:rsidR="004A4672" w:rsidRPr="004A4672" w:rsidRDefault="004A4672" w:rsidP="004A4672">
      <w:pPr>
        <w:numPr>
          <w:ilvl w:val="0"/>
          <w:numId w:val="276"/>
        </w:numPr>
      </w:pPr>
      <w:r w:rsidRPr="004A4672">
        <w:rPr>
          <w:b/>
          <w:bCs/>
        </w:rPr>
        <w:t>Stagnant Regions:</w:t>
      </w:r>
      <w:r w:rsidRPr="004A4672">
        <w:t xml:space="preserve"> In areas like </w:t>
      </w:r>
      <w:r w:rsidRPr="004A4672">
        <w:rPr>
          <w:b/>
          <w:bCs/>
        </w:rPr>
        <w:t>Santo Domingo, the Bahamas, Bermuda</w:t>
      </w:r>
      <w:r w:rsidRPr="004A4672">
        <w:t>, and smaller Eastern Caribbean islands, local economies and social structures remained highly stable and evolved very slowly.</w:t>
      </w:r>
    </w:p>
    <w:p w14:paraId="719B75F8" w14:textId="77777777" w:rsidR="004A4672" w:rsidRPr="004A4672" w:rsidRDefault="004A4672" w:rsidP="004A4672">
      <w:pPr>
        <w:numPr>
          <w:ilvl w:val="0"/>
          <w:numId w:val="276"/>
        </w:numPr>
      </w:pPr>
      <w:r w:rsidRPr="004A4672">
        <w:rPr>
          <w:b/>
          <w:bCs/>
        </w:rPr>
        <w:t>Volatile Regions:</w:t>
      </w:r>
      <w:r w:rsidRPr="004A4672">
        <w:t xml:space="preserve"> Other areas experienced dramatic shifts, most notably </w:t>
      </w:r>
      <w:r w:rsidRPr="004A4672">
        <w:rPr>
          <w:b/>
          <w:bCs/>
        </w:rPr>
        <w:t>Saint-Domingue in 1789</w:t>
      </w:r>
      <w:r w:rsidRPr="004A4672">
        <w:t>, which underwent the first complete revolution in the Western Hemisphere. Enslaved populations dismantled the entire plantation system, the export-oriented economy, and the rule of white masters.</w:t>
      </w:r>
    </w:p>
    <w:p w14:paraId="74099989" w14:textId="77777777" w:rsidR="004A4672" w:rsidRPr="004A4672" w:rsidRDefault="004A4672" w:rsidP="004A4672">
      <w:pPr>
        <w:rPr>
          <w:b/>
          <w:bCs/>
        </w:rPr>
      </w:pPr>
      <w:r w:rsidRPr="004A4672">
        <w:rPr>
          <w:b/>
          <w:bCs/>
        </w:rPr>
        <w:t>The Collapse of Slavery &amp; White Backlash</w:t>
      </w:r>
    </w:p>
    <w:p w14:paraId="2F541315" w14:textId="77777777" w:rsidR="004A4672" w:rsidRPr="004A4672" w:rsidRDefault="004A4672" w:rsidP="004A4672">
      <w:pPr>
        <w:numPr>
          <w:ilvl w:val="0"/>
          <w:numId w:val="277"/>
        </w:numPr>
      </w:pPr>
      <w:r w:rsidRPr="004A4672">
        <w:rPr>
          <w:b/>
          <w:bCs/>
        </w:rPr>
        <w:t>British Caribbean (Early 19th Century):</w:t>
      </w:r>
      <w:r w:rsidRPr="004A4672">
        <w:t xml:space="preserve"> Export economies neared collapse. Dominant white minorities fought to prevent the emancipation of enslaved people and stop nonwhite political participation.</w:t>
      </w:r>
    </w:p>
    <w:p w14:paraId="476CDF46" w14:textId="77777777" w:rsidR="004A4672" w:rsidRPr="004A4672" w:rsidRDefault="004A4672" w:rsidP="004A4672">
      <w:pPr>
        <w:numPr>
          <w:ilvl w:val="0"/>
          <w:numId w:val="277"/>
        </w:numPr>
      </w:pPr>
      <w:r w:rsidRPr="004A4672">
        <w:rPr>
          <w:b/>
          <w:bCs/>
        </w:rPr>
        <w:t>Abolition (1834):</w:t>
      </w:r>
      <w:r w:rsidRPr="004A4672">
        <w:t xml:space="preserve"> The British government officially accepted the abolition of slavery and began securing civil rights for free nonwhites, defeating the efforts of the white minority.</w:t>
      </w:r>
    </w:p>
    <w:p w14:paraId="36BE67AF" w14:textId="77777777" w:rsidR="004A4672" w:rsidRPr="004A4672" w:rsidRDefault="004A4672" w:rsidP="004A4672">
      <w:pPr>
        <w:numPr>
          <w:ilvl w:val="0"/>
          <w:numId w:val="277"/>
        </w:numPr>
      </w:pPr>
      <w:r w:rsidRPr="004A4672">
        <w:rPr>
          <w:b/>
          <w:bCs/>
        </w:rPr>
        <w:t>Cuba's "Conspiracy of the Ladder" (1844):</w:t>
      </w:r>
      <w:r w:rsidRPr="004A4672">
        <w:t xml:space="preserve"> Fearing an island-wide rebellion, white Cubans launched a preemptive massacre. This event devastated the intellectual and economic leadership of the Afro-Cuban population and marked a peak in regional racial tension.</w:t>
      </w:r>
    </w:p>
    <w:p w14:paraId="419C6397" w14:textId="77777777" w:rsidR="004A4672" w:rsidRPr="004A4672" w:rsidRDefault="004A4672" w:rsidP="004A4672">
      <w:pPr>
        <w:rPr>
          <w:b/>
          <w:bCs/>
        </w:rPr>
      </w:pPr>
      <w:r w:rsidRPr="004A4672">
        <w:rPr>
          <w:b/>
          <w:bCs/>
        </w:rPr>
        <w:t>Economic Achievements of Free Nonwhites</w:t>
      </w:r>
    </w:p>
    <w:p w14:paraId="27A5687B" w14:textId="77777777" w:rsidR="004A4672" w:rsidRPr="004A4672" w:rsidRDefault="004A4672" w:rsidP="004A4672">
      <w:pPr>
        <w:numPr>
          <w:ilvl w:val="0"/>
          <w:numId w:val="278"/>
        </w:numPr>
      </w:pPr>
      <w:r w:rsidRPr="004A4672">
        <w:rPr>
          <w:b/>
          <w:bCs/>
        </w:rPr>
        <w:lastRenderedPageBreak/>
        <w:t>Land Ownership:</w:t>
      </w:r>
      <w:r w:rsidRPr="004A4672">
        <w:t xml:space="preserve"> Despite severe systemic hardships, free colored communities found notable success. In </w:t>
      </w:r>
      <w:r w:rsidRPr="004A4672">
        <w:rPr>
          <w:b/>
          <w:bCs/>
        </w:rPr>
        <w:t>Trinidad and Puerto Rico</w:t>
      </w:r>
      <w:r w:rsidRPr="004A4672">
        <w:t xml:space="preserve">, free colored individuals made up nearly </w:t>
      </w:r>
      <w:r w:rsidRPr="004A4672">
        <w:rPr>
          <w:b/>
          <w:bCs/>
        </w:rPr>
        <w:t>one-third of all landowners</w:t>
      </w:r>
      <w:r w:rsidRPr="004A4672">
        <w:t xml:space="preserve"> during the early nineteenth century.</w:t>
      </w:r>
    </w:p>
    <w:p w14:paraId="3EDA6FAF" w14:textId="77777777" w:rsidR="00D5008C" w:rsidRPr="00D5008C" w:rsidRDefault="009E51EC" w:rsidP="00D5008C">
      <w:r>
        <w:t xml:space="preserve">Page 140: </w:t>
      </w:r>
      <w:r w:rsidR="00D5008C" w:rsidRPr="00D5008C">
        <w:t xml:space="preserve">This text examines the strict </w:t>
      </w:r>
      <w:r w:rsidR="00D5008C" w:rsidRPr="00D5008C">
        <w:rPr>
          <w:b/>
          <w:bCs/>
        </w:rPr>
        <w:t>racial hierarchies</w:t>
      </w:r>
      <w:r w:rsidR="00D5008C" w:rsidRPr="00D5008C">
        <w:t xml:space="preserve"> and social dynamics of colonial slave societies, focusing specifically on </w:t>
      </w:r>
      <w:r w:rsidR="00D5008C" w:rsidRPr="00D5008C">
        <w:rPr>
          <w:b/>
          <w:bCs/>
        </w:rPr>
        <w:t>Jamaica</w:t>
      </w:r>
      <w:r w:rsidR="00D5008C" w:rsidRPr="00D5008C">
        <w:t xml:space="preserve"> under English rule during the early 19th century. Through the historical lens of </w:t>
      </w:r>
      <w:r w:rsidR="00D5008C" w:rsidRPr="00D5008C">
        <w:rPr>
          <w:b/>
          <w:bCs/>
        </w:rPr>
        <w:t>Lady Maria Nugent</w:t>
      </w:r>
      <w:r w:rsidR="00D5008C" w:rsidRPr="00D5008C">
        <w:t xml:space="preserve"> (wife of Jamaica's governor from </w:t>
      </w:r>
      <w:r w:rsidR="00D5008C" w:rsidRPr="00D5008C">
        <w:rPr>
          <w:b/>
          <w:bCs/>
        </w:rPr>
        <w:t>1801–1806</w:t>
      </w:r>
      <w:r w:rsidR="00D5008C" w:rsidRPr="00D5008C">
        <w:t xml:space="preserve">), the text details how </w:t>
      </w:r>
      <w:r w:rsidR="00D5008C" w:rsidRPr="00D5008C">
        <w:rPr>
          <w:b/>
          <w:bCs/>
        </w:rPr>
        <w:t>whiteness transcended national identity</w:t>
      </w:r>
      <w:r w:rsidR="00D5008C" w:rsidRPr="00D5008C">
        <w:t>, while simultaneously exposing the moral corruption, greed, and deep-seated racism that characterized white colonial society.</w:t>
      </w:r>
    </w:p>
    <w:p w14:paraId="5CFB7553" w14:textId="77777777" w:rsidR="00D5008C" w:rsidRPr="00D5008C" w:rsidRDefault="00C6607F" w:rsidP="00D5008C">
      <w:r>
        <w:pict w14:anchorId="4769BF3D">
          <v:rect id="_x0000_i1027" style="width:0;height:1.5pt" o:hralign="center" o:hrstd="t" o:hr="t" fillcolor="#a0a0a0" stroked="f"/>
        </w:pict>
      </w:r>
    </w:p>
    <w:p w14:paraId="35D0C872" w14:textId="77777777" w:rsidR="00D5008C" w:rsidRPr="00D5008C" w:rsidRDefault="00D5008C" w:rsidP="00D5008C">
      <w:pPr>
        <w:rPr>
          <w:b/>
          <w:bCs/>
        </w:rPr>
      </w:pPr>
      <w:r w:rsidRPr="00D5008C">
        <w:rPr>
          <w:b/>
          <w:bCs/>
        </w:rPr>
        <w:t>Demographics &amp; The Primacy of Race</w:t>
      </w:r>
    </w:p>
    <w:p w14:paraId="25A68858" w14:textId="77777777" w:rsidR="00D5008C" w:rsidRPr="00D5008C" w:rsidRDefault="00D5008C" w:rsidP="00D5008C">
      <w:pPr>
        <w:numPr>
          <w:ilvl w:val="0"/>
          <w:numId w:val="279"/>
        </w:numPr>
      </w:pPr>
      <w:r w:rsidRPr="00D5008C">
        <w:rPr>
          <w:b/>
          <w:bCs/>
        </w:rPr>
        <w:t>Diverse White Population:</w:t>
      </w:r>
      <w:r w:rsidRPr="00D5008C">
        <w:t xml:space="preserve"> The white population included 681 individuals from one primary group, </w:t>
      </w:r>
      <w:r w:rsidRPr="00D5008C">
        <w:rPr>
          <w:b/>
          <w:bCs/>
        </w:rPr>
        <w:t>559 Spanish</w:t>
      </w:r>
      <w:r w:rsidRPr="00D5008C">
        <w:t xml:space="preserve"> (12.8%), and smaller numbers of Germans, Americans, Corsicans, Italians, Maltese, and Portuguese.</w:t>
      </w:r>
    </w:p>
    <w:p w14:paraId="00C96406" w14:textId="77777777" w:rsidR="00D5008C" w:rsidRPr="00D5008C" w:rsidRDefault="00D5008C" w:rsidP="00D5008C">
      <w:pPr>
        <w:numPr>
          <w:ilvl w:val="0"/>
          <w:numId w:val="279"/>
        </w:numPr>
      </w:pPr>
      <w:r w:rsidRPr="00D5008C">
        <w:rPr>
          <w:b/>
          <w:bCs/>
        </w:rPr>
        <w:t>Color Over Condition:</w:t>
      </w:r>
      <w:r w:rsidRPr="00D5008C">
        <w:t xml:space="preserve"> National origin and religion were secondary to race. In this colonial system, </w:t>
      </w:r>
      <w:r w:rsidRPr="00D5008C">
        <w:rPr>
          <w:b/>
          <w:bCs/>
        </w:rPr>
        <w:t>being white</w:t>
      </w:r>
      <w:r w:rsidRPr="00D5008C">
        <w:t xml:space="preserve"> mattered more than any other social or legal status.</w:t>
      </w:r>
    </w:p>
    <w:p w14:paraId="490EFBAB" w14:textId="77777777" w:rsidR="00D5008C" w:rsidRPr="00D5008C" w:rsidRDefault="00D5008C" w:rsidP="00D5008C">
      <w:pPr>
        <w:numPr>
          <w:ilvl w:val="0"/>
          <w:numId w:val="279"/>
        </w:numPr>
      </w:pPr>
      <w:r w:rsidRPr="00D5008C">
        <w:rPr>
          <w:b/>
          <w:bCs/>
        </w:rPr>
        <w:t>Selective Legal Adaptation:</w:t>
      </w:r>
      <w:r w:rsidRPr="00D5008C">
        <w:t xml:space="preserve"> The English administration maintained certain Spanish laws and customs, but strictly </w:t>
      </w:r>
      <w:r w:rsidRPr="00D5008C">
        <w:rPr>
          <w:b/>
          <w:bCs/>
        </w:rPr>
        <w:t>abolished any laws</w:t>
      </w:r>
      <w:r w:rsidRPr="00D5008C">
        <w:t xml:space="preserve"> that supported the civil rights of the nonwhite population.</w:t>
      </w:r>
    </w:p>
    <w:p w14:paraId="5ED99F85" w14:textId="77777777" w:rsidR="00D5008C" w:rsidRPr="00D5008C" w:rsidRDefault="00D5008C" w:rsidP="00D5008C">
      <w:pPr>
        <w:rPr>
          <w:b/>
          <w:bCs/>
        </w:rPr>
      </w:pPr>
      <w:r w:rsidRPr="00D5008C">
        <w:rPr>
          <w:b/>
          <w:bCs/>
        </w:rPr>
        <w:t>Social Hierarchy &amp; Resistance to Change</w:t>
      </w:r>
    </w:p>
    <w:p w14:paraId="5DC992CC" w14:textId="77777777" w:rsidR="00D5008C" w:rsidRPr="00D5008C" w:rsidRDefault="00D5008C" w:rsidP="00D5008C">
      <w:pPr>
        <w:numPr>
          <w:ilvl w:val="0"/>
          <w:numId w:val="280"/>
        </w:numPr>
      </w:pPr>
      <w:r w:rsidRPr="00D5008C">
        <w:rPr>
          <w:b/>
          <w:bCs/>
        </w:rPr>
        <w:t>Rigid Social Boundaries:</w:t>
      </w:r>
      <w:r w:rsidRPr="00D5008C">
        <w:t xml:space="preserve"> Slave societies went to great lengths to preserve strict, carefully delineated hierarchies.</w:t>
      </w:r>
    </w:p>
    <w:p w14:paraId="19118204" w14:textId="77777777" w:rsidR="00D5008C" w:rsidRPr="00D5008C" w:rsidRDefault="00D5008C" w:rsidP="00D5008C">
      <w:pPr>
        <w:numPr>
          <w:ilvl w:val="0"/>
          <w:numId w:val="280"/>
        </w:numPr>
      </w:pPr>
      <w:r w:rsidRPr="00D5008C">
        <w:rPr>
          <w:b/>
          <w:bCs/>
        </w:rPr>
        <w:t>Breaches of Order:</w:t>
      </w:r>
      <w:r w:rsidRPr="00D5008C">
        <w:t xml:space="preserve"> Despite efforts to keep classes separated, unavoidable breaches of social boundaries constantly occurred both between different races and within the white population itself.</w:t>
      </w:r>
    </w:p>
    <w:p w14:paraId="4FB58821" w14:textId="77777777" w:rsidR="00D5008C" w:rsidRPr="00D5008C" w:rsidRDefault="00D5008C" w:rsidP="00D5008C">
      <w:pPr>
        <w:rPr>
          <w:b/>
          <w:bCs/>
        </w:rPr>
      </w:pPr>
      <w:r w:rsidRPr="00D5008C">
        <w:rPr>
          <w:b/>
          <w:bCs/>
        </w:rPr>
        <w:t>Lady Nugent’s Observations of Jamaican Society</w:t>
      </w:r>
    </w:p>
    <w:p w14:paraId="02342811" w14:textId="77777777" w:rsidR="00D5008C" w:rsidRPr="00D5008C" w:rsidRDefault="00D5008C" w:rsidP="00D5008C">
      <w:r w:rsidRPr="00D5008C">
        <w:t>Lady Maria Nugent, an American-born Creole of mixed European ancestry and a loyalist refugee, spent five years in Jamaica. She expressed deep exasperation with the behavior of the Jamaican upper class, noting:</w:t>
      </w:r>
    </w:p>
    <w:p w14:paraId="25F1D1FE" w14:textId="77777777" w:rsidR="00D5008C" w:rsidRPr="00D5008C" w:rsidRDefault="00D5008C" w:rsidP="00D5008C">
      <w:pPr>
        <w:numPr>
          <w:ilvl w:val="0"/>
          <w:numId w:val="281"/>
        </w:numPr>
      </w:pPr>
      <w:r w:rsidRPr="00D5008C">
        <w:rPr>
          <w:b/>
          <w:bCs/>
        </w:rPr>
        <w:t>Rampant Commercialization:</w:t>
      </w:r>
      <w:r w:rsidRPr="00D5008C">
        <w:t xml:space="preserve"> Everything in the colony felt transactional. Even clergymen openly bought and sold church positions (</w:t>
      </w:r>
      <w:r w:rsidRPr="00D5008C">
        <w:rPr>
          <w:i/>
          <w:iCs/>
        </w:rPr>
        <w:t>livings</w:t>
      </w:r>
      <w:r w:rsidRPr="00D5008C">
        <w:t>), which Governor George Nugent attempted to reform.</w:t>
      </w:r>
    </w:p>
    <w:p w14:paraId="4911D17F" w14:textId="77777777" w:rsidR="00D5008C" w:rsidRPr="00D5008C" w:rsidRDefault="00D5008C" w:rsidP="00D5008C">
      <w:pPr>
        <w:numPr>
          <w:ilvl w:val="0"/>
          <w:numId w:val="281"/>
        </w:numPr>
      </w:pPr>
      <w:r w:rsidRPr="00D5008C">
        <w:rPr>
          <w:b/>
          <w:bCs/>
        </w:rPr>
        <w:lastRenderedPageBreak/>
        <w:t>Moral Decay &amp; Greed:</w:t>
      </w:r>
      <w:r w:rsidRPr="00D5008C">
        <w:t xml:space="preserve"> Society showed a widespread disregard for religion and morality, with individuals focused entirely on acquiring money regardless of the methods used.</w:t>
      </w:r>
    </w:p>
    <w:p w14:paraId="4B9EC5E9" w14:textId="77777777" w:rsidR="00D5008C" w:rsidRPr="00D5008C" w:rsidRDefault="00D5008C" w:rsidP="00D5008C">
      <w:pPr>
        <w:numPr>
          <w:ilvl w:val="0"/>
          <w:numId w:val="281"/>
        </w:numPr>
      </w:pPr>
      <w:r w:rsidRPr="00D5008C">
        <w:rPr>
          <w:b/>
          <w:bCs/>
        </w:rPr>
        <w:t>The "Climate Effect" on Europeans:</w:t>
      </w:r>
      <w:r w:rsidRPr="00D5008C">
        <w:t xml:space="preserve"> The colonial lifestyle and environment dramatically altered European behaviors across different classes:</w:t>
      </w:r>
    </w:p>
    <w:p w14:paraId="251B4E24" w14:textId="77777777" w:rsidR="00D5008C" w:rsidRPr="00D5008C" w:rsidRDefault="00D5008C" w:rsidP="00D5008C">
      <w:pPr>
        <w:numPr>
          <w:ilvl w:val="1"/>
          <w:numId w:val="281"/>
        </w:numPr>
      </w:pPr>
      <w:r w:rsidRPr="00D5008C">
        <w:rPr>
          <w:b/>
          <w:bCs/>
        </w:rPr>
        <w:t>Upper Class:</w:t>
      </w:r>
      <w:r w:rsidRPr="00D5008C">
        <w:t xml:space="preserve"> Became lazy, inactive, and focused solely on luxury (eating, drinking, and self-indulgence), often falling under the influence of their mixed-race (</w:t>
      </w:r>
      <w:r w:rsidRPr="00D5008C">
        <w:rPr>
          <w:i/>
          <w:iCs/>
        </w:rPr>
        <w:t>mulatto</w:t>
      </w:r>
      <w:r w:rsidRPr="00D5008C">
        <w:t>) favorites.</w:t>
      </w:r>
    </w:p>
    <w:p w14:paraId="23919465" w14:textId="77777777" w:rsidR="00D5008C" w:rsidRPr="00D5008C" w:rsidRDefault="00D5008C" w:rsidP="00D5008C">
      <w:pPr>
        <w:numPr>
          <w:ilvl w:val="1"/>
          <w:numId w:val="281"/>
        </w:numPr>
      </w:pPr>
      <w:r w:rsidRPr="00D5008C">
        <w:rPr>
          <w:b/>
          <w:bCs/>
        </w:rPr>
        <w:t>Lower Class / Domestic Workers:</w:t>
      </w:r>
      <w:r w:rsidRPr="00D5008C">
        <w:t xml:space="preserve"> Displayed immense conceit and tyranny, viewing enslaved Black people merely as tools for their comfort and caprice.</w:t>
      </w:r>
    </w:p>
    <w:p w14:paraId="22F6ADF3" w14:textId="77777777" w:rsidR="00D5008C" w:rsidRPr="00D5008C" w:rsidRDefault="00D5008C" w:rsidP="00D5008C">
      <w:pPr>
        <w:numPr>
          <w:ilvl w:val="0"/>
          <w:numId w:val="281"/>
        </w:numPr>
      </w:pPr>
      <w:r w:rsidRPr="00D5008C">
        <w:rPr>
          <w:b/>
          <w:bCs/>
        </w:rPr>
        <w:t>Dehumanization:</w:t>
      </w:r>
      <w:r w:rsidRPr="00D5008C">
        <w:t xml:space="preserve"> Lady Nugent encountered severe resistance from white domestic workers when trying to convince them that Black individuals were human beings with souls.</w:t>
      </w:r>
    </w:p>
    <w:p w14:paraId="63A8462D" w14:textId="77777777" w:rsidR="00A74024" w:rsidRPr="00A74024" w:rsidRDefault="009563B6" w:rsidP="00A74024">
      <w:pPr>
        <w:rPr>
          <w:b/>
          <w:bCs/>
        </w:rPr>
      </w:pPr>
      <w:r>
        <w:t xml:space="preserve">Page 141: </w:t>
      </w:r>
      <w:r w:rsidR="00A74024" w:rsidRPr="00A74024">
        <w:rPr>
          <w:b/>
          <w:bCs/>
        </w:rPr>
        <w:t>Composition of the Colonial Elite</w:t>
      </w:r>
    </w:p>
    <w:p w14:paraId="49990776" w14:textId="77777777" w:rsidR="00A74024" w:rsidRPr="00A74024" w:rsidRDefault="00A74024" w:rsidP="00A74024">
      <w:pPr>
        <w:numPr>
          <w:ilvl w:val="0"/>
          <w:numId w:val="282"/>
        </w:numPr>
      </w:pPr>
      <w:r w:rsidRPr="00A74024">
        <w:rPr>
          <w:b/>
          <w:bCs/>
        </w:rPr>
        <w:t>The Ruling Class:</w:t>
      </w:r>
      <w:r w:rsidRPr="00A74024">
        <w:t xml:space="preserve"> Composed of noble families, seminoble families, and wealthy plantation owners.</w:t>
      </w:r>
    </w:p>
    <w:p w14:paraId="0EC00EEA" w14:textId="77777777" w:rsidR="00A74024" w:rsidRPr="00A74024" w:rsidRDefault="00A74024" w:rsidP="00A74024">
      <w:pPr>
        <w:numPr>
          <w:ilvl w:val="0"/>
          <w:numId w:val="282"/>
        </w:numPr>
      </w:pPr>
      <w:r w:rsidRPr="00A74024">
        <w:rPr>
          <w:b/>
          <w:bCs/>
        </w:rPr>
        <w:t>The Second Tier:</w:t>
      </w:r>
      <w:r w:rsidRPr="00A74024">
        <w:t xml:space="preserve"> Included </w:t>
      </w:r>
      <w:r w:rsidRPr="00A74024">
        <w:rPr>
          <w:i/>
          <w:iCs/>
        </w:rPr>
        <w:t>nouveau riche</w:t>
      </w:r>
      <w:r w:rsidRPr="00A74024">
        <w:t xml:space="preserve"> planters, bureaucrats, high-ranking military/naval officers, and wealthy merchants.</w:t>
      </w:r>
    </w:p>
    <w:p w14:paraId="7908E0B3" w14:textId="77777777" w:rsidR="00A74024" w:rsidRPr="00A74024" w:rsidRDefault="00A74024" w:rsidP="00A74024">
      <w:pPr>
        <w:numPr>
          <w:ilvl w:val="0"/>
          <w:numId w:val="282"/>
        </w:numPr>
      </w:pPr>
      <w:r w:rsidRPr="00A74024">
        <w:rPr>
          <w:b/>
          <w:bCs/>
        </w:rPr>
        <w:t>Social Blending:</w:t>
      </w:r>
      <w:r w:rsidRPr="00A74024">
        <w:t xml:space="preserve"> The two upper-class strata integrated closely through frequent family and marriage connections.</w:t>
      </w:r>
    </w:p>
    <w:p w14:paraId="64A12DFC" w14:textId="77777777" w:rsidR="00A74024" w:rsidRPr="00A74024" w:rsidRDefault="00A74024" w:rsidP="00A74024">
      <w:pPr>
        <w:rPr>
          <w:b/>
          <w:bCs/>
        </w:rPr>
      </w:pPr>
      <w:r w:rsidRPr="00A74024">
        <w:rPr>
          <w:b/>
          <w:bCs/>
        </w:rPr>
        <w:t>The Elite in Spanish and French Colonies (Cuba)</w:t>
      </w:r>
    </w:p>
    <w:p w14:paraId="166DF93C" w14:textId="77777777" w:rsidR="00A74024" w:rsidRPr="00A74024" w:rsidRDefault="00A74024" w:rsidP="00A74024">
      <w:pPr>
        <w:numPr>
          <w:ilvl w:val="0"/>
          <w:numId w:val="283"/>
        </w:numPr>
      </w:pPr>
      <w:r w:rsidRPr="00A74024">
        <w:rPr>
          <w:b/>
          <w:bCs/>
        </w:rPr>
        <w:t>Titled Nobility:</w:t>
      </w:r>
      <w:r w:rsidRPr="00A74024">
        <w:t xml:space="preserve"> Elite families held highly distinguished titles from their home metropolises.</w:t>
      </w:r>
    </w:p>
    <w:p w14:paraId="13FF40BA" w14:textId="77777777" w:rsidR="00A74024" w:rsidRPr="00A74024" w:rsidRDefault="00A74024" w:rsidP="00A74024">
      <w:pPr>
        <w:numPr>
          <w:ilvl w:val="0"/>
          <w:numId w:val="283"/>
        </w:numPr>
      </w:pPr>
      <w:r w:rsidRPr="00A74024">
        <w:rPr>
          <w:b/>
          <w:bCs/>
        </w:rPr>
        <w:t>Cuban Aristocracy:</w:t>
      </w:r>
      <w:r w:rsidRPr="00A74024">
        <w:t xml:space="preserve"> Cuba possessed 29 titled families by 1810, featuring 13 marquesses and 16 counts.</w:t>
      </w:r>
    </w:p>
    <w:p w14:paraId="4262CF73" w14:textId="77777777" w:rsidR="00A74024" w:rsidRPr="00A74024" w:rsidRDefault="00A74024" w:rsidP="00A74024">
      <w:pPr>
        <w:numPr>
          <w:ilvl w:val="0"/>
          <w:numId w:val="283"/>
        </w:numPr>
      </w:pPr>
      <w:r w:rsidRPr="00A74024">
        <w:rPr>
          <w:b/>
          <w:bCs/>
        </w:rPr>
        <w:t>Settlement Timeline:</w:t>
      </w:r>
      <w:r w:rsidRPr="00A74024">
        <w:t xml:space="preserve"> Most families arrived as settlers in the 16th or 17th centuries, though they acquired titles in the 18th century.</w:t>
      </w:r>
    </w:p>
    <w:p w14:paraId="63BD4B3D" w14:textId="77777777" w:rsidR="00A74024" w:rsidRPr="00A74024" w:rsidRDefault="00A74024" w:rsidP="00A74024">
      <w:pPr>
        <w:numPr>
          <w:ilvl w:val="0"/>
          <w:numId w:val="283"/>
        </w:numPr>
      </w:pPr>
      <w:r w:rsidRPr="00A74024">
        <w:rPr>
          <w:b/>
          <w:bCs/>
        </w:rPr>
        <w:t>Prominent Havana Families:</w:t>
      </w:r>
      <w:r w:rsidRPr="00A74024">
        <w:t xml:space="preserve"> Included the Pedroso, González de la Torre, Roxas, Santa Cruz, Cárdenas, Cepero, and Sotolongo lines.</w:t>
      </w:r>
    </w:p>
    <w:p w14:paraId="6FFC428B" w14:textId="77777777" w:rsidR="00A74024" w:rsidRPr="00A74024" w:rsidRDefault="00A74024" w:rsidP="00A74024">
      <w:pPr>
        <w:numPr>
          <w:ilvl w:val="0"/>
          <w:numId w:val="283"/>
        </w:numPr>
      </w:pPr>
      <w:r w:rsidRPr="00A74024">
        <w:rPr>
          <w:b/>
          <w:bCs/>
        </w:rPr>
        <w:t>Other Regional Families:</w:t>
      </w:r>
      <w:r w:rsidRPr="00A74024">
        <w:t xml:space="preserve"> Featured the Varona family of Bayamo, De la Torre family of Puerto Príncipe, and Estrada family of Santiago de Cuba.</w:t>
      </w:r>
    </w:p>
    <w:p w14:paraId="3B91B11A" w14:textId="77777777" w:rsidR="00A74024" w:rsidRPr="00A74024" w:rsidRDefault="00A74024" w:rsidP="00A74024">
      <w:pPr>
        <w:rPr>
          <w:b/>
          <w:bCs/>
        </w:rPr>
      </w:pPr>
      <w:r w:rsidRPr="00A74024">
        <w:rPr>
          <w:b/>
          <w:bCs/>
        </w:rPr>
        <w:lastRenderedPageBreak/>
        <w:t>The Elite in British Colonies (Jamaica)</w:t>
      </w:r>
    </w:p>
    <w:p w14:paraId="5F440DC8" w14:textId="77777777" w:rsidR="00A74024" w:rsidRPr="00A74024" w:rsidRDefault="00A74024" w:rsidP="00A74024">
      <w:pPr>
        <w:numPr>
          <w:ilvl w:val="0"/>
          <w:numId w:val="284"/>
        </w:numPr>
      </w:pPr>
      <w:r w:rsidRPr="00A74024">
        <w:rPr>
          <w:b/>
          <w:bCs/>
        </w:rPr>
        <w:t>British Nobility:</w:t>
      </w:r>
      <w:r w:rsidRPr="00A74024">
        <w:t xml:space="preserve"> Lower-ranking nobles moved to British islands for military duty, leisure, or financial profit.</w:t>
      </w:r>
    </w:p>
    <w:p w14:paraId="50D19B9B" w14:textId="77777777" w:rsidR="00A74024" w:rsidRPr="00A74024" w:rsidRDefault="00A74024" w:rsidP="00A74024">
      <w:pPr>
        <w:numPr>
          <w:ilvl w:val="0"/>
          <w:numId w:val="284"/>
        </w:numPr>
      </w:pPr>
      <w:r w:rsidRPr="00A74024">
        <w:rPr>
          <w:b/>
          <w:bCs/>
        </w:rPr>
        <w:t>William Scarlett:</w:t>
      </w:r>
      <w:r w:rsidRPr="00A74024">
        <w:t xml:space="preserve"> A wealthy local landowner who was knighted after becoming Jamaica's chief justice in the 1720s.</w:t>
      </w:r>
    </w:p>
    <w:p w14:paraId="144B5D02" w14:textId="77777777" w:rsidR="00A74024" w:rsidRPr="00A74024" w:rsidRDefault="00A74024" w:rsidP="00A74024">
      <w:pPr>
        <w:numPr>
          <w:ilvl w:val="0"/>
          <w:numId w:val="284"/>
        </w:numPr>
      </w:pPr>
      <w:r w:rsidRPr="00A74024">
        <w:rPr>
          <w:b/>
          <w:bCs/>
        </w:rPr>
        <w:t>Simon Taylor:</w:t>
      </w:r>
      <w:r w:rsidRPr="00A74024">
        <w:t xml:space="preserve"> A major landowner who passed his massive Jamaican estates down to his nephew.</w:t>
      </w:r>
    </w:p>
    <w:p w14:paraId="2A3BC515" w14:textId="77777777" w:rsidR="00A74024" w:rsidRPr="00A74024" w:rsidRDefault="00A74024" w:rsidP="00A74024">
      <w:pPr>
        <w:numPr>
          <w:ilvl w:val="0"/>
          <w:numId w:val="284"/>
        </w:numPr>
      </w:pPr>
      <w:r w:rsidRPr="00A74024">
        <w:rPr>
          <w:b/>
          <w:bCs/>
        </w:rPr>
        <w:t>The Old Plantocracy:</w:t>
      </w:r>
      <w:r w:rsidRPr="00A74024">
        <w:t xml:space="preserve"> A powerful core of early planting families established by the late 18th century.</w:t>
      </w:r>
    </w:p>
    <w:p w14:paraId="520488AD" w14:textId="77777777" w:rsidR="00A74024" w:rsidRPr="00A74024" w:rsidRDefault="00A74024" w:rsidP="00A74024">
      <w:pPr>
        <w:numPr>
          <w:ilvl w:val="0"/>
          <w:numId w:val="284"/>
        </w:numPr>
      </w:pPr>
      <w:r w:rsidRPr="00A74024">
        <w:rPr>
          <w:b/>
          <w:bCs/>
        </w:rPr>
        <w:t>Political Clout:</w:t>
      </w:r>
      <w:r w:rsidRPr="00A74024">
        <w:t xml:space="preserve"> These established planters held strong influence over both local and imperial British politics.</w:t>
      </w:r>
    </w:p>
    <w:p w14:paraId="12FC2AB8" w14:textId="77777777" w:rsidR="00A74024" w:rsidRPr="00A74024" w:rsidRDefault="00A74024" w:rsidP="00A74024">
      <w:pPr>
        <w:rPr>
          <w:b/>
          <w:bCs/>
        </w:rPr>
      </w:pPr>
      <w:r w:rsidRPr="00A74024">
        <w:rPr>
          <w:b/>
          <w:bCs/>
        </w:rPr>
        <w:t>Imperial Service and Evolution</w:t>
      </w:r>
    </w:p>
    <w:p w14:paraId="6EFF8E76" w14:textId="77777777" w:rsidR="00A74024" w:rsidRPr="00A74024" w:rsidRDefault="00A74024" w:rsidP="00A74024">
      <w:pPr>
        <w:numPr>
          <w:ilvl w:val="0"/>
          <w:numId w:val="285"/>
        </w:numPr>
      </w:pPr>
      <w:r w:rsidRPr="00A74024">
        <w:rPr>
          <w:b/>
          <w:bCs/>
        </w:rPr>
        <w:t>Cuban Contributions:</w:t>
      </w:r>
      <w:r w:rsidRPr="00A74024">
        <w:t xml:space="preserve"> Elite families sent their children to serve in the Spanish military, bureaucracy, and clergy across the empire.</w:t>
      </w:r>
    </w:p>
    <w:p w14:paraId="5D0938DB" w14:textId="77777777" w:rsidR="00A74024" w:rsidRPr="00A74024" w:rsidRDefault="00A74024" w:rsidP="00A74024">
      <w:pPr>
        <w:numPr>
          <w:ilvl w:val="0"/>
          <w:numId w:val="285"/>
        </w:numPr>
      </w:pPr>
      <w:r w:rsidRPr="00A74024">
        <w:rPr>
          <w:b/>
          <w:bCs/>
        </w:rPr>
        <w:t>British Loyalty:</w:t>
      </w:r>
      <w:r w:rsidRPr="00A74024">
        <w:t xml:space="preserve"> Wealthy Jamaican plantocracy families sent their sons to fight for the British monarch in Spain, Egypt, and India.</w:t>
      </w:r>
    </w:p>
    <w:p w14:paraId="45D70A4A" w14:textId="77777777" w:rsidR="00A74024" w:rsidRPr="00A74024" w:rsidRDefault="00A74024" w:rsidP="00A74024">
      <w:pPr>
        <w:numPr>
          <w:ilvl w:val="0"/>
          <w:numId w:val="285"/>
        </w:numPr>
      </w:pPr>
      <w:r w:rsidRPr="00A74024">
        <w:rPr>
          <w:b/>
          <w:bCs/>
        </w:rPr>
        <w:t>Nineteenth-Century Division:</w:t>
      </w:r>
      <w:r w:rsidRPr="00A74024">
        <w:t xml:space="preserve"> A distinct cultural split eventually developed within the ruling colonial elite.</w:t>
      </w:r>
    </w:p>
    <w:p w14:paraId="65B2A5D4" w14:textId="77777777" w:rsidR="00A74024" w:rsidRPr="00A74024" w:rsidRDefault="00A74024" w:rsidP="00A74024">
      <w:pPr>
        <w:numPr>
          <w:ilvl w:val="0"/>
          <w:numId w:val="285"/>
        </w:numPr>
      </w:pPr>
      <w:r w:rsidRPr="00A74024">
        <w:rPr>
          <w:b/>
          <w:bCs/>
        </w:rPr>
        <w:t>Plantocracy Identity:</w:t>
      </w:r>
      <w:r w:rsidRPr="00A74024">
        <w:t xml:space="preserve"> Older generation planters maintained a deep, protective affection and a sense of responsibility toward Jamaica.</w:t>
      </w:r>
    </w:p>
    <w:p w14:paraId="42F7B1C0" w14:textId="77777777" w:rsidR="00C07D74" w:rsidRPr="00C07D74" w:rsidRDefault="00A74024" w:rsidP="00C07D74">
      <w:pPr>
        <w:rPr>
          <w:b/>
          <w:bCs/>
        </w:rPr>
      </w:pPr>
      <w:r>
        <w:t xml:space="preserve">Page 142: </w:t>
      </w:r>
      <w:r w:rsidR="00C07D74" w:rsidRPr="00C07D74">
        <w:rPr>
          <w:b/>
          <w:bCs/>
        </w:rPr>
        <w:t>1. The Caribbean Merchant Class</w:t>
      </w:r>
    </w:p>
    <w:p w14:paraId="336AD955" w14:textId="77777777" w:rsidR="00C07D74" w:rsidRPr="00C07D74" w:rsidRDefault="00C07D74" w:rsidP="00C07D74">
      <w:pPr>
        <w:numPr>
          <w:ilvl w:val="0"/>
          <w:numId w:val="286"/>
        </w:numPr>
      </w:pPr>
      <w:r w:rsidRPr="00C07D74">
        <w:rPr>
          <w:b/>
          <w:bCs/>
        </w:rPr>
        <w:t>Wealth &amp; Property</w:t>
      </w:r>
      <w:r w:rsidRPr="00C07D74">
        <w:t>: Successful merchants built grand urban homes and acquired large country estates.</w:t>
      </w:r>
    </w:p>
    <w:p w14:paraId="25206FC4" w14:textId="77777777" w:rsidR="00C07D74" w:rsidRPr="00C07D74" w:rsidRDefault="00C07D74" w:rsidP="00C07D74">
      <w:pPr>
        <w:numPr>
          <w:ilvl w:val="0"/>
          <w:numId w:val="286"/>
        </w:numPr>
      </w:pPr>
      <w:r w:rsidRPr="00C07D74">
        <w:rPr>
          <w:b/>
          <w:bCs/>
        </w:rPr>
        <w:t>Social Status</w:t>
      </w:r>
      <w:r w:rsidRPr="00C07D74">
        <w:t xml:space="preserve">: Despite their wealth, they were generally looked down upon by the elite </w:t>
      </w:r>
      <w:r w:rsidRPr="00C07D74">
        <w:rPr>
          <w:b/>
          <w:bCs/>
        </w:rPr>
        <w:t>plantation-owning class</w:t>
      </w:r>
      <w:r w:rsidRPr="00C07D74">
        <w:t xml:space="preserve"> (</w:t>
      </w:r>
      <w:r w:rsidRPr="00C07D74">
        <w:rPr>
          <w:i/>
          <w:iCs/>
        </w:rPr>
        <w:t>planting classes</w:t>
      </w:r>
      <w:r w:rsidRPr="00C07D74">
        <w:t>).</w:t>
      </w:r>
    </w:p>
    <w:p w14:paraId="686C7C88" w14:textId="77777777" w:rsidR="00C07D74" w:rsidRPr="00C07D74" w:rsidRDefault="00C07D74" w:rsidP="00C07D74">
      <w:pPr>
        <w:numPr>
          <w:ilvl w:val="0"/>
          <w:numId w:val="286"/>
        </w:numPr>
      </w:pPr>
      <w:r w:rsidRPr="00C07D74">
        <w:rPr>
          <w:b/>
          <w:bCs/>
        </w:rPr>
        <w:t>Scapegoating</w:t>
      </w:r>
      <w:r w:rsidRPr="00C07D74">
        <w:t>: In French and British colonies, they were frequently blamed for local economic problems and labeled as "absentee owners."</w:t>
      </w:r>
    </w:p>
    <w:p w14:paraId="24F24E71" w14:textId="77777777" w:rsidR="00C07D74" w:rsidRPr="00C07D74" w:rsidRDefault="00C07D74" w:rsidP="00C07D74">
      <w:pPr>
        <w:numPr>
          <w:ilvl w:val="0"/>
          <w:numId w:val="286"/>
        </w:numPr>
      </w:pPr>
      <w:r w:rsidRPr="00C07D74">
        <w:rPr>
          <w:b/>
          <w:bCs/>
        </w:rPr>
        <w:t>Civic Influence</w:t>
      </w:r>
      <w:r w:rsidRPr="00C07D74">
        <w:t xml:space="preserve">: Merchants heavily shaped the character of major cities like </w:t>
      </w:r>
      <w:r w:rsidRPr="00C07D74">
        <w:rPr>
          <w:b/>
          <w:bCs/>
        </w:rPr>
        <w:t>Havana, San Juan, Kingston, Bridgetown, Fort-de-France, and Willemstad</w:t>
      </w:r>
      <w:r w:rsidRPr="00C07D74">
        <w:t>. Driven by self-interest, they pioneered early municipal police and fire protection services.</w:t>
      </w:r>
    </w:p>
    <w:p w14:paraId="7EB80124" w14:textId="77777777" w:rsidR="00C07D74" w:rsidRPr="00C07D74" w:rsidRDefault="00C07D74" w:rsidP="00C07D74">
      <w:pPr>
        <w:numPr>
          <w:ilvl w:val="0"/>
          <w:numId w:val="286"/>
        </w:numPr>
      </w:pPr>
      <w:r w:rsidRPr="00C07D74">
        <w:rPr>
          <w:b/>
          <w:bCs/>
        </w:rPr>
        <w:lastRenderedPageBreak/>
        <w:t>Political Presence</w:t>
      </w:r>
      <w:r w:rsidRPr="00C07D74">
        <w:t xml:space="preserve">: In </w:t>
      </w:r>
      <w:r w:rsidRPr="00C07D74">
        <w:rPr>
          <w:b/>
          <w:bCs/>
        </w:rPr>
        <w:t>Kingston</w:t>
      </w:r>
      <w:r w:rsidRPr="00C07D74">
        <w:t xml:space="preserve">, merchants made up more than half of the Vestry Jurors' Lists after </w:t>
      </w:r>
      <w:r w:rsidRPr="00C07D74">
        <w:rPr>
          <w:b/>
          <w:bCs/>
        </w:rPr>
        <w:t>1805</w:t>
      </w:r>
      <w:r w:rsidRPr="00C07D74">
        <w:t>.</w:t>
      </w:r>
    </w:p>
    <w:p w14:paraId="7410B5D7" w14:textId="77777777" w:rsidR="00C07D74" w:rsidRPr="00C07D74" w:rsidRDefault="00C07D74" w:rsidP="00C07D74">
      <w:pPr>
        <w:rPr>
          <w:b/>
          <w:bCs/>
        </w:rPr>
      </w:pPr>
      <w:r w:rsidRPr="00C07D74">
        <w:rPr>
          <w:b/>
          <w:bCs/>
        </w:rPr>
        <w:t>2. The Lower-Class White Population ("The Fourth Rank")</w:t>
      </w:r>
    </w:p>
    <w:p w14:paraId="401CEB5F" w14:textId="77777777" w:rsidR="00C07D74" w:rsidRPr="00C07D74" w:rsidRDefault="00C07D74" w:rsidP="00C07D74">
      <w:pPr>
        <w:numPr>
          <w:ilvl w:val="0"/>
          <w:numId w:val="287"/>
        </w:numPr>
      </w:pPr>
      <w:r w:rsidRPr="00C07D74">
        <w:rPr>
          <w:b/>
          <w:bCs/>
        </w:rPr>
        <w:t>Demographics</w:t>
      </w:r>
      <w:r w:rsidRPr="00C07D74">
        <w:t xml:space="preserve">: This was the </w:t>
      </w:r>
      <w:r w:rsidRPr="00C07D74">
        <w:rPr>
          <w:b/>
          <w:bCs/>
        </w:rPr>
        <w:t>largest white demographic grouping</w:t>
      </w:r>
      <w:r w:rsidRPr="00C07D74">
        <w:t xml:space="preserve"> in the colonies.</w:t>
      </w:r>
    </w:p>
    <w:p w14:paraId="307E7580" w14:textId="77777777" w:rsidR="00C07D74" w:rsidRPr="00C07D74" w:rsidRDefault="00C07D74" w:rsidP="00C07D74">
      <w:pPr>
        <w:numPr>
          <w:ilvl w:val="0"/>
          <w:numId w:val="287"/>
        </w:numPr>
      </w:pPr>
      <w:r w:rsidRPr="00C07D74">
        <w:rPr>
          <w:b/>
          <w:bCs/>
        </w:rPr>
        <w:t>Pejorative Labels</w:t>
      </w:r>
      <w:r w:rsidRPr="00C07D74">
        <w:t>: They were known by various derogatory regional and linguistic terms:</w:t>
      </w:r>
    </w:p>
    <w:p w14:paraId="7E6E8F1B" w14:textId="77777777" w:rsidR="00C07D74" w:rsidRPr="00C07D74" w:rsidRDefault="00C07D74" w:rsidP="00C07D74">
      <w:pPr>
        <w:numPr>
          <w:ilvl w:val="1"/>
          <w:numId w:val="287"/>
        </w:numPr>
      </w:pPr>
      <w:r w:rsidRPr="00C07D74">
        <w:rPr>
          <w:i/>
          <w:iCs/>
        </w:rPr>
        <w:t>Petits blancs</w:t>
      </w:r>
      <w:r w:rsidRPr="00C07D74">
        <w:t xml:space="preserve"> (French)</w:t>
      </w:r>
    </w:p>
    <w:p w14:paraId="7274F651" w14:textId="2F0A0FBF" w:rsidR="00C07D74" w:rsidRPr="00C07D74" w:rsidRDefault="001038BC" w:rsidP="00C07D74">
      <w:pPr>
        <w:numPr>
          <w:ilvl w:val="1"/>
          <w:numId w:val="287"/>
        </w:numPr>
      </w:pPr>
      <w:r>
        <w:rPr>
          <w:i/>
          <w:iCs/>
        </w:rPr>
        <w:t>campesino</w:t>
      </w:r>
      <w:r w:rsidR="00C07D74" w:rsidRPr="00C07D74">
        <w:t xml:space="preserve">, </w:t>
      </w:r>
      <w:r w:rsidR="00C07D74" w:rsidRPr="00C07D74">
        <w:rPr>
          <w:i/>
          <w:iCs/>
        </w:rPr>
        <w:t>guajiro</w:t>
      </w:r>
      <w:r w:rsidR="00C07D74" w:rsidRPr="00C07D74">
        <w:t xml:space="preserve">, </w:t>
      </w:r>
      <w:r w:rsidR="00C07D74" w:rsidRPr="00C07D74">
        <w:rPr>
          <w:i/>
          <w:iCs/>
        </w:rPr>
        <w:t>mambí</w:t>
      </w:r>
      <w:r w:rsidR="00C07D74" w:rsidRPr="00C07D74">
        <w:t xml:space="preserve">, </w:t>
      </w:r>
      <w:r w:rsidR="00C07D74" w:rsidRPr="00C07D74">
        <w:rPr>
          <w:i/>
          <w:iCs/>
        </w:rPr>
        <w:t>jíbaro</w:t>
      </w:r>
      <w:r w:rsidR="00C07D74" w:rsidRPr="00C07D74">
        <w:t xml:space="preserve"> (Spanish)</w:t>
      </w:r>
    </w:p>
    <w:p w14:paraId="0C1A76D8" w14:textId="77777777" w:rsidR="00C07D74" w:rsidRPr="00C07D74" w:rsidRDefault="00C07D74" w:rsidP="00C07D74">
      <w:pPr>
        <w:numPr>
          <w:ilvl w:val="1"/>
          <w:numId w:val="287"/>
        </w:numPr>
      </w:pPr>
      <w:r w:rsidRPr="00C07D74">
        <w:rPr>
          <w:i/>
          <w:iCs/>
        </w:rPr>
        <w:t>Poor whites</w:t>
      </w:r>
      <w:r w:rsidRPr="00C07D74">
        <w:t xml:space="preserve">, </w:t>
      </w:r>
      <w:r w:rsidRPr="00C07D74">
        <w:rPr>
          <w:i/>
          <w:iCs/>
        </w:rPr>
        <w:t>"lesser orders"</w:t>
      </w:r>
      <w:r w:rsidRPr="00C07D74">
        <w:t xml:space="preserve">, </w:t>
      </w:r>
      <w:r w:rsidRPr="00C07D74">
        <w:rPr>
          <w:i/>
          <w:iCs/>
        </w:rPr>
        <w:t>"walking buckra"</w:t>
      </w:r>
      <w:r w:rsidRPr="00C07D74">
        <w:t xml:space="preserve">, or </w:t>
      </w:r>
      <w:r w:rsidRPr="00C07D74">
        <w:rPr>
          <w:i/>
          <w:iCs/>
        </w:rPr>
        <w:t>"red legs"</w:t>
      </w:r>
      <w:r w:rsidRPr="00C07D74">
        <w:t xml:space="preserve"> (English)</w:t>
      </w:r>
    </w:p>
    <w:p w14:paraId="6E4DE1DB" w14:textId="77777777" w:rsidR="00C07D74" w:rsidRPr="00C07D74" w:rsidRDefault="00C07D74" w:rsidP="00C07D74">
      <w:pPr>
        <w:numPr>
          <w:ilvl w:val="0"/>
          <w:numId w:val="287"/>
        </w:numPr>
      </w:pPr>
      <w:r w:rsidRPr="00C07D74">
        <w:rPr>
          <w:b/>
          <w:bCs/>
        </w:rPr>
        <w:t>Occupations</w:t>
      </w:r>
      <w:r w:rsidRPr="00C07D74">
        <w:t>: A highly diverse group encompassing small independent farmers, petty shopkeepers, manual laborers, teachers, clergy, and skilled tradespeople (e.g., blacksmiths, coopers, carpenters, printers, and bakers).</w:t>
      </w:r>
    </w:p>
    <w:p w14:paraId="3CDE80E6" w14:textId="77777777" w:rsidR="00C07D74" w:rsidRPr="00C07D74" w:rsidRDefault="00C07D74" w:rsidP="00C07D74">
      <w:pPr>
        <w:numPr>
          <w:ilvl w:val="0"/>
          <w:numId w:val="287"/>
        </w:numPr>
      </w:pPr>
      <w:r w:rsidRPr="00C07D74">
        <w:rPr>
          <w:b/>
          <w:bCs/>
        </w:rPr>
        <w:t>Labor Competition</w:t>
      </w:r>
      <w:r w:rsidRPr="00C07D74">
        <w:t xml:space="preserve">: Because they primarily worked in service and trade occupations, they directly competed for work with </w:t>
      </w:r>
      <w:r w:rsidRPr="00C07D74">
        <w:rPr>
          <w:b/>
          <w:bCs/>
        </w:rPr>
        <w:t>jobbing slaves and free nonwhite populations</w:t>
      </w:r>
      <w:r w:rsidRPr="00C07D74">
        <w:t>, which lowered their overall social standing.</w:t>
      </w:r>
    </w:p>
    <w:p w14:paraId="3F03D896" w14:textId="77777777" w:rsidR="00C07D74" w:rsidRPr="00C07D74" w:rsidRDefault="00C07D74" w:rsidP="00C07D74">
      <w:pPr>
        <w:numPr>
          <w:ilvl w:val="0"/>
          <w:numId w:val="287"/>
        </w:numPr>
      </w:pPr>
      <w:r w:rsidRPr="00C07D74">
        <w:rPr>
          <w:b/>
          <w:bCs/>
        </w:rPr>
        <w:t>Motivations</w:t>
      </w:r>
      <w:r w:rsidRPr="00C07D74">
        <w:t xml:space="preserve">: While a small subset was unemployed or unskilled, the majority were industrious workers driven to the tropics by the hope of </w:t>
      </w:r>
      <w:r w:rsidRPr="00C07D74">
        <w:rPr>
          <w:b/>
          <w:bCs/>
        </w:rPr>
        <w:t>financial gain and upward social mobility</w:t>
      </w:r>
      <w:r w:rsidRPr="00C07D74">
        <w:t>.</w:t>
      </w:r>
    </w:p>
    <w:p w14:paraId="09E8550F" w14:textId="77777777" w:rsidR="006A7E50" w:rsidRPr="006A7E50" w:rsidRDefault="00BE06A5" w:rsidP="006A7E50">
      <w:pPr>
        <w:rPr>
          <w:b/>
          <w:bCs/>
        </w:rPr>
      </w:pPr>
      <w:r>
        <w:t xml:space="preserve">Page 143: </w:t>
      </w:r>
      <w:r w:rsidR="006A7E50" w:rsidRPr="006A7E50">
        <w:rPr>
          <w:b/>
          <w:bCs/>
        </w:rPr>
        <w:t>Social Dynamics and Mobility in Caribbean Colonies</w:t>
      </w:r>
    </w:p>
    <w:p w14:paraId="3113C371" w14:textId="77777777" w:rsidR="006A7E50" w:rsidRPr="006A7E50" w:rsidRDefault="006A7E50" w:rsidP="006A7E50">
      <w:pPr>
        <w:numPr>
          <w:ilvl w:val="0"/>
          <w:numId w:val="288"/>
        </w:numPr>
      </w:pPr>
      <w:r w:rsidRPr="006A7E50">
        <w:rPr>
          <w:b/>
          <w:bCs/>
        </w:rPr>
        <w:t>High Upward Mobility</w:t>
      </w:r>
      <w:r w:rsidRPr="006A7E50">
        <w:t>: Frontier conditions in the tropical American colonies allowed white settlers to experience dramatic social advancement, completely subverting traditional European class boundaries. Poor individuals frequently rose from severe poverty to extreme wealth and high status.</w:t>
      </w:r>
    </w:p>
    <w:p w14:paraId="5E3D9938" w14:textId="77777777" w:rsidR="006A7E50" w:rsidRPr="006A7E50" w:rsidRDefault="006A7E50" w:rsidP="006A7E50">
      <w:pPr>
        <w:numPr>
          <w:ilvl w:val="0"/>
          <w:numId w:val="288"/>
        </w:numPr>
      </w:pPr>
      <w:r w:rsidRPr="006A7E50">
        <w:rPr>
          <w:b/>
          <w:bCs/>
        </w:rPr>
        <w:t>Equality Among White Colonists</w:t>
      </w:r>
      <w:r w:rsidRPr="006A7E50">
        <w:t>: White society in the colonies was defined by an independent spirit and a shared sense of equality across all wealth levels. Even the poorest white laborers treated wealthy employers as social equals, a dynamic virtually unseen in Europe at the time.</w:t>
      </w:r>
    </w:p>
    <w:p w14:paraId="7C2BEB02" w14:textId="77777777" w:rsidR="006A7E50" w:rsidRPr="006A7E50" w:rsidRDefault="006A7E50" w:rsidP="006A7E50">
      <w:pPr>
        <w:numPr>
          <w:ilvl w:val="0"/>
          <w:numId w:val="288"/>
        </w:numPr>
      </w:pPr>
      <w:r w:rsidRPr="006A7E50">
        <w:rPr>
          <w:b/>
          <w:bCs/>
        </w:rPr>
        <w:t>Racial Basis for Equality</w:t>
      </w:r>
      <w:r w:rsidRPr="006A7E50">
        <w:t>: This breakdown of class hierarchy was driven directly by the system of racial slavery. Because skin color explicitly separated the free from the enslaved, a white complexion automatically granted a person high social distinction, regardless of economic standing.</w:t>
      </w:r>
    </w:p>
    <w:p w14:paraId="3BE39A9F" w14:textId="77777777" w:rsidR="006A7E50" w:rsidRPr="006A7E50" w:rsidRDefault="006A7E50" w:rsidP="006A7E50">
      <w:pPr>
        <w:numPr>
          <w:ilvl w:val="0"/>
          <w:numId w:val="288"/>
        </w:numPr>
      </w:pPr>
      <w:r w:rsidRPr="006A7E50">
        <w:rPr>
          <w:b/>
          <w:bCs/>
        </w:rPr>
        <w:lastRenderedPageBreak/>
        <w:t>Prominent Historical Examples</w:t>
      </w:r>
      <w:r w:rsidRPr="006A7E50">
        <w:t>:</w:t>
      </w:r>
    </w:p>
    <w:p w14:paraId="25AF9902" w14:textId="77777777" w:rsidR="006A7E50" w:rsidRPr="006A7E50" w:rsidRDefault="006A7E50" w:rsidP="006A7E50">
      <w:pPr>
        <w:numPr>
          <w:ilvl w:val="1"/>
          <w:numId w:val="288"/>
        </w:numPr>
      </w:pPr>
      <w:r w:rsidRPr="006A7E50">
        <w:rPr>
          <w:b/>
          <w:bCs/>
        </w:rPr>
        <w:t>Henry Morgan</w:t>
      </w:r>
      <w:r w:rsidRPr="006A7E50">
        <w:t>: A poor Welsh indentured servant who became a buccaneer, later transforming into a highly respected planter and the Lieutenant-Governor of Jamaica.</w:t>
      </w:r>
    </w:p>
    <w:p w14:paraId="5C8DB3FF" w14:textId="77777777" w:rsidR="006A7E50" w:rsidRPr="006A7E50" w:rsidRDefault="006A7E50" w:rsidP="006A7E50">
      <w:pPr>
        <w:numPr>
          <w:ilvl w:val="1"/>
          <w:numId w:val="288"/>
        </w:numPr>
      </w:pPr>
      <w:r w:rsidRPr="006A7E50">
        <w:rPr>
          <w:b/>
          <w:bCs/>
        </w:rPr>
        <w:t>Julian de Zulueta</w:t>
      </w:r>
      <w:r w:rsidRPr="006A7E50">
        <w:t>: A semiliterate Basque immigrant who moved to Cuba, entered the slave trade, and rose to become a wealthy planter, Mayor of Havana, Spanish nobleman, and royal advisor.</w:t>
      </w:r>
    </w:p>
    <w:p w14:paraId="433F2869" w14:textId="77777777" w:rsidR="006A7E50" w:rsidRPr="006A7E50" w:rsidRDefault="006A7E50" w:rsidP="006A7E50">
      <w:pPr>
        <w:numPr>
          <w:ilvl w:val="0"/>
          <w:numId w:val="288"/>
        </w:numPr>
      </w:pPr>
      <w:r w:rsidRPr="006A7E50">
        <w:rPr>
          <w:b/>
          <w:bCs/>
        </w:rPr>
        <w:t>Social Acceptance</w:t>
      </w:r>
      <w:r w:rsidRPr="006A7E50">
        <w:t>: Though newly wealthy individuals initially faced snobbery and resistance from existing elites, they were ultimately accepted into the upper echelons of colonial society over time.</w:t>
      </w:r>
    </w:p>
    <w:p w14:paraId="3E95BF21" w14:textId="77777777" w:rsidR="003B4CD5" w:rsidRPr="003B4CD5" w:rsidRDefault="006A7E50" w:rsidP="003B4CD5">
      <w:pPr>
        <w:rPr>
          <w:b/>
          <w:bCs/>
        </w:rPr>
      </w:pPr>
      <w:r>
        <w:t xml:space="preserve">Page 144: </w:t>
      </w:r>
      <w:r w:rsidR="003B4CD5" w:rsidRPr="003B4CD5">
        <w:rPr>
          <w:b/>
          <w:bCs/>
        </w:rPr>
        <w:t>The Fragility of the Plantation System</w:t>
      </w:r>
    </w:p>
    <w:p w14:paraId="11D23A25" w14:textId="77777777" w:rsidR="003B4CD5" w:rsidRPr="003B4CD5" w:rsidRDefault="003B4CD5" w:rsidP="003B4CD5">
      <w:pPr>
        <w:numPr>
          <w:ilvl w:val="0"/>
          <w:numId w:val="289"/>
        </w:numPr>
      </w:pPr>
      <w:r w:rsidRPr="003B4CD5">
        <w:rPr>
          <w:b/>
          <w:bCs/>
        </w:rPr>
        <w:t>External Economic Dependence:</w:t>
      </w:r>
      <w:r w:rsidRPr="003B4CD5">
        <w:t xml:space="preserve"> White plantation owners' economic success relied entirely on variables beyond their control, such as the supply of enslaved people, sugar prices, and unpredictable weather conditions.</w:t>
      </w:r>
    </w:p>
    <w:p w14:paraId="490D5929" w14:textId="77777777" w:rsidR="003B4CD5" w:rsidRPr="003B4CD5" w:rsidRDefault="003B4CD5" w:rsidP="003B4CD5">
      <w:pPr>
        <w:numPr>
          <w:ilvl w:val="0"/>
          <w:numId w:val="289"/>
        </w:numPr>
      </w:pPr>
      <w:r w:rsidRPr="003B4CD5">
        <w:rPr>
          <w:b/>
          <w:bCs/>
        </w:rPr>
        <w:t>The Core Contradiction:</w:t>
      </w:r>
      <w:r w:rsidRPr="003B4CD5">
        <w:t xml:space="preserve"> The white master class legally defined enslaved people as property, yet practically relied on them as intelligent, self-willed individuals, forcing an uncomfortable acknowledgment of their basic humanity during daily interactions.</w:t>
      </w:r>
    </w:p>
    <w:p w14:paraId="20224AD2" w14:textId="77777777" w:rsidR="003B4CD5" w:rsidRPr="003B4CD5" w:rsidRDefault="003B4CD5" w:rsidP="003B4CD5">
      <w:pPr>
        <w:rPr>
          <w:b/>
          <w:bCs/>
        </w:rPr>
      </w:pPr>
      <w:r w:rsidRPr="003B4CD5">
        <w:rPr>
          <w:b/>
          <w:bCs/>
        </w:rPr>
        <w:t>Enslaved People vs. Traditional Property</w:t>
      </w:r>
    </w:p>
    <w:p w14:paraId="5E9D145B" w14:textId="77777777" w:rsidR="003B4CD5" w:rsidRPr="003B4CD5" w:rsidRDefault="003B4CD5" w:rsidP="003B4CD5">
      <w:pPr>
        <w:numPr>
          <w:ilvl w:val="0"/>
          <w:numId w:val="290"/>
        </w:numPr>
      </w:pPr>
      <w:r w:rsidRPr="003B4CD5">
        <w:rPr>
          <w:b/>
          <w:bCs/>
        </w:rPr>
        <w:t>Inherent Humanity:</w:t>
      </w:r>
      <w:r w:rsidRPr="003B4CD5">
        <w:t xml:space="preserve"> Unlike passive property like land, cattle, or buildings, enslaved people responded creatively and actively to their circumstances.</w:t>
      </w:r>
    </w:p>
    <w:p w14:paraId="4B22DE7E" w14:textId="23776FDC" w:rsidR="003B4CD5" w:rsidRPr="003B4CD5" w:rsidRDefault="003B4CD5" w:rsidP="003B4CD5">
      <w:pPr>
        <w:numPr>
          <w:ilvl w:val="0"/>
          <w:numId w:val="290"/>
        </w:numPr>
      </w:pPr>
      <w:r w:rsidRPr="003B4CD5">
        <w:rPr>
          <w:b/>
          <w:bCs/>
        </w:rPr>
        <w:t>Shared Human Traits:</w:t>
      </w:r>
      <w:r w:rsidRPr="003B4CD5">
        <w:t xml:space="preserve"> Enslaved individuals demonstrated the same behavioral capacities as white people, including the ability to efficiently administer, think subtly, scheme, love passionately, and subvert society.</w:t>
      </w:r>
    </w:p>
    <w:p w14:paraId="13BE7625" w14:textId="77777777" w:rsidR="003B4CD5" w:rsidRPr="003B4CD5" w:rsidRDefault="003B4CD5" w:rsidP="003B4CD5">
      <w:pPr>
        <w:numPr>
          <w:ilvl w:val="0"/>
          <w:numId w:val="290"/>
        </w:numPr>
      </w:pPr>
      <w:r w:rsidRPr="003B4CD5">
        <w:rPr>
          <w:b/>
          <w:bCs/>
        </w:rPr>
        <w:t>Culture and Survival:</w:t>
      </w:r>
      <w:r w:rsidRPr="003B4CD5">
        <w:t xml:space="preserve"> Enslaved people maintained independent minds, lives, and cultures that fueled distinct survival responses to their environment.</w:t>
      </w:r>
    </w:p>
    <w:p w14:paraId="0CC73246" w14:textId="77777777" w:rsidR="003B4CD5" w:rsidRPr="003B4CD5" w:rsidRDefault="003B4CD5" w:rsidP="003B4CD5">
      <w:pPr>
        <w:rPr>
          <w:b/>
          <w:bCs/>
        </w:rPr>
      </w:pPr>
      <w:r w:rsidRPr="003B4CD5">
        <w:rPr>
          <w:b/>
          <w:bCs/>
        </w:rPr>
        <w:t>The Realities of Control and Supervision</w:t>
      </w:r>
    </w:p>
    <w:p w14:paraId="50E0702F" w14:textId="77777777" w:rsidR="003B4CD5" w:rsidRPr="003B4CD5" w:rsidRDefault="003B4CD5" w:rsidP="003B4CD5">
      <w:pPr>
        <w:numPr>
          <w:ilvl w:val="0"/>
          <w:numId w:val="291"/>
        </w:numPr>
      </w:pPr>
      <w:r w:rsidRPr="003B4CD5">
        <w:rPr>
          <w:b/>
          <w:bCs/>
        </w:rPr>
        <w:t>Limits of Coercion:</w:t>
      </w:r>
      <w:r w:rsidRPr="003B4CD5">
        <w:t xml:space="preserve"> Maintaining production and social order required white supervision, but total, unrelenting coercion was impossible to sustain.</w:t>
      </w:r>
    </w:p>
    <w:p w14:paraId="4D3CA339" w14:textId="77777777" w:rsidR="003B4CD5" w:rsidRPr="003B4CD5" w:rsidRDefault="003B4CD5" w:rsidP="003B4CD5">
      <w:pPr>
        <w:numPr>
          <w:ilvl w:val="0"/>
          <w:numId w:val="291"/>
        </w:numPr>
      </w:pPr>
      <w:r w:rsidRPr="003B4CD5">
        <w:rPr>
          <w:b/>
          <w:bCs/>
        </w:rPr>
        <w:t>Management Tactics:</w:t>
      </w:r>
      <w:r w:rsidRPr="003B4CD5">
        <w:t xml:space="preserve"> To prevent widespread rebellion from a majority slave population, the numerically weaker white master class had to delegate authority, </w:t>
      </w:r>
      <w:r w:rsidRPr="003B4CD5">
        <w:lastRenderedPageBreak/>
        <w:t>recognize cultural differences, use incentives, and leverage internal divisions of rank.</w:t>
      </w:r>
    </w:p>
    <w:p w14:paraId="2A4EADFB" w14:textId="77777777" w:rsidR="003B4CD5" w:rsidRPr="003B4CD5" w:rsidRDefault="003B4CD5" w:rsidP="003B4CD5">
      <w:pPr>
        <w:numPr>
          <w:ilvl w:val="0"/>
          <w:numId w:val="291"/>
        </w:numPr>
      </w:pPr>
      <w:r w:rsidRPr="003B4CD5">
        <w:rPr>
          <w:b/>
          <w:bCs/>
        </w:rPr>
        <w:t>Social and Domestic Relaxation:</w:t>
      </w:r>
      <w:r w:rsidRPr="003B4CD5">
        <w:t xml:space="preserve"> Because the master class was numerically small and lacked sufficient white women, strict racial and caste boundaries had to be relaxed at the domestic level, leading to inescapable social mobility that conflicted with the idealized social order.</w:t>
      </w:r>
    </w:p>
    <w:p w14:paraId="2D27127C" w14:textId="77777777" w:rsidR="00C32DB9" w:rsidRPr="00C32DB9" w:rsidRDefault="003B4CD5" w:rsidP="00C32DB9">
      <w:pPr>
        <w:rPr>
          <w:b/>
          <w:bCs/>
        </w:rPr>
      </w:pPr>
      <w:r>
        <w:t xml:space="preserve">Page 145: </w:t>
      </w:r>
      <w:r w:rsidR="00C32DB9" w:rsidRPr="00C32DB9">
        <w:rPr>
          <w:b/>
          <w:bCs/>
        </w:rPr>
        <w:t>1. Social Mobility and Fluidity</w:t>
      </w:r>
    </w:p>
    <w:p w14:paraId="4EFCE04F" w14:textId="77777777" w:rsidR="00C32DB9" w:rsidRPr="00C32DB9" w:rsidRDefault="00C32DB9" w:rsidP="00C32DB9">
      <w:pPr>
        <w:numPr>
          <w:ilvl w:val="0"/>
          <w:numId w:val="292"/>
        </w:numPr>
      </w:pPr>
      <w:r w:rsidRPr="00C32DB9">
        <w:rPr>
          <w:b/>
          <w:bCs/>
        </w:rPr>
        <w:t>Breaking into Privilege</w:t>
      </w:r>
      <w:r w:rsidRPr="00C32DB9">
        <w:t>: Newcomers with money and ambition could enter upper social strata through bribes, strategic marriages, or conforming to socially acceptable conduct (e.g., Henry Morgan in Jamaica, Julian Zulueta in Cuba). </w:t>
      </w:r>
    </w:p>
    <w:p w14:paraId="5636188E" w14:textId="77777777" w:rsidR="00C32DB9" w:rsidRPr="00C32DB9" w:rsidRDefault="00C32DB9" w:rsidP="00C32DB9">
      <w:pPr>
        <w:numPr>
          <w:ilvl w:val="0"/>
          <w:numId w:val="292"/>
        </w:numPr>
      </w:pPr>
      <w:r w:rsidRPr="00C32DB9">
        <w:rPr>
          <w:b/>
          <w:bCs/>
        </w:rPr>
        <w:t>Dynamic Nature</w:t>
      </w:r>
      <w:r w:rsidRPr="00C32DB9">
        <w:t>: Slave societies experienced rapidly changing social norms and fluctuating economic/demographic conditions driven by both internal and external factors. </w:t>
      </w:r>
    </w:p>
    <w:p w14:paraId="7458E1F7" w14:textId="77777777" w:rsidR="00C32DB9" w:rsidRPr="00C32DB9" w:rsidRDefault="00C32DB9" w:rsidP="00C32DB9">
      <w:pPr>
        <w:rPr>
          <w:b/>
          <w:bCs/>
        </w:rPr>
      </w:pPr>
      <w:r w:rsidRPr="00C32DB9">
        <w:rPr>
          <w:b/>
          <w:bCs/>
        </w:rPr>
        <w:t>2. Internal Friction and Instability</w:t>
      </w:r>
    </w:p>
    <w:p w14:paraId="10E1AD88" w14:textId="77777777" w:rsidR="00C32DB9" w:rsidRPr="00C32DB9" w:rsidRDefault="00C32DB9" w:rsidP="00C32DB9">
      <w:pPr>
        <w:numPr>
          <w:ilvl w:val="0"/>
          <w:numId w:val="293"/>
        </w:numPr>
      </w:pPr>
      <w:r w:rsidRPr="00C32DB9">
        <w:rPr>
          <w:b/>
          <w:bCs/>
        </w:rPr>
        <w:t>Fluidity Breeds Strife</w:t>
      </w:r>
      <w:r w:rsidRPr="00C32DB9">
        <w:t>: The very fluidity of the social structure at the free level caused class and caste friction, leading to severe social instability. </w:t>
      </w:r>
    </w:p>
    <w:p w14:paraId="3CCAE3FE" w14:textId="77777777" w:rsidR="00C32DB9" w:rsidRPr="00C32DB9" w:rsidRDefault="00C32DB9" w:rsidP="00C32DB9">
      <w:pPr>
        <w:numPr>
          <w:ilvl w:val="0"/>
          <w:numId w:val="293"/>
        </w:numPr>
      </w:pPr>
      <w:r w:rsidRPr="00C32DB9">
        <w:rPr>
          <w:b/>
          <w:bCs/>
        </w:rPr>
        <w:t>A Divided and Divisive System</w:t>
      </w:r>
      <w:r w:rsidRPr="00C32DB9">
        <w:t>: 19th-century Caribbean slave societies were defined by intense ferment and tension across all levels: between free and enslaved populations, as well as within free groups along lines of color and class. </w:t>
      </w:r>
    </w:p>
    <w:p w14:paraId="4E9959D8" w14:textId="77777777" w:rsidR="00C32DB9" w:rsidRPr="00C32DB9" w:rsidRDefault="00C32DB9" w:rsidP="00C32DB9">
      <w:pPr>
        <w:rPr>
          <w:b/>
          <w:bCs/>
        </w:rPr>
      </w:pPr>
      <w:r w:rsidRPr="00C32DB9">
        <w:rPr>
          <w:b/>
          <w:bCs/>
        </w:rPr>
        <w:t>3. Key Geopolitical Examples of Conflict</w:t>
      </w:r>
    </w:p>
    <w:p w14:paraId="6C1893C0" w14:textId="77777777" w:rsidR="00C32DB9" w:rsidRPr="00C32DB9" w:rsidRDefault="00C32DB9" w:rsidP="00C32DB9">
      <w:pPr>
        <w:numPr>
          <w:ilvl w:val="0"/>
          <w:numId w:val="294"/>
        </w:numPr>
      </w:pPr>
      <w:r w:rsidRPr="00C32DB9">
        <w:rPr>
          <w:b/>
          <w:bCs/>
        </w:rPr>
        <w:t>Saint-Domingue (Haiti)</w:t>
      </w:r>
      <w:r w:rsidRPr="00C32DB9">
        <w:t>: </w:t>
      </w:r>
    </w:p>
    <w:p w14:paraId="05E91641" w14:textId="5D9873CC" w:rsidR="00C32DB9" w:rsidRPr="00C32DB9" w:rsidRDefault="00C32DB9" w:rsidP="00C32DB9">
      <w:pPr>
        <w:numPr>
          <w:ilvl w:val="1"/>
          <w:numId w:val="294"/>
        </w:numPr>
      </w:pPr>
      <w:r w:rsidRPr="00C32DB9">
        <w:t>A massive slave revolt destroyed the colony. </w:t>
      </w:r>
    </w:p>
    <w:p w14:paraId="5A07657F" w14:textId="77777777" w:rsidR="00C32DB9" w:rsidRPr="00C32DB9" w:rsidRDefault="00C32DB9" w:rsidP="00C32DB9">
      <w:pPr>
        <w:numPr>
          <w:ilvl w:val="1"/>
          <w:numId w:val="294"/>
        </w:numPr>
      </w:pPr>
      <w:r w:rsidRPr="00C32DB9">
        <w:t>A severe internal rift between wealthy white planters (</w:t>
      </w:r>
      <w:r w:rsidRPr="00C32DB9">
        <w:rPr>
          <w:i/>
          <w:iCs/>
        </w:rPr>
        <w:t>grands blancs</w:t>
      </w:r>
      <w:r w:rsidRPr="00C32DB9">
        <w:t>) and lower-class whites (</w:t>
      </w:r>
      <w:r w:rsidRPr="00C32DB9">
        <w:rPr>
          <w:i/>
          <w:iCs/>
        </w:rPr>
        <w:t>petits blancs</w:t>
      </w:r>
      <w:r w:rsidRPr="00C32DB9">
        <w:t>) in 1788 triggered a full revolution, permanently ruining French imperial ambitions in the Americas. </w:t>
      </w:r>
    </w:p>
    <w:p w14:paraId="68CDA794" w14:textId="77777777" w:rsidR="00C32DB9" w:rsidRPr="00C32DB9" w:rsidRDefault="00C32DB9" w:rsidP="00C32DB9">
      <w:pPr>
        <w:numPr>
          <w:ilvl w:val="0"/>
          <w:numId w:val="294"/>
        </w:numPr>
      </w:pPr>
      <w:r w:rsidRPr="00C32DB9">
        <w:rPr>
          <w:b/>
          <w:bCs/>
        </w:rPr>
        <w:t>Cuba</w:t>
      </w:r>
      <w:r w:rsidRPr="00C32DB9">
        <w:t>: </w:t>
      </w:r>
    </w:p>
    <w:p w14:paraId="34A2CEEE" w14:textId="77777777" w:rsidR="00C32DB9" w:rsidRPr="00C32DB9" w:rsidRDefault="00C32DB9" w:rsidP="00C32DB9">
      <w:pPr>
        <w:numPr>
          <w:ilvl w:val="1"/>
          <w:numId w:val="294"/>
        </w:numPr>
      </w:pPr>
      <w:r w:rsidRPr="00C32DB9">
        <w:t xml:space="preserve">The white population was heavily fractured between Spanish-born </w:t>
      </w:r>
      <w:r w:rsidRPr="00C32DB9">
        <w:rPr>
          <w:i/>
          <w:iCs/>
        </w:rPr>
        <w:t>peninsulares</w:t>
      </w:r>
      <w:r w:rsidRPr="00C32DB9">
        <w:t xml:space="preserve"> and Cuban-born </w:t>
      </w:r>
      <w:r w:rsidRPr="00C32DB9">
        <w:rPr>
          <w:i/>
          <w:iCs/>
        </w:rPr>
        <w:t>criollos</w:t>
      </w:r>
      <w:r w:rsidRPr="00C32DB9">
        <w:t>. </w:t>
      </w:r>
    </w:p>
    <w:p w14:paraId="64E94518" w14:textId="77777777" w:rsidR="00C32DB9" w:rsidRPr="00C32DB9" w:rsidRDefault="00C32DB9" w:rsidP="00C32DB9">
      <w:pPr>
        <w:numPr>
          <w:ilvl w:val="1"/>
          <w:numId w:val="294"/>
        </w:numPr>
      </w:pPr>
      <w:r w:rsidRPr="00C32DB9">
        <w:t>This antagonism fueled numerous conspiracies, the Ten Years' War, and ultimately broke Cuba's imperial connection to Spain in 1898. </w:t>
      </w:r>
    </w:p>
    <w:p w14:paraId="640C923E" w14:textId="77777777" w:rsidR="00C32DB9" w:rsidRPr="00C32DB9" w:rsidRDefault="00C32DB9" w:rsidP="00C32DB9">
      <w:pPr>
        <w:numPr>
          <w:ilvl w:val="0"/>
          <w:numId w:val="294"/>
        </w:numPr>
      </w:pPr>
      <w:r w:rsidRPr="00C32DB9">
        <w:rPr>
          <w:b/>
          <w:bCs/>
        </w:rPr>
        <w:t>Jamaica</w:t>
      </w:r>
      <w:r w:rsidRPr="00C32DB9">
        <w:t>: </w:t>
      </w:r>
    </w:p>
    <w:p w14:paraId="51533D46" w14:textId="77777777" w:rsidR="00C32DB9" w:rsidRPr="00C32DB9" w:rsidRDefault="00C32DB9" w:rsidP="00C32DB9">
      <w:pPr>
        <w:numPr>
          <w:ilvl w:val="1"/>
          <w:numId w:val="294"/>
        </w:numPr>
      </w:pPr>
      <w:r w:rsidRPr="00C32DB9">
        <w:lastRenderedPageBreak/>
        <w:t>Incompatibility between rural and urban white populations led to political breakdown. </w:t>
      </w:r>
    </w:p>
    <w:p w14:paraId="01627DBA" w14:textId="77777777" w:rsidR="00C32DB9" w:rsidRPr="00C32DB9" w:rsidRDefault="00C32DB9" w:rsidP="00C32DB9">
      <w:pPr>
        <w:numPr>
          <w:ilvl w:val="1"/>
          <w:numId w:val="294"/>
        </w:numPr>
      </w:pPr>
      <w:r w:rsidRPr="00C32DB9">
        <w:t xml:space="preserve">Following the </w:t>
      </w:r>
      <w:r w:rsidRPr="00C32DB9">
        <w:rPr>
          <w:b/>
          <w:bCs/>
        </w:rPr>
        <w:t>Morant Bay uprising in 1865</w:t>
      </w:r>
      <w:r w:rsidRPr="00C32DB9">
        <w:t>, the local representative-assembly government was constitutionally surrendered. </w:t>
      </w:r>
    </w:p>
    <w:p w14:paraId="3A7DED23" w14:textId="77777777" w:rsidR="00C32DB9" w:rsidRPr="00C32DB9" w:rsidRDefault="00C32DB9" w:rsidP="00C32DB9">
      <w:pPr>
        <w:rPr>
          <w:b/>
          <w:bCs/>
        </w:rPr>
      </w:pPr>
      <w:r w:rsidRPr="00C32DB9">
        <w:rPr>
          <w:b/>
          <w:bCs/>
        </w:rPr>
        <w:t>4. The Dominance of Racial Distrust</w:t>
      </w:r>
    </w:p>
    <w:p w14:paraId="0BFF23C6" w14:textId="77777777" w:rsidR="00C32DB9" w:rsidRPr="00C32DB9" w:rsidRDefault="00C32DB9" w:rsidP="00C32DB9">
      <w:pPr>
        <w:numPr>
          <w:ilvl w:val="0"/>
          <w:numId w:val="295"/>
        </w:numPr>
      </w:pPr>
      <w:r w:rsidRPr="00C32DB9">
        <w:rPr>
          <w:b/>
          <w:bCs/>
        </w:rPr>
        <w:t>Race vs. Class</w:t>
      </w:r>
      <w:r w:rsidRPr="00C32DB9">
        <w:t>: Deep-seated racial distrust was far more powerful than class friction. </w:t>
      </w:r>
    </w:p>
    <w:p w14:paraId="560C0984" w14:textId="77777777" w:rsidR="00C32DB9" w:rsidRPr="00C32DB9" w:rsidRDefault="00C32DB9" w:rsidP="00C32DB9">
      <w:pPr>
        <w:numPr>
          <w:ilvl w:val="0"/>
          <w:numId w:val="295"/>
        </w:numPr>
      </w:pPr>
      <w:r w:rsidRPr="00C32DB9">
        <w:rPr>
          <w:b/>
          <w:bCs/>
        </w:rPr>
        <w:t>Fear of Revolts</w:t>
      </w:r>
      <w:r w:rsidRPr="00C32DB9">
        <w:t>: Constant fear and the recurring reality of slave uprisings severely worsened racial divisions. </w:t>
      </w:r>
    </w:p>
    <w:p w14:paraId="26D5FBB3" w14:textId="77777777" w:rsidR="00C32DB9" w:rsidRPr="00C32DB9" w:rsidRDefault="00C32DB9" w:rsidP="00C32DB9">
      <w:pPr>
        <w:numPr>
          <w:ilvl w:val="0"/>
          <w:numId w:val="295"/>
        </w:numPr>
      </w:pPr>
      <w:r w:rsidRPr="00C32DB9">
        <w:rPr>
          <w:b/>
          <w:bCs/>
        </w:rPr>
        <w:t>Increased Exploitation</w:t>
      </w:r>
      <w:r w:rsidRPr="00C32DB9">
        <w:t>: Enslaved people were exploited even more aggressively during the 19th century, right as the institution of slavery faced growing international moral, intellectual, and physical dismantling. </w:t>
      </w:r>
    </w:p>
    <w:p w14:paraId="573E9B27" w14:textId="5FD08BAE" w:rsidR="00D65C8D" w:rsidRDefault="00C32DB9" w:rsidP="00D65C8D">
      <w:r>
        <w:t xml:space="preserve">Page 146: </w:t>
      </w:r>
    </w:p>
    <w:p w14:paraId="5CFA0A53" w14:textId="0351726C" w:rsidR="006C1CC5" w:rsidRDefault="007D45B0" w:rsidP="00D65C8D">
      <w:r>
        <w:t>[Discussion for class 119-14</w:t>
      </w:r>
      <w:r w:rsidR="00C17CB3">
        <w:t>6</w:t>
      </w:r>
      <w:r>
        <w:t xml:space="preserve">: </w:t>
      </w:r>
      <w:r w:rsidRPr="007D45B0">
        <w:t>explains how slavery developed differently across the Caribbean and the Americas while still being connected by oppression, forced labor, racial inequality, and the plantation economy. Enslaved people produced valuable crops such as sugar, tobacco, coffee, rice, and cacao, while their daily experiences varied depending on location, type of work, gender, and social status. Frederick Douglass’s experiences show the cruelty of slavery, including family separation, hunger, harsh living conditions, denial of education, religious hypocrisy, violence, and the importance of resistance and literacy in his pursuit of freedom. The Caribbean readings also describe complicated racial and class systems involving enslaved people, free people of color, merchants, plantation owners, and colonial elites. Enslaved women played major roles in agricultural labor, while domestic and skilled enslaved workers sometimes had slightly more independence and opportunities to earn money or purchase freedom. Overall, the readings show that plantation societies were built on racial hierarchy and economic exploitation, but enslaved and free Black communities continued to form families, resist oppression, build communities, and influence the social and economic development of the Americas.</w:t>
      </w:r>
      <w:r>
        <w:t>]</w:t>
      </w:r>
    </w:p>
    <w:p w14:paraId="0E89A9C5" w14:textId="77777777" w:rsidR="004E0DC5" w:rsidRPr="004E0DC5" w:rsidRDefault="004E0DC5" w:rsidP="004E0DC5">
      <w:pPr>
        <w:numPr>
          <w:ilvl w:val="0"/>
          <w:numId w:val="296"/>
        </w:numPr>
      </w:pPr>
      <w:r w:rsidRPr="004E0DC5">
        <w:rPr>
          <w:b/>
          <w:bCs/>
        </w:rPr>
        <w:t>Development of Slavery:</w:t>
      </w:r>
      <w:r w:rsidRPr="004E0DC5">
        <w:t xml:space="preserve"> Slavery developed differently across the Caribbean and the Americas, but all regions were connected by oppression, forced labor, racial inequality, and plantation economies. </w:t>
      </w:r>
    </w:p>
    <w:p w14:paraId="52429593" w14:textId="77777777" w:rsidR="004E0DC5" w:rsidRPr="004E0DC5" w:rsidRDefault="004E0DC5" w:rsidP="004E0DC5">
      <w:pPr>
        <w:numPr>
          <w:ilvl w:val="0"/>
          <w:numId w:val="296"/>
        </w:numPr>
      </w:pPr>
      <w:r w:rsidRPr="004E0DC5">
        <w:rPr>
          <w:b/>
          <w:bCs/>
        </w:rPr>
        <w:t>Plantation Crops:</w:t>
      </w:r>
      <w:r w:rsidRPr="004E0DC5">
        <w:t xml:space="preserve"> Enslaved people produced valuable crops such as </w:t>
      </w:r>
      <w:r w:rsidRPr="004E0DC5">
        <w:rPr>
          <w:b/>
          <w:bCs/>
        </w:rPr>
        <w:t>sugar, tobacco, coffee, rice, and cacao</w:t>
      </w:r>
      <w:r w:rsidRPr="004E0DC5">
        <w:t xml:space="preserve"> for European and American markets. </w:t>
      </w:r>
    </w:p>
    <w:p w14:paraId="5F710C48" w14:textId="77777777" w:rsidR="004E0DC5" w:rsidRPr="004E0DC5" w:rsidRDefault="004E0DC5" w:rsidP="004E0DC5">
      <w:pPr>
        <w:numPr>
          <w:ilvl w:val="0"/>
          <w:numId w:val="296"/>
        </w:numPr>
      </w:pPr>
      <w:r w:rsidRPr="004E0DC5">
        <w:rPr>
          <w:b/>
          <w:bCs/>
        </w:rPr>
        <w:lastRenderedPageBreak/>
        <w:t>Different Experiences:</w:t>
      </w:r>
      <w:r w:rsidRPr="004E0DC5">
        <w:t xml:space="preserve"> The daily lives of enslaved people varied based on their </w:t>
      </w:r>
      <w:r w:rsidRPr="004E0DC5">
        <w:rPr>
          <w:b/>
          <w:bCs/>
        </w:rPr>
        <w:t>location, type of work, gender, and social status</w:t>
      </w:r>
      <w:r w:rsidRPr="004E0DC5">
        <w:t xml:space="preserve">. </w:t>
      </w:r>
    </w:p>
    <w:p w14:paraId="0EF104DE" w14:textId="77777777" w:rsidR="004E0DC5" w:rsidRPr="004E0DC5" w:rsidRDefault="004E0DC5" w:rsidP="004E0DC5">
      <w:pPr>
        <w:numPr>
          <w:ilvl w:val="0"/>
          <w:numId w:val="296"/>
        </w:numPr>
      </w:pPr>
      <w:r w:rsidRPr="004E0DC5">
        <w:rPr>
          <w:b/>
          <w:bCs/>
        </w:rPr>
        <w:t>Frederick Douglass:</w:t>
      </w:r>
      <w:r w:rsidRPr="004E0DC5">
        <w:t xml:space="preserve"> His experiences showed the cruelty of slavery, including </w:t>
      </w:r>
      <w:r w:rsidRPr="004E0DC5">
        <w:rPr>
          <w:b/>
          <w:bCs/>
        </w:rPr>
        <w:t>family separation, hunger, poor living conditions, lack of education, religious hypocrisy, and violence</w:t>
      </w:r>
      <w:r w:rsidRPr="004E0DC5">
        <w:t xml:space="preserve">. </w:t>
      </w:r>
    </w:p>
    <w:p w14:paraId="4F5482E7" w14:textId="77777777" w:rsidR="004E0DC5" w:rsidRPr="004E0DC5" w:rsidRDefault="004E0DC5" w:rsidP="004E0DC5">
      <w:pPr>
        <w:numPr>
          <w:ilvl w:val="0"/>
          <w:numId w:val="296"/>
        </w:numPr>
      </w:pPr>
      <w:r w:rsidRPr="004E0DC5">
        <w:rPr>
          <w:b/>
          <w:bCs/>
        </w:rPr>
        <w:t>Resistance and Literacy:</w:t>
      </w:r>
      <w:r w:rsidRPr="004E0DC5">
        <w:t xml:space="preserve"> Douglass emphasized the importance of </w:t>
      </w:r>
      <w:r w:rsidRPr="004E0DC5">
        <w:rPr>
          <w:b/>
          <w:bCs/>
        </w:rPr>
        <w:t>resistance, education, and literacy</w:t>
      </w:r>
      <w:r w:rsidRPr="004E0DC5">
        <w:t xml:space="preserve"> in the struggle for freedom. </w:t>
      </w:r>
    </w:p>
    <w:p w14:paraId="782EB1FB" w14:textId="77777777" w:rsidR="004E0DC5" w:rsidRPr="004E0DC5" w:rsidRDefault="004E0DC5" w:rsidP="004E0DC5">
      <w:pPr>
        <w:numPr>
          <w:ilvl w:val="0"/>
          <w:numId w:val="296"/>
        </w:numPr>
      </w:pPr>
      <w:r w:rsidRPr="004E0DC5">
        <w:rPr>
          <w:b/>
          <w:bCs/>
        </w:rPr>
        <w:t>Race and Class:</w:t>
      </w:r>
      <w:r w:rsidRPr="004E0DC5">
        <w:t xml:space="preserve"> Caribbean societies had complex racial and class systems involving </w:t>
      </w:r>
      <w:r w:rsidRPr="004E0DC5">
        <w:rPr>
          <w:b/>
          <w:bCs/>
        </w:rPr>
        <w:t>enslaved people, free people of color, merchants, plantation owners, and colonial elites</w:t>
      </w:r>
      <w:r w:rsidRPr="004E0DC5">
        <w:t xml:space="preserve">. </w:t>
      </w:r>
    </w:p>
    <w:p w14:paraId="326ED0C3" w14:textId="77777777" w:rsidR="004E0DC5" w:rsidRPr="004E0DC5" w:rsidRDefault="004E0DC5" w:rsidP="004E0DC5">
      <w:pPr>
        <w:numPr>
          <w:ilvl w:val="0"/>
          <w:numId w:val="296"/>
        </w:numPr>
      </w:pPr>
      <w:r w:rsidRPr="004E0DC5">
        <w:rPr>
          <w:b/>
          <w:bCs/>
        </w:rPr>
        <w:t>Enslaved Women:</w:t>
      </w:r>
      <w:r w:rsidRPr="004E0DC5">
        <w:t xml:space="preserve"> Enslaved women played important roles in </w:t>
      </w:r>
      <w:r w:rsidRPr="004E0DC5">
        <w:rPr>
          <w:b/>
          <w:bCs/>
        </w:rPr>
        <w:t>agricultural and plantation labor</w:t>
      </w:r>
      <w:r w:rsidRPr="004E0DC5">
        <w:t xml:space="preserve">. </w:t>
      </w:r>
    </w:p>
    <w:p w14:paraId="604B95F0" w14:textId="77777777" w:rsidR="004E0DC5" w:rsidRPr="004E0DC5" w:rsidRDefault="004E0DC5" w:rsidP="004E0DC5">
      <w:pPr>
        <w:numPr>
          <w:ilvl w:val="0"/>
          <w:numId w:val="296"/>
        </w:numPr>
      </w:pPr>
      <w:r w:rsidRPr="004E0DC5">
        <w:rPr>
          <w:b/>
          <w:bCs/>
        </w:rPr>
        <w:t>Domestic and Skilled Workers:</w:t>
      </w:r>
      <w:r w:rsidRPr="004E0DC5">
        <w:t xml:space="preserve"> Some enslaved workers had slightly more independence and opportunities to </w:t>
      </w:r>
      <w:r w:rsidRPr="004E0DC5">
        <w:rPr>
          <w:b/>
          <w:bCs/>
        </w:rPr>
        <w:t>earn money or potentially purchase their freedom</w:t>
      </w:r>
      <w:r w:rsidRPr="004E0DC5">
        <w:t xml:space="preserve">. </w:t>
      </w:r>
    </w:p>
    <w:p w14:paraId="4EC414DE" w14:textId="77777777" w:rsidR="004E0DC5" w:rsidRPr="004E0DC5" w:rsidRDefault="004E0DC5" w:rsidP="004E0DC5">
      <w:pPr>
        <w:numPr>
          <w:ilvl w:val="0"/>
          <w:numId w:val="296"/>
        </w:numPr>
      </w:pPr>
      <w:r w:rsidRPr="004E0DC5">
        <w:rPr>
          <w:b/>
          <w:bCs/>
        </w:rPr>
        <w:t>Community and Resistance:</w:t>
      </w:r>
      <w:r w:rsidRPr="004E0DC5">
        <w:t xml:space="preserve"> Despite oppression, enslaved and free Black communities </w:t>
      </w:r>
      <w:r w:rsidRPr="004E0DC5">
        <w:rPr>
          <w:b/>
          <w:bCs/>
        </w:rPr>
        <w:t>built families, created communities, resisted slavery, and shaped the development of the Americas</w:t>
      </w:r>
      <w:r w:rsidRPr="004E0DC5">
        <w:t xml:space="preserve">. </w:t>
      </w:r>
    </w:p>
    <w:p w14:paraId="05B1F06A" w14:textId="77777777" w:rsidR="00A85C34" w:rsidRDefault="004E0DC5" w:rsidP="004E0DC5">
      <w:pPr>
        <w:numPr>
          <w:ilvl w:val="0"/>
          <w:numId w:val="296"/>
        </w:numPr>
        <w:pBdr>
          <w:bottom w:val="single" w:sz="12" w:space="1" w:color="auto"/>
        </w:pBdr>
      </w:pPr>
      <w:r w:rsidRPr="004E0DC5">
        <w:rPr>
          <w:b/>
          <w:bCs/>
        </w:rPr>
        <w:t>Overall Idea:</w:t>
      </w:r>
      <w:r w:rsidRPr="004E0DC5">
        <w:t xml:space="preserve"> Plantation societies depended on </w:t>
      </w:r>
      <w:r w:rsidRPr="004E0DC5">
        <w:rPr>
          <w:b/>
          <w:bCs/>
        </w:rPr>
        <w:t>racial hierarchy and economic exploitation</w:t>
      </w:r>
      <w:r w:rsidRPr="004E0DC5">
        <w:t>, while Black communities continued to resist and influence society.</w:t>
      </w:r>
    </w:p>
    <w:p w14:paraId="6794ACBA" w14:textId="7207630E" w:rsidR="00A225A3" w:rsidRDefault="00CC13CA" w:rsidP="00CC13CA">
      <w:r>
        <w:t>Page 147</w:t>
      </w:r>
      <w:r w:rsidR="00A225A3">
        <w:t xml:space="preserve">: </w:t>
      </w:r>
    </w:p>
    <w:p w14:paraId="647B19BC" w14:textId="77777777" w:rsidR="00A225A3" w:rsidRPr="00A225A3" w:rsidRDefault="00A225A3" w:rsidP="00A225A3">
      <w:pPr>
        <w:rPr>
          <w:b/>
          <w:bCs/>
        </w:rPr>
      </w:pPr>
      <w:r w:rsidRPr="00A225A3">
        <w:rPr>
          <w:rFonts w:ascii="Segoe UI Emoji" w:hAnsi="Segoe UI Emoji" w:cs="Segoe UI Emoji"/>
          <w:b/>
          <w:bCs/>
        </w:rPr>
        <w:t>🛣️</w:t>
      </w:r>
      <w:r w:rsidRPr="00A225A3">
        <w:rPr>
          <w:b/>
          <w:bCs/>
        </w:rPr>
        <w:t xml:space="preserve"> Roads to Freedom</w:t>
      </w:r>
    </w:p>
    <w:p w14:paraId="61971ECE" w14:textId="77777777" w:rsidR="00A225A3" w:rsidRPr="00A225A3" w:rsidRDefault="00A225A3" w:rsidP="00A225A3">
      <w:pPr>
        <w:numPr>
          <w:ilvl w:val="0"/>
          <w:numId w:val="297"/>
        </w:numPr>
      </w:pPr>
      <w:r w:rsidRPr="00A225A3">
        <w:rPr>
          <w:b/>
          <w:bCs/>
        </w:rPr>
        <w:t>Four Pathways:</w:t>
      </w:r>
      <w:r w:rsidRPr="00A225A3">
        <w:t xml:space="preserve"> Enslaved people in Brazil could achieve freedom through flight, death, specific 19th-century legal provisions, or manumission.</w:t>
      </w:r>
    </w:p>
    <w:p w14:paraId="7D85B90C" w14:textId="77777777" w:rsidR="00A225A3" w:rsidRPr="00A225A3" w:rsidRDefault="00A225A3" w:rsidP="00A225A3">
      <w:pPr>
        <w:numPr>
          <w:ilvl w:val="0"/>
          <w:numId w:val="297"/>
        </w:numPr>
      </w:pPr>
      <w:r w:rsidRPr="00A225A3">
        <w:rPr>
          <w:b/>
          <w:bCs/>
        </w:rPr>
        <w:t>Pre-Abolition Efforts:</w:t>
      </w:r>
      <w:r w:rsidRPr="00A225A3">
        <w:t xml:space="preserve"> In the decades leading up to full abolition, temporary legal efforts were introduced, including an 1885 law freeing sexagenarians (people in their 60s).</w:t>
      </w:r>
    </w:p>
    <w:p w14:paraId="0E18F700" w14:textId="77777777" w:rsidR="00A225A3" w:rsidRPr="00A225A3" w:rsidRDefault="00A225A3" w:rsidP="00A225A3">
      <w:pPr>
        <w:rPr>
          <w:b/>
          <w:bCs/>
        </w:rPr>
      </w:pPr>
      <w:r w:rsidRPr="00A225A3">
        <w:rPr>
          <w:rFonts w:ascii="Segoe UI Emoji" w:hAnsi="Segoe UI Emoji" w:cs="Segoe UI Emoji"/>
          <w:b/>
          <w:bCs/>
        </w:rPr>
        <w:t>⚖️</w:t>
      </w:r>
      <w:r w:rsidRPr="00A225A3">
        <w:rPr>
          <w:b/>
          <w:bCs/>
        </w:rPr>
        <w:t xml:space="preserve"> Legal Status of Newborns</w:t>
      </w:r>
    </w:p>
    <w:p w14:paraId="6EC8755E" w14:textId="77777777" w:rsidR="00A225A3" w:rsidRPr="00A225A3" w:rsidRDefault="00A225A3" w:rsidP="00A225A3">
      <w:pPr>
        <w:numPr>
          <w:ilvl w:val="0"/>
          <w:numId w:val="298"/>
        </w:numPr>
      </w:pPr>
      <w:r w:rsidRPr="00A225A3">
        <w:rPr>
          <w:b/>
          <w:bCs/>
        </w:rPr>
        <w:t>General Rule (</w:t>
      </w:r>
      <w:r w:rsidRPr="00A225A3">
        <w:rPr>
          <w:b/>
          <w:bCs/>
          <w:i/>
          <w:iCs/>
        </w:rPr>
        <w:t>Partus sequitur ventrem</w:t>
      </w:r>
      <w:r w:rsidRPr="00A225A3">
        <w:rPr>
          <w:b/>
          <w:bCs/>
        </w:rPr>
        <w:t>):</w:t>
      </w:r>
      <w:r w:rsidRPr="00A225A3">
        <w:t xml:space="preserve"> Children born to an enslaved mother were automatically born enslaved, regardless of the father's legal status.</w:t>
      </w:r>
    </w:p>
    <w:p w14:paraId="1B4B8419" w14:textId="77777777" w:rsidR="00A225A3" w:rsidRPr="00A225A3" w:rsidRDefault="00A225A3" w:rsidP="00A225A3">
      <w:pPr>
        <w:numPr>
          <w:ilvl w:val="0"/>
          <w:numId w:val="298"/>
        </w:numPr>
      </w:pPr>
      <w:r w:rsidRPr="00A225A3">
        <w:rPr>
          <w:b/>
          <w:bCs/>
        </w:rPr>
        <w:lastRenderedPageBreak/>
        <w:t>The Master's Exception:</w:t>
      </w:r>
      <w:r w:rsidRPr="00A225A3">
        <w:t xml:space="preserve"> A child fathered by a master became free after the master's death, provided the master formally recognized the child as his own.</w:t>
      </w:r>
    </w:p>
    <w:p w14:paraId="3B176AC1" w14:textId="77777777" w:rsidR="00A225A3" w:rsidRPr="00A225A3" w:rsidRDefault="00A225A3" w:rsidP="00A225A3">
      <w:pPr>
        <w:rPr>
          <w:b/>
          <w:bCs/>
        </w:rPr>
      </w:pPr>
      <w:r w:rsidRPr="00A225A3">
        <w:rPr>
          <w:rFonts w:ascii="Segoe UI Emoji" w:hAnsi="Segoe UI Emoji" w:cs="Segoe UI Emoji"/>
          <w:b/>
          <w:bCs/>
        </w:rPr>
        <w:t>👶</w:t>
      </w:r>
      <w:r w:rsidRPr="00A225A3">
        <w:rPr>
          <w:b/>
          <w:bCs/>
        </w:rPr>
        <w:t xml:space="preserve"> Law of the Free Womb (September 28, 1871)</w:t>
      </w:r>
    </w:p>
    <w:p w14:paraId="0C674662" w14:textId="77777777" w:rsidR="00A225A3" w:rsidRPr="00A225A3" w:rsidRDefault="00A225A3" w:rsidP="00A225A3">
      <w:pPr>
        <w:numPr>
          <w:ilvl w:val="0"/>
          <w:numId w:val="299"/>
        </w:numPr>
      </w:pPr>
      <w:r w:rsidRPr="00A225A3">
        <w:rPr>
          <w:b/>
          <w:bCs/>
        </w:rPr>
        <w:t>The Decree:</w:t>
      </w:r>
      <w:r w:rsidRPr="00A225A3">
        <w:t xml:space="preserve"> Promulgated by Imperial Princess Isabelle, </w:t>
      </w:r>
      <w:r w:rsidRPr="00A225A3">
        <w:rPr>
          <w:b/>
          <w:bCs/>
        </w:rPr>
        <w:t>Law no. 2040</w:t>
      </w:r>
      <w:r w:rsidRPr="00A225A3">
        <w:t xml:space="preserve"> officially granted freedom to all children born to enslaved mothers.</w:t>
      </w:r>
    </w:p>
    <w:p w14:paraId="7103D007" w14:textId="77777777" w:rsidR="00A225A3" w:rsidRPr="00A225A3" w:rsidRDefault="00A225A3" w:rsidP="00A225A3">
      <w:pPr>
        <w:numPr>
          <w:ilvl w:val="0"/>
          <w:numId w:val="299"/>
        </w:numPr>
      </w:pPr>
      <w:r w:rsidRPr="00A225A3">
        <w:rPr>
          <w:b/>
          <w:bCs/>
        </w:rPr>
        <w:t>Intended Goal:</w:t>
      </w:r>
      <w:r w:rsidRPr="00A225A3">
        <w:t xml:space="preserve"> Because importing slaves from Africa was already illegal, freeing newborns meant the slave population could not replenish, intending to phase out slavery gradually.</w:t>
      </w:r>
    </w:p>
    <w:p w14:paraId="3A507FC0" w14:textId="77777777" w:rsidR="00A225A3" w:rsidRPr="00A225A3" w:rsidRDefault="00A225A3" w:rsidP="00A225A3">
      <w:pPr>
        <w:rPr>
          <w:b/>
          <w:bCs/>
        </w:rPr>
      </w:pPr>
      <w:r w:rsidRPr="00A225A3">
        <w:rPr>
          <w:rFonts w:ascii="Segoe UI Emoji" w:hAnsi="Segoe UI Emoji" w:cs="Segoe UI Emoji"/>
          <w:b/>
          <w:bCs/>
        </w:rPr>
        <w:t>⚠️</w:t>
      </w:r>
      <w:r w:rsidRPr="00A225A3">
        <w:rPr>
          <w:b/>
          <w:bCs/>
        </w:rPr>
        <w:t xml:space="preserve"> Reality and Restrictions of the 1871 Law</w:t>
      </w:r>
    </w:p>
    <w:p w14:paraId="3D41AF1C" w14:textId="77777777" w:rsidR="00A225A3" w:rsidRPr="00A225A3" w:rsidRDefault="00A225A3" w:rsidP="00A225A3">
      <w:pPr>
        <w:numPr>
          <w:ilvl w:val="0"/>
          <w:numId w:val="300"/>
        </w:numPr>
      </w:pPr>
      <w:r w:rsidRPr="00A225A3">
        <w:rPr>
          <w:b/>
          <w:bCs/>
        </w:rPr>
        <w:t>Joint Custody:</w:t>
      </w:r>
      <w:r w:rsidRPr="00A225A3">
        <w:t xml:space="preserve"> The child remained under the joint authority of the mother and the master until reaching </w:t>
      </w:r>
      <w:r w:rsidRPr="00A225A3">
        <w:rPr>
          <w:b/>
          <w:bCs/>
        </w:rPr>
        <w:t>eight years of age</w:t>
      </w:r>
      <w:r w:rsidRPr="00A225A3">
        <w:t>.</w:t>
      </w:r>
    </w:p>
    <w:p w14:paraId="1BE78E28" w14:textId="77777777" w:rsidR="00A225A3" w:rsidRPr="00A225A3" w:rsidRDefault="00A225A3" w:rsidP="00A225A3">
      <w:pPr>
        <w:numPr>
          <w:ilvl w:val="0"/>
          <w:numId w:val="300"/>
        </w:numPr>
      </w:pPr>
      <w:r w:rsidRPr="00A225A3">
        <w:rPr>
          <w:b/>
          <w:bCs/>
        </w:rPr>
        <w:t>The Master's Options at Age 8:</w:t>
      </w:r>
      <w:r w:rsidRPr="00A225A3">
        <w:t xml:space="preserve"> When the child turned eight, the master had one month to choose between two options:</w:t>
      </w:r>
    </w:p>
    <w:p w14:paraId="1D4544DD" w14:textId="77777777" w:rsidR="00A225A3" w:rsidRPr="00A225A3" w:rsidRDefault="00A225A3" w:rsidP="00A225A3">
      <w:pPr>
        <w:numPr>
          <w:ilvl w:val="1"/>
          <w:numId w:val="300"/>
        </w:numPr>
      </w:pPr>
      <w:r w:rsidRPr="00A225A3">
        <w:rPr>
          <w:b/>
          <w:bCs/>
        </w:rPr>
        <w:t>Government Indemnity:</w:t>
      </w:r>
      <w:r w:rsidRPr="00A225A3">
        <w:t xml:space="preserve"> Accept </w:t>
      </w:r>
      <w:r w:rsidRPr="00A225A3">
        <w:rPr>
          <w:b/>
          <w:bCs/>
        </w:rPr>
        <w:t>600,000 réis</w:t>
      </w:r>
      <w:r w:rsidRPr="00A225A3">
        <w:t xml:space="preserve"> in government bonds (paying 6% over 30 years), handing the child over to a state-run charitable institution to work until age 21.</w:t>
      </w:r>
    </w:p>
    <w:p w14:paraId="056F8BD6" w14:textId="77777777" w:rsidR="00A225A3" w:rsidRPr="00A225A3" w:rsidRDefault="00A225A3" w:rsidP="00A225A3">
      <w:pPr>
        <w:numPr>
          <w:ilvl w:val="1"/>
          <w:numId w:val="300"/>
        </w:numPr>
      </w:pPr>
      <w:r w:rsidRPr="00A225A3">
        <w:rPr>
          <w:b/>
          <w:bCs/>
        </w:rPr>
        <w:t>Forced Service:</w:t>
      </w:r>
      <w:r w:rsidRPr="00A225A3">
        <w:t xml:space="preserve"> Retain the child and legally utilize their labor until they reached </w:t>
      </w:r>
      <w:r w:rsidRPr="00A225A3">
        <w:rPr>
          <w:b/>
          <w:bCs/>
        </w:rPr>
        <w:t>21 years of age</w:t>
      </w:r>
      <w:r w:rsidRPr="00A225A3">
        <w:t>.</w:t>
      </w:r>
    </w:p>
    <w:p w14:paraId="2354310A" w14:textId="77777777" w:rsidR="00A225A3" w:rsidRPr="00A225A3" w:rsidRDefault="00A225A3" w:rsidP="00A225A3">
      <w:pPr>
        <w:numPr>
          <w:ilvl w:val="0"/>
          <w:numId w:val="300"/>
        </w:numPr>
      </w:pPr>
      <w:r w:rsidRPr="00A225A3">
        <w:rPr>
          <w:b/>
          <w:bCs/>
        </w:rPr>
        <w:t>Actual Impact:</w:t>
      </w:r>
      <w:r w:rsidRPr="00A225A3">
        <w:t xml:space="preserve"> Masters almost always chose to retain the children, creating a "new form of slavery" because the law failed to regulate working hours, dietary standards, or health criteria for these "free" youth.</w:t>
      </w:r>
    </w:p>
    <w:p w14:paraId="03287B7F" w14:textId="31A707B6" w:rsidR="00A225A3" w:rsidRDefault="00CF1E16" w:rsidP="00CC13CA">
      <w:r>
        <w:t xml:space="preserve">Page 148: </w:t>
      </w:r>
    </w:p>
    <w:p w14:paraId="0CE4EA3F" w14:textId="77777777" w:rsidR="008533F6" w:rsidRPr="008533F6" w:rsidRDefault="008533F6" w:rsidP="008533F6">
      <w:pPr>
        <w:rPr>
          <w:b/>
          <w:bCs/>
        </w:rPr>
      </w:pPr>
      <w:r w:rsidRPr="008533F6">
        <w:rPr>
          <w:b/>
          <w:bCs/>
        </w:rPr>
        <w:t>Legal Paths to Freedom</w:t>
      </w:r>
    </w:p>
    <w:p w14:paraId="44FB2696" w14:textId="77777777" w:rsidR="008533F6" w:rsidRPr="008533F6" w:rsidRDefault="008533F6" w:rsidP="008533F6">
      <w:pPr>
        <w:numPr>
          <w:ilvl w:val="0"/>
          <w:numId w:val="301"/>
        </w:numPr>
      </w:pPr>
      <w:r w:rsidRPr="008533F6">
        <w:rPr>
          <w:b/>
          <w:bCs/>
        </w:rPr>
        <w:t>Marriage</w:t>
      </w:r>
      <w:r w:rsidRPr="008533F6">
        <w:t>: Enslaved individuals legally married to a free spouse were liberated.</w:t>
      </w:r>
    </w:p>
    <w:p w14:paraId="72042F11" w14:textId="77777777" w:rsidR="008533F6" w:rsidRPr="008533F6" w:rsidRDefault="008533F6" w:rsidP="008533F6">
      <w:pPr>
        <w:numPr>
          <w:ilvl w:val="0"/>
          <w:numId w:val="301"/>
        </w:numPr>
      </w:pPr>
      <w:r w:rsidRPr="008533F6">
        <w:rPr>
          <w:b/>
          <w:bCs/>
        </w:rPr>
        <w:t>Foundlings</w:t>
      </w:r>
      <w:r w:rsidRPr="008533F6">
        <w:t>: All abandoned newborns were automatically presumed to be free.</w:t>
      </w:r>
    </w:p>
    <w:p w14:paraId="258E9291" w14:textId="77777777" w:rsidR="008533F6" w:rsidRPr="008533F6" w:rsidRDefault="008533F6" w:rsidP="008533F6">
      <w:pPr>
        <w:numPr>
          <w:ilvl w:val="0"/>
          <w:numId w:val="301"/>
        </w:numPr>
      </w:pPr>
      <w:r w:rsidRPr="008533F6">
        <w:rPr>
          <w:b/>
          <w:bCs/>
        </w:rPr>
        <w:t>Diamond Discoveries</w:t>
      </w:r>
      <w:r w:rsidRPr="008533F6">
        <w:t xml:space="preserve">: Finding a diamond over </w:t>
      </w:r>
      <w:r w:rsidRPr="008533F6">
        <w:rPr>
          <w:b/>
          <w:bCs/>
        </w:rPr>
        <w:t>20 carats</w:t>
      </w:r>
      <w:r w:rsidRPr="008533F6">
        <w:t xml:space="preserve"> granted immediate freedom, with the government paying the owner a </w:t>
      </w:r>
      <w:r w:rsidRPr="008533F6">
        <w:rPr>
          <w:b/>
          <w:bCs/>
        </w:rPr>
        <w:t>400,000 reis</w:t>
      </w:r>
      <w:r w:rsidRPr="008533F6">
        <w:t xml:space="preserve"> indemnity.</w:t>
      </w:r>
    </w:p>
    <w:p w14:paraId="69999406" w14:textId="173FD409" w:rsidR="008533F6" w:rsidRPr="008533F6" w:rsidRDefault="008533F6" w:rsidP="008533F6">
      <w:pPr>
        <w:numPr>
          <w:ilvl w:val="0"/>
          <w:numId w:val="301"/>
        </w:numPr>
      </w:pPr>
      <w:r w:rsidRPr="008533F6">
        <w:rPr>
          <w:b/>
          <w:bCs/>
        </w:rPr>
        <w:t>Whistleblowing</w:t>
      </w:r>
      <w:r w:rsidRPr="008533F6">
        <w:t xml:space="preserve">: Reporting an owner for smuggling </w:t>
      </w:r>
      <w:r w:rsidR="001038BC">
        <w:t>government-monopolized</w:t>
      </w:r>
      <w:r w:rsidRPr="008533F6">
        <w:t xml:space="preserve"> goods (like gold, diamonds, or </w:t>
      </w:r>
      <w:r w:rsidR="001038BC">
        <w:t>Brazilwood</w:t>
      </w:r>
      <w:r w:rsidRPr="008533F6">
        <w:t xml:space="preserve">) earned freedom and a </w:t>
      </w:r>
      <w:r w:rsidRPr="008533F6">
        <w:rPr>
          <w:b/>
          <w:bCs/>
        </w:rPr>
        <w:t>200,000 reis</w:t>
      </w:r>
      <w:r w:rsidRPr="008533F6">
        <w:t xml:space="preserve"> reward.</w:t>
      </w:r>
    </w:p>
    <w:p w14:paraId="43D091BB" w14:textId="77777777" w:rsidR="008533F6" w:rsidRPr="008533F6" w:rsidRDefault="008533F6" w:rsidP="008533F6">
      <w:pPr>
        <w:numPr>
          <w:ilvl w:val="0"/>
          <w:numId w:val="301"/>
        </w:numPr>
      </w:pPr>
      <w:r w:rsidRPr="008533F6">
        <w:rPr>
          <w:b/>
          <w:bCs/>
        </w:rPr>
        <w:lastRenderedPageBreak/>
        <w:t>Confraternities</w:t>
      </w:r>
      <w:r w:rsidRPr="008533F6">
        <w:t xml:space="preserve">: Enslaved members of the </w:t>
      </w:r>
      <w:r w:rsidRPr="008533F6">
        <w:rPr>
          <w:b/>
          <w:bCs/>
        </w:rPr>
        <w:t>Confraternity of Saint Benedict</w:t>
      </w:r>
      <w:r w:rsidRPr="008533F6">
        <w:t xml:space="preserve"> were freed upon paying a designated redemption price.</w:t>
      </w:r>
    </w:p>
    <w:p w14:paraId="33738DD3" w14:textId="77777777" w:rsidR="008533F6" w:rsidRPr="008533F6" w:rsidRDefault="008533F6" w:rsidP="008533F6">
      <w:pPr>
        <w:numPr>
          <w:ilvl w:val="0"/>
          <w:numId w:val="301"/>
        </w:numPr>
      </w:pPr>
      <w:r w:rsidRPr="008533F6">
        <w:rPr>
          <w:b/>
          <w:bCs/>
        </w:rPr>
        <w:t>Border Crossing</w:t>
      </w:r>
      <w:r w:rsidRPr="008533F6">
        <w:t>: Crossing the borders of the empire secured freedom, even if the individual later returned to Brazil.</w:t>
      </w:r>
    </w:p>
    <w:p w14:paraId="731497CA" w14:textId="7F8E98E3" w:rsidR="008533F6" w:rsidRPr="008533F6" w:rsidRDefault="008533F6" w:rsidP="008533F6">
      <w:pPr>
        <w:numPr>
          <w:ilvl w:val="0"/>
          <w:numId w:val="301"/>
        </w:numPr>
      </w:pPr>
      <w:r w:rsidRPr="008533F6">
        <w:rPr>
          <w:b/>
          <w:bCs/>
        </w:rPr>
        <w:t>Military Service</w:t>
      </w:r>
      <w:r w:rsidRPr="008533F6">
        <w:t xml:space="preserve">: Enlisted individuals earned manumission, notably during the </w:t>
      </w:r>
      <w:r w:rsidR="001038BC">
        <w:rPr>
          <w:b/>
          <w:bCs/>
        </w:rPr>
        <w:t>Paraguayan</w:t>
      </w:r>
      <w:r w:rsidRPr="008533F6">
        <w:rPr>
          <w:b/>
          <w:bCs/>
        </w:rPr>
        <w:t xml:space="preserve"> War (1864–1869)</w:t>
      </w:r>
      <w:r w:rsidRPr="008533F6">
        <w:t>.</w:t>
      </w:r>
    </w:p>
    <w:p w14:paraId="78100CCD" w14:textId="77777777" w:rsidR="008533F6" w:rsidRPr="008533F6" w:rsidRDefault="008533F6" w:rsidP="008533F6">
      <w:pPr>
        <w:numPr>
          <w:ilvl w:val="0"/>
          <w:numId w:val="301"/>
        </w:numPr>
      </w:pPr>
      <w:r w:rsidRPr="008533F6">
        <w:rPr>
          <w:b/>
          <w:bCs/>
        </w:rPr>
        <w:t>Co-ownership Decision</w:t>
      </w:r>
      <w:r w:rsidRPr="008533F6">
        <w:t>: If a slave was inherited by multiple owners, a freedom grant by just one owner legally forced the others to comply.</w:t>
      </w:r>
    </w:p>
    <w:p w14:paraId="1AC80E62" w14:textId="77777777" w:rsidR="008533F6" w:rsidRPr="008533F6" w:rsidRDefault="008533F6" w:rsidP="008533F6">
      <w:pPr>
        <w:numPr>
          <w:ilvl w:val="0"/>
          <w:numId w:val="301"/>
        </w:numPr>
      </w:pPr>
      <w:r w:rsidRPr="008533F6">
        <w:rPr>
          <w:b/>
          <w:bCs/>
        </w:rPr>
        <w:t>Court Intervention</w:t>
      </w:r>
      <w:r w:rsidRPr="008533F6">
        <w:t xml:space="preserve">: Enslaved individuals could use a court-appointed guardian to challenge an owner who refused a fair manumission payment or demanded an exorbitant fee after </w:t>
      </w:r>
      <w:r w:rsidRPr="008533F6">
        <w:rPr>
          <w:b/>
          <w:bCs/>
        </w:rPr>
        <w:t>1831</w:t>
      </w:r>
      <w:r w:rsidRPr="008533F6">
        <w:t>.</w:t>
      </w:r>
    </w:p>
    <w:p w14:paraId="07DC8D76" w14:textId="77777777" w:rsidR="008533F6" w:rsidRPr="008533F6" w:rsidRDefault="008533F6" w:rsidP="008533F6">
      <w:pPr>
        <w:rPr>
          <w:b/>
          <w:bCs/>
        </w:rPr>
      </w:pPr>
      <w:r w:rsidRPr="008533F6">
        <w:rPr>
          <w:b/>
          <w:bCs/>
        </w:rPr>
        <w:t>The Imperial Manumission Fund</w:t>
      </w:r>
    </w:p>
    <w:p w14:paraId="332BA2C3" w14:textId="77777777" w:rsidR="008533F6" w:rsidRPr="008533F6" w:rsidRDefault="008533F6" w:rsidP="008533F6">
      <w:pPr>
        <w:numPr>
          <w:ilvl w:val="0"/>
          <w:numId w:val="302"/>
        </w:numPr>
      </w:pPr>
      <w:r w:rsidRPr="008533F6">
        <w:rPr>
          <w:b/>
          <w:bCs/>
        </w:rPr>
        <w:t>Funding Sources</w:t>
      </w:r>
      <w:r w:rsidRPr="008533F6">
        <w:t>: Financed through slave duties, ownership transfer taxes, donations, and private bequests.</w:t>
      </w:r>
    </w:p>
    <w:p w14:paraId="2C0FE3D7" w14:textId="77777777" w:rsidR="008533F6" w:rsidRPr="008533F6" w:rsidRDefault="008533F6" w:rsidP="008533F6">
      <w:pPr>
        <w:numPr>
          <w:ilvl w:val="0"/>
          <w:numId w:val="302"/>
        </w:numPr>
      </w:pPr>
      <w:r w:rsidRPr="008533F6">
        <w:rPr>
          <w:b/>
          <w:bCs/>
        </w:rPr>
        <w:t>Financial Inadequacy</w:t>
      </w:r>
      <w:r w:rsidRPr="008533F6">
        <w:t>: The total endowment remained critically underfunded throughout its existence.</w:t>
      </w:r>
    </w:p>
    <w:p w14:paraId="78A47024" w14:textId="77777777" w:rsidR="008533F6" w:rsidRPr="008533F6" w:rsidRDefault="008533F6" w:rsidP="008533F6">
      <w:pPr>
        <w:numPr>
          <w:ilvl w:val="0"/>
          <w:numId w:val="302"/>
        </w:numPr>
      </w:pPr>
      <w:r w:rsidRPr="008533F6">
        <w:rPr>
          <w:b/>
          <w:bCs/>
        </w:rPr>
        <w:t>Liberation Figures</w:t>
      </w:r>
      <w:r w:rsidRPr="008533F6">
        <w:t xml:space="preserve">: The fund liberated </w:t>
      </w:r>
      <w:r w:rsidRPr="008533F6">
        <w:rPr>
          <w:b/>
          <w:bCs/>
        </w:rPr>
        <w:t>70,183 slaves</w:t>
      </w:r>
      <w:r w:rsidRPr="008533F6">
        <w:t xml:space="preserve"> between </w:t>
      </w:r>
      <w:r w:rsidRPr="008533F6">
        <w:rPr>
          <w:b/>
          <w:bCs/>
        </w:rPr>
        <w:t>1873 and 1882</w:t>
      </w:r>
      <w:r w:rsidRPr="008533F6">
        <w:t>.</w:t>
      </w:r>
    </w:p>
    <w:p w14:paraId="576F0864" w14:textId="77777777" w:rsidR="008533F6" w:rsidRPr="008533F6" w:rsidRDefault="008533F6" w:rsidP="008533F6">
      <w:pPr>
        <w:numPr>
          <w:ilvl w:val="0"/>
          <w:numId w:val="302"/>
        </w:numPr>
      </w:pPr>
      <w:r w:rsidRPr="008533F6">
        <w:rPr>
          <w:b/>
          <w:bCs/>
        </w:rPr>
        <w:t>Mortality Comparison</w:t>
      </w:r>
      <w:r w:rsidRPr="008533F6">
        <w:t xml:space="preserve">: During that same nine-year period, </w:t>
      </w:r>
      <w:r w:rsidRPr="008533F6">
        <w:rPr>
          <w:b/>
          <w:bCs/>
        </w:rPr>
        <w:t>132,777 slaves</w:t>
      </w:r>
      <w:r w:rsidRPr="008533F6">
        <w:t xml:space="preserve"> died while still in captivity.</w:t>
      </w:r>
    </w:p>
    <w:p w14:paraId="59A1D325" w14:textId="77777777" w:rsidR="008533F6" w:rsidRPr="008533F6" w:rsidRDefault="008533F6" w:rsidP="008533F6">
      <w:pPr>
        <w:numPr>
          <w:ilvl w:val="0"/>
          <w:numId w:val="302"/>
        </w:numPr>
      </w:pPr>
      <w:r w:rsidRPr="008533F6">
        <w:rPr>
          <w:b/>
          <w:bCs/>
        </w:rPr>
        <w:t>Administrative Failures</w:t>
      </w:r>
      <w:r w:rsidRPr="008533F6">
        <w:t>: Committees (</w:t>
      </w:r>
      <w:r w:rsidRPr="008533F6">
        <w:rPr>
          <w:i/>
          <w:iCs/>
        </w:rPr>
        <w:t>juntes</w:t>
      </w:r>
      <w:r w:rsidRPr="008533F6">
        <w:t>) rarely met and frequently succumbed to the political pressure of slave owners.</w:t>
      </w:r>
    </w:p>
    <w:p w14:paraId="302E2515" w14:textId="7DEC319C" w:rsidR="008533F6" w:rsidRPr="008533F6" w:rsidRDefault="008533F6" w:rsidP="008533F6">
      <w:pPr>
        <w:numPr>
          <w:ilvl w:val="0"/>
          <w:numId w:val="302"/>
        </w:numPr>
      </w:pPr>
      <w:r w:rsidRPr="008533F6">
        <w:rPr>
          <w:b/>
          <w:bCs/>
        </w:rPr>
        <w:t>Exploitative Loopholes</w:t>
      </w:r>
      <w:r w:rsidRPr="008533F6">
        <w:t xml:space="preserve">: In </w:t>
      </w:r>
      <w:r w:rsidRPr="008533F6">
        <w:rPr>
          <w:b/>
          <w:bCs/>
        </w:rPr>
        <w:t>1886</w:t>
      </w:r>
      <w:r w:rsidRPr="008533F6">
        <w:t xml:space="preserve">, the </w:t>
      </w:r>
      <w:r w:rsidR="001038BC">
        <w:rPr>
          <w:i/>
          <w:iCs/>
        </w:rPr>
        <w:t>junta</w:t>
      </w:r>
      <w:r w:rsidRPr="008533F6">
        <w:t xml:space="preserve"> of </w:t>
      </w:r>
      <w:r w:rsidRPr="008533F6">
        <w:rPr>
          <w:b/>
          <w:bCs/>
        </w:rPr>
        <w:t>São Paulo</w:t>
      </w:r>
      <w:r w:rsidRPr="008533F6">
        <w:t xml:space="preserve"> ruled that newly freed slaves had to serve their former masters for </w:t>
      </w:r>
      <w:r w:rsidRPr="008533F6">
        <w:rPr>
          <w:b/>
          <w:bCs/>
        </w:rPr>
        <w:t>five additional years</w:t>
      </w:r>
      <w:r w:rsidRPr="008533F6">
        <w:t>.</w:t>
      </w:r>
    </w:p>
    <w:p w14:paraId="72AE4AAC" w14:textId="3F03E76C" w:rsidR="00CF1E16" w:rsidRDefault="003E5E1F" w:rsidP="00CC13CA">
      <w:r>
        <w:t xml:space="preserve">Page 149: </w:t>
      </w:r>
    </w:p>
    <w:p w14:paraId="489C7870" w14:textId="77777777" w:rsidR="00212967" w:rsidRPr="00212967" w:rsidRDefault="00212967" w:rsidP="00212967">
      <w:pPr>
        <w:rPr>
          <w:b/>
          <w:bCs/>
        </w:rPr>
      </w:pPr>
      <w:r w:rsidRPr="00212967">
        <w:rPr>
          <w:b/>
          <w:bCs/>
        </w:rPr>
        <w:t>Status of Freed Citizens in Brazil</w:t>
      </w:r>
    </w:p>
    <w:p w14:paraId="35C52D31" w14:textId="77777777" w:rsidR="00212967" w:rsidRPr="00212967" w:rsidRDefault="00212967" w:rsidP="00212967">
      <w:pPr>
        <w:numPr>
          <w:ilvl w:val="0"/>
          <w:numId w:val="303"/>
        </w:numPr>
      </w:pPr>
      <w:r w:rsidRPr="00212967">
        <w:rPr>
          <w:b/>
          <w:bCs/>
        </w:rPr>
        <w:t>Limited civil rights</w:t>
      </w:r>
      <w:r w:rsidRPr="00212967">
        <w:t>: Enslaved individuals who obtained full manumission became "free" citizens, though they still lacked full civil rights.</w:t>
      </w:r>
    </w:p>
    <w:p w14:paraId="686375BC" w14:textId="77777777" w:rsidR="00212967" w:rsidRPr="00212967" w:rsidRDefault="00212967" w:rsidP="00212967">
      <w:pPr>
        <w:numPr>
          <w:ilvl w:val="0"/>
          <w:numId w:val="303"/>
        </w:numPr>
      </w:pPr>
      <w:r w:rsidRPr="00212967">
        <w:rPr>
          <w:b/>
          <w:bCs/>
        </w:rPr>
        <w:t>Property control</w:t>
      </w:r>
      <w:r w:rsidRPr="00212967">
        <w:t>: Freed individuals gained the right to control their property and pass it to a spouse or heirs. If they died unmarried and without heirs, property reverted to the state.</w:t>
      </w:r>
    </w:p>
    <w:p w14:paraId="4AA88B55" w14:textId="77777777" w:rsidR="00212967" w:rsidRPr="00212967" w:rsidRDefault="00212967" w:rsidP="00212967">
      <w:pPr>
        <w:numPr>
          <w:ilvl w:val="0"/>
          <w:numId w:val="303"/>
        </w:numPr>
      </w:pPr>
      <w:r w:rsidRPr="00212967">
        <w:rPr>
          <w:b/>
          <w:bCs/>
        </w:rPr>
        <w:lastRenderedPageBreak/>
        <w:t>Patronage dynamics</w:t>
      </w:r>
      <w:r w:rsidRPr="00212967">
        <w:t>: Former masters became patrons, but unlike ancient Roman traditions, the freed individual only owed their patron respect and loyalty.</w:t>
      </w:r>
    </w:p>
    <w:p w14:paraId="3EF61425" w14:textId="77777777" w:rsidR="00212967" w:rsidRPr="00212967" w:rsidRDefault="00212967" w:rsidP="00212967">
      <w:pPr>
        <w:numPr>
          <w:ilvl w:val="0"/>
          <w:numId w:val="303"/>
        </w:numPr>
      </w:pPr>
      <w:r w:rsidRPr="00212967">
        <w:rPr>
          <w:b/>
          <w:bCs/>
        </w:rPr>
        <w:t>Legal limits</w:t>
      </w:r>
      <w:r w:rsidRPr="00212967">
        <w:t>: A freed person could not sue their former master without special court authorization.</w:t>
      </w:r>
    </w:p>
    <w:p w14:paraId="016FA83C" w14:textId="77777777" w:rsidR="00212967" w:rsidRPr="00212967" w:rsidRDefault="00212967" w:rsidP="00212967">
      <w:pPr>
        <w:rPr>
          <w:b/>
          <w:bCs/>
        </w:rPr>
      </w:pPr>
      <w:r w:rsidRPr="00212967">
        <w:rPr>
          <w:b/>
          <w:bCs/>
        </w:rPr>
        <w:t>Nature of Manumission Charters</w:t>
      </w:r>
    </w:p>
    <w:p w14:paraId="3395C2A4" w14:textId="77777777" w:rsidR="00212967" w:rsidRPr="00212967" w:rsidRDefault="00212967" w:rsidP="00212967">
      <w:pPr>
        <w:numPr>
          <w:ilvl w:val="0"/>
          <w:numId w:val="304"/>
        </w:numPr>
      </w:pPr>
      <w:r w:rsidRPr="00212967">
        <w:rPr>
          <w:b/>
          <w:bCs/>
        </w:rPr>
        <w:t>Historical record</w:t>
      </w:r>
      <w:r w:rsidRPr="00212967">
        <w:t>: These repetitive formulas documented the historical struggles of enslaved people and exposed how little justification masters needed to grant freedom.</w:t>
      </w:r>
    </w:p>
    <w:p w14:paraId="1358D3F1" w14:textId="77777777" w:rsidR="00212967" w:rsidRPr="00212967" w:rsidRDefault="00212967" w:rsidP="00212967">
      <w:pPr>
        <w:rPr>
          <w:b/>
          <w:bCs/>
        </w:rPr>
      </w:pPr>
      <w:r w:rsidRPr="00212967">
        <w:rPr>
          <w:b/>
          <w:bCs/>
        </w:rPr>
        <w:t>Case Study: Luciana's Charter (1814)</w:t>
      </w:r>
    </w:p>
    <w:p w14:paraId="51C772AB" w14:textId="77777777" w:rsidR="00212967" w:rsidRPr="00212967" w:rsidRDefault="00212967" w:rsidP="00212967">
      <w:pPr>
        <w:numPr>
          <w:ilvl w:val="0"/>
          <w:numId w:val="305"/>
        </w:numPr>
      </w:pPr>
      <w:r w:rsidRPr="00212967">
        <w:rPr>
          <w:b/>
          <w:bCs/>
        </w:rPr>
        <w:t>Parties</w:t>
      </w:r>
      <w:r w:rsidRPr="00212967">
        <w:t xml:space="preserve">: An owner named </w:t>
      </w:r>
      <w:r w:rsidRPr="00212967">
        <w:rPr>
          <w:b/>
          <w:bCs/>
        </w:rPr>
        <w:t>Joaquina de Sant'Anna</w:t>
      </w:r>
      <w:r w:rsidRPr="00212967">
        <w:t xml:space="preserve"> legally freed an enslaved woman named </w:t>
      </w:r>
      <w:r w:rsidRPr="00212967">
        <w:rPr>
          <w:b/>
          <w:bCs/>
        </w:rPr>
        <w:t>Luciana</w:t>
      </w:r>
      <w:r w:rsidRPr="00212967">
        <w:t>.</w:t>
      </w:r>
    </w:p>
    <w:p w14:paraId="6B86EF76" w14:textId="77777777" w:rsidR="00212967" w:rsidRPr="00212967" w:rsidRDefault="00212967" w:rsidP="00212967">
      <w:pPr>
        <w:numPr>
          <w:ilvl w:val="0"/>
          <w:numId w:val="305"/>
        </w:numPr>
      </w:pPr>
      <w:r w:rsidRPr="00212967">
        <w:rPr>
          <w:b/>
          <w:bCs/>
        </w:rPr>
        <w:t>Reasoning</w:t>
      </w:r>
      <w:r w:rsidRPr="00212967">
        <w:t xml:space="preserve">: The charter lists Luciana's good service, the owner's personal affection, and a cash payment of </w:t>
      </w:r>
      <w:r w:rsidRPr="00212967">
        <w:rPr>
          <w:b/>
          <w:bCs/>
        </w:rPr>
        <w:t>100,000 reis</w:t>
      </w:r>
      <w:r w:rsidRPr="00212967">
        <w:t>.</w:t>
      </w:r>
    </w:p>
    <w:p w14:paraId="329D623A" w14:textId="77777777" w:rsidR="00212967" w:rsidRPr="00212967" w:rsidRDefault="00212967" w:rsidP="00212967">
      <w:pPr>
        <w:numPr>
          <w:ilvl w:val="0"/>
          <w:numId w:val="305"/>
        </w:numPr>
      </w:pPr>
      <w:r w:rsidRPr="00212967">
        <w:rPr>
          <w:b/>
          <w:bCs/>
        </w:rPr>
        <w:t>Execution</w:t>
      </w:r>
      <w:r w:rsidRPr="00212967">
        <w:t xml:space="preserve">: The document was drafted and signed by a witness in </w:t>
      </w:r>
      <w:r w:rsidRPr="00212967">
        <w:rPr>
          <w:b/>
          <w:bCs/>
        </w:rPr>
        <w:t>Bahia</w:t>
      </w:r>
      <w:r w:rsidRPr="00212967">
        <w:t xml:space="preserve"> on </w:t>
      </w:r>
      <w:r w:rsidRPr="00212967">
        <w:rPr>
          <w:b/>
          <w:bCs/>
        </w:rPr>
        <w:t>March 15, 1814</w:t>
      </w:r>
      <w:r w:rsidRPr="00212967">
        <w:t>, because the owner was illiterate.</w:t>
      </w:r>
    </w:p>
    <w:p w14:paraId="76DE21F8" w14:textId="115644A7" w:rsidR="003E5E1F" w:rsidRDefault="00EB3CD3" w:rsidP="00CC13CA">
      <w:r>
        <w:t xml:space="preserve">Page 150: </w:t>
      </w:r>
    </w:p>
    <w:p w14:paraId="78C18769" w14:textId="77777777" w:rsidR="00A9510C" w:rsidRPr="00A9510C" w:rsidRDefault="00A9510C" w:rsidP="00A9510C">
      <w:pPr>
        <w:rPr>
          <w:b/>
          <w:bCs/>
        </w:rPr>
      </w:pPr>
      <w:r w:rsidRPr="00A9510C">
        <w:rPr>
          <w:b/>
          <w:bCs/>
        </w:rPr>
        <w:t>Legal Barriers to Freedom (Manumission)</w:t>
      </w:r>
    </w:p>
    <w:p w14:paraId="3374C22E" w14:textId="77777777" w:rsidR="00A9510C" w:rsidRPr="00A9510C" w:rsidRDefault="00A9510C" w:rsidP="00A9510C">
      <w:pPr>
        <w:numPr>
          <w:ilvl w:val="0"/>
          <w:numId w:val="306"/>
        </w:numPr>
      </w:pPr>
      <w:r w:rsidRPr="00A9510C">
        <w:rPr>
          <w:b/>
          <w:bCs/>
        </w:rPr>
        <w:t>Financial Loss</w:t>
      </w:r>
      <w:r w:rsidRPr="00A9510C">
        <w:t xml:space="preserve">: Slaves could pay for their freedom only to discover the transaction was </w:t>
      </w:r>
      <w:r w:rsidRPr="00A9510C">
        <w:rPr>
          <w:b/>
          <w:bCs/>
        </w:rPr>
        <w:t>legally barred</w:t>
      </w:r>
      <w:r w:rsidRPr="00A9510C">
        <w:t>, preventing them from recovering their money.</w:t>
      </w:r>
    </w:p>
    <w:p w14:paraId="214A1C14" w14:textId="77777777" w:rsidR="00A9510C" w:rsidRPr="00A9510C" w:rsidRDefault="00A9510C" w:rsidP="00A9510C">
      <w:pPr>
        <w:numPr>
          <w:ilvl w:val="0"/>
          <w:numId w:val="306"/>
        </w:numPr>
      </w:pPr>
      <w:r w:rsidRPr="00A9510C">
        <w:rPr>
          <w:b/>
          <w:bCs/>
        </w:rPr>
        <w:t>Will Limitations</w:t>
      </w:r>
      <w:r w:rsidRPr="00A9510C">
        <w:t xml:space="preserve">: Manumissions granted in wills were void if they violated property laws, such as exceeding the </w:t>
      </w:r>
      <w:r w:rsidRPr="00A9510C">
        <w:rPr>
          <w:b/>
          <w:bCs/>
        </w:rPr>
        <w:t>"disposable third"</w:t>
      </w:r>
      <w:r w:rsidRPr="00A9510C">
        <w:t xml:space="preserve"> of a master’s estate.</w:t>
      </w:r>
    </w:p>
    <w:p w14:paraId="3323FC0A" w14:textId="77777777" w:rsidR="00A9510C" w:rsidRPr="00A9510C" w:rsidRDefault="00A9510C" w:rsidP="00A9510C">
      <w:pPr>
        <w:numPr>
          <w:ilvl w:val="0"/>
          <w:numId w:val="306"/>
        </w:numPr>
      </w:pPr>
      <w:r w:rsidRPr="00A9510C">
        <w:rPr>
          <w:b/>
          <w:bCs/>
        </w:rPr>
        <w:t>Inheritance Reversals</w:t>
      </w:r>
      <w:r w:rsidRPr="00A9510C">
        <w:t xml:space="preserve">: A slave freed in good faith could be </w:t>
      </w:r>
      <w:r w:rsidRPr="00A9510C">
        <w:rPr>
          <w:b/>
          <w:bCs/>
        </w:rPr>
        <w:t>forced back into slavery</w:t>
      </w:r>
      <w:r w:rsidRPr="00A9510C">
        <w:t xml:space="preserve"> if heirs proved the property valuation was "fraudulent".</w:t>
      </w:r>
    </w:p>
    <w:p w14:paraId="0688DE22" w14:textId="77777777" w:rsidR="00A9510C" w:rsidRPr="00A9510C" w:rsidRDefault="00A9510C" w:rsidP="00A9510C">
      <w:pPr>
        <w:rPr>
          <w:b/>
          <w:bCs/>
        </w:rPr>
      </w:pPr>
      <w:r w:rsidRPr="00A9510C">
        <w:rPr>
          <w:b/>
          <w:bCs/>
        </w:rPr>
        <w:t>Slaves as Commodities and Collateral</w:t>
      </w:r>
    </w:p>
    <w:p w14:paraId="4BBE714D" w14:textId="77777777" w:rsidR="00A9510C" w:rsidRPr="00A9510C" w:rsidRDefault="00A9510C" w:rsidP="00A9510C">
      <w:pPr>
        <w:numPr>
          <w:ilvl w:val="0"/>
          <w:numId w:val="307"/>
        </w:numPr>
      </w:pPr>
      <w:r w:rsidRPr="00A9510C">
        <w:rPr>
          <w:b/>
          <w:bCs/>
        </w:rPr>
        <w:t>Mortgage Restrictions</w:t>
      </w:r>
      <w:r w:rsidRPr="00A9510C">
        <w:t xml:space="preserve">: Slaves used as </w:t>
      </w:r>
      <w:r w:rsidRPr="00A9510C">
        <w:rPr>
          <w:b/>
          <w:bCs/>
        </w:rPr>
        <w:t>financial collateral</w:t>
      </w:r>
      <w:r w:rsidRPr="00A9510C">
        <w:t xml:space="preserve"> or mortgaged items were completely barred from purchasing their freedom.</w:t>
      </w:r>
    </w:p>
    <w:p w14:paraId="640D8497" w14:textId="77777777" w:rsidR="00A9510C" w:rsidRPr="00A9510C" w:rsidRDefault="00A9510C" w:rsidP="00A9510C">
      <w:pPr>
        <w:numPr>
          <w:ilvl w:val="0"/>
          <w:numId w:val="307"/>
        </w:numPr>
      </w:pPr>
      <w:r w:rsidRPr="00A9510C">
        <w:rPr>
          <w:b/>
          <w:bCs/>
        </w:rPr>
        <w:t>Property Rights</w:t>
      </w:r>
      <w:r w:rsidRPr="00A9510C">
        <w:t xml:space="preserve">: Masters held full rights to </w:t>
      </w:r>
      <w:r w:rsidRPr="00A9510C">
        <w:rPr>
          <w:b/>
          <w:bCs/>
        </w:rPr>
        <w:t>rent, sell, loan, bequeath, or mortgage</w:t>
      </w:r>
      <w:r w:rsidRPr="00A9510C">
        <w:t xml:space="preserve"> slaves like any other movable asset.</w:t>
      </w:r>
    </w:p>
    <w:p w14:paraId="75A48B17" w14:textId="77777777" w:rsidR="00A9510C" w:rsidRPr="00A9510C" w:rsidRDefault="00A9510C" w:rsidP="00A9510C">
      <w:pPr>
        <w:numPr>
          <w:ilvl w:val="0"/>
          <w:numId w:val="307"/>
        </w:numPr>
      </w:pPr>
      <w:r w:rsidRPr="00A9510C">
        <w:rPr>
          <w:b/>
          <w:bCs/>
        </w:rPr>
        <w:t>Legal Protections</w:t>
      </w:r>
      <w:r w:rsidRPr="00A9510C">
        <w:t xml:space="preserve">: Agricultural slave mortgaging was not banned until </w:t>
      </w:r>
      <w:r w:rsidRPr="00A9510C">
        <w:rPr>
          <w:b/>
          <w:bCs/>
        </w:rPr>
        <w:t>1864</w:t>
      </w:r>
      <w:r w:rsidRPr="00A9510C">
        <w:t>, and even then, they could still serve as collateral.</w:t>
      </w:r>
    </w:p>
    <w:p w14:paraId="4478E352" w14:textId="77777777" w:rsidR="00A9510C" w:rsidRPr="00A9510C" w:rsidRDefault="00A9510C" w:rsidP="00A9510C">
      <w:pPr>
        <w:numPr>
          <w:ilvl w:val="0"/>
          <w:numId w:val="307"/>
        </w:numPr>
      </w:pPr>
      <w:r w:rsidRPr="00A9510C">
        <w:rPr>
          <w:b/>
          <w:bCs/>
        </w:rPr>
        <w:lastRenderedPageBreak/>
        <w:t>Master Obligations</w:t>
      </w:r>
      <w:r w:rsidRPr="00A9510C">
        <w:t xml:space="preserve">: A master’s legal duties were strictly limited to providing basic </w:t>
      </w:r>
      <w:r w:rsidRPr="00A9510C">
        <w:rPr>
          <w:b/>
          <w:bCs/>
        </w:rPr>
        <w:t>food, clothing, and medical care</w:t>
      </w:r>
      <w:r w:rsidRPr="00A9510C">
        <w:t>.</w:t>
      </w:r>
    </w:p>
    <w:p w14:paraId="6CB5A544" w14:textId="77777777" w:rsidR="00A9510C" w:rsidRPr="00A9510C" w:rsidRDefault="00A9510C" w:rsidP="00A9510C">
      <w:pPr>
        <w:rPr>
          <w:b/>
          <w:bCs/>
        </w:rPr>
      </w:pPr>
      <w:r w:rsidRPr="00A9510C">
        <w:rPr>
          <w:b/>
          <w:bCs/>
        </w:rPr>
        <w:t>Exploitation and the Failure of Roman Law</w:t>
      </w:r>
    </w:p>
    <w:p w14:paraId="0F9211CD" w14:textId="77777777" w:rsidR="00A9510C" w:rsidRPr="00A9510C" w:rsidRDefault="00A9510C" w:rsidP="00A9510C">
      <w:pPr>
        <w:numPr>
          <w:ilvl w:val="0"/>
          <w:numId w:val="308"/>
        </w:numPr>
      </w:pPr>
      <w:r w:rsidRPr="00A9510C">
        <w:rPr>
          <w:b/>
          <w:bCs/>
        </w:rPr>
        <w:t>Enforcement Failures</w:t>
      </w:r>
      <w:r w:rsidRPr="00A9510C">
        <w:t xml:space="preserve">: Ancient </w:t>
      </w:r>
      <w:r w:rsidRPr="00A9510C">
        <w:rPr>
          <w:b/>
          <w:bCs/>
        </w:rPr>
        <w:t>Roman law</w:t>
      </w:r>
      <w:r w:rsidRPr="00A9510C">
        <w:t xml:space="preserve"> technically freed slaves forced into prostitution, but this rule was virtually never enforced by authorities.</w:t>
      </w:r>
    </w:p>
    <w:p w14:paraId="71C18EC1" w14:textId="77777777" w:rsidR="00A9510C" w:rsidRPr="00A9510C" w:rsidRDefault="00A9510C" w:rsidP="00A9510C">
      <w:pPr>
        <w:numPr>
          <w:ilvl w:val="0"/>
          <w:numId w:val="308"/>
        </w:numPr>
      </w:pPr>
      <w:r w:rsidRPr="00A9510C">
        <w:rPr>
          <w:b/>
          <w:bCs/>
        </w:rPr>
        <w:t>Profit Over Rights</w:t>
      </w:r>
      <w:r w:rsidRPr="00A9510C">
        <w:t xml:space="preserve">: Government and religious efforts failed to stop masters from using enslaved people for </w:t>
      </w:r>
      <w:r w:rsidRPr="00A9510C">
        <w:rPr>
          <w:b/>
          <w:bCs/>
        </w:rPr>
        <w:t>profitable prostitution</w:t>
      </w:r>
      <w:r w:rsidRPr="00A9510C">
        <w:t>.</w:t>
      </w:r>
    </w:p>
    <w:p w14:paraId="298E858A" w14:textId="77777777" w:rsidR="00A9510C" w:rsidRPr="00A9510C" w:rsidRDefault="00A9510C" w:rsidP="00A9510C">
      <w:pPr>
        <w:numPr>
          <w:ilvl w:val="0"/>
          <w:numId w:val="308"/>
        </w:numPr>
      </w:pPr>
      <w:r w:rsidRPr="00A9510C">
        <w:rPr>
          <w:b/>
          <w:bCs/>
        </w:rPr>
        <w:t>The 1871 Rio Ruling</w:t>
      </w:r>
      <w:r w:rsidRPr="00A9510C">
        <w:t xml:space="preserve">: A </w:t>
      </w:r>
      <w:r w:rsidRPr="00A9510C">
        <w:rPr>
          <w:b/>
          <w:bCs/>
        </w:rPr>
        <w:t>Rio de Janeiro court</w:t>
      </w:r>
      <w:r w:rsidRPr="00A9510C">
        <w:t xml:space="preserve"> denied freedom to a forced prostitute, ruling that imperial constitutional property ownership rights overrode historical Roman law protections.</w:t>
      </w:r>
    </w:p>
    <w:p w14:paraId="5BA5C9AF" w14:textId="77777777" w:rsidR="00A9510C" w:rsidRPr="00A9510C" w:rsidRDefault="00A9510C" w:rsidP="00A9510C">
      <w:pPr>
        <w:rPr>
          <w:b/>
          <w:bCs/>
        </w:rPr>
      </w:pPr>
      <w:r w:rsidRPr="00A9510C">
        <w:rPr>
          <w:b/>
          <w:bCs/>
        </w:rPr>
        <w:t>The Economics of Pricing Freedom</w:t>
      </w:r>
    </w:p>
    <w:p w14:paraId="02373484" w14:textId="77777777" w:rsidR="00A9510C" w:rsidRPr="00A9510C" w:rsidRDefault="00A9510C" w:rsidP="00A9510C">
      <w:pPr>
        <w:numPr>
          <w:ilvl w:val="0"/>
          <w:numId w:val="309"/>
        </w:numPr>
      </w:pPr>
      <w:r w:rsidRPr="00A9510C">
        <w:rPr>
          <w:b/>
          <w:bCs/>
        </w:rPr>
        <w:t>Contractual Prices</w:t>
      </w:r>
      <w:r w:rsidRPr="00A9510C">
        <w:t xml:space="preserve">: Manumission prices required a </w:t>
      </w:r>
      <w:r w:rsidRPr="00A9510C">
        <w:rPr>
          <w:b/>
          <w:bCs/>
        </w:rPr>
        <w:t>mutual verbal agreement</w:t>
      </w:r>
      <w:r w:rsidRPr="00A9510C">
        <w:t>, officially labeled as a price "decided by both parties".</w:t>
      </w:r>
    </w:p>
    <w:p w14:paraId="1AE65BAF" w14:textId="77777777" w:rsidR="00A9510C" w:rsidRPr="00A9510C" w:rsidRDefault="00A9510C" w:rsidP="00A9510C">
      <w:pPr>
        <w:numPr>
          <w:ilvl w:val="0"/>
          <w:numId w:val="309"/>
        </w:numPr>
      </w:pPr>
      <w:r w:rsidRPr="00A9510C">
        <w:rPr>
          <w:b/>
          <w:bCs/>
        </w:rPr>
        <w:t>Master Imbalance</w:t>
      </w:r>
      <w:r w:rsidRPr="00A9510C">
        <w:t xml:space="preserve">: The price was heavily dictated by the master’s personal evaluation, meaning the slave was bought at the master's </w:t>
      </w:r>
      <w:r w:rsidRPr="00A9510C">
        <w:rPr>
          <w:b/>
          <w:bCs/>
        </w:rPr>
        <w:t>"proper price"</w:t>
      </w:r>
      <w:r w:rsidRPr="00A9510C">
        <w:t>.</w:t>
      </w:r>
    </w:p>
    <w:p w14:paraId="1258171B" w14:textId="77777777" w:rsidR="00A9510C" w:rsidRPr="00A9510C" w:rsidRDefault="00A9510C" w:rsidP="00A9510C">
      <w:pPr>
        <w:numPr>
          <w:ilvl w:val="0"/>
          <w:numId w:val="309"/>
        </w:numPr>
      </w:pPr>
      <w:r w:rsidRPr="00A9510C">
        <w:rPr>
          <w:b/>
          <w:bCs/>
        </w:rPr>
        <w:t>Nineteenth-Century Roadblocks</w:t>
      </w:r>
      <w:r w:rsidRPr="00A9510C">
        <w:t xml:space="preserve">: Negotiations frequently failed due to a master's outright </w:t>
      </w:r>
      <w:r w:rsidRPr="00A9510C">
        <w:rPr>
          <w:b/>
          <w:bCs/>
        </w:rPr>
        <w:t>reluctance to grant freedom</w:t>
      </w:r>
      <w:r w:rsidRPr="00A9510C">
        <w:t xml:space="preserve"> or disagreements over the exact valuation.</w:t>
      </w:r>
    </w:p>
    <w:p w14:paraId="1D93ED9C" w14:textId="77E9A3DD" w:rsidR="00EB3CD3" w:rsidRDefault="00A9510C" w:rsidP="00CC13CA">
      <w:r>
        <w:t>Page 151</w:t>
      </w:r>
      <w:r w:rsidR="0075168B">
        <w:t>:</w:t>
      </w:r>
    </w:p>
    <w:p w14:paraId="68E625EC" w14:textId="77777777" w:rsidR="00B126F7" w:rsidRPr="00B126F7" w:rsidRDefault="00B126F7" w:rsidP="00B126F7">
      <w:pPr>
        <w:rPr>
          <w:b/>
          <w:bCs/>
        </w:rPr>
      </w:pPr>
      <w:r w:rsidRPr="00B126F7">
        <w:rPr>
          <w:b/>
          <w:bCs/>
        </w:rPr>
        <w:t>Types of Freedom Charters</w:t>
      </w:r>
    </w:p>
    <w:p w14:paraId="6049CAAA" w14:textId="77777777" w:rsidR="00B126F7" w:rsidRPr="00B126F7" w:rsidRDefault="00B126F7" w:rsidP="00B126F7">
      <w:pPr>
        <w:numPr>
          <w:ilvl w:val="0"/>
          <w:numId w:val="310"/>
        </w:numPr>
      </w:pPr>
      <w:r w:rsidRPr="00B126F7">
        <w:rPr>
          <w:b/>
          <w:bCs/>
        </w:rPr>
        <w:t>Paid manumissions:</w:t>
      </w:r>
      <w:r w:rsidRPr="00B126F7">
        <w:t xml:space="preserve"> These accounted for less than </w:t>
      </w:r>
      <w:r w:rsidRPr="00B126F7">
        <w:rPr>
          <w:b/>
          <w:bCs/>
        </w:rPr>
        <w:t>48 percent</w:t>
      </w:r>
      <w:r w:rsidRPr="00B126F7">
        <w:t xml:space="preserve"> of cases in Salvador and only </w:t>
      </w:r>
      <w:r w:rsidRPr="00B126F7">
        <w:rPr>
          <w:b/>
          <w:bCs/>
        </w:rPr>
        <w:t>31 percent</w:t>
      </w:r>
      <w:r w:rsidRPr="00B126F7">
        <w:t xml:space="preserve"> in Paraty.</w:t>
      </w:r>
    </w:p>
    <w:p w14:paraId="09F0C63C" w14:textId="77777777" w:rsidR="00B126F7" w:rsidRPr="00B126F7" w:rsidRDefault="00B126F7" w:rsidP="00B126F7">
      <w:pPr>
        <w:numPr>
          <w:ilvl w:val="0"/>
          <w:numId w:val="310"/>
        </w:numPr>
      </w:pPr>
      <w:r w:rsidRPr="00B126F7">
        <w:rPr>
          <w:b/>
          <w:bCs/>
        </w:rPr>
        <w:t>Conditional manumissions:</w:t>
      </w:r>
      <w:r w:rsidRPr="00B126F7">
        <w:t xml:space="preserve"> These forced individuals to remain enslaved until the death of the master or a designated family member.</w:t>
      </w:r>
    </w:p>
    <w:p w14:paraId="74F1A38A" w14:textId="77777777" w:rsidR="00B126F7" w:rsidRPr="00B126F7" w:rsidRDefault="00B126F7" w:rsidP="00B126F7">
      <w:pPr>
        <w:numPr>
          <w:ilvl w:val="0"/>
          <w:numId w:val="310"/>
        </w:numPr>
      </w:pPr>
      <w:r w:rsidRPr="00B126F7">
        <w:rPr>
          <w:b/>
          <w:bCs/>
        </w:rPr>
        <w:t>High vulnerability:</w:t>
      </w:r>
      <w:r w:rsidRPr="00B126F7">
        <w:t xml:space="preserve"> These conditional agreements could be revoked by the master at any time over minor disputes.</w:t>
      </w:r>
    </w:p>
    <w:p w14:paraId="751BEABA" w14:textId="77777777" w:rsidR="00B126F7" w:rsidRPr="00B126F7" w:rsidRDefault="00B126F7" w:rsidP="00B126F7">
      <w:pPr>
        <w:numPr>
          <w:ilvl w:val="0"/>
          <w:numId w:val="310"/>
        </w:numPr>
      </w:pPr>
      <w:r w:rsidRPr="00B126F7">
        <w:rPr>
          <w:b/>
          <w:bCs/>
        </w:rPr>
        <w:t>Regional rates:</w:t>
      </w:r>
      <w:r w:rsidRPr="00B126F7">
        <w:t xml:space="preserve"> Conditional freedom was much more common in Paraty (</w:t>
      </w:r>
      <w:r w:rsidRPr="00B126F7">
        <w:rPr>
          <w:b/>
          <w:bCs/>
        </w:rPr>
        <w:t>43 percent</w:t>
      </w:r>
      <w:r w:rsidRPr="00B126F7">
        <w:t>) than in Bahia (</w:t>
      </w:r>
      <w:r w:rsidRPr="00B126F7">
        <w:rPr>
          <w:b/>
          <w:bCs/>
        </w:rPr>
        <w:t>18 to 23 percent</w:t>
      </w:r>
      <w:r w:rsidRPr="00B126F7">
        <w:t>).</w:t>
      </w:r>
    </w:p>
    <w:p w14:paraId="4B08DCAD" w14:textId="77777777" w:rsidR="00B126F7" w:rsidRPr="00B126F7" w:rsidRDefault="00B126F7" w:rsidP="00B126F7">
      <w:pPr>
        <w:rPr>
          <w:b/>
          <w:bCs/>
        </w:rPr>
      </w:pPr>
      <w:r w:rsidRPr="00B126F7">
        <w:rPr>
          <w:b/>
          <w:bCs/>
        </w:rPr>
        <w:t>Demographics of the Liberated</w:t>
      </w:r>
    </w:p>
    <w:p w14:paraId="2E06C379" w14:textId="77777777" w:rsidR="00B126F7" w:rsidRPr="00B126F7" w:rsidRDefault="00B126F7" w:rsidP="00B126F7">
      <w:pPr>
        <w:numPr>
          <w:ilvl w:val="0"/>
          <w:numId w:val="311"/>
        </w:numPr>
      </w:pPr>
      <w:r w:rsidRPr="00B126F7">
        <w:rPr>
          <w:b/>
          <w:bCs/>
        </w:rPr>
        <w:t>Primary recipients:</w:t>
      </w:r>
      <w:r w:rsidRPr="00B126F7">
        <w:t xml:space="preserve"> Creoles (Brazilian-born Black individuals), mixed-race individuals, women, and children were the most likely to be freed.</w:t>
      </w:r>
    </w:p>
    <w:p w14:paraId="5485BEA4" w14:textId="77777777" w:rsidR="00B126F7" w:rsidRPr="00B126F7" w:rsidRDefault="00B126F7" w:rsidP="00B126F7">
      <w:pPr>
        <w:numPr>
          <w:ilvl w:val="0"/>
          <w:numId w:val="311"/>
        </w:numPr>
      </w:pPr>
      <w:r w:rsidRPr="00B126F7">
        <w:rPr>
          <w:b/>
          <w:bCs/>
        </w:rPr>
        <w:lastRenderedPageBreak/>
        <w:t>Bahian peak:</w:t>
      </w:r>
      <w:r w:rsidRPr="00B126F7">
        <w:t xml:space="preserve"> These specific groups made up </w:t>
      </w:r>
      <w:r w:rsidRPr="00B126F7">
        <w:rPr>
          <w:b/>
          <w:bCs/>
        </w:rPr>
        <w:t>80 percent</w:t>
      </w:r>
      <w:r w:rsidRPr="00B126F7">
        <w:t xml:space="preserve"> of all freed individuals from the late 17th century to the mid-18th century.</w:t>
      </w:r>
    </w:p>
    <w:p w14:paraId="29EF7092" w14:textId="77777777" w:rsidR="00B126F7" w:rsidRPr="00B126F7" w:rsidRDefault="00B126F7" w:rsidP="00B126F7">
      <w:pPr>
        <w:numPr>
          <w:ilvl w:val="0"/>
          <w:numId w:val="311"/>
        </w:numPr>
      </w:pPr>
      <w:r w:rsidRPr="00B126F7">
        <w:rPr>
          <w:b/>
          <w:bCs/>
        </w:rPr>
        <w:t>Nineteenth-century drop:</w:t>
      </w:r>
      <w:r w:rsidRPr="00B126F7">
        <w:t xml:space="preserve"> The proportion of these groups receiving manumission fell to roughly half of all cases by the 1800s.</w:t>
      </w:r>
    </w:p>
    <w:p w14:paraId="61BE6675" w14:textId="77777777" w:rsidR="00B126F7" w:rsidRPr="00B126F7" w:rsidRDefault="00B126F7" w:rsidP="00B126F7">
      <w:pPr>
        <w:rPr>
          <w:b/>
          <w:bCs/>
        </w:rPr>
      </w:pPr>
      <w:r w:rsidRPr="00B126F7">
        <w:rPr>
          <w:b/>
          <w:bCs/>
        </w:rPr>
        <w:t>Economic Influences in Salvador</w:t>
      </w:r>
    </w:p>
    <w:p w14:paraId="606D730A" w14:textId="77777777" w:rsidR="00B126F7" w:rsidRPr="00B126F7" w:rsidRDefault="00B126F7" w:rsidP="00B126F7">
      <w:pPr>
        <w:numPr>
          <w:ilvl w:val="0"/>
          <w:numId w:val="312"/>
        </w:numPr>
      </w:pPr>
      <w:r w:rsidRPr="00B126F7">
        <w:rPr>
          <w:b/>
          <w:bCs/>
        </w:rPr>
        <w:t>Commercial transition:</w:t>
      </w:r>
      <w:r w:rsidRPr="00B126F7">
        <w:t xml:space="preserve"> The city shifted away from sugar production during the 18th century to become a major commercial trade hub.</w:t>
      </w:r>
    </w:p>
    <w:p w14:paraId="61E32CFC" w14:textId="77777777" w:rsidR="00B126F7" w:rsidRPr="00B126F7" w:rsidRDefault="00B126F7" w:rsidP="00B126F7">
      <w:pPr>
        <w:numPr>
          <w:ilvl w:val="0"/>
          <w:numId w:val="312"/>
        </w:numPr>
      </w:pPr>
      <w:r w:rsidRPr="00B126F7">
        <w:rPr>
          <w:b/>
          <w:bCs/>
        </w:rPr>
        <w:t>Middle-class growth:</w:t>
      </w:r>
      <w:r w:rsidRPr="00B126F7">
        <w:t xml:space="preserve"> This trade boom expanded the urban middle class, creating societal spaces for creoles and mixed-race individuals.</w:t>
      </w:r>
    </w:p>
    <w:p w14:paraId="63419E08" w14:textId="77777777" w:rsidR="00B126F7" w:rsidRPr="00B126F7" w:rsidRDefault="00B126F7" w:rsidP="00B126F7">
      <w:pPr>
        <w:numPr>
          <w:ilvl w:val="0"/>
          <w:numId w:val="312"/>
        </w:numPr>
      </w:pPr>
      <w:r w:rsidRPr="00B126F7">
        <w:rPr>
          <w:b/>
          <w:bCs/>
        </w:rPr>
        <w:t>Labor market shifts:</w:t>
      </w:r>
      <w:r w:rsidRPr="00B126F7">
        <w:t xml:space="preserve"> Newly arrived African laborers were routed to high-value mining regions, which inadvertently accelerated the manumission of local Bahian creoles.</w:t>
      </w:r>
    </w:p>
    <w:p w14:paraId="137B7567" w14:textId="016E74F4" w:rsidR="0075168B" w:rsidRDefault="00B126F7" w:rsidP="00CC13CA">
      <w:r>
        <w:t xml:space="preserve">Page 152: </w:t>
      </w:r>
    </w:p>
    <w:p w14:paraId="79470A03" w14:textId="77777777" w:rsidR="004A277F" w:rsidRPr="004A277F" w:rsidRDefault="004A277F" w:rsidP="004A277F">
      <w:pPr>
        <w:numPr>
          <w:ilvl w:val="0"/>
          <w:numId w:val="313"/>
        </w:numPr>
      </w:pPr>
      <w:r w:rsidRPr="004A277F">
        <w:rPr>
          <w:b/>
          <w:bCs/>
        </w:rPr>
        <w:t>A Financial Transaction:</w:t>
      </w:r>
      <w:r w:rsidRPr="004A277F">
        <w:t xml:space="preserve"> Slaves were treated as commodities with defined market values, meaning cash was usually required to secure a freedom charter.</w:t>
      </w:r>
    </w:p>
    <w:p w14:paraId="35580A5B" w14:textId="77777777" w:rsidR="004A277F" w:rsidRPr="004A277F" w:rsidRDefault="004A277F" w:rsidP="004A277F">
      <w:pPr>
        <w:numPr>
          <w:ilvl w:val="0"/>
          <w:numId w:val="313"/>
        </w:numPr>
      </w:pPr>
      <w:r w:rsidRPr="004A277F">
        <w:rPr>
          <w:b/>
          <w:bCs/>
        </w:rPr>
        <w:t>Ritualistic Preconditions:</w:t>
      </w:r>
      <w:r w:rsidRPr="004A277F">
        <w:t xml:space="preserve"> Masters rarely granted freedom without demanding that specific behavioral or moral terms be met first.</w:t>
      </w:r>
    </w:p>
    <w:p w14:paraId="0D9202E1" w14:textId="77777777" w:rsidR="004A277F" w:rsidRPr="004A277F" w:rsidRDefault="004A277F" w:rsidP="004A277F">
      <w:pPr>
        <w:numPr>
          <w:ilvl w:val="0"/>
          <w:numId w:val="313"/>
        </w:numPr>
      </w:pPr>
      <w:r w:rsidRPr="004A277F">
        <w:rPr>
          <w:b/>
          <w:bCs/>
        </w:rPr>
        <w:t>Paternalistic Justifications:</w:t>
      </w:r>
    </w:p>
    <w:p w14:paraId="35851F98" w14:textId="77777777" w:rsidR="004A277F" w:rsidRPr="004A277F" w:rsidRDefault="004A277F" w:rsidP="004A277F">
      <w:r w:rsidRPr="004A277F">
        <w:t xml:space="preserve">Documents frequently used recurring formulas like </w:t>
      </w:r>
      <w:r w:rsidRPr="004A277F">
        <w:rPr>
          <w:i/>
          <w:iCs/>
        </w:rPr>
        <w:t>"For having served me well"</w:t>
      </w:r>
      <w:r w:rsidRPr="004A277F">
        <w:t xml:space="preserve"> or </w:t>
      </w:r>
      <w:r w:rsidRPr="004A277F">
        <w:rPr>
          <w:i/>
          <w:iCs/>
        </w:rPr>
        <w:t>"For the love that I bore him,"</w:t>
      </w:r>
      <w:r w:rsidRPr="004A277F">
        <w:t xml:space="preserve"> which masked petty, controlling attitudes as generosity.</w:t>
      </w:r>
    </w:p>
    <w:p w14:paraId="4F19EA5A" w14:textId="77777777" w:rsidR="004A277F" w:rsidRPr="004A277F" w:rsidRDefault="004A277F" w:rsidP="004A277F">
      <w:pPr>
        <w:numPr>
          <w:ilvl w:val="0"/>
          <w:numId w:val="313"/>
        </w:numPr>
      </w:pPr>
      <w:r w:rsidRPr="004A277F">
        <w:rPr>
          <w:b/>
          <w:bCs/>
        </w:rPr>
        <w:t>Claims of Free Will:</w:t>
      </w:r>
      <w:r w:rsidRPr="004A277F">
        <w:t xml:space="preserve"> Charters typically asserted that masters granted freedom willingly and without coercion, though real-world practice often contradicted this.</w:t>
      </w:r>
    </w:p>
    <w:p w14:paraId="30405A42" w14:textId="77777777" w:rsidR="004A277F" w:rsidRPr="004A277F" w:rsidRDefault="004A277F" w:rsidP="004A277F">
      <w:pPr>
        <w:rPr>
          <w:b/>
          <w:bCs/>
        </w:rPr>
      </w:pPr>
      <w:r w:rsidRPr="004A277F">
        <w:rPr>
          <w:b/>
          <w:bCs/>
        </w:rPr>
        <w:t>Case Study: Domingas (1825)</w:t>
      </w:r>
    </w:p>
    <w:p w14:paraId="2FD36E78" w14:textId="77777777" w:rsidR="004A277F" w:rsidRPr="004A277F" w:rsidRDefault="004A277F" w:rsidP="004A277F">
      <w:pPr>
        <w:numPr>
          <w:ilvl w:val="0"/>
          <w:numId w:val="314"/>
        </w:numPr>
      </w:pPr>
      <w:r w:rsidRPr="004A277F">
        <w:rPr>
          <w:b/>
          <w:bCs/>
        </w:rPr>
        <w:t>The Obstacle:</w:t>
      </w:r>
      <w:r w:rsidRPr="004A277F">
        <w:t xml:space="preserve"> A guardian for minor children attempted to block the freedom of a mulatto woman named </w:t>
      </w:r>
      <w:r w:rsidRPr="004A277F">
        <w:rPr>
          <w:b/>
          <w:bCs/>
        </w:rPr>
        <w:t>Domingas</w:t>
      </w:r>
      <w:r w:rsidRPr="004A277F">
        <w:t xml:space="preserve"> by setting a freedom price far above her actual market worth.</w:t>
      </w:r>
    </w:p>
    <w:p w14:paraId="5D41B8ED" w14:textId="77777777" w:rsidR="004A277F" w:rsidRPr="004A277F" w:rsidRDefault="004A277F" w:rsidP="004A277F">
      <w:pPr>
        <w:numPr>
          <w:ilvl w:val="0"/>
          <w:numId w:val="314"/>
        </w:numPr>
      </w:pPr>
      <w:r w:rsidRPr="004A277F">
        <w:rPr>
          <w:b/>
          <w:bCs/>
        </w:rPr>
        <w:t>The Intervention:</w:t>
      </w:r>
      <w:r w:rsidRPr="004A277F">
        <w:t xml:space="preserve"> Domingas obtained the legal backing of </w:t>
      </w:r>
      <w:r w:rsidRPr="004A277F">
        <w:rPr>
          <w:b/>
          <w:bCs/>
        </w:rPr>
        <w:t>Karl-Gustav Waiss</w:t>
      </w:r>
      <w:r w:rsidRPr="004A277F">
        <w:t>, a Salvadoran vice-consul representing Hamburg to whom she had been hired out.</w:t>
      </w:r>
    </w:p>
    <w:p w14:paraId="3D6032F1" w14:textId="77777777" w:rsidR="004A277F" w:rsidRPr="004A277F" w:rsidRDefault="004A277F" w:rsidP="004A277F">
      <w:pPr>
        <w:numPr>
          <w:ilvl w:val="0"/>
          <w:numId w:val="314"/>
        </w:numPr>
      </w:pPr>
      <w:r w:rsidRPr="004A277F">
        <w:rPr>
          <w:b/>
          <w:bCs/>
        </w:rPr>
        <w:t>The Outcome:</w:t>
      </w:r>
      <w:r w:rsidRPr="004A277F">
        <w:t xml:space="preserve"> Waiss contested the inflated price in court, securing a lower, fairer evaluation that allowed her to obtain her freedom.</w:t>
      </w:r>
    </w:p>
    <w:p w14:paraId="2E8F0F09" w14:textId="77777777" w:rsidR="004A277F" w:rsidRPr="004A277F" w:rsidRDefault="004A277F" w:rsidP="004A277F">
      <w:pPr>
        <w:numPr>
          <w:ilvl w:val="0"/>
          <w:numId w:val="314"/>
        </w:numPr>
      </w:pPr>
      <w:r w:rsidRPr="004A277F">
        <w:rPr>
          <w:b/>
          <w:bCs/>
        </w:rPr>
        <w:lastRenderedPageBreak/>
        <w:t>The Takeaway:</w:t>
      </w:r>
      <w:r w:rsidRPr="004A277F">
        <w:t xml:space="preserve"> While most manumissions followed standard custom, some required aggressive legal battles to fight master exploitation.</w:t>
      </w:r>
    </w:p>
    <w:p w14:paraId="04DC0806" w14:textId="7C62C1F6" w:rsidR="00B126F7" w:rsidRDefault="00A255A2" w:rsidP="00CC13CA">
      <w:r>
        <w:t xml:space="preserve">Page 153: </w:t>
      </w:r>
    </w:p>
    <w:p w14:paraId="5306AB40" w14:textId="77777777" w:rsidR="00E14DF7" w:rsidRPr="00E14DF7" w:rsidRDefault="00E14DF7" w:rsidP="00E14DF7">
      <w:pPr>
        <w:numPr>
          <w:ilvl w:val="0"/>
          <w:numId w:val="315"/>
        </w:numPr>
      </w:pPr>
      <w:r w:rsidRPr="00E14DF7">
        <w:rPr>
          <w:b/>
          <w:bCs/>
        </w:rPr>
        <w:t>1877 Case of Maria Augusta Mendes da Silva:</w:t>
      </w:r>
      <w:r w:rsidRPr="00E14DF7">
        <w:t xml:space="preserve"> She freed a nine-year-old girl named Maria due to personal abandonment and extreme poverty.</w:t>
      </w:r>
    </w:p>
    <w:p w14:paraId="41E4A84B" w14:textId="77777777" w:rsidR="00E14DF7" w:rsidRPr="00E14DF7" w:rsidRDefault="00E14DF7" w:rsidP="00E14DF7">
      <w:pPr>
        <w:numPr>
          <w:ilvl w:val="0"/>
          <w:numId w:val="315"/>
        </w:numPr>
      </w:pPr>
      <w:r w:rsidRPr="00E14DF7">
        <w:rPr>
          <w:b/>
          <w:bCs/>
        </w:rPr>
        <w:t>Financial Hardship of Masters:</w:t>
      </w:r>
      <w:r w:rsidRPr="00E14DF7">
        <w:t xml:space="preserve"> Some owners experienced genuine economic struggles and relied on slaves to support their families.</w:t>
      </w:r>
    </w:p>
    <w:p w14:paraId="7C190A40" w14:textId="77777777" w:rsidR="00E14DF7" w:rsidRPr="00E14DF7" w:rsidRDefault="00E14DF7" w:rsidP="00E14DF7">
      <w:pPr>
        <w:rPr>
          <w:b/>
          <w:bCs/>
        </w:rPr>
      </w:pPr>
      <w:r w:rsidRPr="00E14DF7">
        <w:rPr>
          <w:rFonts w:ascii="Segoe UI Emoji" w:hAnsi="Segoe UI Emoji" w:cs="Segoe UI Emoji"/>
          <w:b/>
          <w:bCs/>
        </w:rPr>
        <w:t>❓</w:t>
      </w:r>
      <w:r w:rsidRPr="00E14DF7">
        <w:rPr>
          <w:b/>
          <w:bCs/>
        </w:rPr>
        <w:t xml:space="preserve"> Three Core Historical Questions</w:t>
      </w:r>
    </w:p>
    <w:p w14:paraId="67AB449D" w14:textId="77777777" w:rsidR="00E14DF7" w:rsidRPr="00E14DF7" w:rsidRDefault="00E14DF7" w:rsidP="00E14DF7">
      <w:pPr>
        <w:numPr>
          <w:ilvl w:val="0"/>
          <w:numId w:val="316"/>
        </w:numPr>
      </w:pPr>
      <w:r w:rsidRPr="00E14DF7">
        <w:rPr>
          <w:b/>
          <w:bCs/>
        </w:rPr>
        <w:t>Accumulation of Wealth:</w:t>
      </w:r>
      <w:r w:rsidRPr="00E14DF7">
        <w:t xml:space="preserve"> How did enslaved individuals acquire the funds needed for freedom?</w:t>
      </w:r>
    </w:p>
    <w:p w14:paraId="3074358B" w14:textId="77777777" w:rsidR="00E14DF7" w:rsidRPr="00E14DF7" w:rsidRDefault="00E14DF7" w:rsidP="00E14DF7">
      <w:pPr>
        <w:numPr>
          <w:ilvl w:val="0"/>
          <w:numId w:val="316"/>
        </w:numPr>
      </w:pPr>
      <w:r w:rsidRPr="00E14DF7">
        <w:rPr>
          <w:b/>
          <w:bCs/>
        </w:rPr>
        <w:t>Methods of Payment:</w:t>
      </w:r>
      <w:r w:rsidRPr="00E14DF7">
        <w:t xml:space="preserve"> In what specific ways were these manumission payments made?</w:t>
      </w:r>
    </w:p>
    <w:p w14:paraId="7536EEA8" w14:textId="77777777" w:rsidR="00E14DF7" w:rsidRPr="00E14DF7" w:rsidRDefault="00E14DF7" w:rsidP="00E14DF7">
      <w:pPr>
        <w:numPr>
          <w:ilvl w:val="0"/>
          <w:numId w:val="316"/>
        </w:numPr>
      </w:pPr>
      <w:r w:rsidRPr="00E14DF7">
        <w:rPr>
          <w:b/>
          <w:bCs/>
        </w:rPr>
        <w:t>Non-Cash Manumission:</w:t>
      </w:r>
      <w:r w:rsidRPr="00E14DF7">
        <w:t xml:space="preserve"> What reasons did masters provide if freedom was granted without cash?</w:t>
      </w:r>
    </w:p>
    <w:p w14:paraId="576EA914" w14:textId="77777777" w:rsidR="00E14DF7" w:rsidRPr="00E14DF7" w:rsidRDefault="00E14DF7" w:rsidP="00E14DF7">
      <w:pPr>
        <w:rPr>
          <w:b/>
          <w:bCs/>
        </w:rPr>
      </w:pPr>
      <w:r w:rsidRPr="00E14DF7">
        <w:rPr>
          <w:rFonts w:ascii="Segoe UI Emoji" w:hAnsi="Segoe UI Emoji" w:cs="Segoe UI Emoji"/>
          <w:b/>
          <w:bCs/>
        </w:rPr>
        <w:t>⚖️</w:t>
      </w:r>
      <w:r w:rsidRPr="00E14DF7">
        <w:rPr>
          <w:b/>
          <w:bCs/>
        </w:rPr>
        <w:t xml:space="preserve"> The Conflict Between Law and Custom</w:t>
      </w:r>
    </w:p>
    <w:p w14:paraId="4B593C75" w14:textId="77777777" w:rsidR="00E14DF7" w:rsidRPr="00E14DF7" w:rsidRDefault="00E14DF7" w:rsidP="00E14DF7">
      <w:pPr>
        <w:numPr>
          <w:ilvl w:val="0"/>
          <w:numId w:val="317"/>
        </w:numPr>
      </w:pPr>
      <w:r w:rsidRPr="00E14DF7">
        <w:rPr>
          <w:b/>
          <w:bCs/>
        </w:rPr>
        <w:t>Strict Legal Restrictions:</w:t>
      </w:r>
      <w:r w:rsidRPr="00E14DF7">
        <w:t xml:space="preserve"> Enslaved people had no legal personality or right to own property under the law.</w:t>
      </w:r>
    </w:p>
    <w:p w14:paraId="39712654" w14:textId="77777777" w:rsidR="00E14DF7" w:rsidRPr="00E14DF7" w:rsidRDefault="00E14DF7" w:rsidP="00E14DF7">
      <w:pPr>
        <w:numPr>
          <w:ilvl w:val="0"/>
          <w:numId w:val="317"/>
        </w:numPr>
      </w:pPr>
      <w:r w:rsidRPr="00E14DF7">
        <w:rPr>
          <w:b/>
          <w:bCs/>
        </w:rPr>
        <w:t>Verbal Agreements:</w:t>
      </w:r>
      <w:r w:rsidRPr="00E14DF7">
        <w:t xml:space="preserve"> Masters and slaves agreed on a fixed daily or weekly fee, letting the slave keep any excess earnings.</w:t>
      </w:r>
    </w:p>
    <w:p w14:paraId="44D8257A" w14:textId="77777777" w:rsidR="00E14DF7" w:rsidRPr="00E14DF7" w:rsidRDefault="00E14DF7" w:rsidP="00E14DF7">
      <w:pPr>
        <w:numPr>
          <w:ilvl w:val="0"/>
          <w:numId w:val="317"/>
        </w:numPr>
      </w:pPr>
      <w:r w:rsidRPr="00E14DF7">
        <w:rPr>
          <w:b/>
          <w:bCs/>
        </w:rPr>
        <w:t>Property Accumulation:</w:t>
      </w:r>
      <w:r w:rsidRPr="00E14DF7">
        <w:t xml:space="preserve"> Slaves used these savings to buy goods, draft wills, or even purchase other slaves.</w:t>
      </w:r>
    </w:p>
    <w:p w14:paraId="3322A5AB" w14:textId="77777777" w:rsidR="00E14DF7" w:rsidRDefault="00E14DF7" w:rsidP="00E14DF7">
      <w:pPr>
        <w:numPr>
          <w:ilvl w:val="0"/>
          <w:numId w:val="317"/>
        </w:numPr>
      </w:pPr>
      <w:r w:rsidRPr="00E14DF7">
        <w:rPr>
          <w:b/>
          <w:bCs/>
        </w:rPr>
        <w:t>Practical Social Value:</w:t>
      </w:r>
      <w:r w:rsidRPr="00E14DF7">
        <w:t xml:space="preserve"> Customary practices, rather than laws, created accepted pathways for slaves to save, borrow, or receive donations for freedom.</w:t>
      </w:r>
    </w:p>
    <w:p w14:paraId="1A32C1AE" w14:textId="77777777" w:rsidR="00040F70" w:rsidRDefault="00040F70" w:rsidP="00040F70"/>
    <w:p w14:paraId="42371146" w14:textId="77777777" w:rsidR="00040F70" w:rsidRDefault="00040F70" w:rsidP="00040F70"/>
    <w:p w14:paraId="3E563074" w14:textId="77777777" w:rsidR="00040F70" w:rsidRDefault="00040F70" w:rsidP="00040F70"/>
    <w:p w14:paraId="53CC7C36" w14:textId="77777777" w:rsidR="00040F70" w:rsidRDefault="00040F70" w:rsidP="00040F70"/>
    <w:p w14:paraId="5417E8FF" w14:textId="77777777" w:rsidR="00040F70" w:rsidRDefault="00040F70" w:rsidP="00040F70"/>
    <w:p w14:paraId="55137DC3" w14:textId="77777777" w:rsidR="00040F70" w:rsidRPr="00E14DF7" w:rsidRDefault="00040F70" w:rsidP="00040F70"/>
    <w:p w14:paraId="72C713C9" w14:textId="451E74B6" w:rsidR="00A255A2" w:rsidRDefault="00F330B9" w:rsidP="00CC13CA">
      <w:r>
        <w:lastRenderedPageBreak/>
        <w:t xml:space="preserve">Page 154: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538"/>
        <w:gridCol w:w="2158"/>
        <w:gridCol w:w="1342"/>
        <w:gridCol w:w="3734"/>
      </w:tblGrid>
      <w:tr w:rsidR="004431AB" w:rsidRPr="004431AB" w14:paraId="3DE0A814" w14:textId="77777777">
        <w:trPr>
          <w:tblCellSpacing w:w="15" w:type="dxa"/>
        </w:trPr>
        <w:tc>
          <w:tcPr>
            <w:tcW w:w="0" w:type="auto"/>
            <w:tcBorders>
              <w:bottom w:val="single" w:sz="4" w:space="0" w:color="363840"/>
            </w:tcBorders>
            <w:vAlign w:val="center"/>
            <w:hideMark/>
          </w:tcPr>
          <w:p w14:paraId="745B5DA1" w14:textId="77777777" w:rsidR="004431AB" w:rsidRPr="004431AB" w:rsidRDefault="004431AB" w:rsidP="004431AB">
            <w:pPr>
              <w:rPr>
                <w:b/>
                <w:bCs/>
              </w:rPr>
            </w:pPr>
            <w:r w:rsidRPr="004431AB">
              <w:rPr>
                <w:b/>
                <w:bCs/>
              </w:rPr>
              <w:t>Year</w:t>
            </w:r>
          </w:p>
        </w:tc>
        <w:tc>
          <w:tcPr>
            <w:tcW w:w="0" w:type="auto"/>
            <w:tcBorders>
              <w:bottom w:val="single" w:sz="4" w:space="0" w:color="363840"/>
            </w:tcBorders>
            <w:vAlign w:val="center"/>
            <w:hideMark/>
          </w:tcPr>
          <w:p w14:paraId="7023EF88" w14:textId="77777777" w:rsidR="004431AB" w:rsidRPr="004431AB" w:rsidRDefault="004431AB" w:rsidP="004431AB">
            <w:pPr>
              <w:rPr>
                <w:b/>
                <w:bCs/>
              </w:rPr>
            </w:pPr>
            <w:r w:rsidRPr="004431AB">
              <w:rPr>
                <w:b/>
                <w:bCs/>
              </w:rPr>
              <w:t>Individual(s)</w:t>
            </w:r>
          </w:p>
        </w:tc>
        <w:tc>
          <w:tcPr>
            <w:tcW w:w="0" w:type="auto"/>
            <w:tcBorders>
              <w:bottom w:val="single" w:sz="4" w:space="0" w:color="363840"/>
            </w:tcBorders>
            <w:vAlign w:val="center"/>
            <w:hideMark/>
          </w:tcPr>
          <w:p w14:paraId="2DA932F6" w14:textId="77777777" w:rsidR="004431AB" w:rsidRPr="004431AB" w:rsidRDefault="004431AB" w:rsidP="004431AB">
            <w:pPr>
              <w:rPr>
                <w:b/>
                <w:bCs/>
              </w:rPr>
            </w:pPr>
            <w:r w:rsidRPr="004431AB">
              <w:rPr>
                <w:b/>
                <w:bCs/>
              </w:rPr>
              <w:t>Trade / Description</w:t>
            </w:r>
          </w:p>
        </w:tc>
        <w:tc>
          <w:tcPr>
            <w:tcW w:w="0" w:type="auto"/>
            <w:tcBorders>
              <w:bottom w:val="single" w:sz="4" w:space="0" w:color="363840"/>
            </w:tcBorders>
            <w:vAlign w:val="center"/>
            <w:hideMark/>
          </w:tcPr>
          <w:p w14:paraId="4F14D943" w14:textId="77777777" w:rsidR="004431AB" w:rsidRPr="004431AB" w:rsidRDefault="004431AB" w:rsidP="004431AB">
            <w:pPr>
              <w:rPr>
                <w:b/>
                <w:bCs/>
              </w:rPr>
            </w:pPr>
            <w:r w:rsidRPr="004431AB">
              <w:rPr>
                <w:b/>
                <w:bCs/>
              </w:rPr>
              <w:t>Price Paid (in Reis)</w:t>
            </w:r>
          </w:p>
        </w:tc>
        <w:tc>
          <w:tcPr>
            <w:tcW w:w="0" w:type="auto"/>
            <w:tcBorders>
              <w:bottom w:val="single" w:sz="4" w:space="0" w:color="363840"/>
            </w:tcBorders>
            <w:vAlign w:val="center"/>
            <w:hideMark/>
          </w:tcPr>
          <w:p w14:paraId="6DDFCDA2" w14:textId="77777777" w:rsidR="004431AB" w:rsidRPr="004431AB" w:rsidRDefault="004431AB" w:rsidP="004431AB">
            <w:pPr>
              <w:rPr>
                <w:b/>
                <w:bCs/>
              </w:rPr>
            </w:pPr>
            <w:r w:rsidRPr="004431AB">
              <w:rPr>
                <w:b/>
                <w:bCs/>
              </w:rPr>
              <w:t>Key Details</w:t>
            </w:r>
          </w:p>
        </w:tc>
      </w:tr>
      <w:tr w:rsidR="004431AB" w:rsidRPr="004431AB" w14:paraId="3725DB80" w14:textId="77777777">
        <w:trPr>
          <w:tblCellSpacing w:w="15" w:type="dxa"/>
        </w:trPr>
        <w:tc>
          <w:tcPr>
            <w:tcW w:w="0" w:type="auto"/>
            <w:tcBorders>
              <w:bottom w:val="single" w:sz="4" w:space="0" w:color="363840"/>
            </w:tcBorders>
            <w:vAlign w:val="center"/>
            <w:hideMark/>
          </w:tcPr>
          <w:p w14:paraId="6E9CD437" w14:textId="77777777" w:rsidR="004431AB" w:rsidRPr="004431AB" w:rsidRDefault="004431AB" w:rsidP="004431AB">
            <w:r w:rsidRPr="004431AB">
              <w:rPr>
                <w:b/>
                <w:bCs/>
              </w:rPr>
              <w:t>1809</w:t>
            </w:r>
          </w:p>
        </w:tc>
        <w:tc>
          <w:tcPr>
            <w:tcW w:w="0" w:type="auto"/>
            <w:tcBorders>
              <w:bottom w:val="single" w:sz="4" w:space="0" w:color="363840"/>
            </w:tcBorders>
            <w:vAlign w:val="center"/>
            <w:hideMark/>
          </w:tcPr>
          <w:p w14:paraId="118630BA" w14:textId="77777777" w:rsidR="004431AB" w:rsidRPr="004431AB" w:rsidRDefault="004431AB" w:rsidP="004431AB">
            <w:r w:rsidRPr="004431AB">
              <w:rPr>
                <w:b/>
                <w:bCs/>
              </w:rPr>
              <w:t>Ana Joaquina</w:t>
            </w:r>
          </w:p>
        </w:tc>
        <w:tc>
          <w:tcPr>
            <w:tcW w:w="0" w:type="auto"/>
            <w:tcBorders>
              <w:bottom w:val="single" w:sz="4" w:space="0" w:color="363840"/>
            </w:tcBorders>
            <w:vAlign w:val="center"/>
            <w:hideMark/>
          </w:tcPr>
          <w:p w14:paraId="64081507" w14:textId="77777777" w:rsidR="004431AB" w:rsidRPr="004431AB" w:rsidRDefault="004431AB" w:rsidP="004431AB">
            <w:r w:rsidRPr="004431AB">
              <w:t>Adept at embroidery; originally from Guinea</w:t>
            </w:r>
          </w:p>
        </w:tc>
        <w:tc>
          <w:tcPr>
            <w:tcW w:w="0" w:type="auto"/>
            <w:tcBorders>
              <w:bottom w:val="single" w:sz="4" w:space="0" w:color="363840"/>
            </w:tcBorders>
            <w:vAlign w:val="center"/>
            <w:hideMark/>
          </w:tcPr>
          <w:p w14:paraId="251B95FF" w14:textId="77777777" w:rsidR="004431AB" w:rsidRPr="004431AB" w:rsidRDefault="004431AB" w:rsidP="004431AB">
            <w:r w:rsidRPr="004431AB">
              <w:t>180,000 reis</w:t>
            </w:r>
          </w:p>
        </w:tc>
        <w:tc>
          <w:tcPr>
            <w:tcW w:w="0" w:type="auto"/>
            <w:tcBorders>
              <w:bottom w:val="single" w:sz="4" w:space="0" w:color="363840"/>
            </w:tcBorders>
            <w:vAlign w:val="center"/>
            <w:hideMark/>
          </w:tcPr>
          <w:p w14:paraId="2E56130E" w14:textId="77777777" w:rsidR="004431AB" w:rsidRPr="004431AB" w:rsidRDefault="004431AB" w:rsidP="004431AB">
            <w:r w:rsidRPr="004431AB">
              <w:t>Sold her freedom by her master, Francisco Amoroso de Castro.</w:t>
            </w:r>
          </w:p>
        </w:tc>
      </w:tr>
      <w:tr w:rsidR="004431AB" w:rsidRPr="004431AB" w14:paraId="7C6AA3A1" w14:textId="77777777">
        <w:trPr>
          <w:tblCellSpacing w:w="15" w:type="dxa"/>
        </w:trPr>
        <w:tc>
          <w:tcPr>
            <w:tcW w:w="0" w:type="auto"/>
            <w:tcBorders>
              <w:bottom w:val="single" w:sz="4" w:space="0" w:color="363840"/>
            </w:tcBorders>
            <w:vAlign w:val="center"/>
            <w:hideMark/>
          </w:tcPr>
          <w:p w14:paraId="4262880E" w14:textId="77777777" w:rsidR="004431AB" w:rsidRPr="004431AB" w:rsidRDefault="004431AB" w:rsidP="004431AB">
            <w:r w:rsidRPr="004431AB">
              <w:rPr>
                <w:b/>
                <w:bCs/>
              </w:rPr>
              <w:t>1811</w:t>
            </w:r>
          </w:p>
        </w:tc>
        <w:tc>
          <w:tcPr>
            <w:tcW w:w="0" w:type="auto"/>
            <w:tcBorders>
              <w:bottom w:val="single" w:sz="4" w:space="0" w:color="363840"/>
            </w:tcBorders>
            <w:vAlign w:val="center"/>
            <w:hideMark/>
          </w:tcPr>
          <w:p w14:paraId="590A50A9" w14:textId="77777777" w:rsidR="004431AB" w:rsidRPr="004431AB" w:rsidRDefault="004431AB" w:rsidP="004431AB">
            <w:r w:rsidRPr="004431AB">
              <w:rPr>
                <w:b/>
                <w:bCs/>
              </w:rPr>
              <w:t>Albano</w:t>
            </w:r>
          </w:p>
        </w:tc>
        <w:tc>
          <w:tcPr>
            <w:tcW w:w="0" w:type="auto"/>
            <w:tcBorders>
              <w:bottom w:val="single" w:sz="4" w:space="0" w:color="363840"/>
            </w:tcBorders>
            <w:vAlign w:val="center"/>
            <w:hideMark/>
          </w:tcPr>
          <w:p w14:paraId="7BC5397C" w14:textId="77777777" w:rsidR="004431AB" w:rsidRPr="004431AB" w:rsidRDefault="004431AB" w:rsidP="004431AB">
            <w:r w:rsidRPr="004431AB">
              <w:t>Highly skilled barber</w:t>
            </w:r>
          </w:p>
        </w:tc>
        <w:tc>
          <w:tcPr>
            <w:tcW w:w="0" w:type="auto"/>
            <w:tcBorders>
              <w:bottom w:val="single" w:sz="4" w:space="0" w:color="363840"/>
            </w:tcBorders>
            <w:vAlign w:val="center"/>
            <w:hideMark/>
          </w:tcPr>
          <w:p w14:paraId="583B3EEF" w14:textId="77777777" w:rsidR="004431AB" w:rsidRPr="004431AB" w:rsidRDefault="004431AB" w:rsidP="004431AB">
            <w:r w:rsidRPr="004431AB">
              <w:t>250,000 reis</w:t>
            </w:r>
          </w:p>
        </w:tc>
        <w:tc>
          <w:tcPr>
            <w:tcW w:w="0" w:type="auto"/>
            <w:tcBorders>
              <w:bottom w:val="single" w:sz="4" w:space="0" w:color="363840"/>
            </w:tcBorders>
            <w:vAlign w:val="center"/>
            <w:hideMark/>
          </w:tcPr>
          <w:p w14:paraId="73EA3E72" w14:textId="77777777" w:rsidR="004431AB" w:rsidRPr="004431AB" w:rsidRDefault="004431AB" w:rsidP="004431AB">
            <w:r w:rsidRPr="004431AB">
              <w:t>A "black named Albano" who earned enough through hard work to purchase his freedom.</w:t>
            </w:r>
          </w:p>
        </w:tc>
      </w:tr>
      <w:tr w:rsidR="004431AB" w:rsidRPr="004431AB" w14:paraId="3E4EC0AE" w14:textId="77777777">
        <w:trPr>
          <w:tblCellSpacing w:w="15" w:type="dxa"/>
        </w:trPr>
        <w:tc>
          <w:tcPr>
            <w:tcW w:w="0" w:type="auto"/>
            <w:tcBorders>
              <w:bottom w:val="single" w:sz="4" w:space="0" w:color="363840"/>
            </w:tcBorders>
            <w:vAlign w:val="center"/>
            <w:hideMark/>
          </w:tcPr>
          <w:p w14:paraId="22146062" w14:textId="77777777" w:rsidR="004431AB" w:rsidRPr="004431AB" w:rsidRDefault="004431AB" w:rsidP="004431AB">
            <w:r w:rsidRPr="004431AB">
              <w:rPr>
                <w:b/>
                <w:bCs/>
              </w:rPr>
              <w:t>1825</w:t>
            </w:r>
          </w:p>
        </w:tc>
        <w:tc>
          <w:tcPr>
            <w:tcW w:w="0" w:type="auto"/>
            <w:tcBorders>
              <w:bottom w:val="single" w:sz="4" w:space="0" w:color="363840"/>
            </w:tcBorders>
            <w:vAlign w:val="center"/>
            <w:hideMark/>
          </w:tcPr>
          <w:p w14:paraId="02C2640D" w14:textId="77777777" w:rsidR="004431AB" w:rsidRPr="004431AB" w:rsidRDefault="004431AB" w:rsidP="004431AB">
            <w:r w:rsidRPr="004431AB">
              <w:rPr>
                <w:b/>
                <w:bCs/>
              </w:rPr>
              <w:t>Joaquim Valentin</w:t>
            </w:r>
          </w:p>
        </w:tc>
        <w:tc>
          <w:tcPr>
            <w:tcW w:w="0" w:type="auto"/>
            <w:tcBorders>
              <w:bottom w:val="single" w:sz="4" w:space="0" w:color="363840"/>
            </w:tcBorders>
            <w:vAlign w:val="center"/>
            <w:hideMark/>
          </w:tcPr>
          <w:p w14:paraId="7684EF08" w14:textId="77777777" w:rsidR="004431AB" w:rsidRPr="004431AB" w:rsidRDefault="004431AB" w:rsidP="004431AB">
            <w:r w:rsidRPr="004431AB">
              <w:t>Mulatto carpenter</w:t>
            </w:r>
          </w:p>
        </w:tc>
        <w:tc>
          <w:tcPr>
            <w:tcW w:w="0" w:type="auto"/>
            <w:tcBorders>
              <w:bottom w:val="single" w:sz="4" w:space="0" w:color="363840"/>
            </w:tcBorders>
            <w:vAlign w:val="center"/>
            <w:hideMark/>
          </w:tcPr>
          <w:p w14:paraId="64D2FB78" w14:textId="77777777" w:rsidR="004431AB" w:rsidRPr="004431AB" w:rsidRDefault="004431AB" w:rsidP="004431AB">
            <w:r w:rsidRPr="004431AB">
              <w:t>100,000 reis</w:t>
            </w:r>
          </w:p>
        </w:tc>
        <w:tc>
          <w:tcPr>
            <w:tcW w:w="0" w:type="auto"/>
            <w:tcBorders>
              <w:bottom w:val="single" w:sz="4" w:space="0" w:color="363840"/>
            </w:tcBorders>
            <w:vAlign w:val="center"/>
            <w:hideMark/>
          </w:tcPr>
          <w:p w14:paraId="0D061B37" w14:textId="77777777" w:rsidR="004431AB" w:rsidRPr="004431AB" w:rsidRDefault="004431AB" w:rsidP="004431AB">
            <w:r w:rsidRPr="004431AB">
              <w:t>Paid for his freedom despite having lost an arm on the job.</w:t>
            </w:r>
          </w:p>
        </w:tc>
      </w:tr>
      <w:tr w:rsidR="004431AB" w:rsidRPr="004431AB" w14:paraId="67EA2423" w14:textId="77777777">
        <w:trPr>
          <w:tblCellSpacing w:w="15" w:type="dxa"/>
        </w:trPr>
        <w:tc>
          <w:tcPr>
            <w:tcW w:w="0" w:type="auto"/>
            <w:tcBorders>
              <w:bottom w:val="single" w:sz="4" w:space="0" w:color="363840"/>
            </w:tcBorders>
            <w:vAlign w:val="center"/>
            <w:hideMark/>
          </w:tcPr>
          <w:p w14:paraId="6E42B9C9" w14:textId="77777777" w:rsidR="004431AB" w:rsidRPr="004431AB" w:rsidRDefault="004431AB" w:rsidP="004431AB">
            <w:r w:rsidRPr="004431AB">
              <w:rPr>
                <w:b/>
                <w:bCs/>
              </w:rPr>
              <w:t>1855</w:t>
            </w:r>
          </w:p>
        </w:tc>
        <w:tc>
          <w:tcPr>
            <w:tcW w:w="0" w:type="auto"/>
            <w:tcBorders>
              <w:bottom w:val="single" w:sz="4" w:space="0" w:color="363840"/>
            </w:tcBorders>
            <w:vAlign w:val="center"/>
            <w:hideMark/>
          </w:tcPr>
          <w:p w14:paraId="10DE476A" w14:textId="77777777" w:rsidR="004431AB" w:rsidRPr="004431AB" w:rsidRDefault="004431AB" w:rsidP="004431AB">
            <w:r w:rsidRPr="004431AB">
              <w:rPr>
                <w:b/>
                <w:bCs/>
              </w:rPr>
              <w:t>José Joaquim</w:t>
            </w:r>
          </w:p>
        </w:tc>
        <w:tc>
          <w:tcPr>
            <w:tcW w:w="0" w:type="auto"/>
            <w:tcBorders>
              <w:bottom w:val="single" w:sz="4" w:space="0" w:color="363840"/>
            </w:tcBorders>
            <w:vAlign w:val="center"/>
            <w:hideMark/>
          </w:tcPr>
          <w:p w14:paraId="3A66567F" w14:textId="77777777" w:rsidR="004431AB" w:rsidRPr="004431AB" w:rsidRDefault="004431AB" w:rsidP="004431AB">
            <w:r w:rsidRPr="004431AB">
              <w:t>Itinerant fruit and vegetable merchant</w:t>
            </w:r>
          </w:p>
        </w:tc>
        <w:tc>
          <w:tcPr>
            <w:tcW w:w="0" w:type="auto"/>
            <w:tcBorders>
              <w:bottom w:val="single" w:sz="4" w:space="0" w:color="363840"/>
            </w:tcBorders>
            <w:vAlign w:val="center"/>
            <w:hideMark/>
          </w:tcPr>
          <w:p w14:paraId="03110754" w14:textId="77777777" w:rsidR="004431AB" w:rsidRPr="004431AB" w:rsidRDefault="004431AB" w:rsidP="004431AB">
            <w:r w:rsidRPr="004431AB">
              <w:t>25,000 reis</w:t>
            </w:r>
          </w:p>
        </w:tc>
        <w:tc>
          <w:tcPr>
            <w:tcW w:w="0" w:type="auto"/>
            <w:tcBorders>
              <w:bottom w:val="single" w:sz="4" w:space="0" w:color="363840"/>
            </w:tcBorders>
            <w:vAlign w:val="center"/>
            <w:hideMark/>
          </w:tcPr>
          <w:p w14:paraId="3F52D60A" w14:textId="77777777" w:rsidR="004431AB" w:rsidRPr="004431AB" w:rsidRDefault="004431AB" w:rsidP="004431AB">
            <w:r w:rsidRPr="004431AB">
              <w:t>Inherited by Francisco Antonio Pereira da Rocha, who discounted the price for long-term family service.</w:t>
            </w:r>
          </w:p>
        </w:tc>
      </w:tr>
      <w:tr w:rsidR="004431AB" w:rsidRPr="004431AB" w14:paraId="35F3B998" w14:textId="77777777">
        <w:trPr>
          <w:tblCellSpacing w:w="15" w:type="dxa"/>
        </w:trPr>
        <w:tc>
          <w:tcPr>
            <w:tcW w:w="0" w:type="auto"/>
            <w:tcBorders>
              <w:bottom w:val="single" w:sz="4" w:space="0" w:color="363840"/>
            </w:tcBorders>
            <w:vAlign w:val="center"/>
            <w:hideMark/>
          </w:tcPr>
          <w:p w14:paraId="1C792FC7" w14:textId="77777777" w:rsidR="004431AB" w:rsidRPr="004431AB" w:rsidRDefault="004431AB" w:rsidP="004431AB">
            <w:r w:rsidRPr="004431AB">
              <w:rPr>
                <w:b/>
                <w:bCs/>
              </w:rPr>
              <w:t>1857</w:t>
            </w:r>
          </w:p>
        </w:tc>
        <w:tc>
          <w:tcPr>
            <w:tcW w:w="0" w:type="auto"/>
            <w:tcBorders>
              <w:bottom w:val="single" w:sz="4" w:space="0" w:color="363840"/>
            </w:tcBorders>
            <w:vAlign w:val="center"/>
            <w:hideMark/>
          </w:tcPr>
          <w:p w14:paraId="702AAFB2" w14:textId="77777777" w:rsidR="004431AB" w:rsidRPr="004431AB" w:rsidRDefault="004431AB" w:rsidP="004431AB">
            <w:r w:rsidRPr="004431AB">
              <w:rPr>
                <w:b/>
                <w:bCs/>
              </w:rPr>
              <w:t>Fabricio</w:t>
            </w:r>
          </w:p>
        </w:tc>
        <w:tc>
          <w:tcPr>
            <w:tcW w:w="0" w:type="auto"/>
            <w:tcBorders>
              <w:bottom w:val="single" w:sz="4" w:space="0" w:color="363840"/>
            </w:tcBorders>
            <w:vAlign w:val="center"/>
            <w:hideMark/>
          </w:tcPr>
          <w:p w14:paraId="30A327AA" w14:textId="77777777" w:rsidR="004431AB" w:rsidRPr="004431AB" w:rsidRDefault="004431AB" w:rsidP="004431AB">
            <w:r w:rsidRPr="004431AB">
              <w:t>A Nago elder</w:t>
            </w:r>
          </w:p>
        </w:tc>
        <w:tc>
          <w:tcPr>
            <w:tcW w:w="0" w:type="auto"/>
            <w:tcBorders>
              <w:bottom w:val="single" w:sz="4" w:space="0" w:color="363840"/>
            </w:tcBorders>
            <w:vAlign w:val="center"/>
            <w:hideMark/>
          </w:tcPr>
          <w:p w14:paraId="7E358317" w14:textId="77777777" w:rsidR="004431AB" w:rsidRPr="004431AB" w:rsidRDefault="004431AB" w:rsidP="004431AB">
            <w:r w:rsidRPr="004431AB">
              <w:t>400,000 reis</w:t>
            </w:r>
          </w:p>
        </w:tc>
        <w:tc>
          <w:tcPr>
            <w:tcW w:w="0" w:type="auto"/>
            <w:tcBorders>
              <w:bottom w:val="single" w:sz="4" w:space="0" w:color="363840"/>
            </w:tcBorders>
            <w:vAlign w:val="center"/>
            <w:hideMark/>
          </w:tcPr>
          <w:p w14:paraId="65F2FD7E" w14:textId="77777777" w:rsidR="004431AB" w:rsidRPr="004431AB" w:rsidRDefault="004431AB" w:rsidP="004431AB">
            <w:r w:rsidRPr="004431AB">
              <w:t>His master accepted this amount and forgave the rest so Fabricio could trade and earn his living in old age.</w:t>
            </w:r>
          </w:p>
        </w:tc>
      </w:tr>
      <w:tr w:rsidR="004431AB" w:rsidRPr="004431AB" w14:paraId="26A0D6D4" w14:textId="77777777">
        <w:trPr>
          <w:tblCellSpacing w:w="15" w:type="dxa"/>
        </w:trPr>
        <w:tc>
          <w:tcPr>
            <w:tcW w:w="0" w:type="auto"/>
            <w:tcBorders>
              <w:bottom w:val="nil"/>
            </w:tcBorders>
            <w:vAlign w:val="center"/>
            <w:hideMark/>
          </w:tcPr>
          <w:p w14:paraId="6223C87E" w14:textId="77777777" w:rsidR="004431AB" w:rsidRPr="004431AB" w:rsidRDefault="004431AB" w:rsidP="004431AB">
            <w:r w:rsidRPr="004431AB">
              <w:rPr>
                <w:b/>
                <w:bCs/>
              </w:rPr>
              <w:t>1879</w:t>
            </w:r>
          </w:p>
        </w:tc>
        <w:tc>
          <w:tcPr>
            <w:tcW w:w="0" w:type="auto"/>
            <w:tcBorders>
              <w:bottom w:val="nil"/>
            </w:tcBorders>
            <w:vAlign w:val="center"/>
            <w:hideMark/>
          </w:tcPr>
          <w:p w14:paraId="11CF8688" w14:textId="77777777" w:rsidR="004431AB" w:rsidRPr="004431AB" w:rsidRDefault="004431AB" w:rsidP="004431AB">
            <w:r w:rsidRPr="004431AB">
              <w:rPr>
                <w:b/>
                <w:bCs/>
              </w:rPr>
              <w:t>Eugenia</w:t>
            </w:r>
          </w:p>
        </w:tc>
        <w:tc>
          <w:tcPr>
            <w:tcW w:w="0" w:type="auto"/>
            <w:tcBorders>
              <w:bottom w:val="nil"/>
            </w:tcBorders>
            <w:vAlign w:val="center"/>
            <w:hideMark/>
          </w:tcPr>
          <w:p w14:paraId="6168D370" w14:textId="77777777" w:rsidR="004431AB" w:rsidRPr="004431AB" w:rsidRDefault="004431AB" w:rsidP="004431AB">
            <w:r w:rsidRPr="004431AB">
              <w:t>Creole cook and laundress from Alagoinhas</w:t>
            </w:r>
          </w:p>
        </w:tc>
        <w:tc>
          <w:tcPr>
            <w:tcW w:w="0" w:type="auto"/>
            <w:tcBorders>
              <w:bottom w:val="nil"/>
            </w:tcBorders>
            <w:vAlign w:val="center"/>
            <w:hideMark/>
          </w:tcPr>
          <w:p w14:paraId="0D846D32" w14:textId="77777777" w:rsidR="004431AB" w:rsidRPr="004431AB" w:rsidRDefault="004431AB" w:rsidP="004431AB">
            <w:r w:rsidRPr="004431AB">
              <w:t>1,000,000 reis</w:t>
            </w:r>
          </w:p>
        </w:tc>
        <w:tc>
          <w:tcPr>
            <w:tcW w:w="0" w:type="auto"/>
            <w:tcBorders>
              <w:bottom w:val="nil"/>
            </w:tcBorders>
            <w:vAlign w:val="center"/>
            <w:hideMark/>
          </w:tcPr>
          <w:p w14:paraId="2C5DD428" w14:textId="77777777" w:rsidR="004431AB" w:rsidRPr="004431AB" w:rsidRDefault="004431AB" w:rsidP="004431AB">
            <w:r w:rsidRPr="004431AB">
              <w:t>Obtained freedom for 1 million reis, despite initially being evaluated at 1,200,000 reis.</w:t>
            </w:r>
          </w:p>
        </w:tc>
      </w:tr>
    </w:tbl>
    <w:p w14:paraId="035E43C2" w14:textId="77777777" w:rsidR="004431AB" w:rsidRPr="004431AB" w:rsidRDefault="004431AB" w:rsidP="004431AB">
      <w:pPr>
        <w:rPr>
          <w:b/>
          <w:bCs/>
        </w:rPr>
      </w:pPr>
      <w:r w:rsidRPr="004431AB">
        <w:rPr>
          <w:b/>
          <w:bCs/>
        </w:rPr>
        <w:t>Key Historical Themes</w:t>
      </w:r>
    </w:p>
    <w:p w14:paraId="525A1A8E" w14:textId="77777777" w:rsidR="004431AB" w:rsidRPr="004431AB" w:rsidRDefault="004431AB" w:rsidP="004431AB">
      <w:pPr>
        <w:numPr>
          <w:ilvl w:val="0"/>
          <w:numId w:val="318"/>
        </w:numPr>
      </w:pPr>
      <w:r w:rsidRPr="004431AB">
        <w:rPr>
          <w:b/>
          <w:bCs/>
        </w:rPr>
        <w:t>Community &amp; Family Support:</w:t>
      </w:r>
      <w:r w:rsidRPr="004431AB">
        <w:t xml:space="preserve"> When an enslaved person could not amass the full sum alone, family members (parents, grandparents, siblings, spouses) or godparents stepped in to help.</w:t>
      </w:r>
    </w:p>
    <w:p w14:paraId="65B99273" w14:textId="77777777" w:rsidR="004431AB" w:rsidRPr="004431AB" w:rsidRDefault="004431AB" w:rsidP="004431AB">
      <w:pPr>
        <w:numPr>
          <w:ilvl w:val="0"/>
          <w:numId w:val="318"/>
        </w:numPr>
      </w:pPr>
      <w:r w:rsidRPr="004431AB">
        <w:rPr>
          <w:b/>
          <w:bCs/>
        </w:rPr>
        <w:t>Value of Specialized Labor:</w:t>
      </w:r>
      <w:r w:rsidRPr="004431AB">
        <w:t xml:space="preserve"> Skilled artisans, such as barbers, carpenters, cooks, and embroiderers, had a much higher chance of earning the independent income required to buy their way out of slavery.</w:t>
      </w:r>
    </w:p>
    <w:p w14:paraId="3A5BFAA2" w14:textId="72811F0D" w:rsidR="00F330B9" w:rsidRDefault="00040F70" w:rsidP="00CC13CA">
      <w:r>
        <w:t xml:space="preserve">Page 155: </w:t>
      </w:r>
    </w:p>
    <w:p w14:paraId="5C590D49" w14:textId="77777777" w:rsidR="008A6FA7" w:rsidRPr="008A6FA7" w:rsidRDefault="008A6FA7" w:rsidP="008A6FA7">
      <w:pPr>
        <w:rPr>
          <w:b/>
          <w:bCs/>
        </w:rPr>
      </w:pPr>
      <w:r w:rsidRPr="008A6FA7">
        <w:rPr>
          <w:b/>
          <w:bCs/>
        </w:rPr>
        <w:lastRenderedPageBreak/>
        <w:t>Case Study: Clara's Manumission</w:t>
      </w:r>
    </w:p>
    <w:p w14:paraId="5F5F8262" w14:textId="77777777" w:rsidR="008A6FA7" w:rsidRPr="008A6FA7" w:rsidRDefault="008A6FA7" w:rsidP="008A6FA7">
      <w:pPr>
        <w:numPr>
          <w:ilvl w:val="0"/>
          <w:numId w:val="319"/>
        </w:numPr>
      </w:pPr>
      <w:r w:rsidRPr="008A6FA7">
        <w:rPr>
          <w:b/>
          <w:bCs/>
        </w:rPr>
        <w:t>Family transactional freedom</w:t>
      </w:r>
      <w:r w:rsidRPr="008A6FA7">
        <w:t>. A grandfather legally owned his own granddaughter, Clara de Jesus de Andrade Souza.</w:t>
      </w:r>
    </w:p>
    <w:p w14:paraId="6E19D3C6" w14:textId="77777777" w:rsidR="008A6FA7" w:rsidRPr="008A6FA7" w:rsidRDefault="008A6FA7" w:rsidP="008A6FA7">
      <w:pPr>
        <w:numPr>
          <w:ilvl w:val="0"/>
          <w:numId w:val="319"/>
        </w:numPr>
      </w:pPr>
      <w:r w:rsidRPr="008A6FA7">
        <w:rPr>
          <w:b/>
          <w:bCs/>
        </w:rPr>
        <w:t>Complex chain of custody</w:t>
      </w:r>
      <w:r w:rsidRPr="008A6FA7">
        <w:t>. The grandfather originally purchased Clara for 70,000 réis following an auction of Jesuit property.</w:t>
      </w:r>
    </w:p>
    <w:p w14:paraId="6FDE3B87" w14:textId="77777777" w:rsidR="008A6FA7" w:rsidRPr="008A6FA7" w:rsidRDefault="008A6FA7" w:rsidP="008A6FA7">
      <w:pPr>
        <w:numPr>
          <w:ilvl w:val="0"/>
          <w:numId w:val="319"/>
        </w:numPr>
      </w:pPr>
      <w:r w:rsidRPr="008A6FA7">
        <w:rPr>
          <w:b/>
          <w:bCs/>
        </w:rPr>
        <w:t>Conditional release</w:t>
      </w:r>
      <w:r w:rsidRPr="008A6FA7">
        <w:t>. Clara's father paid the exact purchase amount of 70,000 réis to his father-in-law to secure her release.</w:t>
      </w:r>
    </w:p>
    <w:p w14:paraId="3B9E99C3" w14:textId="77777777" w:rsidR="008A6FA7" w:rsidRPr="008A6FA7" w:rsidRDefault="008A6FA7" w:rsidP="008A6FA7">
      <w:pPr>
        <w:numPr>
          <w:ilvl w:val="0"/>
          <w:numId w:val="319"/>
        </w:numPr>
      </w:pPr>
      <w:r w:rsidRPr="008A6FA7">
        <w:rPr>
          <w:b/>
          <w:bCs/>
        </w:rPr>
        <w:t>No free passes</w:t>
      </w:r>
      <w:r w:rsidRPr="008A6FA7">
        <w:t>. The grandfather did not grant his granddaughter freedom out of charity or family affection.</w:t>
      </w:r>
    </w:p>
    <w:p w14:paraId="4E7DA116" w14:textId="2070085D" w:rsidR="008A6FA7" w:rsidRPr="008A6FA7" w:rsidRDefault="008A6FA7" w:rsidP="008A6FA7">
      <w:pPr>
        <w:rPr>
          <w:b/>
          <w:bCs/>
        </w:rPr>
      </w:pPr>
      <w:r w:rsidRPr="008A6FA7">
        <w:rPr>
          <w:b/>
          <w:bCs/>
        </w:rPr>
        <w:t xml:space="preserve">Freedom </w:t>
      </w:r>
      <w:r w:rsidR="00BA1806">
        <w:rPr>
          <w:b/>
          <w:bCs/>
        </w:rPr>
        <w:t>Before</w:t>
      </w:r>
      <w:r w:rsidRPr="008A6FA7">
        <w:rPr>
          <w:b/>
          <w:bCs/>
        </w:rPr>
        <w:t xml:space="preserve"> Baptism</w:t>
      </w:r>
    </w:p>
    <w:p w14:paraId="44999B43" w14:textId="77777777" w:rsidR="008A6FA7" w:rsidRPr="008A6FA7" w:rsidRDefault="008A6FA7" w:rsidP="008A6FA7">
      <w:pPr>
        <w:numPr>
          <w:ilvl w:val="0"/>
          <w:numId w:val="320"/>
        </w:numPr>
      </w:pPr>
      <w:r w:rsidRPr="008A6FA7">
        <w:rPr>
          <w:b/>
          <w:bCs/>
        </w:rPr>
        <w:t>Strategic timing</w:t>
      </w:r>
      <w:r w:rsidRPr="008A6FA7">
        <w:t>. Enslaved families prioritized securing freedom for newborns before they underwent baptism.</w:t>
      </w:r>
    </w:p>
    <w:p w14:paraId="53E6441D" w14:textId="77777777" w:rsidR="008A6FA7" w:rsidRPr="008A6FA7" w:rsidRDefault="008A6FA7" w:rsidP="008A6FA7">
      <w:pPr>
        <w:numPr>
          <w:ilvl w:val="0"/>
          <w:numId w:val="320"/>
        </w:numPr>
      </w:pPr>
      <w:r w:rsidRPr="008A6FA7">
        <w:rPr>
          <w:b/>
          <w:bCs/>
        </w:rPr>
        <w:t>Grandmother's intervention</w:t>
      </w:r>
      <w:r w:rsidRPr="008A6FA7">
        <w:t>. An African grandmother named Josefa purchased her grandson Alberto's freedom in 1866.</w:t>
      </w:r>
    </w:p>
    <w:p w14:paraId="43CFE028" w14:textId="77777777" w:rsidR="008A6FA7" w:rsidRPr="008A6FA7" w:rsidRDefault="008A6FA7" w:rsidP="008A6FA7">
      <w:pPr>
        <w:numPr>
          <w:ilvl w:val="0"/>
          <w:numId w:val="320"/>
        </w:numPr>
      </w:pPr>
      <w:r w:rsidRPr="008A6FA7">
        <w:rPr>
          <w:b/>
          <w:bCs/>
        </w:rPr>
        <w:t>Sacramental dignity</w:t>
      </w:r>
      <w:r w:rsidRPr="008A6FA7">
        <w:t>. Alberto's owner delayed the baptism until the full payment was finalized to ensure the child never received the sacrament as a slave.</w:t>
      </w:r>
    </w:p>
    <w:p w14:paraId="18D72D49" w14:textId="77777777" w:rsidR="008A6FA7" w:rsidRPr="008A6FA7" w:rsidRDefault="008A6FA7" w:rsidP="008A6FA7">
      <w:pPr>
        <w:rPr>
          <w:b/>
          <w:bCs/>
        </w:rPr>
      </w:pPr>
      <w:r w:rsidRPr="008A6FA7">
        <w:rPr>
          <w:b/>
          <w:bCs/>
        </w:rPr>
        <w:t>Trends in Bahia Freedom Charters</w:t>
      </w:r>
    </w:p>
    <w:p w14:paraId="11F0F954" w14:textId="77777777" w:rsidR="008A6FA7" w:rsidRPr="008A6FA7" w:rsidRDefault="008A6FA7" w:rsidP="008A6FA7">
      <w:pPr>
        <w:numPr>
          <w:ilvl w:val="0"/>
          <w:numId w:val="321"/>
        </w:numPr>
      </w:pPr>
      <w:r w:rsidRPr="008A6FA7">
        <w:rPr>
          <w:b/>
          <w:bCs/>
        </w:rPr>
        <w:t>Statistical baseline</w:t>
      </w:r>
      <w:r w:rsidRPr="008A6FA7">
        <w:t>. Researchers evaluated a total of 16,403 freedom charters from Bahia.</w:t>
      </w:r>
    </w:p>
    <w:p w14:paraId="6499BAA5" w14:textId="77777777" w:rsidR="008A6FA7" w:rsidRPr="008A6FA7" w:rsidRDefault="008A6FA7" w:rsidP="008A6FA7">
      <w:pPr>
        <w:numPr>
          <w:ilvl w:val="0"/>
          <w:numId w:val="321"/>
        </w:numPr>
      </w:pPr>
      <w:r w:rsidRPr="008A6FA7">
        <w:rPr>
          <w:b/>
          <w:bCs/>
        </w:rPr>
        <w:t>Wife-to-husband purchases</w:t>
      </w:r>
      <w:r w:rsidRPr="008A6FA7">
        <w:t>. Zero records showed a wife purchasing her husband's freedom.</w:t>
      </w:r>
    </w:p>
    <w:p w14:paraId="789A2F71" w14:textId="77777777" w:rsidR="008A6FA7" w:rsidRDefault="008A6FA7" w:rsidP="008A6FA7">
      <w:pPr>
        <w:numPr>
          <w:ilvl w:val="0"/>
          <w:numId w:val="321"/>
        </w:numPr>
        <w:pBdr>
          <w:bottom w:val="single" w:sz="12" w:space="1" w:color="auto"/>
        </w:pBdr>
      </w:pPr>
      <w:r w:rsidRPr="008A6FA7">
        <w:rPr>
          <w:b/>
          <w:bCs/>
        </w:rPr>
        <w:t>Husband-to-wife purchases</w:t>
      </w:r>
      <w:r w:rsidRPr="008A6FA7">
        <w:t>. Very few documents recorded a husband purchasing freedom for his wife.</w:t>
      </w:r>
    </w:p>
    <w:p w14:paraId="00B87495" w14:textId="77777777" w:rsidR="001C1328" w:rsidRPr="008A6FA7" w:rsidRDefault="001C1328" w:rsidP="001C1328"/>
    <w:p w14:paraId="0416738A" w14:textId="78484A81" w:rsidR="008A6FA7" w:rsidRDefault="001C1328" w:rsidP="00CC13CA">
      <w:r>
        <w:t>Page 156:</w:t>
      </w:r>
    </w:p>
    <w:p w14:paraId="3CD2E23A" w14:textId="77777777" w:rsidR="002051C1" w:rsidRPr="002051C1" w:rsidRDefault="002051C1" w:rsidP="002051C1">
      <w:pPr>
        <w:rPr>
          <w:b/>
          <w:bCs/>
        </w:rPr>
      </w:pPr>
      <w:r w:rsidRPr="002051C1">
        <w:rPr>
          <w:b/>
          <w:bCs/>
        </w:rPr>
        <w:t>Post-Independence Confusion</w:t>
      </w:r>
    </w:p>
    <w:p w14:paraId="013DA164" w14:textId="77777777" w:rsidR="002051C1" w:rsidRPr="002051C1" w:rsidRDefault="002051C1" w:rsidP="002051C1">
      <w:pPr>
        <w:numPr>
          <w:ilvl w:val="0"/>
          <w:numId w:val="322"/>
        </w:numPr>
      </w:pPr>
      <w:r w:rsidRPr="002051C1">
        <w:rPr>
          <w:b/>
          <w:bCs/>
        </w:rPr>
        <w:t>Legal Uncertainty:</w:t>
      </w:r>
      <w:r w:rsidRPr="002051C1">
        <w:t xml:space="preserve"> After Peru gained independence, a conflict emerged between the liberators' anti-slavery laws and the counter-actions taken by slaveholders, leaving the future of slavery uncertain.</w:t>
      </w:r>
    </w:p>
    <w:p w14:paraId="34653665" w14:textId="77777777" w:rsidR="002051C1" w:rsidRPr="002051C1" w:rsidRDefault="002051C1" w:rsidP="002051C1">
      <w:pPr>
        <w:numPr>
          <w:ilvl w:val="0"/>
          <w:numId w:val="322"/>
        </w:numPr>
      </w:pPr>
      <w:r w:rsidRPr="002051C1">
        <w:rPr>
          <w:b/>
          <w:bCs/>
        </w:rPr>
        <w:lastRenderedPageBreak/>
        <w:t>Historical Mixed Signals:</w:t>
      </w:r>
      <w:r w:rsidRPr="002051C1">
        <w:t xml:space="preserve"> Historical records offer conflicting views on how severe or mild Peruvian slavery actually was.</w:t>
      </w:r>
    </w:p>
    <w:p w14:paraId="29E49BF5" w14:textId="77777777" w:rsidR="002051C1" w:rsidRPr="002051C1" w:rsidRDefault="002051C1" w:rsidP="002051C1">
      <w:pPr>
        <w:rPr>
          <w:b/>
          <w:bCs/>
        </w:rPr>
      </w:pPr>
      <w:r w:rsidRPr="002051C1">
        <w:rPr>
          <w:b/>
          <w:bCs/>
        </w:rPr>
        <w:t>The "Humane" Outsider Perspective</w:t>
      </w:r>
    </w:p>
    <w:p w14:paraId="423FCE1F" w14:textId="77777777" w:rsidR="002051C1" w:rsidRPr="002051C1" w:rsidRDefault="002051C1" w:rsidP="002051C1">
      <w:pPr>
        <w:numPr>
          <w:ilvl w:val="0"/>
          <w:numId w:val="323"/>
        </w:numPr>
      </w:pPr>
      <w:r w:rsidRPr="002051C1">
        <w:rPr>
          <w:b/>
          <w:bCs/>
        </w:rPr>
        <w:t>British Travelers' Accounts:</w:t>
      </w:r>
      <w:r w:rsidRPr="002051C1">
        <w:t xml:space="preserve"> Observers like Archibald Smith, Robert Proctor, and Clements Markham popularized the idea that Peruvian slavery was mild and humane.</w:t>
      </w:r>
    </w:p>
    <w:p w14:paraId="24D361BA" w14:textId="77777777" w:rsidR="002051C1" w:rsidRPr="002051C1" w:rsidRDefault="002051C1" w:rsidP="002051C1">
      <w:pPr>
        <w:numPr>
          <w:ilvl w:val="0"/>
          <w:numId w:val="323"/>
        </w:numPr>
      </w:pPr>
      <w:r w:rsidRPr="002051C1">
        <w:rPr>
          <w:b/>
          <w:bCs/>
        </w:rPr>
        <w:t>Urban/Domestic Slaves:</w:t>
      </w:r>
      <w:r w:rsidRPr="002051C1">
        <w:t xml:space="preserve"> Proctor described domestic slaves in Lima as living "a very happy life," singing, dancing, and enjoying light workloads when their owners were away.</w:t>
      </w:r>
    </w:p>
    <w:p w14:paraId="5C58F249" w14:textId="77777777" w:rsidR="002051C1" w:rsidRPr="002051C1" w:rsidRDefault="002051C1" w:rsidP="002051C1">
      <w:pPr>
        <w:numPr>
          <w:ilvl w:val="0"/>
          <w:numId w:val="323"/>
        </w:numPr>
      </w:pPr>
      <w:r w:rsidRPr="002051C1">
        <w:rPr>
          <w:b/>
          <w:bCs/>
        </w:rPr>
        <w:t>Rural Slaves:</w:t>
      </w:r>
      <w:r w:rsidRPr="002051C1">
        <w:t xml:space="preserve"> Smith and Markham noted that rural slaves (such as those in the Cañete Valley) appeared happy, content, and able to earn wages like free laborers once their daily tasks were completed.</w:t>
      </w:r>
    </w:p>
    <w:p w14:paraId="5B53D2EE" w14:textId="77777777" w:rsidR="002051C1" w:rsidRPr="002051C1" w:rsidRDefault="002051C1" w:rsidP="002051C1">
      <w:pPr>
        <w:rPr>
          <w:b/>
          <w:bCs/>
        </w:rPr>
      </w:pPr>
      <w:r w:rsidRPr="002051C1">
        <w:rPr>
          <w:b/>
          <w:bCs/>
        </w:rPr>
        <w:t>The Harsh Reality</w:t>
      </w:r>
    </w:p>
    <w:p w14:paraId="39CFCA54" w14:textId="77777777" w:rsidR="002051C1" w:rsidRPr="002051C1" w:rsidRDefault="002051C1" w:rsidP="002051C1">
      <w:pPr>
        <w:numPr>
          <w:ilvl w:val="0"/>
          <w:numId w:val="324"/>
        </w:numPr>
      </w:pPr>
      <w:r w:rsidRPr="002051C1">
        <w:rPr>
          <w:b/>
          <w:bCs/>
        </w:rPr>
        <w:t>Superficial Advantages:</w:t>
      </w:r>
      <w:r w:rsidRPr="002051C1">
        <w:t xml:space="preserve"> While Peruvian slaves may have had a few legal protections or minor advantages compared to slaves in neighboring countries, their core reality remained oppressive.</w:t>
      </w:r>
    </w:p>
    <w:p w14:paraId="7391D87F" w14:textId="77777777" w:rsidR="002051C1" w:rsidRPr="002051C1" w:rsidRDefault="002051C1" w:rsidP="002051C1">
      <w:pPr>
        <w:numPr>
          <w:ilvl w:val="0"/>
          <w:numId w:val="324"/>
        </w:numPr>
      </w:pPr>
      <w:r w:rsidRPr="002051C1">
        <w:rPr>
          <w:b/>
          <w:bCs/>
        </w:rPr>
        <w:t>Lack of Control:</w:t>
      </w:r>
      <w:r w:rsidRPr="002051C1">
        <w:t xml:space="preserve"> They were still legally treated as property, fully subject to the unpredictable whims of their owners.</w:t>
      </w:r>
    </w:p>
    <w:p w14:paraId="3D2B7420" w14:textId="77777777" w:rsidR="002051C1" w:rsidRPr="002051C1" w:rsidRDefault="002051C1" w:rsidP="002051C1">
      <w:pPr>
        <w:numPr>
          <w:ilvl w:val="0"/>
          <w:numId w:val="324"/>
        </w:numPr>
      </w:pPr>
      <w:r w:rsidRPr="002051C1">
        <w:rPr>
          <w:b/>
          <w:bCs/>
        </w:rPr>
        <w:t>Daily Hardships:</w:t>
      </w:r>
      <w:r w:rsidRPr="002051C1">
        <w:t xml:space="preserve"> Their actual daily lives were defined by uncertainty, abuse, exploitation, and unfulfilled promises of true freedom.</w:t>
      </w:r>
    </w:p>
    <w:p w14:paraId="488B3071" w14:textId="0BC04391" w:rsidR="001C1328" w:rsidRDefault="002051C1" w:rsidP="00CC13CA">
      <w:r>
        <w:t xml:space="preserve">Page 157: </w:t>
      </w:r>
    </w:p>
    <w:p w14:paraId="1174A9E6" w14:textId="77777777" w:rsidR="003257E0" w:rsidRPr="003257E0" w:rsidRDefault="003257E0" w:rsidP="003257E0">
      <w:pPr>
        <w:rPr>
          <w:b/>
          <w:bCs/>
        </w:rPr>
      </w:pPr>
      <w:r w:rsidRPr="003257E0">
        <w:rPr>
          <w:b/>
          <w:bCs/>
        </w:rPr>
        <w:t>Legal Protections &amp; Work Regulations</w:t>
      </w:r>
    </w:p>
    <w:p w14:paraId="43A6888A" w14:textId="77777777" w:rsidR="003257E0" w:rsidRPr="003257E0" w:rsidRDefault="003257E0" w:rsidP="003257E0">
      <w:pPr>
        <w:numPr>
          <w:ilvl w:val="0"/>
          <w:numId w:val="325"/>
        </w:numPr>
      </w:pPr>
      <w:r w:rsidRPr="003257E0">
        <w:rPr>
          <w:b/>
          <w:bCs/>
        </w:rPr>
        <w:t>Aspiration for Freedom:</w:t>
      </w:r>
      <w:r w:rsidRPr="003257E0">
        <w:t xml:space="preserve"> Early post-independence legislation indicated a commitment to ending slavery, making it easier for slaves to change their legal status.</w:t>
      </w:r>
    </w:p>
    <w:p w14:paraId="66D0E182" w14:textId="77777777" w:rsidR="003257E0" w:rsidRPr="003257E0" w:rsidRDefault="003257E0" w:rsidP="003257E0">
      <w:pPr>
        <w:numPr>
          <w:ilvl w:val="0"/>
          <w:numId w:val="325"/>
        </w:numPr>
      </w:pPr>
      <w:r w:rsidRPr="003257E0">
        <w:rPr>
          <w:b/>
          <w:bCs/>
        </w:rPr>
        <w:t>Work Hours:</w:t>
      </w:r>
      <w:r w:rsidRPr="003257E0">
        <w:t xml:space="preserve"> Simón Bolívar’s 1825 regulations limited the workday on coastal haciendas to </w:t>
      </w:r>
      <w:r w:rsidRPr="003257E0">
        <w:rPr>
          <w:b/>
          <w:bCs/>
        </w:rPr>
        <w:t>10 hours</w:t>
      </w:r>
      <w:r w:rsidRPr="003257E0">
        <w:t>, requiring all work to end by 6:00 PM.</w:t>
      </w:r>
    </w:p>
    <w:p w14:paraId="76682E16" w14:textId="77777777" w:rsidR="003257E0" w:rsidRPr="003257E0" w:rsidRDefault="003257E0" w:rsidP="003257E0">
      <w:pPr>
        <w:numPr>
          <w:ilvl w:val="0"/>
          <w:numId w:val="325"/>
        </w:numPr>
      </w:pPr>
      <w:r w:rsidRPr="003257E0">
        <w:rPr>
          <w:b/>
          <w:bCs/>
        </w:rPr>
        <w:t>Rations and Allowances:</w:t>
      </w:r>
    </w:p>
    <w:p w14:paraId="15BCF77C" w14:textId="77777777" w:rsidR="003257E0" w:rsidRPr="003257E0" w:rsidRDefault="003257E0" w:rsidP="003257E0">
      <w:pPr>
        <w:numPr>
          <w:ilvl w:val="1"/>
          <w:numId w:val="325"/>
        </w:numPr>
      </w:pPr>
      <w:r w:rsidRPr="003257E0">
        <w:rPr>
          <w:b/>
          <w:bCs/>
        </w:rPr>
        <w:t>Food:</w:t>
      </w:r>
      <w:r w:rsidRPr="003257E0">
        <w:t xml:space="preserve"> Owners were required to provide a daily ration of </w:t>
      </w:r>
      <w:r w:rsidRPr="003257E0">
        <w:rPr>
          <w:b/>
          <w:bCs/>
        </w:rPr>
        <w:t>one pound of flour and one pound of beans</w:t>
      </w:r>
      <w:r w:rsidRPr="003257E0">
        <w:t>. Provisions later included weekly meat rations (2–4 pounds) and seed corn during harvests.</w:t>
      </w:r>
    </w:p>
    <w:p w14:paraId="0D6EFC55" w14:textId="77777777" w:rsidR="003257E0" w:rsidRPr="003257E0" w:rsidRDefault="003257E0" w:rsidP="003257E0">
      <w:pPr>
        <w:numPr>
          <w:ilvl w:val="1"/>
          <w:numId w:val="325"/>
        </w:numPr>
      </w:pPr>
      <w:r w:rsidRPr="003257E0">
        <w:rPr>
          <w:b/>
          <w:bCs/>
        </w:rPr>
        <w:lastRenderedPageBreak/>
        <w:t>Clothing:</w:t>
      </w:r>
      <w:r w:rsidRPr="003257E0">
        <w:t xml:space="preserve"> An annual allowance was mandated (e.g., shirts, shorts, and a poncho for men; shirts, fustians, petticoats, and a mantilla for women), along with a blanket and two sheepskins.</w:t>
      </w:r>
    </w:p>
    <w:p w14:paraId="75D309C4" w14:textId="77777777" w:rsidR="003257E0" w:rsidRPr="003257E0" w:rsidRDefault="003257E0" w:rsidP="003257E0">
      <w:pPr>
        <w:numPr>
          <w:ilvl w:val="0"/>
          <w:numId w:val="325"/>
        </w:numPr>
      </w:pPr>
      <w:r w:rsidRPr="003257E0">
        <w:rPr>
          <w:b/>
          <w:bCs/>
        </w:rPr>
        <w:t>Labor Exemptions &amp; Care:</w:t>
      </w:r>
    </w:p>
    <w:p w14:paraId="3C2A8995" w14:textId="77777777" w:rsidR="003257E0" w:rsidRPr="003257E0" w:rsidRDefault="003257E0" w:rsidP="003257E0">
      <w:pPr>
        <w:numPr>
          <w:ilvl w:val="1"/>
          <w:numId w:val="325"/>
        </w:numPr>
      </w:pPr>
      <w:r w:rsidRPr="003257E0">
        <w:t>Pregnant women were exempt from heavy labor like shoveling.</w:t>
      </w:r>
    </w:p>
    <w:p w14:paraId="46ECE9D4" w14:textId="77777777" w:rsidR="003257E0" w:rsidRPr="003257E0" w:rsidRDefault="003257E0" w:rsidP="003257E0">
      <w:pPr>
        <w:numPr>
          <w:ilvl w:val="1"/>
          <w:numId w:val="325"/>
        </w:numPr>
      </w:pPr>
      <w:r w:rsidRPr="003257E0">
        <w:t>Postpartum mothers received specialized food rations (chicken and mutton) for the first eight days after delivery.</w:t>
      </w:r>
    </w:p>
    <w:p w14:paraId="09D3358C" w14:textId="77777777" w:rsidR="003257E0" w:rsidRPr="003257E0" w:rsidRDefault="003257E0" w:rsidP="003257E0">
      <w:pPr>
        <w:numPr>
          <w:ilvl w:val="1"/>
          <w:numId w:val="325"/>
        </w:numPr>
      </w:pPr>
      <w:r w:rsidRPr="003257E0">
        <w:t>Children and elderly slaves were designated to care for infants.</w:t>
      </w:r>
    </w:p>
    <w:p w14:paraId="06B9F2EF" w14:textId="77777777" w:rsidR="003257E0" w:rsidRPr="003257E0" w:rsidRDefault="003257E0" w:rsidP="003257E0">
      <w:pPr>
        <w:numPr>
          <w:ilvl w:val="0"/>
          <w:numId w:val="325"/>
        </w:numPr>
      </w:pPr>
      <w:r w:rsidRPr="003257E0">
        <w:rPr>
          <w:b/>
          <w:bCs/>
        </w:rPr>
        <w:t>Discipline Limits:</w:t>
      </w:r>
      <w:r w:rsidRPr="003257E0">
        <w:t xml:space="preserve"> Whipping was restricted to only the most severe crimes and capped at a maximum of </w:t>
      </w:r>
      <w:r w:rsidRPr="003257E0">
        <w:rPr>
          <w:b/>
          <w:bCs/>
        </w:rPr>
        <w:t>12 lashes</w:t>
      </w:r>
      <w:r w:rsidRPr="003257E0">
        <w:t>.</w:t>
      </w:r>
    </w:p>
    <w:p w14:paraId="26A981B5" w14:textId="77777777" w:rsidR="003257E0" w:rsidRPr="003257E0" w:rsidRDefault="003257E0" w:rsidP="003257E0">
      <w:pPr>
        <w:numPr>
          <w:ilvl w:val="0"/>
          <w:numId w:val="325"/>
        </w:numPr>
      </w:pPr>
      <w:r w:rsidRPr="003257E0">
        <w:rPr>
          <w:b/>
          <w:bCs/>
        </w:rPr>
        <w:t>Personal Enterprise:</w:t>
      </w:r>
      <w:r w:rsidRPr="003257E0">
        <w:t xml:space="preserve"> After completing daily estate tasks, slaves could cultivate their own land and tend to their own animals to save money toward purchasing their freedom.</w:t>
      </w:r>
    </w:p>
    <w:p w14:paraId="4FE1D026" w14:textId="77777777" w:rsidR="003257E0" w:rsidRPr="003257E0" w:rsidRDefault="003257E0" w:rsidP="003257E0">
      <w:pPr>
        <w:rPr>
          <w:b/>
          <w:bCs/>
        </w:rPr>
      </w:pPr>
      <w:r w:rsidRPr="003257E0">
        <w:rPr>
          <w:b/>
          <w:bCs/>
        </w:rPr>
        <w:t>Legal Rights &amp; Resistance</w:t>
      </w:r>
    </w:p>
    <w:p w14:paraId="24FB2204" w14:textId="77777777" w:rsidR="003257E0" w:rsidRPr="003257E0" w:rsidRDefault="003257E0" w:rsidP="003257E0">
      <w:pPr>
        <w:numPr>
          <w:ilvl w:val="0"/>
          <w:numId w:val="326"/>
        </w:numPr>
      </w:pPr>
      <w:r w:rsidRPr="003257E0">
        <w:rPr>
          <w:b/>
          <w:bCs/>
        </w:rPr>
        <w:t>Court Actions:</w:t>
      </w:r>
      <w:r w:rsidRPr="003257E0">
        <w:t xml:space="preserve"> Slaves were aware of their legal rights and actively took owners to court to defend them, especially while San Martín's early liberal reforms were fresh.</w:t>
      </w:r>
    </w:p>
    <w:p w14:paraId="5154AF9F" w14:textId="77777777" w:rsidR="003257E0" w:rsidRPr="003257E0" w:rsidRDefault="003257E0" w:rsidP="003257E0">
      <w:pPr>
        <w:numPr>
          <w:ilvl w:val="0"/>
          <w:numId w:val="326"/>
        </w:numPr>
      </w:pPr>
      <w:r w:rsidRPr="003257E0">
        <w:rPr>
          <w:b/>
          <w:bCs/>
        </w:rPr>
        <w:t>Case Example:</w:t>
      </w:r>
      <w:r w:rsidRPr="003257E0">
        <w:t xml:space="preserve"> In 1825, a 22-year-old slave named </w:t>
      </w:r>
      <w:r w:rsidRPr="003257E0">
        <w:rPr>
          <w:b/>
          <w:bCs/>
        </w:rPr>
        <w:t>Isabel Verano</w:t>
      </w:r>
      <w:r w:rsidRPr="003257E0">
        <w:t xml:space="preserve"> legally demanded a new owner due to mistreatment by her master, the mayor of Huaura.</w:t>
      </w:r>
    </w:p>
    <w:p w14:paraId="399C6EA1" w14:textId="18E13208" w:rsidR="002051C1" w:rsidRDefault="003257E0" w:rsidP="00CC13CA">
      <w:r>
        <w:t>Page 158:</w:t>
      </w:r>
    </w:p>
    <w:p w14:paraId="28A3F9BA" w14:textId="77777777" w:rsidR="000F5AC4" w:rsidRPr="000F5AC4" w:rsidRDefault="000F5AC4" w:rsidP="000F5AC4">
      <w:pPr>
        <w:numPr>
          <w:ilvl w:val="0"/>
          <w:numId w:val="327"/>
        </w:numPr>
      </w:pPr>
      <w:r w:rsidRPr="000F5AC4">
        <w:rPr>
          <w:b/>
          <w:bCs/>
        </w:rPr>
        <w:t>Retroactive law disputes</w:t>
      </w:r>
      <w:r w:rsidRPr="000F5AC4">
        <w:t xml:space="preserve">: Lawyers argued that applying certain decrees to previously born </w:t>
      </w:r>
      <w:r w:rsidRPr="000F5AC4">
        <w:rPr>
          <w:i/>
          <w:iCs/>
        </w:rPr>
        <w:t>libertos</w:t>
      </w:r>
      <w:r w:rsidRPr="000F5AC4">
        <w:t xml:space="preserve"> (freed individuals) was retroactive and unconstitutional.</w:t>
      </w:r>
    </w:p>
    <w:p w14:paraId="35B02DE3" w14:textId="77777777" w:rsidR="000F5AC4" w:rsidRPr="000F5AC4" w:rsidRDefault="000F5AC4" w:rsidP="000F5AC4">
      <w:pPr>
        <w:numPr>
          <w:ilvl w:val="0"/>
          <w:numId w:val="327"/>
        </w:numPr>
      </w:pPr>
      <w:r w:rsidRPr="000F5AC4">
        <w:rPr>
          <w:b/>
          <w:bCs/>
        </w:rPr>
        <w:t>1846 court victory</w:t>
      </w:r>
      <w:r w:rsidRPr="000F5AC4">
        <w:t>: A court freed a woman born in 1823 because her master held her illegally past the age of 21.</w:t>
      </w:r>
    </w:p>
    <w:p w14:paraId="42DD24B9" w14:textId="77777777" w:rsidR="000F5AC4" w:rsidRPr="000F5AC4" w:rsidRDefault="000F5AC4" w:rsidP="000F5AC4">
      <w:pPr>
        <w:numPr>
          <w:ilvl w:val="0"/>
          <w:numId w:val="327"/>
        </w:numPr>
      </w:pPr>
      <w:r w:rsidRPr="000F5AC4">
        <w:rPr>
          <w:b/>
          <w:bCs/>
        </w:rPr>
        <w:t>Exploiting loopholes</w:t>
      </w:r>
      <w:r w:rsidRPr="000F5AC4">
        <w:t>: This ruling prompted other courts to free more individuals and raised hopes of invalidating restrictive laws entirely.</w:t>
      </w:r>
    </w:p>
    <w:p w14:paraId="38D69D15" w14:textId="77777777" w:rsidR="000F5AC4" w:rsidRPr="000F5AC4" w:rsidRDefault="000F5AC4" w:rsidP="000F5AC4">
      <w:pPr>
        <w:rPr>
          <w:b/>
          <w:bCs/>
        </w:rPr>
      </w:pPr>
      <w:r w:rsidRPr="000F5AC4">
        <w:rPr>
          <w:b/>
          <w:bCs/>
        </w:rPr>
        <w:t>Paths to Voluntary Freedom (Manumission)</w:t>
      </w:r>
    </w:p>
    <w:p w14:paraId="1C54FA3C" w14:textId="77777777" w:rsidR="000F5AC4" w:rsidRPr="000F5AC4" w:rsidRDefault="000F5AC4" w:rsidP="000F5AC4">
      <w:pPr>
        <w:numPr>
          <w:ilvl w:val="0"/>
          <w:numId w:val="328"/>
        </w:numPr>
      </w:pPr>
      <w:r w:rsidRPr="000F5AC4">
        <w:rPr>
          <w:b/>
          <w:bCs/>
        </w:rPr>
        <w:t>Service rewards</w:t>
      </w:r>
      <w:r w:rsidRPr="000F5AC4">
        <w:t>: Masters frequently freed enslaved people as repayment for years of faithful service.</w:t>
      </w:r>
    </w:p>
    <w:p w14:paraId="03108DD7" w14:textId="77777777" w:rsidR="000F5AC4" w:rsidRPr="000F5AC4" w:rsidRDefault="000F5AC4" w:rsidP="000F5AC4">
      <w:pPr>
        <w:numPr>
          <w:ilvl w:val="0"/>
          <w:numId w:val="328"/>
        </w:numPr>
      </w:pPr>
      <w:r w:rsidRPr="000F5AC4">
        <w:rPr>
          <w:b/>
          <w:bCs/>
        </w:rPr>
        <w:t>Wills and incentives</w:t>
      </w:r>
      <w:r w:rsidRPr="000F5AC4">
        <w:t>: Freedom was often promised conditionally in wills to guarantee a servant's ongoing loyalty.</w:t>
      </w:r>
    </w:p>
    <w:p w14:paraId="2D1E33DE" w14:textId="77777777" w:rsidR="000F5AC4" w:rsidRPr="000F5AC4" w:rsidRDefault="000F5AC4" w:rsidP="000F5AC4">
      <w:pPr>
        <w:numPr>
          <w:ilvl w:val="0"/>
          <w:numId w:val="328"/>
        </w:numPr>
      </w:pPr>
      <w:r w:rsidRPr="000F5AC4">
        <w:rPr>
          <w:b/>
          <w:bCs/>
        </w:rPr>
        <w:lastRenderedPageBreak/>
        <w:t>Infant baptism</w:t>
      </w:r>
      <w:r w:rsidRPr="000F5AC4">
        <w:t>: Owners regularly freed infants during baptism to recognize the mother's past labor, though some gestures targeted sickly babies who weren't expected to survive.</w:t>
      </w:r>
    </w:p>
    <w:p w14:paraId="7AB89F6B" w14:textId="77777777" w:rsidR="000F5AC4" w:rsidRPr="000F5AC4" w:rsidRDefault="000F5AC4" w:rsidP="000F5AC4">
      <w:pPr>
        <w:numPr>
          <w:ilvl w:val="0"/>
          <w:numId w:val="328"/>
        </w:numPr>
      </w:pPr>
      <w:r w:rsidRPr="000F5AC4">
        <w:rPr>
          <w:b/>
          <w:bCs/>
        </w:rPr>
        <w:t>Labor contracts</w:t>
      </w:r>
      <w:r w:rsidRPr="000F5AC4">
        <w:t>: Public advertisements offered guaranteed freedom in exchange for fixed terms of service, a path that was highly successful for wet nurses.</w:t>
      </w:r>
    </w:p>
    <w:p w14:paraId="17C8BF90" w14:textId="77777777" w:rsidR="000F5AC4" w:rsidRPr="000F5AC4" w:rsidRDefault="000F5AC4" w:rsidP="000F5AC4">
      <w:pPr>
        <w:rPr>
          <w:b/>
          <w:bCs/>
        </w:rPr>
      </w:pPr>
      <w:r w:rsidRPr="000F5AC4">
        <w:rPr>
          <w:b/>
          <w:bCs/>
        </w:rPr>
        <w:t>Self-Purchase Systems</w:t>
      </w:r>
    </w:p>
    <w:p w14:paraId="0B69BC2D" w14:textId="77777777" w:rsidR="000F5AC4" w:rsidRPr="000F5AC4" w:rsidRDefault="000F5AC4" w:rsidP="000F5AC4">
      <w:pPr>
        <w:numPr>
          <w:ilvl w:val="0"/>
          <w:numId w:val="329"/>
        </w:numPr>
      </w:pPr>
      <w:r w:rsidRPr="000F5AC4">
        <w:rPr>
          <w:b/>
          <w:bCs/>
        </w:rPr>
        <w:t>Buying freedom</w:t>
      </w:r>
      <w:r w:rsidRPr="000F5AC4">
        <w:t>: Enslaved individuals who lacked generous owners could legally purchase their own freedom.</w:t>
      </w:r>
    </w:p>
    <w:p w14:paraId="7264BB0C" w14:textId="77777777" w:rsidR="000F5AC4" w:rsidRPr="000F5AC4" w:rsidRDefault="000F5AC4" w:rsidP="000F5AC4">
      <w:pPr>
        <w:numPr>
          <w:ilvl w:val="0"/>
          <w:numId w:val="329"/>
        </w:numPr>
      </w:pPr>
      <w:r w:rsidRPr="000F5AC4">
        <w:rPr>
          <w:b/>
          <w:bCs/>
        </w:rPr>
        <w:t>Long-standing tradition</w:t>
      </w:r>
      <w:r w:rsidRPr="000F5AC4">
        <w:t>: This financial practice began in the early 16th century and became a fully institutionalized system by the mid-1600s.</w:t>
      </w:r>
    </w:p>
    <w:p w14:paraId="1BEEA445" w14:textId="0D008622" w:rsidR="003257E0" w:rsidRDefault="000F5AC4" w:rsidP="00CC13CA">
      <w:r>
        <w:t>Page 159:</w:t>
      </w:r>
    </w:p>
    <w:p w14:paraId="53F19AD9" w14:textId="77777777" w:rsidR="002255F8" w:rsidRPr="002255F8" w:rsidRDefault="002255F8" w:rsidP="002255F8">
      <w:pPr>
        <w:rPr>
          <w:b/>
          <w:bCs/>
        </w:rPr>
      </w:pPr>
      <w:r w:rsidRPr="002255F8">
        <w:rPr>
          <w:rFonts w:ascii="Segoe UI Emoji" w:hAnsi="Segoe UI Emoji" w:cs="Segoe UI Emoji"/>
          <w:b/>
          <w:bCs/>
        </w:rPr>
        <w:t>💰</w:t>
      </w:r>
      <w:r w:rsidRPr="002255F8">
        <w:rPr>
          <w:b/>
          <w:bCs/>
        </w:rPr>
        <w:t xml:space="preserve"> Financing Freedom Through Savings</w:t>
      </w:r>
    </w:p>
    <w:p w14:paraId="76CE52B1" w14:textId="77777777" w:rsidR="002255F8" w:rsidRPr="002255F8" w:rsidRDefault="002255F8" w:rsidP="002255F8">
      <w:pPr>
        <w:numPr>
          <w:ilvl w:val="0"/>
          <w:numId w:val="330"/>
        </w:numPr>
      </w:pPr>
      <w:r w:rsidRPr="002255F8">
        <w:rPr>
          <w:b/>
          <w:bCs/>
        </w:rPr>
        <w:t>High Financial Sacrifice</w:t>
      </w:r>
      <w:r w:rsidRPr="002255F8">
        <w:t>: Enslaved people and freed relatives accumulated substantial savings to buy freedom.</w:t>
      </w:r>
    </w:p>
    <w:p w14:paraId="644744AA" w14:textId="77777777" w:rsidR="002255F8" w:rsidRPr="002255F8" w:rsidRDefault="002255F8" w:rsidP="002255F8">
      <w:pPr>
        <w:numPr>
          <w:ilvl w:val="0"/>
          <w:numId w:val="330"/>
        </w:numPr>
      </w:pPr>
      <w:r w:rsidRPr="002255F8">
        <w:rPr>
          <w:b/>
          <w:bCs/>
        </w:rPr>
        <w:t>Family Freedom Purchases</w:t>
      </w:r>
      <w:r w:rsidRPr="002255F8">
        <w:t>: Relatives frequently purchased the freedom of daughters, nieces, and spouses.</w:t>
      </w:r>
    </w:p>
    <w:p w14:paraId="1D220B0C" w14:textId="77777777" w:rsidR="002255F8" w:rsidRPr="002255F8" w:rsidRDefault="002255F8" w:rsidP="002255F8">
      <w:pPr>
        <w:numPr>
          <w:ilvl w:val="0"/>
          <w:numId w:val="330"/>
        </w:numPr>
      </w:pPr>
      <w:r w:rsidRPr="002255F8">
        <w:rPr>
          <w:b/>
          <w:bCs/>
        </w:rPr>
        <w:t>Substantial Costs</w:t>
      </w:r>
    </w:p>
    <w:p w14:paraId="3E0E844E" w14:textId="0FC84A9B" w:rsidR="002255F8" w:rsidRPr="002255F8" w:rsidRDefault="002255F8" w:rsidP="002255F8">
      <w:r w:rsidRPr="002255F8">
        <w:t xml:space="preserve">Prices typically ranged from </w:t>
      </w:r>
      <w:r w:rsidRPr="002255F8">
        <w:rPr>
          <w:b/>
          <w:bCs/>
        </w:rPr>
        <w:t>100 to 500 pesos</w:t>
      </w:r>
      <w:r w:rsidRPr="002255F8">
        <w:t xml:space="preserve"> per person.</w:t>
      </w:r>
    </w:p>
    <w:p w14:paraId="4DF67FF9" w14:textId="77777777" w:rsidR="002255F8" w:rsidRPr="002255F8" w:rsidRDefault="002255F8" w:rsidP="002255F8">
      <w:pPr>
        <w:rPr>
          <w:b/>
          <w:bCs/>
        </w:rPr>
      </w:pPr>
      <w:r w:rsidRPr="002255F8">
        <w:rPr>
          <w:rFonts w:ascii="Segoe UI Emoji" w:hAnsi="Segoe UI Emoji" w:cs="Segoe UI Emoji"/>
          <w:b/>
          <w:bCs/>
        </w:rPr>
        <w:t>⚖️</w:t>
      </w:r>
      <w:r w:rsidRPr="002255F8">
        <w:rPr>
          <w:b/>
          <w:bCs/>
        </w:rPr>
        <w:t xml:space="preserve"> Legal Risks to Secured Freedom</w:t>
      </w:r>
    </w:p>
    <w:p w14:paraId="049852EB" w14:textId="77777777" w:rsidR="002255F8" w:rsidRPr="002255F8" w:rsidRDefault="002255F8" w:rsidP="002255F8">
      <w:pPr>
        <w:numPr>
          <w:ilvl w:val="0"/>
          <w:numId w:val="331"/>
        </w:numPr>
      </w:pPr>
      <w:r w:rsidRPr="002255F8">
        <w:rPr>
          <w:b/>
          <w:bCs/>
        </w:rPr>
        <w:t>Re-enslavement Threats</w:t>
      </w:r>
      <w:r w:rsidRPr="002255F8">
        <w:t>: Former owners sometimes illegally abducted newly freed individuals under false claims.</w:t>
      </w:r>
    </w:p>
    <w:p w14:paraId="62B1C494" w14:textId="77777777" w:rsidR="002255F8" w:rsidRPr="002255F8" w:rsidRDefault="002255F8" w:rsidP="002255F8">
      <w:pPr>
        <w:numPr>
          <w:ilvl w:val="0"/>
          <w:numId w:val="331"/>
        </w:numPr>
      </w:pPr>
      <w:r w:rsidRPr="002255F8">
        <w:rPr>
          <w:b/>
          <w:bCs/>
        </w:rPr>
        <w:t>The Case of Melchora Valverde</w:t>
      </w:r>
      <w:r w:rsidRPr="002255F8">
        <w:t xml:space="preserve">: She paid </w:t>
      </w:r>
      <w:r w:rsidRPr="002255F8">
        <w:rPr>
          <w:b/>
          <w:bCs/>
        </w:rPr>
        <w:t>500 pesos</w:t>
      </w:r>
      <w:r w:rsidRPr="002255F8">
        <w:t xml:space="preserve"> to free her husband, a master carpenter.</w:t>
      </w:r>
    </w:p>
    <w:p w14:paraId="58CF5F58" w14:textId="77777777" w:rsidR="002255F8" w:rsidRPr="002255F8" w:rsidRDefault="002255F8" w:rsidP="002255F8">
      <w:pPr>
        <w:numPr>
          <w:ilvl w:val="0"/>
          <w:numId w:val="331"/>
        </w:numPr>
      </w:pPr>
      <w:r w:rsidRPr="002255F8">
        <w:rPr>
          <w:b/>
          <w:bCs/>
        </w:rPr>
        <w:t>Persistent Legal Battles</w:t>
      </w:r>
      <w:r w:rsidRPr="002255F8">
        <w:t>: After her husband was abducted and shackled, Valverde spent her entire fortune appealing to the courts for his unconditional release.</w:t>
      </w:r>
    </w:p>
    <w:p w14:paraId="26899D4B" w14:textId="77777777" w:rsidR="002255F8" w:rsidRPr="002255F8" w:rsidRDefault="002255F8" w:rsidP="002255F8">
      <w:pPr>
        <w:rPr>
          <w:b/>
          <w:bCs/>
        </w:rPr>
      </w:pPr>
      <w:r w:rsidRPr="002255F8">
        <w:rPr>
          <w:rFonts w:ascii="Segoe UI Emoji" w:hAnsi="Segoe UI Emoji" w:cs="Segoe UI Emoji"/>
          <w:b/>
          <w:bCs/>
        </w:rPr>
        <w:t>📉</w:t>
      </w:r>
      <w:r w:rsidRPr="002255F8">
        <w:rPr>
          <w:b/>
          <w:bCs/>
        </w:rPr>
        <w:t xml:space="preserve"> Alternative Routes to Self-Purchase</w:t>
      </w:r>
    </w:p>
    <w:p w14:paraId="0864166C" w14:textId="77777777" w:rsidR="002255F8" w:rsidRPr="002255F8" w:rsidRDefault="002255F8" w:rsidP="002255F8">
      <w:pPr>
        <w:numPr>
          <w:ilvl w:val="0"/>
          <w:numId w:val="332"/>
        </w:numPr>
      </w:pPr>
      <w:r w:rsidRPr="002255F8">
        <w:rPr>
          <w:b/>
          <w:bCs/>
        </w:rPr>
        <w:t>Amortization Plans</w:t>
      </w:r>
      <w:r w:rsidRPr="002255F8">
        <w:t>: Enslaved individuals negotiated to pay off their freedom price in monthly installments.</w:t>
      </w:r>
    </w:p>
    <w:p w14:paraId="02BCEE5A" w14:textId="77777777" w:rsidR="002255F8" w:rsidRPr="002255F8" w:rsidRDefault="002255F8" w:rsidP="002255F8">
      <w:pPr>
        <w:numPr>
          <w:ilvl w:val="0"/>
          <w:numId w:val="332"/>
        </w:numPr>
      </w:pPr>
      <w:r w:rsidRPr="002255F8">
        <w:rPr>
          <w:b/>
          <w:bCs/>
        </w:rPr>
        <w:lastRenderedPageBreak/>
        <w:t>Partial Ownership Payments</w:t>
      </w:r>
      <w:r w:rsidRPr="002255F8">
        <w:t>: Upon being sold, some paid a portion of their price to the new owner to lower their remaining valuation.</w:t>
      </w:r>
    </w:p>
    <w:p w14:paraId="2510A041" w14:textId="77777777" w:rsidR="002255F8" w:rsidRPr="002255F8" w:rsidRDefault="002255F8" w:rsidP="002255F8">
      <w:pPr>
        <w:numPr>
          <w:ilvl w:val="0"/>
          <w:numId w:val="332"/>
        </w:numPr>
      </w:pPr>
      <w:r w:rsidRPr="002255F8">
        <w:rPr>
          <w:b/>
          <w:bCs/>
        </w:rPr>
        <w:t>Value Depreciation Petitions</w:t>
      </w:r>
      <w:r w:rsidRPr="002255F8">
        <w:t>: Enslaved groups appealed directly to owners or courts to re-evaluate and lower their official financial worth.</w:t>
      </w:r>
    </w:p>
    <w:p w14:paraId="09E0A1E1" w14:textId="77777777" w:rsidR="002255F8" w:rsidRPr="002255F8" w:rsidRDefault="002255F8" w:rsidP="002255F8">
      <w:pPr>
        <w:numPr>
          <w:ilvl w:val="0"/>
          <w:numId w:val="332"/>
        </w:numPr>
      </w:pPr>
      <w:r w:rsidRPr="002255F8">
        <w:rPr>
          <w:b/>
          <w:bCs/>
        </w:rPr>
        <w:t>Health-Based Discounts</w:t>
      </w:r>
      <w:r w:rsidRPr="002255F8">
        <w:t xml:space="preserve">: Many successfully argued for </w:t>
      </w:r>
      <w:r w:rsidRPr="002255F8">
        <w:rPr>
          <w:b/>
          <w:bCs/>
        </w:rPr>
        <w:t>50 to 100 pesos</w:t>
      </w:r>
      <w:r w:rsidRPr="002255F8">
        <w:t xml:space="preserve"> reductions by citing chronic illness, advanced age, or physical injuries.</w:t>
      </w:r>
    </w:p>
    <w:p w14:paraId="2A66C5CC" w14:textId="7B6A647F" w:rsidR="000F5AC4" w:rsidRDefault="00017841" w:rsidP="00CC13CA">
      <w:r>
        <w:t xml:space="preserve">Page 160: </w:t>
      </w:r>
    </w:p>
    <w:p w14:paraId="60690091" w14:textId="77777777" w:rsidR="00A5772A" w:rsidRPr="00A5772A" w:rsidRDefault="00A5772A" w:rsidP="00A5772A">
      <w:pPr>
        <w:rPr>
          <w:b/>
          <w:bCs/>
        </w:rPr>
      </w:pPr>
      <w:r w:rsidRPr="00A5772A">
        <w:rPr>
          <w:b/>
          <w:bCs/>
        </w:rPr>
        <w:t>Marriage &amp; Family Structure</w:t>
      </w:r>
    </w:p>
    <w:p w14:paraId="3747ACCB" w14:textId="77777777" w:rsidR="00A5772A" w:rsidRPr="00A5772A" w:rsidRDefault="00A5772A" w:rsidP="00A5772A">
      <w:pPr>
        <w:numPr>
          <w:ilvl w:val="0"/>
          <w:numId w:val="333"/>
        </w:numPr>
      </w:pPr>
      <w:r w:rsidRPr="00A5772A">
        <w:rPr>
          <w:b/>
          <w:bCs/>
        </w:rPr>
        <w:t>Legalizing Relationships:</w:t>
      </w:r>
      <w:r w:rsidRPr="00A5772A">
        <w:t xml:space="preserve"> Although informal cohabitation was common, many slaves actively sought to legally marry either free individuals or other slaves.</w:t>
      </w:r>
    </w:p>
    <w:p w14:paraId="53BCB3B9" w14:textId="77777777" w:rsidR="00A5772A" w:rsidRPr="00A5772A" w:rsidRDefault="00A5772A" w:rsidP="00A5772A">
      <w:pPr>
        <w:numPr>
          <w:ilvl w:val="0"/>
          <w:numId w:val="333"/>
        </w:numPr>
      </w:pPr>
      <w:r w:rsidRPr="00A5772A">
        <w:rPr>
          <w:b/>
          <w:bCs/>
        </w:rPr>
        <w:t>Confidence in Owners:</w:t>
      </w:r>
      <w:r w:rsidRPr="00A5772A">
        <w:t xml:space="preserve"> A willingness to marry showed that slaves trusted their owners to respect their family ties.</w:t>
      </w:r>
    </w:p>
    <w:p w14:paraId="0947A118" w14:textId="77777777" w:rsidR="00A5772A" w:rsidRPr="00A5772A" w:rsidRDefault="00A5772A" w:rsidP="00A5772A">
      <w:pPr>
        <w:numPr>
          <w:ilvl w:val="0"/>
          <w:numId w:val="333"/>
        </w:numPr>
      </w:pPr>
      <w:r w:rsidRPr="00A5772A">
        <w:rPr>
          <w:b/>
          <w:bCs/>
        </w:rPr>
        <w:t>Social Control:</w:t>
      </w:r>
      <w:r w:rsidRPr="00A5772A">
        <w:t xml:space="preserve"> Crop owners recognized these family bonds as a method of social control, but they often forced slaves to pay for their own wedding fees (which cost around </w:t>
      </w:r>
      <w:r w:rsidRPr="00A5772A">
        <w:rPr>
          <w:b/>
          <w:bCs/>
        </w:rPr>
        <w:t>12 pesos</w:t>
      </w:r>
      <w:r w:rsidRPr="00A5772A">
        <w:t xml:space="preserve"> in the late 1820s) out of their personal savings.</w:t>
      </w:r>
    </w:p>
    <w:p w14:paraId="1BFBC3E1" w14:textId="77777777" w:rsidR="00A5772A" w:rsidRPr="00A5772A" w:rsidRDefault="00A5772A" w:rsidP="00A5772A">
      <w:pPr>
        <w:rPr>
          <w:b/>
          <w:bCs/>
        </w:rPr>
      </w:pPr>
      <w:r w:rsidRPr="00A5772A">
        <w:rPr>
          <w:b/>
          <w:bCs/>
        </w:rPr>
        <w:t>Pre-Marital Requirements</w:t>
      </w:r>
    </w:p>
    <w:p w14:paraId="24963E05" w14:textId="77777777" w:rsidR="00A5772A" w:rsidRPr="00A5772A" w:rsidRDefault="00A5772A" w:rsidP="00A5772A">
      <w:pPr>
        <w:numPr>
          <w:ilvl w:val="0"/>
          <w:numId w:val="334"/>
        </w:numPr>
      </w:pPr>
      <w:r w:rsidRPr="00A5772A">
        <w:rPr>
          <w:b/>
          <w:bCs/>
        </w:rPr>
        <w:t>Basic Approval:</w:t>
      </w:r>
      <w:r w:rsidRPr="00A5772A">
        <w:t xml:space="preserve"> Slaves needed their </w:t>
      </w:r>
      <w:r w:rsidRPr="00A5772A">
        <w:rPr>
          <w:b/>
          <w:bCs/>
        </w:rPr>
        <w:t>owner's permission</w:t>
      </w:r>
      <w:r w:rsidRPr="00A5772A">
        <w:t xml:space="preserve"> and </w:t>
      </w:r>
      <w:r w:rsidRPr="00A5772A">
        <w:rPr>
          <w:b/>
          <w:bCs/>
        </w:rPr>
        <w:t>two witnesses</w:t>
      </w:r>
      <w:r w:rsidRPr="00A5772A">
        <w:t xml:space="preserve"> to legalize a marriage.</w:t>
      </w:r>
    </w:p>
    <w:p w14:paraId="32D610E5" w14:textId="77777777" w:rsidR="00A5772A" w:rsidRPr="00A5772A" w:rsidRDefault="00A5772A" w:rsidP="00A5772A">
      <w:pPr>
        <w:numPr>
          <w:ilvl w:val="0"/>
          <w:numId w:val="334"/>
        </w:numPr>
      </w:pPr>
      <w:r w:rsidRPr="00A5772A">
        <w:rPr>
          <w:b/>
          <w:bCs/>
        </w:rPr>
        <w:t>Female Requirements:</w:t>
      </w:r>
      <w:r w:rsidRPr="00A5772A">
        <w:t xml:space="preserve"> Women had to swear under oath that they had not taken a vow of chastity, had never entered a convent, and possessed no hidden illnesses or defects.</w:t>
      </w:r>
    </w:p>
    <w:p w14:paraId="5952FB2E" w14:textId="77777777" w:rsidR="00A5772A" w:rsidRPr="00A5772A" w:rsidRDefault="00A5772A" w:rsidP="00A5772A">
      <w:pPr>
        <w:numPr>
          <w:ilvl w:val="0"/>
          <w:numId w:val="334"/>
        </w:numPr>
      </w:pPr>
      <w:r w:rsidRPr="00A5772A">
        <w:rPr>
          <w:b/>
          <w:bCs/>
        </w:rPr>
        <w:t>Male Requirements:</w:t>
      </w:r>
      <w:r w:rsidRPr="00A5772A">
        <w:t xml:space="preserve"> Men had to swear they were not related to the bride and had never engaged in sexual relations with her sister.</w:t>
      </w:r>
    </w:p>
    <w:p w14:paraId="5F7AF351" w14:textId="77777777" w:rsidR="00A5772A" w:rsidRPr="00A5772A" w:rsidRDefault="00A5772A" w:rsidP="00A5772A">
      <w:pPr>
        <w:rPr>
          <w:b/>
          <w:bCs/>
        </w:rPr>
      </w:pPr>
      <w:r w:rsidRPr="00A5772A">
        <w:rPr>
          <w:b/>
          <w:bCs/>
        </w:rPr>
        <w:t>Baptism &amp; Children</w:t>
      </w:r>
    </w:p>
    <w:p w14:paraId="0AD561F1" w14:textId="07338EE0" w:rsidR="00A5772A" w:rsidRPr="00A5772A" w:rsidRDefault="00A5772A" w:rsidP="00A5772A">
      <w:pPr>
        <w:numPr>
          <w:ilvl w:val="0"/>
          <w:numId w:val="335"/>
        </w:numPr>
      </w:pPr>
      <w:r w:rsidRPr="00A5772A">
        <w:rPr>
          <w:b/>
          <w:bCs/>
        </w:rPr>
        <w:t>High Priority:</w:t>
      </w:r>
      <w:r w:rsidRPr="00A5772A">
        <w:t xml:space="preserve"> Parents made significant efforts to </w:t>
      </w:r>
      <w:r w:rsidRPr="00A5772A">
        <w:rPr>
          <w:b/>
          <w:bCs/>
        </w:rPr>
        <w:t>baptize their children</w:t>
      </w:r>
      <w:r w:rsidRPr="00A5772A">
        <w:t>, even when the child was illegitimate</w:t>
      </w:r>
      <w:r w:rsidR="00696437">
        <w:t>,</w:t>
      </w:r>
      <w:r w:rsidRPr="00A5772A">
        <w:t xml:space="preserve"> or the father was officially listed as "unknown."</w:t>
      </w:r>
    </w:p>
    <w:p w14:paraId="371B032A" w14:textId="77777777" w:rsidR="00A5772A" w:rsidRPr="00A5772A" w:rsidRDefault="00A5772A" w:rsidP="00A5772A">
      <w:pPr>
        <w:numPr>
          <w:ilvl w:val="0"/>
          <w:numId w:val="335"/>
        </w:numPr>
      </w:pPr>
      <w:r w:rsidRPr="00A5772A">
        <w:rPr>
          <w:b/>
          <w:bCs/>
        </w:rPr>
        <w:t>Paternity:</w:t>
      </w:r>
      <w:r w:rsidRPr="00A5772A">
        <w:t xml:space="preserve"> Records show instances where elite owners were listed as the fathers of illegitimate children born to slave mothers.</w:t>
      </w:r>
    </w:p>
    <w:p w14:paraId="225526F8" w14:textId="77777777" w:rsidR="00A5772A" w:rsidRPr="00A5772A" w:rsidRDefault="00A5772A" w:rsidP="00A5772A">
      <w:pPr>
        <w:numPr>
          <w:ilvl w:val="0"/>
          <w:numId w:val="335"/>
        </w:numPr>
      </w:pPr>
      <w:r w:rsidRPr="00A5772A">
        <w:rPr>
          <w:b/>
          <w:bCs/>
        </w:rPr>
        <w:t>Cost &amp; Conflict:</w:t>
      </w:r>
      <w:r w:rsidRPr="00A5772A">
        <w:t xml:space="preserve"> Baptism was relatively inexpensive (</w:t>
      </w:r>
      <w:r w:rsidRPr="00A5772A">
        <w:rPr>
          <w:b/>
          <w:bCs/>
        </w:rPr>
        <w:t>1 peso</w:t>
      </w:r>
      <w:r w:rsidRPr="00A5772A">
        <w:t>), but owners often forced the mothers to pay for it. Owners frequently complained about the financial burden of feeding a child and losing the mother's labor for months.</w:t>
      </w:r>
    </w:p>
    <w:p w14:paraId="37C4C139" w14:textId="77777777" w:rsidR="00A5772A" w:rsidRPr="00A5772A" w:rsidRDefault="00A5772A" w:rsidP="00A5772A">
      <w:pPr>
        <w:numPr>
          <w:ilvl w:val="0"/>
          <w:numId w:val="335"/>
        </w:numPr>
      </w:pPr>
      <w:r w:rsidRPr="00A5772A">
        <w:rPr>
          <w:b/>
          <w:bCs/>
        </w:rPr>
        <w:lastRenderedPageBreak/>
        <w:t>Legal Documentation:</w:t>
      </w:r>
      <w:r w:rsidRPr="00A5772A">
        <w:t xml:space="preserve"> Slaves willingly paid for baptisms because it satisfied their religious beliefs and provided a crucial </w:t>
      </w:r>
      <w:r w:rsidRPr="00A5772A">
        <w:rPr>
          <w:b/>
          <w:bCs/>
        </w:rPr>
        <w:t>written record</w:t>
      </w:r>
      <w:r w:rsidRPr="00A5772A">
        <w:t xml:space="preserve"> to protect or document the legal status of their child.</w:t>
      </w:r>
    </w:p>
    <w:p w14:paraId="4329FFDF" w14:textId="02CC66C8" w:rsidR="00017841" w:rsidRDefault="00A5772A" w:rsidP="00CC13CA">
      <w:r>
        <w:t xml:space="preserve">Page 161: </w:t>
      </w:r>
    </w:p>
    <w:p w14:paraId="4D55003A" w14:textId="77777777" w:rsidR="00EC218E" w:rsidRPr="00EC218E" w:rsidRDefault="00EC218E" w:rsidP="00EC218E">
      <w:pPr>
        <w:rPr>
          <w:b/>
          <w:bCs/>
        </w:rPr>
      </w:pPr>
      <w:r w:rsidRPr="00EC218E">
        <w:rPr>
          <w:b/>
          <w:bCs/>
        </w:rPr>
        <w:t>Legal Vulnerability of Free Blacks in Peru</w:t>
      </w:r>
    </w:p>
    <w:p w14:paraId="50F69E64" w14:textId="77777777" w:rsidR="00EC218E" w:rsidRPr="00EC218E" w:rsidRDefault="00EC218E" w:rsidP="00EC218E">
      <w:pPr>
        <w:numPr>
          <w:ilvl w:val="0"/>
          <w:numId w:val="336"/>
        </w:numPr>
      </w:pPr>
      <w:r w:rsidRPr="00EC218E">
        <w:rPr>
          <w:b/>
          <w:bCs/>
        </w:rPr>
        <w:t>Skin Color and Slavery:</w:t>
      </w:r>
      <w:r w:rsidRPr="00EC218E">
        <w:t xml:space="preserve"> Despite being legally free or having a path to freedom, Afro-Peruvians faced constant legal jeopardy due to Peru’s deep commitment to slavery and systemic racism.</w:t>
      </w:r>
    </w:p>
    <w:p w14:paraId="20273CB2" w14:textId="77777777" w:rsidR="00EC218E" w:rsidRPr="00EC218E" w:rsidRDefault="00EC218E" w:rsidP="00EC218E">
      <w:pPr>
        <w:numPr>
          <w:ilvl w:val="0"/>
          <w:numId w:val="336"/>
        </w:numPr>
      </w:pPr>
      <w:r w:rsidRPr="00EC218E">
        <w:rPr>
          <w:b/>
          <w:bCs/>
        </w:rPr>
        <w:t>Prey to Exploitation:</w:t>
      </w:r>
      <w:r w:rsidRPr="00EC218E">
        <w:t xml:space="preserve"> Unscrupulous individuals frequently used lawsuits, fraud, or force to illegally enslave free Black individuals for financial gain.</w:t>
      </w:r>
    </w:p>
    <w:p w14:paraId="1C502E64" w14:textId="77777777" w:rsidR="00EC218E" w:rsidRPr="00EC218E" w:rsidRDefault="00EC218E" w:rsidP="00EC218E">
      <w:pPr>
        <w:numPr>
          <w:ilvl w:val="0"/>
          <w:numId w:val="336"/>
        </w:numPr>
      </w:pPr>
      <w:r w:rsidRPr="00EC218E">
        <w:rPr>
          <w:b/>
          <w:bCs/>
        </w:rPr>
        <w:t xml:space="preserve">The Role of the </w:t>
      </w:r>
      <w:r w:rsidRPr="00EC218E">
        <w:rPr>
          <w:b/>
          <w:bCs/>
          <w:i/>
          <w:iCs/>
        </w:rPr>
        <w:t>Defensor de Menores</w:t>
      </w:r>
      <w:r w:rsidRPr="00EC218E">
        <w:rPr>
          <w:b/>
          <w:bCs/>
        </w:rPr>
        <w:t>:</w:t>
      </w:r>
      <w:r w:rsidRPr="00EC218E">
        <w:t xml:space="preserve"> Free or unlawfully held individuals heavily relied on this legal advocate to appeal wrongful enslavement and fight for their rights in court.</w:t>
      </w:r>
    </w:p>
    <w:p w14:paraId="4B106EDF" w14:textId="77777777" w:rsidR="00EC218E" w:rsidRPr="00EC218E" w:rsidRDefault="00EC218E" w:rsidP="00EC218E">
      <w:pPr>
        <w:rPr>
          <w:b/>
          <w:bCs/>
        </w:rPr>
      </w:pPr>
      <w:r w:rsidRPr="00EC218E">
        <w:rPr>
          <w:b/>
          <w:bCs/>
        </w:rPr>
        <w:t>Key Legal Precedents &amp; Cases</w:t>
      </w:r>
    </w:p>
    <w:p w14:paraId="507A31DC" w14:textId="77777777" w:rsidR="00EC218E" w:rsidRPr="00EC218E" w:rsidRDefault="00EC218E" w:rsidP="00EC218E">
      <w:pPr>
        <w:numPr>
          <w:ilvl w:val="0"/>
          <w:numId w:val="337"/>
        </w:numPr>
      </w:pPr>
      <w:r w:rsidRPr="00EC218E">
        <w:rPr>
          <w:b/>
          <w:bCs/>
        </w:rPr>
        <w:t>Isabel Urrutia's Case (1851):</w:t>
      </w:r>
    </w:p>
    <w:p w14:paraId="7AD79E62" w14:textId="77777777" w:rsidR="00EC218E" w:rsidRPr="00EC218E" w:rsidRDefault="00EC218E" w:rsidP="00EC218E">
      <w:pPr>
        <w:numPr>
          <w:ilvl w:val="1"/>
          <w:numId w:val="337"/>
        </w:numPr>
      </w:pPr>
      <w:r w:rsidRPr="00EC218E">
        <w:t>Isabel was promised freedom in 1825 (to take effect at marriage or age 21) and was successfully freed.</w:t>
      </w:r>
    </w:p>
    <w:p w14:paraId="3CE41129" w14:textId="77777777" w:rsidR="00EC218E" w:rsidRPr="00EC218E" w:rsidRDefault="00EC218E" w:rsidP="00EC218E">
      <w:pPr>
        <w:numPr>
          <w:ilvl w:val="1"/>
          <w:numId w:val="337"/>
        </w:numPr>
      </w:pPr>
      <w:r w:rsidRPr="00EC218E">
        <w:t>Decades later, a court falsely ruled she had been sold in 1832, turning her and her two children over to a claimant.</w:t>
      </w:r>
    </w:p>
    <w:p w14:paraId="1473199B" w14:textId="5CE3E134" w:rsidR="00EC218E" w:rsidRPr="00EC218E" w:rsidRDefault="00EC218E" w:rsidP="00EC218E">
      <w:pPr>
        <w:numPr>
          <w:ilvl w:val="1"/>
          <w:numId w:val="337"/>
        </w:numPr>
      </w:pPr>
      <w:r w:rsidRPr="00EC218E">
        <w:t>She appealed, proving the sale belonged to someone else</w:t>
      </w:r>
      <w:r w:rsidR="00696437">
        <w:t>,</w:t>
      </w:r>
      <w:r w:rsidRPr="00EC218E">
        <w:t xml:space="preserve"> and the submitted birth certificate was a forgery. An appellate court ultimately restored her freedom.</w:t>
      </w:r>
    </w:p>
    <w:p w14:paraId="1EA9FC45" w14:textId="77777777" w:rsidR="00EC218E" w:rsidRPr="00EC218E" w:rsidRDefault="00EC218E" w:rsidP="00EC218E">
      <w:pPr>
        <w:numPr>
          <w:ilvl w:val="0"/>
          <w:numId w:val="337"/>
        </w:numPr>
      </w:pPr>
      <w:r w:rsidRPr="00EC218E">
        <w:rPr>
          <w:b/>
          <w:bCs/>
        </w:rPr>
        <w:t>Francisco Venegas's Case (1850):</w:t>
      </w:r>
    </w:p>
    <w:p w14:paraId="7A3F95F1" w14:textId="27D7B68B" w:rsidR="00EC218E" w:rsidRPr="00EC218E" w:rsidRDefault="00EC218E" w:rsidP="00EC218E">
      <w:pPr>
        <w:numPr>
          <w:ilvl w:val="1"/>
          <w:numId w:val="337"/>
        </w:numPr>
      </w:pPr>
      <w:r w:rsidRPr="00EC218E">
        <w:t xml:space="preserve">Francisco was an ex-slave freed in 1822 who held a paid job working for the </w:t>
      </w:r>
      <w:r w:rsidR="00696437">
        <w:t>Congress</w:t>
      </w:r>
      <w:r w:rsidRPr="00EC218E">
        <w:t>.</w:t>
      </w:r>
    </w:p>
    <w:p w14:paraId="74682533" w14:textId="77777777" w:rsidR="00EC218E" w:rsidRPr="00EC218E" w:rsidRDefault="00EC218E" w:rsidP="00EC218E">
      <w:pPr>
        <w:numPr>
          <w:ilvl w:val="1"/>
          <w:numId w:val="337"/>
        </w:numPr>
      </w:pPr>
      <w:r w:rsidRPr="00EC218E">
        <w:t>He was abducted by a man claiming to have purchased him.</w:t>
      </w:r>
    </w:p>
    <w:p w14:paraId="5A681009" w14:textId="7DD0A879" w:rsidR="00EC218E" w:rsidRPr="00EC218E" w:rsidRDefault="00EC218E" w:rsidP="00EC218E">
      <w:pPr>
        <w:numPr>
          <w:ilvl w:val="1"/>
          <w:numId w:val="337"/>
        </w:numPr>
      </w:pPr>
      <w:r w:rsidRPr="00EC218E">
        <w:t xml:space="preserve">The court ruled in Francisco's favor and ordered the abductor to pay him </w:t>
      </w:r>
      <w:r w:rsidR="00696437">
        <w:t>back wages</w:t>
      </w:r>
      <w:r w:rsidRPr="00EC218E">
        <w:t xml:space="preserve"> for the time he was illegally detained in a bakery, though the decision was later appealed.</w:t>
      </w:r>
    </w:p>
    <w:p w14:paraId="653C0282" w14:textId="77777777" w:rsidR="00EC218E" w:rsidRPr="00EC218E" w:rsidRDefault="00EC218E" w:rsidP="00EC218E">
      <w:pPr>
        <w:rPr>
          <w:b/>
          <w:bCs/>
        </w:rPr>
      </w:pPr>
      <w:r w:rsidRPr="00EC218E">
        <w:rPr>
          <w:b/>
          <w:bCs/>
        </w:rPr>
        <w:t>Systemic Legal Failures &amp; Ambiguity</w:t>
      </w:r>
    </w:p>
    <w:p w14:paraId="4A391BE1" w14:textId="77777777" w:rsidR="00EC218E" w:rsidRPr="00EC218E" w:rsidRDefault="00EC218E" w:rsidP="00EC218E">
      <w:pPr>
        <w:numPr>
          <w:ilvl w:val="0"/>
          <w:numId w:val="338"/>
        </w:numPr>
      </w:pPr>
      <w:r w:rsidRPr="00EC218E">
        <w:rPr>
          <w:b/>
          <w:bCs/>
        </w:rPr>
        <w:lastRenderedPageBreak/>
        <w:t>Unclear Legal Statuses:</w:t>
      </w:r>
      <w:r w:rsidRPr="00EC218E">
        <w:t xml:space="preserve"> The legal framework left many individuals in a state of limbo, neither fully slave, </w:t>
      </w:r>
      <w:r w:rsidRPr="00EC218E">
        <w:rPr>
          <w:i/>
          <w:iCs/>
        </w:rPr>
        <w:t>liberto</w:t>
      </w:r>
      <w:r w:rsidRPr="00EC218E">
        <w:t xml:space="preserve"> (semi-free), nor completely free. For example, slaves promised freedom upon marriage could easily be re-sold or transferred before marrying.</w:t>
      </w:r>
    </w:p>
    <w:p w14:paraId="0BEF5ABD" w14:textId="77777777" w:rsidR="00EC218E" w:rsidRPr="00EC218E" w:rsidRDefault="00EC218E" w:rsidP="00EC218E">
      <w:pPr>
        <w:numPr>
          <w:ilvl w:val="0"/>
          <w:numId w:val="338"/>
        </w:numPr>
      </w:pPr>
      <w:r w:rsidRPr="00EC218E">
        <w:rPr>
          <w:b/>
          <w:bCs/>
        </w:rPr>
        <w:t>Pro-Owner Courts:</w:t>
      </w:r>
      <w:r w:rsidRPr="00EC218E">
        <w:t xml:space="preserve"> The judiciary system was highly inconsistent. Courts frequently favored slave owners over Black litigants to protect property rights and preserve the institution of slavery.</w:t>
      </w:r>
    </w:p>
    <w:p w14:paraId="0001D443" w14:textId="3A4F806C" w:rsidR="00A5772A" w:rsidRDefault="00EC218E" w:rsidP="00CC13CA">
      <w:r>
        <w:t xml:space="preserve">Page 162: </w:t>
      </w:r>
    </w:p>
    <w:p w14:paraId="0536CE3F" w14:textId="77777777" w:rsidR="005C2913" w:rsidRPr="005C2913" w:rsidRDefault="005C2913" w:rsidP="005C2913">
      <w:pPr>
        <w:rPr>
          <w:b/>
          <w:bCs/>
        </w:rPr>
      </w:pPr>
      <w:r w:rsidRPr="005C2913">
        <w:rPr>
          <w:b/>
          <w:bCs/>
        </w:rPr>
        <w:t>1. Extreme Financial Barriers</w:t>
      </w:r>
    </w:p>
    <w:p w14:paraId="2292E875" w14:textId="77777777" w:rsidR="005C2913" w:rsidRPr="005C2913" w:rsidRDefault="005C2913" w:rsidP="005C2913">
      <w:pPr>
        <w:numPr>
          <w:ilvl w:val="0"/>
          <w:numId w:val="339"/>
        </w:numPr>
      </w:pPr>
      <w:r w:rsidRPr="005C2913">
        <w:rPr>
          <w:b/>
          <w:bCs/>
        </w:rPr>
        <w:t>High Valuations:</w:t>
      </w:r>
      <w:r w:rsidRPr="005C2913">
        <w:t xml:space="preserve"> Slaves struggled to get their official valuations reduced, even when citing poor health or advanced age.</w:t>
      </w:r>
    </w:p>
    <w:p w14:paraId="78EC925D" w14:textId="77777777" w:rsidR="005C2913" w:rsidRPr="005C2913" w:rsidRDefault="005C2913" w:rsidP="005C2913">
      <w:pPr>
        <w:numPr>
          <w:ilvl w:val="0"/>
          <w:numId w:val="339"/>
        </w:numPr>
      </w:pPr>
      <w:r w:rsidRPr="005C2913">
        <w:rPr>
          <w:b/>
          <w:bCs/>
        </w:rPr>
        <w:t>Insufficient Reductions:</w:t>
      </w:r>
      <w:r w:rsidRPr="005C2913">
        <w:t xml:space="preserve"> Even when a price was reduced, it often remained out of reach. For example, a Lima slave in 1843 had her value reduced from 350 to 200 pesos (due to good service and having four children) but could still not save the remaining 200 pesos before abolition occurred 12 years later.</w:t>
      </w:r>
    </w:p>
    <w:p w14:paraId="26B7ED07" w14:textId="77777777" w:rsidR="005C2913" w:rsidRPr="005C2913" w:rsidRDefault="005C2913" w:rsidP="005C2913">
      <w:pPr>
        <w:numPr>
          <w:ilvl w:val="0"/>
          <w:numId w:val="339"/>
        </w:numPr>
      </w:pPr>
      <w:r w:rsidRPr="005C2913">
        <w:rPr>
          <w:b/>
          <w:bCs/>
        </w:rPr>
        <w:t>Predatory Debt:</w:t>
      </w:r>
      <w:r w:rsidRPr="005C2913">
        <w:t xml:space="preserve"> Enslaved people who took out loans to buy their freedom were often trapped by exorbitant interest rates. This forced them into lifelong labor for their creditors, leaving their actual social status virtually unchanged.</w:t>
      </w:r>
    </w:p>
    <w:p w14:paraId="790CE71A" w14:textId="77777777" w:rsidR="005C2913" w:rsidRPr="005C2913" w:rsidRDefault="005C2913" w:rsidP="005C2913">
      <w:pPr>
        <w:rPr>
          <w:b/>
          <w:bCs/>
        </w:rPr>
      </w:pPr>
      <w:r w:rsidRPr="005C2913">
        <w:rPr>
          <w:b/>
          <w:bCs/>
        </w:rPr>
        <w:t>2. Corruption and Theft of Funds</w:t>
      </w:r>
    </w:p>
    <w:p w14:paraId="7F0ACE2C" w14:textId="77777777" w:rsidR="005C2913" w:rsidRPr="005C2913" w:rsidRDefault="005C2913" w:rsidP="005C2913">
      <w:pPr>
        <w:numPr>
          <w:ilvl w:val="0"/>
          <w:numId w:val="340"/>
        </w:numPr>
      </w:pPr>
      <w:r w:rsidRPr="005C2913">
        <w:rPr>
          <w:b/>
          <w:bCs/>
        </w:rPr>
        <w:t>Embezzled Public Funds:</w:t>
      </w:r>
      <w:r w:rsidRPr="005C2913">
        <w:t xml:space="preserve"> In 1827, a judge created a voluntary public fund to purchase a slave's freedom for 150 pesos. After 200 pesos were raised, the slave was told the money had been spent. When he confronted the judge, he was insulted, called an "insolent scoundrel," and denied freedom.</w:t>
      </w:r>
    </w:p>
    <w:p w14:paraId="5C946665" w14:textId="77777777" w:rsidR="005C2913" w:rsidRPr="005C2913" w:rsidRDefault="005C2913" w:rsidP="005C2913">
      <w:pPr>
        <w:numPr>
          <w:ilvl w:val="0"/>
          <w:numId w:val="340"/>
        </w:numPr>
      </w:pPr>
      <w:r w:rsidRPr="005C2913">
        <w:rPr>
          <w:b/>
          <w:bCs/>
        </w:rPr>
        <w:t>Dishonest Middlemen:</w:t>
      </w:r>
      <w:r w:rsidRPr="005C2913">
        <w:t xml:space="preserve"> In another instance, an uncle paid 600 pesos to an agent to free his two nieces/nephews. The agent stole the money, and the enslaved individuals were sold to a new owner instead.</w:t>
      </w:r>
    </w:p>
    <w:p w14:paraId="442906A2" w14:textId="77777777" w:rsidR="005C2913" w:rsidRPr="005C2913" w:rsidRDefault="005C2913" w:rsidP="005C2913">
      <w:pPr>
        <w:rPr>
          <w:b/>
          <w:bCs/>
        </w:rPr>
      </w:pPr>
      <w:r w:rsidRPr="005C2913">
        <w:rPr>
          <w:b/>
          <w:bCs/>
        </w:rPr>
        <w:t>3. Illegal Refusals by Owners</w:t>
      </w:r>
    </w:p>
    <w:p w14:paraId="74F05BCD" w14:textId="77777777" w:rsidR="005C2913" w:rsidRPr="005C2913" w:rsidRDefault="005C2913" w:rsidP="005C2913">
      <w:pPr>
        <w:numPr>
          <w:ilvl w:val="0"/>
          <w:numId w:val="341"/>
        </w:numPr>
      </w:pPr>
      <w:r w:rsidRPr="005C2913">
        <w:t>Owners frequently broke the law by refusing to accept full payment.</w:t>
      </w:r>
    </w:p>
    <w:p w14:paraId="43FEB757" w14:textId="77777777" w:rsidR="005C2913" w:rsidRPr="005C2913" w:rsidRDefault="005C2913" w:rsidP="005C2913">
      <w:pPr>
        <w:numPr>
          <w:ilvl w:val="0"/>
          <w:numId w:val="341"/>
        </w:numPr>
      </w:pPr>
      <w:r w:rsidRPr="005C2913">
        <w:t xml:space="preserve">A slave named Josefa Dionisio offered her owner 400 pesos (50 pesos </w:t>
      </w:r>
      <w:r w:rsidRPr="005C2913">
        <w:rPr>
          <w:i/>
          <w:iCs/>
        </w:rPr>
        <w:t>more</w:t>
      </w:r>
      <w:r w:rsidRPr="005C2913">
        <w:t xml:space="preserve"> than the court-mandated value), but the owner refused to accept it, aggressively questioning where she obtained the money.</w:t>
      </w:r>
    </w:p>
    <w:p w14:paraId="1DCC65CA" w14:textId="77777777" w:rsidR="005C2913" w:rsidRPr="005C2913" w:rsidRDefault="005C2913" w:rsidP="005C2913">
      <w:pPr>
        <w:rPr>
          <w:b/>
          <w:bCs/>
        </w:rPr>
      </w:pPr>
      <w:r w:rsidRPr="005C2913">
        <w:rPr>
          <w:b/>
          <w:bCs/>
        </w:rPr>
        <w:t>4. Unreliable Legal Systems</w:t>
      </w:r>
    </w:p>
    <w:p w14:paraId="4569C069" w14:textId="77777777" w:rsidR="005C2913" w:rsidRPr="005C2913" w:rsidRDefault="005C2913" w:rsidP="005C2913">
      <w:pPr>
        <w:numPr>
          <w:ilvl w:val="0"/>
          <w:numId w:val="342"/>
        </w:numPr>
      </w:pPr>
      <w:r w:rsidRPr="005C2913">
        <w:rPr>
          <w:b/>
          <w:bCs/>
        </w:rPr>
        <w:lastRenderedPageBreak/>
        <w:t>Complicit Courts:</w:t>
      </w:r>
      <w:r w:rsidRPr="005C2913">
        <w:t xml:space="preserve"> Courts routinely ignored the law, sending enslaved people who had successfully raised their own purchase funds back to their masters.</w:t>
      </w:r>
    </w:p>
    <w:p w14:paraId="050767AC" w14:textId="77777777" w:rsidR="005C2913" w:rsidRPr="005C2913" w:rsidRDefault="005C2913" w:rsidP="005C2913">
      <w:pPr>
        <w:numPr>
          <w:ilvl w:val="0"/>
          <w:numId w:val="342"/>
        </w:numPr>
      </w:pPr>
      <w:r w:rsidRPr="005C2913">
        <w:rPr>
          <w:b/>
          <w:bCs/>
        </w:rPr>
        <w:t>Illusory Freedom:</w:t>
      </w:r>
      <w:r w:rsidRPr="005C2913">
        <w:t xml:space="preserve"> Even fully completed, legal freedom purchases could be overturned. In 1850, a local court ordered a freed woman (</w:t>
      </w:r>
      <w:r w:rsidRPr="005C2913">
        <w:rPr>
          <w:i/>
          <w:iCs/>
        </w:rPr>
        <w:t>liberta</w:t>
      </w:r>
      <w:r w:rsidRPr="005C2913">
        <w:t>) to return to her master despite her mother having already paid her full value. While a higher court eventually overruled this, it highlighted that enslaved people in Peru "could be certain of virtually nothing."</w:t>
      </w:r>
    </w:p>
    <w:p w14:paraId="0820D7B4" w14:textId="77777777" w:rsidR="005C2913" w:rsidRPr="005C2913" w:rsidRDefault="005C2913" w:rsidP="005C2913">
      <w:pPr>
        <w:numPr>
          <w:ilvl w:val="0"/>
          <w:numId w:val="342"/>
        </w:numPr>
      </w:pPr>
      <w:r w:rsidRPr="005C2913">
        <w:rPr>
          <w:b/>
          <w:bCs/>
        </w:rPr>
        <w:t>Changing Owners:</w:t>
      </w:r>
      <w:r w:rsidRPr="005C2913">
        <w:t xml:space="preserve"> Legal attempts by enslaved people to transfer their ownership to a different, less abusive master were similarly unsuccessful.</w:t>
      </w:r>
    </w:p>
    <w:p w14:paraId="3BD2471D" w14:textId="5FF6A12F" w:rsidR="00EC218E" w:rsidRDefault="00CA7A15" w:rsidP="00CC13CA">
      <w:r>
        <w:t>Page 163:</w:t>
      </w:r>
    </w:p>
    <w:p w14:paraId="1AF73524" w14:textId="77777777" w:rsidR="00714141" w:rsidRPr="00714141" w:rsidRDefault="00714141" w:rsidP="00714141">
      <w:pPr>
        <w:rPr>
          <w:b/>
          <w:bCs/>
        </w:rPr>
      </w:pPr>
      <w:r w:rsidRPr="00714141">
        <w:rPr>
          <w:b/>
          <w:bCs/>
        </w:rPr>
        <w:t>Severe Rations &amp; Resource Shortages</w:t>
      </w:r>
    </w:p>
    <w:p w14:paraId="18BE5B48" w14:textId="77777777" w:rsidR="00714141" w:rsidRPr="00714141" w:rsidRDefault="00714141" w:rsidP="00714141">
      <w:pPr>
        <w:numPr>
          <w:ilvl w:val="0"/>
          <w:numId w:val="343"/>
        </w:numPr>
      </w:pPr>
      <w:r w:rsidRPr="00714141">
        <w:rPr>
          <w:b/>
          <w:bCs/>
        </w:rPr>
        <w:t>Meager provisions</w:t>
      </w:r>
      <w:r w:rsidRPr="00714141">
        <w:t>: Slaves received tiny, inadequate food amounts, such as less than one liter of corn and beans.</w:t>
      </w:r>
    </w:p>
    <w:p w14:paraId="59C08B48" w14:textId="77777777" w:rsidR="00714141" w:rsidRPr="00714141" w:rsidRDefault="00714141" w:rsidP="00714141">
      <w:pPr>
        <w:numPr>
          <w:ilvl w:val="0"/>
          <w:numId w:val="343"/>
        </w:numPr>
      </w:pPr>
      <w:r w:rsidRPr="00714141">
        <w:rPr>
          <w:b/>
          <w:bCs/>
        </w:rPr>
        <w:t>Street foraging</w:t>
      </w:r>
      <w:r w:rsidRPr="00714141">
        <w:t>: Severe shortages at San Javier in 1828 forced slaves to forage in public streets, triggering government intervention to increase food supply.</w:t>
      </w:r>
    </w:p>
    <w:p w14:paraId="4AAC36DA" w14:textId="77777777" w:rsidR="00714141" w:rsidRPr="00714141" w:rsidRDefault="00714141" w:rsidP="00714141">
      <w:pPr>
        <w:numPr>
          <w:ilvl w:val="0"/>
          <w:numId w:val="343"/>
        </w:numPr>
      </w:pPr>
      <w:r w:rsidRPr="00714141">
        <w:rPr>
          <w:b/>
          <w:bCs/>
        </w:rPr>
        <w:t>Broken promises</w:t>
      </w:r>
      <w:r w:rsidRPr="00714141">
        <w:t>: The San José estate provided weekly food but withheld promised clothing, tobacco, and medical care.</w:t>
      </w:r>
    </w:p>
    <w:p w14:paraId="4BC12009" w14:textId="77777777" w:rsidR="00714141" w:rsidRPr="00714141" w:rsidRDefault="00714141" w:rsidP="00714141">
      <w:pPr>
        <w:rPr>
          <w:b/>
          <w:bCs/>
        </w:rPr>
      </w:pPr>
      <w:r w:rsidRPr="00714141">
        <w:rPr>
          <w:b/>
          <w:bCs/>
        </w:rPr>
        <w:t>Drastic Cost-Cutting by Estate Owners</w:t>
      </w:r>
    </w:p>
    <w:p w14:paraId="4AF6E71D" w14:textId="779C3BB8" w:rsidR="00714141" w:rsidRPr="00714141" w:rsidRDefault="00714141" w:rsidP="00714141">
      <w:pPr>
        <w:numPr>
          <w:ilvl w:val="0"/>
          <w:numId w:val="344"/>
        </w:numPr>
      </w:pPr>
      <w:r w:rsidRPr="00714141">
        <w:rPr>
          <w:b/>
          <w:bCs/>
        </w:rPr>
        <w:t>Plummeting maintenance budgets</w:t>
      </w:r>
      <w:r w:rsidRPr="00714141">
        <w:t xml:space="preserve">: San Javier's slave care spending dropped drastically from 1,142.5 pesos in 1824 to a mere 90 pesos over </w:t>
      </w:r>
      <w:r w:rsidR="00696437">
        <w:t>four months</w:t>
      </w:r>
      <w:r w:rsidRPr="00714141">
        <w:t xml:space="preserve"> in 1827–1828.</w:t>
      </w:r>
    </w:p>
    <w:p w14:paraId="7D0D284F" w14:textId="77777777" w:rsidR="00714141" w:rsidRPr="00714141" w:rsidRDefault="00714141" w:rsidP="00714141">
      <w:pPr>
        <w:numPr>
          <w:ilvl w:val="0"/>
          <w:numId w:val="344"/>
        </w:numPr>
      </w:pPr>
      <w:r w:rsidRPr="00714141">
        <w:rPr>
          <w:b/>
          <w:bCs/>
        </w:rPr>
        <w:t>Disproportionate spending</w:t>
      </w:r>
      <w:r w:rsidRPr="00714141">
        <w:t>: San José cut slave maintenance nearly in half within a year, even though the slave population stayed the same and overall estate expenses nearly doubled.</w:t>
      </w:r>
    </w:p>
    <w:p w14:paraId="7CD06AA9" w14:textId="77777777" w:rsidR="00714141" w:rsidRPr="00714141" w:rsidRDefault="00714141" w:rsidP="00714141">
      <w:pPr>
        <w:numPr>
          <w:ilvl w:val="0"/>
          <w:numId w:val="344"/>
        </w:numPr>
      </w:pPr>
      <w:r w:rsidRPr="00714141">
        <w:rPr>
          <w:b/>
          <w:bCs/>
        </w:rPr>
        <w:t>Shifted burdens</w:t>
      </w:r>
      <w:r w:rsidRPr="00714141">
        <w:t>: Owners gave slaves small plots of land to grow their own food specifically to evade their official obligations to provide rations.</w:t>
      </w:r>
    </w:p>
    <w:p w14:paraId="6298E149" w14:textId="77777777" w:rsidR="00714141" w:rsidRPr="00714141" w:rsidRDefault="00714141" w:rsidP="00714141">
      <w:pPr>
        <w:rPr>
          <w:b/>
          <w:bCs/>
        </w:rPr>
      </w:pPr>
      <w:r w:rsidRPr="00714141">
        <w:rPr>
          <w:b/>
          <w:bCs/>
        </w:rPr>
        <w:t>Flight &amp; Legal Resistance</w:t>
      </w:r>
    </w:p>
    <w:p w14:paraId="1E078C28" w14:textId="77777777" w:rsidR="00714141" w:rsidRPr="00714141" w:rsidRDefault="00714141" w:rsidP="00714141">
      <w:pPr>
        <w:numPr>
          <w:ilvl w:val="0"/>
          <w:numId w:val="345"/>
        </w:numPr>
      </w:pPr>
      <w:r w:rsidRPr="00714141">
        <w:rPr>
          <w:b/>
          <w:bCs/>
        </w:rPr>
        <w:t>Escaping starvation</w:t>
      </w:r>
      <w:r w:rsidRPr="00714141">
        <w:t>: Many slaves fled their estates due to extreme food deprivation and basic resource shortages.</w:t>
      </w:r>
    </w:p>
    <w:p w14:paraId="22989DD2" w14:textId="77777777" w:rsidR="00714141" w:rsidRPr="00714141" w:rsidRDefault="00714141" w:rsidP="00714141">
      <w:pPr>
        <w:numPr>
          <w:ilvl w:val="0"/>
          <w:numId w:val="345"/>
        </w:numPr>
      </w:pPr>
      <w:r w:rsidRPr="00714141">
        <w:rPr>
          <w:b/>
          <w:bCs/>
        </w:rPr>
        <w:t>The Nepén strike</w:t>
      </w:r>
      <w:r w:rsidRPr="00714141">
        <w:t>: In 1836, seven slaves escaped the Nepén estate to protest starvation, overwork, and arbitrary punishments.</w:t>
      </w:r>
    </w:p>
    <w:p w14:paraId="53EB391C" w14:textId="77777777" w:rsidR="00714141" w:rsidRPr="00714141" w:rsidRDefault="00714141" w:rsidP="00714141">
      <w:pPr>
        <w:numPr>
          <w:ilvl w:val="0"/>
          <w:numId w:val="345"/>
        </w:numPr>
      </w:pPr>
      <w:r w:rsidRPr="00714141">
        <w:rPr>
          <w:b/>
          <w:bCs/>
        </w:rPr>
        <w:lastRenderedPageBreak/>
        <w:t>Conditional return</w:t>
      </w:r>
      <w:r w:rsidRPr="00714141">
        <w:t>: The runaway Nepén slaves legally offered to return to work on the condition that their abusive administrator be replaced.</w:t>
      </w:r>
    </w:p>
    <w:p w14:paraId="01FACD61" w14:textId="77777777" w:rsidR="00714141" w:rsidRPr="00714141" w:rsidRDefault="00714141" w:rsidP="00714141">
      <w:pPr>
        <w:numPr>
          <w:ilvl w:val="0"/>
          <w:numId w:val="345"/>
        </w:numPr>
      </w:pPr>
      <w:r w:rsidRPr="00714141">
        <w:rPr>
          <w:b/>
          <w:bCs/>
        </w:rPr>
        <w:t>Mixed court rulings</w:t>
      </w:r>
      <w:r w:rsidRPr="00714141">
        <w:t>: The court sided with the plantation owner's account but barred the owner from punishing the slaves for making their legal appeal.</w:t>
      </w:r>
    </w:p>
    <w:p w14:paraId="0DA5AC6D" w14:textId="77777777" w:rsidR="00714141" w:rsidRPr="00714141" w:rsidRDefault="00714141" w:rsidP="00714141">
      <w:pPr>
        <w:rPr>
          <w:b/>
          <w:bCs/>
        </w:rPr>
      </w:pPr>
      <w:r w:rsidRPr="00714141">
        <w:rPr>
          <w:b/>
          <w:bCs/>
        </w:rPr>
        <w:t>High Rates of Illness</w:t>
      </w:r>
    </w:p>
    <w:p w14:paraId="27D48F31" w14:textId="77777777" w:rsidR="00714141" w:rsidRPr="00714141" w:rsidRDefault="00714141" w:rsidP="00714141">
      <w:pPr>
        <w:numPr>
          <w:ilvl w:val="0"/>
          <w:numId w:val="346"/>
        </w:numPr>
      </w:pPr>
      <w:r w:rsidRPr="00714141">
        <w:rPr>
          <w:b/>
          <w:bCs/>
        </w:rPr>
        <w:t>Systemic neglect</w:t>
      </w:r>
      <w:r w:rsidRPr="00714141">
        <w:t>: Terrible food, poor housing, and lack of healthcare caused widespread disease among enslaved laborers.</w:t>
      </w:r>
    </w:p>
    <w:p w14:paraId="2086211F" w14:textId="77777777" w:rsidR="00714141" w:rsidRPr="00714141" w:rsidRDefault="00714141" w:rsidP="00714141">
      <w:pPr>
        <w:numPr>
          <w:ilvl w:val="0"/>
          <w:numId w:val="346"/>
        </w:numPr>
      </w:pPr>
      <w:r w:rsidRPr="00714141">
        <w:rPr>
          <w:b/>
          <w:bCs/>
        </w:rPr>
        <w:t>Market impact</w:t>
      </w:r>
      <w:r w:rsidRPr="00714141">
        <w:t>: High illness rates made slaves vulnerable to systemic disease, causing frequent buyer demands for price reductions.</w:t>
      </w:r>
    </w:p>
    <w:p w14:paraId="54B15F54" w14:textId="77777777" w:rsidR="00714141" w:rsidRPr="00714141" w:rsidRDefault="00714141" w:rsidP="00714141">
      <w:pPr>
        <w:numPr>
          <w:ilvl w:val="0"/>
          <w:numId w:val="346"/>
        </w:numPr>
      </w:pPr>
      <w:r w:rsidRPr="00714141">
        <w:rPr>
          <w:b/>
          <w:bCs/>
        </w:rPr>
        <w:t>Documented sickness</w:t>
      </w:r>
      <w:r w:rsidRPr="00714141">
        <w:t>: In 1828, documented accounts showed substantial portions of the population were actively sick, including 39 out of 300 slaves at San Javier and 17 out of 130 at San José.</w:t>
      </w:r>
    </w:p>
    <w:p w14:paraId="768308F9" w14:textId="112072A6" w:rsidR="00CA7A15" w:rsidRDefault="004410FE" w:rsidP="00CC13CA">
      <w:r>
        <w:t xml:space="preserve">Page 164: </w:t>
      </w:r>
    </w:p>
    <w:p w14:paraId="6D057050" w14:textId="77777777" w:rsidR="00D741CA" w:rsidRPr="00D741CA" w:rsidRDefault="00D741CA" w:rsidP="00D741CA">
      <w:pPr>
        <w:rPr>
          <w:b/>
          <w:bCs/>
        </w:rPr>
      </w:pPr>
      <w:r w:rsidRPr="00D741CA">
        <w:rPr>
          <w:b/>
          <w:bCs/>
        </w:rPr>
        <w:t>1. Exploitation Through Unjust Arrests</w:t>
      </w:r>
    </w:p>
    <w:p w14:paraId="04B293CB" w14:textId="77777777" w:rsidR="00D741CA" w:rsidRPr="00D741CA" w:rsidRDefault="00D741CA" w:rsidP="00D741CA">
      <w:pPr>
        <w:numPr>
          <w:ilvl w:val="0"/>
          <w:numId w:val="347"/>
        </w:numPr>
      </w:pPr>
      <w:r w:rsidRPr="00D741CA">
        <w:rPr>
          <w:b/>
          <w:bCs/>
        </w:rPr>
        <w:t>Flimsiness of Charges:</w:t>
      </w:r>
      <w:r w:rsidRPr="00D741CA">
        <w:t xml:space="preserve"> Enslaved people were frequently arrested for minor or fabricated offenses (e.g., lacking </w:t>
      </w:r>
      <w:r w:rsidRPr="00D741CA">
        <w:rPr>
          <w:i/>
          <w:iCs/>
        </w:rPr>
        <w:t>boletos</w:t>
      </w:r>
      <w:r w:rsidRPr="00D741CA">
        <w:t xml:space="preserve"> [passes], being out at night, drinking, gambling, or street gatherings).</w:t>
      </w:r>
    </w:p>
    <w:p w14:paraId="51DC876C" w14:textId="77777777" w:rsidR="00D741CA" w:rsidRPr="00D741CA" w:rsidRDefault="00D741CA" w:rsidP="00D741CA">
      <w:pPr>
        <w:numPr>
          <w:ilvl w:val="0"/>
          <w:numId w:val="347"/>
        </w:numPr>
      </w:pPr>
      <w:r w:rsidRPr="00D741CA">
        <w:rPr>
          <w:b/>
          <w:bCs/>
        </w:rPr>
        <w:t>Financial Motivation:</w:t>
      </w:r>
      <w:r w:rsidRPr="00D741CA">
        <w:t xml:space="preserve"> The arrests served as a revenue stream for local authorities, as slave owners were forced to pay fines (e.g., 2 pesos per slave in an 1843 incident) to secure their release.</w:t>
      </w:r>
    </w:p>
    <w:p w14:paraId="14440850" w14:textId="77777777" w:rsidR="00D741CA" w:rsidRPr="00D741CA" w:rsidRDefault="00D741CA" w:rsidP="00D741CA">
      <w:pPr>
        <w:numPr>
          <w:ilvl w:val="0"/>
          <w:numId w:val="347"/>
        </w:numPr>
      </w:pPr>
      <w:r w:rsidRPr="00D741CA">
        <w:rPr>
          <w:b/>
          <w:bCs/>
        </w:rPr>
        <w:t>Forced Labor:</w:t>
      </w:r>
      <w:r w:rsidRPr="00D741CA">
        <w:t xml:space="preserve"> Authorities also used these arrests to secure free labor; detained individuals were often forced to clean military barracks while waiting for their owners.</w:t>
      </w:r>
    </w:p>
    <w:p w14:paraId="10FFA2E2" w14:textId="77777777" w:rsidR="00D741CA" w:rsidRPr="00D741CA" w:rsidRDefault="00D741CA" w:rsidP="00D741CA">
      <w:pPr>
        <w:rPr>
          <w:b/>
          <w:bCs/>
        </w:rPr>
      </w:pPr>
      <w:r w:rsidRPr="00D741CA">
        <w:rPr>
          <w:b/>
          <w:bCs/>
        </w:rPr>
        <w:t>2. The Constant Threat of Resale</w:t>
      </w:r>
    </w:p>
    <w:p w14:paraId="3A1865F5" w14:textId="77777777" w:rsidR="00D741CA" w:rsidRPr="00D741CA" w:rsidRDefault="00D741CA" w:rsidP="00D741CA">
      <w:pPr>
        <w:numPr>
          <w:ilvl w:val="0"/>
          <w:numId w:val="348"/>
        </w:numPr>
      </w:pPr>
      <w:r w:rsidRPr="00D741CA">
        <w:rPr>
          <w:b/>
          <w:bCs/>
        </w:rPr>
        <w:t>Perpetual Instability:</w:t>
      </w:r>
      <w:r w:rsidRPr="00D741CA">
        <w:t xml:space="preserve"> A primary fear among enslaved people was being sold, which stripped away any stability and tore them from familiar environments.</w:t>
      </w:r>
    </w:p>
    <w:p w14:paraId="550C4823" w14:textId="359AA081" w:rsidR="00D741CA" w:rsidRPr="00D741CA" w:rsidRDefault="00D741CA" w:rsidP="00D741CA">
      <w:pPr>
        <w:numPr>
          <w:ilvl w:val="0"/>
          <w:numId w:val="348"/>
        </w:numPr>
      </w:pPr>
      <w:r w:rsidRPr="00D741CA">
        <w:rPr>
          <w:b/>
          <w:bCs/>
        </w:rPr>
        <w:t xml:space="preserve">Frequent </w:t>
      </w:r>
      <w:r w:rsidR="00696437">
        <w:rPr>
          <w:b/>
          <w:bCs/>
        </w:rPr>
        <w:t>Reselling</w:t>
      </w:r>
      <w:r w:rsidRPr="00D741CA">
        <w:rPr>
          <w:b/>
          <w:bCs/>
        </w:rPr>
        <w:t>:</w:t>
      </w:r>
      <w:r w:rsidRPr="00D741CA">
        <w:t xml:space="preserve"> While some transfers were blamed on an individual's behavior (like running away), many people were repeatedly resold without clear justification.</w:t>
      </w:r>
    </w:p>
    <w:p w14:paraId="53384247" w14:textId="77777777" w:rsidR="00D741CA" w:rsidRPr="00D741CA" w:rsidRDefault="00D741CA" w:rsidP="00D741CA">
      <w:pPr>
        <w:numPr>
          <w:ilvl w:val="0"/>
          <w:numId w:val="348"/>
        </w:numPr>
      </w:pPr>
      <w:r w:rsidRPr="00D741CA">
        <w:rPr>
          <w:b/>
          <w:bCs/>
        </w:rPr>
        <w:t>Historical Examples:</w:t>
      </w:r>
    </w:p>
    <w:p w14:paraId="30537649" w14:textId="77777777" w:rsidR="00D741CA" w:rsidRPr="00D741CA" w:rsidRDefault="00D741CA" w:rsidP="00D741CA">
      <w:pPr>
        <w:numPr>
          <w:ilvl w:val="1"/>
          <w:numId w:val="348"/>
        </w:numPr>
      </w:pPr>
      <w:r w:rsidRPr="00D741CA">
        <w:t>One enslaved individual was sold 7 times in four years.</w:t>
      </w:r>
    </w:p>
    <w:p w14:paraId="0CED95DB" w14:textId="3E14604C" w:rsidR="00D741CA" w:rsidRPr="00D741CA" w:rsidRDefault="00D741CA" w:rsidP="00D741CA">
      <w:pPr>
        <w:numPr>
          <w:ilvl w:val="1"/>
          <w:numId w:val="348"/>
        </w:numPr>
      </w:pPr>
      <w:r w:rsidRPr="00D741CA">
        <w:lastRenderedPageBreak/>
        <w:t xml:space="preserve">Another was sold 17 times over </w:t>
      </w:r>
      <w:r w:rsidR="00696437">
        <w:t>23 years</w:t>
      </w:r>
      <w:r w:rsidRPr="00D741CA">
        <w:t xml:space="preserve"> (including three times in a single 10-day period).</w:t>
      </w:r>
    </w:p>
    <w:p w14:paraId="119AA30A" w14:textId="77777777" w:rsidR="00D741CA" w:rsidRPr="00D741CA" w:rsidRDefault="00D741CA" w:rsidP="00D741CA">
      <w:pPr>
        <w:numPr>
          <w:ilvl w:val="1"/>
          <w:numId w:val="348"/>
        </w:numPr>
      </w:pPr>
      <w:r w:rsidRPr="00D741CA">
        <w:t>A child sold at age seven was resold 9 more times over the next three decades.</w:t>
      </w:r>
    </w:p>
    <w:p w14:paraId="746D7E1D" w14:textId="77777777" w:rsidR="00D741CA" w:rsidRPr="00D741CA" w:rsidRDefault="00D741CA" w:rsidP="00D741CA">
      <w:pPr>
        <w:rPr>
          <w:b/>
          <w:bCs/>
        </w:rPr>
      </w:pPr>
      <w:r w:rsidRPr="00D741CA">
        <w:rPr>
          <w:b/>
          <w:bCs/>
        </w:rPr>
        <w:t>3. Destruction of Family Structures</w:t>
      </w:r>
    </w:p>
    <w:p w14:paraId="278C0351" w14:textId="77777777" w:rsidR="00D741CA" w:rsidRPr="00D741CA" w:rsidRDefault="00D741CA" w:rsidP="00D741CA">
      <w:pPr>
        <w:numPr>
          <w:ilvl w:val="0"/>
          <w:numId w:val="349"/>
        </w:numPr>
      </w:pPr>
      <w:r w:rsidRPr="00D741CA">
        <w:rPr>
          <w:b/>
          <w:bCs/>
        </w:rPr>
        <w:t>Family Separation:</w:t>
      </w:r>
      <w:r w:rsidRPr="00D741CA">
        <w:t xml:space="preserve"> The constant buying and selling permanently fractured families, separating husbands from wives and parents from children.</w:t>
      </w:r>
    </w:p>
    <w:p w14:paraId="4167F9BE" w14:textId="77777777" w:rsidR="00D741CA" w:rsidRPr="00D741CA" w:rsidRDefault="00D741CA" w:rsidP="00D741CA">
      <w:pPr>
        <w:numPr>
          <w:ilvl w:val="0"/>
          <w:numId w:val="349"/>
        </w:numPr>
      </w:pPr>
      <w:r w:rsidRPr="00D741CA">
        <w:rPr>
          <w:b/>
          <w:bCs/>
        </w:rPr>
        <w:t>Common Practices:</w:t>
      </w:r>
    </w:p>
    <w:p w14:paraId="4CE4B428" w14:textId="77777777" w:rsidR="00D741CA" w:rsidRPr="00D741CA" w:rsidRDefault="00D741CA" w:rsidP="00D741CA">
      <w:pPr>
        <w:numPr>
          <w:ilvl w:val="1"/>
          <w:numId w:val="349"/>
        </w:numPr>
      </w:pPr>
      <w:r w:rsidRPr="00D741CA">
        <w:t>Children were regularly sold through newspaper advertisements or given away at birth to the owner’s relatives.</w:t>
      </w:r>
    </w:p>
    <w:p w14:paraId="7CE03CF7" w14:textId="77777777" w:rsidR="00D741CA" w:rsidRPr="00D741CA" w:rsidRDefault="00D741CA" w:rsidP="00D741CA">
      <w:pPr>
        <w:numPr>
          <w:ilvl w:val="1"/>
          <w:numId w:val="349"/>
        </w:numPr>
      </w:pPr>
      <w:r w:rsidRPr="00D741CA">
        <w:t xml:space="preserve">Enslaved individuals and </w:t>
      </w:r>
      <w:r w:rsidRPr="00D741CA">
        <w:rPr>
          <w:i/>
          <w:iCs/>
        </w:rPr>
        <w:t>libertos</w:t>
      </w:r>
      <w:r w:rsidRPr="00D741CA">
        <w:t xml:space="preserve"> (freed people) were frequently treated as property additions to marriage dowries.</w:t>
      </w:r>
    </w:p>
    <w:p w14:paraId="418FD926" w14:textId="77777777" w:rsidR="00D741CA" w:rsidRPr="00D741CA" w:rsidRDefault="00D741CA" w:rsidP="00D741CA">
      <w:pPr>
        <w:numPr>
          <w:ilvl w:val="1"/>
          <w:numId w:val="349"/>
        </w:numPr>
      </w:pPr>
      <w:r w:rsidRPr="00D741CA">
        <w:t>The death of an owner resulted in enslaved people being divided among heirs or auctioned off to settle estates.</w:t>
      </w:r>
    </w:p>
    <w:p w14:paraId="468A65BD" w14:textId="77777777" w:rsidR="00D741CA" w:rsidRPr="00D741CA" w:rsidRDefault="00D741CA" w:rsidP="00D741CA">
      <w:pPr>
        <w:numPr>
          <w:ilvl w:val="0"/>
          <w:numId w:val="349"/>
        </w:numPr>
      </w:pPr>
      <w:r w:rsidRPr="00D741CA">
        <w:rPr>
          <w:b/>
          <w:bCs/>
        </w:rPr>
        <w:t>Impact on Peru's History:</w:t>
      </w:r>
      <w:r w:rsidRPr="00D741CA">
        <w:t xml:space="preserve"> This frequent separation directly contradicts the historical myth of a "harmonious" family life among Peru's enslaved population.</w:t>
      </w:r>
    </w:p>
    <w:p w14:paraId="7F6F1D06" w14:textId="4F461ADF" w:rsidR="004410FE" w:rsidRDefault="00D741CA" w:rsidP="00CC13CA">
      <w:r>
        <w:t xml:space="preserve">Page 165: </w:t>
      </w:r>
    </w:p>
    <w:p w14:paraId="1F90B0C0" w14:textId="77777777" w:rsidR="007E6630" w:rsidRPr="007E6630" w:rsidRDefault="007E6630" w:rsidP="007E6630">
      <w:pPr>
        <w:rPr>
          <w:b/>
          <w:bCs/>
        </w:rPr>
      </w:pPr>
      <w:r w:rsidRPr="007E6630">
        <w:rPr>
          <w:b/>
          <w:bCs/>
        </w:rPr>
        <w:t>Legal Dispute: Juliana vs. Lostaunau</w:t>
      </w:r>
    </w:p>
    <w:p w14:paraId="0CD97F55" w14:textId="77777777" w:rsidR="007E6630" w:rsidRPr="007E6630" w:rsidRDefault="007E6630" w:rsidP="007E6630">
      <w:pPr>
        <w:numPr>
          <w:ilvl w:val="0"/>
          <w:numId w:val="350"/>
        </w:numPr>
      </w:pPr>
      <w:r w:rsidRPr="007E6630">
        <w:rPr>
          <w:b/>
          <w:bCs/>
        </w:rPr>
        <w:t>The Conflict</w:t>
      </w:r>
      <w:r w:rsidRPr="007E6630">
        <w:t xml:space="preserve">: Juan Pedro Lostaunau claimed Juliana's four children as his </w:t>
      </w:r>
      <w:r w:rsidRPr="007E6630">
        <w:rPr>
          <w:i/>
          <w:iCs/>
        </w:rPr>
        <w:t>libertos</w:t>
      </w:r>
      <w:r w:rsidRPr="007E6630">
        <w:t xml:space="preserve"> (bonded laborers).</w:t>
      </w:r>
    </w:p>
    <w:p w14:paraId="0EF6A198" w14:textId="77777777" w:rsidR="007E6630" w:rsidRPr="007E6630" w:rsidRDefault="007E6630" w:rsidP="007E6630">
      <w:pPr>
        <w:numPr>
          <w:ilvl w:val="0"/>
          <w:numId w:val="350"/>
        </w:numPr>
      </w:pPr>
      <w:r w:rsidRPr="007E6630">
        <w:rPr>
          <w:b/>
          <w:bCs/>
        </w:rPr>
        <w:t>Juliana's Argument</w:t>
      </w:r>
      <w:r w:rsidRPr="007E6630">
        <w:t>: She asserted the children were free because the estate failed to provide food, clothing, or education for three years.</w:t>
      </w:r>
    </w:p>
    <w:p w14:paraId="26A20329" w14:textId="77777777" w:rsidR="007E6630" w:rsidRPr="007E6630" w:rsidRDefault="007E6630" w:rsidP="007E6630">
      <w:pPr>
        <w:numPr>
          <w:ilvl w:val="0"/>
          <w:numId w:val="350"/>
        </w:numPr>
      </w:pPr>
      <w:r w:rsidRPr="007E6630">
        <w:rPr>
          <w:b/>
          <w:bCs/>
        </w:rPr>
        <w:t>Lostaunau's Defense</w:t>
      </w:r>
      <w:r w:rsidRPr="007E6630">
        <w:t>: He countered that he provided financial support and food for the youngest children.</w:t>
      </w:r>
    </w:p>
    <w:p w14:paraId="3060058D" w14:textId="77777777" w:rsidR="007E6630" w:rsidRPr="007E6630" w:rsidRDefault="007E6630" w:rsidP="007E6630">
      <w:pPr>
        <w:numPr>
          <w:ilvl w:val="0"/>
          <w:numId w:val="350"/>
        </w:numPr>
      </w:pPr>
      <w:r w:rsidRPr="007E6630">
        <w:rPr>
          <w:b/>
          <w:bCs/>
        </w:rPr>
        <w:t>Court Decision (1853)</w:t>
      </w:r>
      <w:r w:rsidRPr="007E6630">
        <w:t>: The court ruled Lostaunau did not abandon them but prohibited separating the minors from their parents.</w:t>
      </w:r>
    </w:p>
    <w:p w14:paraId="6EC1BAE7" w14:textId="77777777" w:rsidR="007E6630" w:rsidRPr="007E6630" w:rsidRDefault="007E6630" w:rsidP="007E6630">
      <w:pPr>
        <w:numPr>
          <w:ilvl w:val="0"/>
          <w:numId w:val="350"/>
        </w:numPr>
      </w:pPr>
      <w:r w:rsidRPr="007E6630">
        <w:rPr>
          <w:b/>
          <w:bCs/>
        </w:rPr>
        <w:t>Court Order</w:t>
      </w:r>
      <w:r w:rsidRPr="007E6630">
        <w:t xml:space="preserve">: The judges decreed that the </w:t>
      </w:r>
      <w:r w:rsidRPr="007E6630">
        <w:rPr>
          <w:i/>
          <w:iCs/>
        </w:rPr>
        <w:t>patronato</w:t>
      </w:r>
      <w:r w:rsidRPr="007E6630">
        <w:t xml:space="preserve"> (guardianship/labor rights) must be sold to a buyer of the parents' choice.</w:t>
      </w:r>
    </w:p>
    <w:p w14:paraId="192C111A" w14:textId="77777777" w:rsidR="007E6630" w:rsidRPr="007E6630" w:rsidRDefault="007E6630" w:rsidP="007E6630">
      <w:pPr>
        <w:numPr>
          <w:ilvl w:val="0"/>
          <w:numId w:val="350"/>
        </w:numPr>
      </w:pPr>
      <w:r w:rsidRPr="007E6630">
        <w:rPr>
          <w:b/>
          <w:bCs/>
        </w:rPr>
        <w:t>Owner's Objection</w:t>
      </w:r>
      <w:r w:rsidRPr="007E6630">
        <w:t>: Lostaunau fought the ruling, arguing the law only required families to stay together for the first three years.</w:t>
      </w:r>
    </w:p>
    <w:p w14:paraId="4A98DC8D" w14:textId="77777777" w:rsidR="007E6630" w:rsidRPr="007E6630" w:rsidRDefault="007E6630" w:rsidP="007E6630">
      <w:pPr>
        <w:numPr>
          <w:ilvl w:val="0"/>
          <w:numId w:val="350"/>
        </w:numPr>
      </w:pPr>
      <w:r w:rsidRPr="007E6630">
        <w:rPr>
          <w:b/>
          <w:bCs/>
        </w:rPr>
        <w:lastRenderedPageBreak/>
        <w:t>Parents' Counter-Objection</w:t>
      </w:r>
      <w:r w:rsidRPr="007E6630">
        <w:t>: Juliana and her husband demanded full freedom for their children based on human rights and the laws of nature.</w:t>
      </w:r>
    </w:p>
    <w:p w14:paraId="6551D959" w14:textId="77777777" w:rsidR="007E6630" w:rsidRPr="007E6630" w:rsidRDefault="007E6630" w:rsidP="007E6630">
      <w:pPr>
        <w:numPr>
          <w:ilvl w:val="0"/>
          <w:numId w:val="350"/>
        </w:numPr>
      </w:pPr>
      <w:r w:rsidRPr="007E6630">
        <w:rPr>
          <w:b/>
          <w:bCs/>
        </w:rPr>
        <w:t>Status</w:t>
      </w:r>
      <w:r w:rsidRPr="007E6630">
        <w:t>: The case remained unresolved as of September 1854.</w:t>
      </w:r>
    </w:p>
    <w:p w14:paraId="100C1A27" w14:textId="77777777" w:rsidR="007E6630" w:rsidRPr="007E6630" w:rsidRDefault="007E6630" w:rsidP="007E6630">
      <w:pPr>
        <w:rPr>
          <w:b/>
          <w:bCs/>
        </w:rPr>
      </w:pPr>
      <w:r w:rsidRPr="007E6630">
        <w:rPr>
          <w:b/>
          <w:bCs/>
        </w:rPr>
        <w:t>A Rare Case of Family Reunion</w:t>
      </w:r>
    </w:p>
    <w:p w14:paraId="3B541672" w14:textId="77777777" w:rsidR="007E6630" w:rsidRPr="007E6630" w:rsidRDefault="007E6630" w:rsidP="007E6630">
      <w:pPr>
        <w:numPr>
          <w:ilvl w:val="0"/>
          <w:numId w:val="351"/>
        </w:numPr>
      </w:pPr>
      <w:r w:rsidRPr="007E6630">
        <w:rPr>
          <w:b/>
          <w:bCs/>
        </w:rPr>
        <w:t>Initial Separation</w:t>
      </w:r>
      <w:r w:rsidRPr="007E6630">
        <w:t>: Manuela and her two-year-old son, Timoteo, were sold together in 1841.</w:t>
      </w:r>
    </w:p>
    <w:p w14:paraId="23EDE9CF" w14:textId="77777777" w:rsidR="007E6630" w:rsidRPr="007E6630" w:rsidRDefault="007E6630" w:rsidP="007E6630">
      <w:pPr>
        <w:numPr>
          <w:ilvl w:val="0"/>
          <w:numId w:val="351"/>
        </w:numPr>
      </w:pPr>
      <w:r w:rsidRPr="007E6630">
        <w:rPr>
          <w:b/>
          <w:bCs/>
        </w:rPr>
        <w:t>Further Division</w:t>
      </w:r>
      <w:r w:rsidRPr="007E6630">
        <w:t>: Manuela and her infant daughter were later sold back to a previous owner, leaving Timoteo behind.</w:t>
      </w:r>
    </w:p>
    <w:p w14:paraId="792F6E3B" w14:textId="77777777" w:rsidR="007E6630" w:rsidRPr="007E6630" w:rsidRDefault="007E6630" w:rsidP="007E6630">
      <w:pPr>
        <w:numPr>
          <w:ilvl w:val="0"/>
          <w:numId w:val="351"/>
        </w:numPr>
      </w:pPr>
      <w:r w:rsidRPr="007E6630">
        <w:rPr>
          <w:b/>
          <w:bCs/>
        </w:rPr>
        <w:t>Reunification</w:t>
      </w:r>
      <w:r w:rsidRPr="007E6630">
        <w:t>: A subsequent owner bought Timoteo just one day after purchasing Manuela and her daughter.</w:t>
      </w:r>
    </w:p>
    <w:p w14:paraId="2BA4CAF1" w14:textId="77777777" w:rsidR="007E6630" w:rsidRPr="007E6630" w:rsidRDefault="007E6630" w:rsidP="007E6630">
      <w:pPr>
        <w:numPr>
          <w:ilvl w:val="0"/>
          <w:numId w:val="351"/>
        </w:numPr>
      </w:pPr>
      <w:r w:rsidRPr="007E6630">
        <w:rPr>
          <w:b/>
          <w:bCs/>
        </w:rPr>
        <w:t>Significance</w:t>
      </w:r>
      <w:r w:rsidRPr="007E6630">
        <w:t>: This happy resolution was a rare exception to the tragic norm of permanent family separation.</w:t>
      </w:r>
    </w:p>
    <w:p w14:paraId="6C0A3C9D" w14:textId="77777777" w:rsidR="007E6630" w:rsidRPr="007E6630" w:rsidRDefault="007E6630" w:rsidP="007E6630">
      <w:pPr>
        <w:rPr>
          <w:b/>
          <w:bCs/>
        </w:rPr>
      </w:pPr>
      <w:r w:rsidRPr="007E6630">
        <w:rPr>
          <w:b/>
          <w:bCs/>
        </w:rPr>
        <w:t>Maternal Trauma and Extreme Resistance</w:t>
      </w:r>
    </w:p>
    <w:p w14:paraId="5FC454A9" w14:textId="77777777" w:rsidR="007E6630" w:rsidRPr="007E6630" w:rsidRDefault="007E6630" w:rsidP="007E6630">
      <w:pPr>
        <w:numPr>
          <w:ilvl w:val="0"/>
          <w:numId w:val="352"/>
        </w:numPr>
      </w:pPr>
      <w:r w:rsidRPr="007E6630">
        <w:rPr>
          <w:b/>
          <w:bCs/>
        </w:rPr>
        <w:t>Severe Anxiety</w:t>
      </w:r>
      <w:r w:rsidRPr="007E6630">
        <w:t>: Enslaved mothers carried heavy psychological burdens regarding the fate and potential separation of their children.</w:t>
      </w:r>
    </w:p>
    <w:p w14:paraId="09F0BA87" w14:textId="77777777" w:rsidR="007E6630" w:rsidRPr="007E6630" w:rsidRDefault="007E6630" w:rsidP="007E6630">
      <w:pPr>
        <w:numPr>
          <w:ilvl w:val="0"/>
          <w:numId w:val="352"/>
        </w:numPr>
      </w:pPr>
      <w:r w:rsidRPr="007E6630">
        <w:rPr>
          <w:b/>
          <w:bCs/>
        </w:rPr>
        <w:t>Desperate Actions</w:t>
      </w:r>
      <w:r w:rsidRPr="007E6630">
        <w:t>: Some women chose abortion or infanticide to protect their children from the horrors of slavery.</w:t>
      </w:r>
    </w:p>
    <w:p w14:paraId="73308C6E" w14:textId="77777777" w:rsidR="007E6630" w:rsidRPr="007E6630" w:rsidRDefault="007E6630" w:rsidP="007E6630">
      <w:pPr>
        <w:numPr>
          <w:ilvl w:val="0"/>
          <w:numId w:val="352"/>
        </w:numPr>
      </w:pPr>
      <w:r w:rsidRPr="007E6630">
        <w:rPr>
          <w:b/>
          <w:bCs/>
        </w:rPr>
        <w:t>Historical Accounts</w:t>
      </w:r>
      <w:r w:rsidRPr="007E6630">
        <w:t>: Historical observations revealed mothers starving or suffocating infants to spare them from lifelong cruelty.</w:t>
      </w:r>
    </w:p>
    <w:p w14:paraId="28884B6D" w14:textId="77777777" w:rsidR="007E6630" w:rsidRPr="007E6630" w:rsidRDefault="007E6630" w:rsidP="007E6630">
      <w:pPr>
        <w:numPr>
          <w:ilvl w:val="0"/>
          <w:numId w:val="352"/>
        </w:numPr>
      </w:pPr>
      <w:r w:rsidRPr="007E6630">
        <w:rPr>
          <w:b/>
          <w:bCs/>
        </w:rPr>
        <w:t>Emotional Distress</w:t>
      </w:r>
      <w:r w:rsidRPr="007E6630">
        <w:t>: Observers recorded mothers cursing the hour their children were born after witnessing them being whipped.</w:t>
      </w:r>
    </w:p>
    <w:p w14:paraId="0FC26AFE" w14:textId="77777777" w:rsidR="007E6630" w:rsidRPr="007E6630" w:rsidRDefault="007E6630" w:rsidP="007E6630">
      <w:pPr>
        <w:rPr>
          <w:b/>
          <w:bCs/>
        </w:rPr>
      </w:pPr>
      <w:r w:rsidRPr="007E6630">
        <w:rPr>
          <w:b/>
          <w:bCs/>
        </w:rPr>
        <w:t>Sexual Exploitation and Legal Barriers</w:t>
      </w:r>
    </w:p>
    <w:p w14:paraId="308F564F" w14:textId="77777777" w:rsidR="007E6630" w:rsidRPr="007E6630" w:rsidRDefault="007E6630" w:rsidP="007E6630">
      <w:pPr>
        <w:numPr>
          <w:ilvl w:val="0"/>
          <w:numId w:val="353"/>
        </w:numPr>
      </w:pPr>
      <w:r w:rsidRPr="007E6630">
        <w:rPr>
          <w:b/>
          <w:bCs/>
        </w:rPr>
        <w:t>Systemic Abuse</w:t>
      </w:r>
      <w:r w:rsidRPr="007E6630">
        <w:t>: Enslaved women constantly had to contend with the unwanted sexual demands of their owners.</w:t>
      </w:r>
    </w:p>
    <w:p w14:paraId="05EEEBD8" w14:textId="77777777" w:rsidR="007E6630" w:rsidRPr="007E6630" w:rsidRDefault="007E6630" w:rsidP="007E6630">
      <w:pPr>
        <w:numPr>
          <w:ilvl w:val="0"/>
          <w:numId w:val="353"/>
        </w:numPr>
      </w:pPr>
      <w:r w:rsidRPr="007E6630">
        <w:rPr>
          <w:b/>
          <w:bCs/>
        </w:rPr>
        <w:t>Legal Protection</w:t>
      </w:r>
      <w:r w:rsidRPr="007E6630">
        <w:t>: The law technically offered freedom to any enslaved woman who could successfully prove sexual exploitation.</w:t>
      </w:r>
    </w:p>
    <w:p w14:paraId="39DA7A76" w14:textId="4180A08F" w:rsidR="007E6630" w:rsidRPr="007E6630" w:rsidRDefault="007E6630" w:rsidP="007E6630">
      <w:pPr>
        <w:numPr>
          <w:ilvl w:val="0"/>
          <w:numId w:val="353"/>
        </w:numPr>
      </w:pPr>
      <w:r w:rsidRPr="007E6630">
        <w:rPr>
          <w:b/>
          <w:bCs/>
        </w:rPr>
        <w:t>Court Reality</w:t>
      </w:r>
      <w:r w:rsidRPr="007E6630">
        <w:t xml:space="preserve">: Extremely few victims actually appealed to the courts due to the </w:t>
      </w:r>
      <w:r w:rsidR="00CF1E82">
        <w:t>great</w:t>
      </w:r>
      <w:r w:rsidRPr="007E6630">
        <w:t xml:space="preserve"> difficulty of proving these cases.</w:t>
      </w:r>
    </w:p>
    <w:p w14:paraId="3F89ECC5" w14:textId="201C10C8" w:rsidR="00D741CA" w:rsidRDefault="00CF1E82" w:rsidP="00CC13CA">
      <w:r>
        <w:t xml:space="preserve">Page 166: </w:t>
      </w:r>
    </w:p>
    <w:p w14:paraId="23388878" w14:textId="4EE52EC2" w:rsidR="00A905D5" w:rsidRPr="00A905D5" w:rsidRDefault="00696437" w:rsidP="00A905D5">
      <w:pPr>
        <w:rPr>
          <w:b/>
          <w:bCs/>
        </w:rPr>
      </w:pPr>
      <w:r>
        <w:rPr>
          <w:b/>
          <w:bCs/>
        </w:rPr>
        <w:t>Interpersonal</w:t>
      </w:r>
      <w:r w:rsidR="00A905D5" w:rsidRPr="00A905D5">
        <w:rPr>
          <w:b/>
          <w:bCs/>
        </w:rPr>
        <w:t xml:space="preserve"> and Domestic Violence Cases</w:t>
      </w:r>
    </w:p>
    <w:p w14:paraId="4AD824B5" w14:textId="77777777" w:rsidR="00A905D5" w:rsidRPr="00A905D5" w:rsidRDefault="00A905D5" w:rsidP="00A905D5">
      <w:pPr>
        <w:numPr>
          <w:ilvl w:val="0"/>
          <w:numId w:val="354"/>
        </w:numPr>
      </w:pPr>
      <w:r w:rsidRPr="00A905D5">
        <w:rPr>
          <w:b/>
          <w:bCs/>
        </w:rPr>
        <w:lastRenderedPageBreak/>
        <w:t>Luis Castro (1823):</w:t>
      </w:r>
      <w:r w:rsidRPr="00A905D5">
        <w:t xml:space="preserve"> Accused his wife’s lover of multiple violent attacks with weapons after a marital breakdown.</w:t>
      </w:r>
    </w:p>
    <w:p w14:paraId="610507AC" w14:textId="77777777" w:rsidR="00A905D5" w:rsidRPr="00A905D5" w:rsidRDefault="00A905D5" w:rsidP="00A905D5">
      <w:pPr>
        <w:numPr>
          <w:ilvl w:val="0"/>
          <w:numId w:val="354"/>
        </w:numPr>
      </w:pPr>
      <w:r w:rsidRPr="00A905D5">
        <w:rPr>
          <w:b/>
          <w:bCs/>
        </w:rPr>
        <w:t>Juan Espejo:</w:t>
      </w:r>
      <w:r w:rsidRPr="00A905D5">
        <w:t xml:space="preserve"> A 50-year-old water seller who assaulted his partner for trying to end their relationship; he was sentenced to be sold 50 leagues outside of Lima.</w:t>
      </w:r>
    </w:p>
    <w:p w14:paraId="19043C1C" w14:textId="77777777" w:rsidR="00A905D5" w:rsidRPr="00A905D5" w:rsidRDefault="00A905D5" w:rsidP="00A905D5">
      <w:pPr>
        <w:numPr>
          <w:ilvl w:val="0"/>
          <w:numId w:val="354"/>
        </w:numPr>
      </w:pPr>
      <w:r w:rsidRPr="00A905D5">
        <w:rPr>
          <w:b/>
          <w:bCs/>
        </w:rPr>
        <w:t>Toribio Elmes:</w:t>
      </w:r>
      <w:r w:rsidRPr="00A905D5">
        <w:t xml:space="preserve"> A bakery worker who attempted to kill his wife over an alleged affair with another slave, but accidentally injured a free Black woman who intervened.</w:t>
      </w:r>
    </w:p>
    <w:p w14:paraId="5282C3DB" w14:textId="77777777" w:rsidR="00A905D5" w:rsidRPr="00A905D5" w:rsidRDefault="00A905D5" w:rsidP="00A905D5">
      <w:pPr>
        <w:numPr>
          <w:ilvl w:val="0"/>
          <w:numId w:val="354"/>
        </w:numPr>
      </w:pPr>
      <w:r w:rsidRPr="00A905D5">
        <w:rPr>
          <w:b/>
          <w:bCs/>
        </w:rPr>
        <w:t>Petronila Vasquez:</w:t>
      </w:r>
      <w:r w:rsidRPr="00A905D5">
        <w:t xml:space="preserve"> Arrested for slashing her enslaved lover, but acquitted after proving she acted in self-defense during his drunken assault.</w:t>
      </w:r>
    </w:p>
    <w:p w14:paraId="7DA07F8C" w14:textId="77777777" w:rsidR="00A905D5" w:rsidRPr="00A905D5" w:rsidRDefault="00A905D5" w:rsidP="00A905D5">
      <w:pPr>
        <w:rPr>
          <w:b/>
          <w:bCs/>
        </w:rPr>
      </w:pPr>
      <w:r w:rsidRPr="00A905D5">
        <w:rPr>
          <w:b/>
          <w:bCs/>
        </w:rPr>
        <w:t>Sexual Assault and the Legal System</w:t>
      </w:r>
    </w:p>
    <w:p w14:paraId="114A19A5" w14:textId="77777777" w:rsidR="00A905D5" w:rsidRPr="00A905D5" w:rsidRDefault="00A905D5" w:rsidP="00A905D5">
      <w:pPr>
        <w:numPr>
          <w:ilvl w:val="0"/>
          <w:numId w:val="355"/>
        </w:numPr>
      </w:pPr>
      <w:r w:rsidRPr="00A905D5">
        <w:rPr>
          <w:b/>
          <w:bCs/>
        </w:rPr>
        <w:t>Context:</w:t>
      </w:r>
      <w:r w:rsidRPr="00A905D5">
        <w:t xml:space="preserve"> The text notes that a systemic lack of power may explain why some slaves resorted to sexual violence, though recorded cases appear relatively few.</w:t>
      </w:r>
    </w:p>
    <w:p w14:paraId="62C6851D" w14:textId="77777777" w:rsidR="00A905D5" w:rsidRPr="00A905D5" w:rsidRDefault="00A905D5" w:rsidP="00A905D5">
      <w:pPr>
        <w:numPr>
          <w:ilvl w:val="0"/>
          <w:numId w:val="355"/>
        </w:numPr>
      </w:pPr>
      <w:r w:rsidRPr="00A905D5">
        <w:rPr>
          <w:b/>
          <w:bCs/>
        </w:rPr>
        <w:t>Mateo Ugarte (1845):</w:t>
      </w:r>
      <w:r w:rsidRPr="00A905D5">
        <w:t xml:space="preserve"> A shoemaker charged with assaulting a six-year-old orphan.</w:t>
      </w:r>
    </w:p>
    <w:p w14:paraId="74ED8FE2" w14:textId="77777777" w:rsidR="00A905D5" w:rsidRPr="00A905D5" w:rsidRDefault="00A905D5" w:rsidP="00A905D5">
      <w:pPr>
        <w:numPr>
          <w:ilvl w:val="0"/>
          <w:numId w:val="355"/>
        </w:numPr>
      </w:pPr>
      <w:r w:rsidRPr="00A905D5">
        <w:rPr>
          <w:b/>
          <w:bCs/>
        </w:rPr>
        <w:t>Legal Loophole:</w:t>
      </w:r>
      <w:r w:rsidRPr="00A905D5">
        <w:t xml:space="preserve"> Because full intercourse did not technically occur, the court ruled no formal crime of rape was committed. However, because the child was deemed "corrupted," Ugarte was fined 30 pesos to be earned via forced labor. His owner subsequently chose to sell him, viewing him as a financial loss.</w:t>
      </w:r>
    </w:p>
    <w:p w14:paraId="58B5D5F3" w14:textId="77777777" w:rsidR="00A905D5" w:rsidRPr="00A905D5" w:rsidRDefault="00A905D5" w:rsidP="00A905D5">
      <w:pPr>
        <w:rPr>
          <w:b/>
          <w:bCs/>
        </w:rPr>
      </w:pPr>
      <w:r w:rsidRPr="00A905D5">
        <w:rPr>
          <w:b/>
          <w:bCs/>
        </w:rPr>
        <w:t>Bakeries as Places of Forced Labor and Punishment</w:t>
      </w:r>
    </w:p>
    <w:p w14:paraId="52DDA710" w14:textId="77777777" w:rsidR="00A905D5" w:rsidRPr="00A905D5" w:rsidRDefault="00A905D5" w:rsidP="00A905D5">
      <w:pPr>
        <w:numPr>
          <w:ilvl w:val="0"/>
          <w:numId w:val="356"/>
        </w:numPr>
      </w:pPr>
      <w:r w:rsidRPr="00A905D5">
        <w:rPr>
          <w:b/>
          <w:bCs/>
        </w:rPr>
        <w:t>Special Abuse for Crimes:</w:t>
      </w:r>
      <w:r w:rsidRPr="00A905D5">
        <w:t xml:space="preserve"> Enslaved people convicted of offenses faced harsh penalties, including fines, jail time, military conscription, or forced exile.</w:t>
      </w:r>
    </w:p>
    <w:p w14:paraId="1C5EFE36" w14:textId="77777777" w:rsidR="00A905D5" w:rsidRPr="00A905D5" w:rsidRDefault="00A905D5" w:rsidP="00A905D5">
      <w:pPr>
        <w:numPr>
          <w:ilvl w:val="0"/>
          <w:numId w:val="356"/>
        </w:numPr>
      </w:pPr>
      <w:r w:rsidRPr="00A905D5">
        <w:rPr>
          <w:b/>
          <w:bCs/>
        </w:rPr>
        <w:t>The Role of Bakeries:</w:t>
      </w:r>
      <w:r w:rsidRPr="00A905D5">
        <w:t xml:space="preserve"> Imprisonment within commercial bakeries was the most common form of punishment.</w:t>
      </w:r>
    </w:p>
    <w:p w14:paraId="034B1897" w14:textId="77777777" w:rsidR="00A905D5" w:rsidRPr="00A905D5" w:rsidRDefault="00A905D5" w:rsidP="00A905D5">
      <w:pPr>
        <w:numPr>
          <w:ilvl w:val="0"/>
          <w:numId w:val="356"/>
        </w:numPr>
      </w:pPr>
      <w:r w:rsidRPr="00A905D5">
        <w:rPr>
          <w:b/>
          <w:bCs/>
        </w:rPr>
        <w:t>Conditions:</w:t>
      </w:r>
      <w:r w:rsidRPr="00A905D5">
        <w:t xml:space="preserve"> These bakeries operated essentially as private prisons, outfitted with holding cells, shackles, and chains where slaves were forced to work.</w:t>
      </w:r>
    </w:p>
    <w:p w14:paraId="72FB0A75" w14:textId="77777777" w:rsidR="00A905D5" w:rsidRPr="00A905D5" w:rsidRDefault="00A905D5" w:rsidP="00A905D5">
      <w:pPr>
        <w:numPr>
          <w:ilvl w:val="0"/>
          <w:numId w:val="356"/>
        </w:numPr>
      </w:pPr>
      <w:r w:rsidRPr="00A905D5">
        <w:rPr>
          <w:b/>
          <w:bCs/>
        </w:rPr>
        <w:t>Pre-Trial Detention:</w:t>
      </w:r>
      <w:r w:rsidRPr="00A905D5">
        <w:t xml:space="preserve"> Enslaved individuals awaiting trial were often held in these bakeries, with the wages they generated paid directly to their owners. Contemporary observers described this system as the "ordinary mode of punishment" in Peru.</w:t>
      </w:r>
    </w:p>
    <w:p w14:paraId="2F31DC29" w14:textId="79DB816B" w:rsidR="00CF1E82" w:rsidRDefault="00A905D5" w:rsidP="00CC13CA">
      <w:r>
        <w:t xml:space="preserve">Page 167: </w:t>
      </w:r>
    </w:p>
    <w:p w14:paraId="5F8E470F" w14:textId="77777777" w:rsidR="00B81114" w:rsidRPr="00B81114" w:rsidRDefault="00B81114" w:rsidP="00B81114">
      <w:pPr>
        <w:rPr>
          <w:b/>
          <w:bCs/>
        </w:rPr>
      </w:pPr>
      <w:r w:rsidRPr="00B81114">
        <w:rPr>
          <w:b/>
          <w:bCs/>
        </w:rPr>
        <w:t>Evidence of Severe Whipping &amp; Abuse</w:t>
      </w:r>
    </w:p>
    <w:p w14:paraId="7048F6DE" w14:textId="77777777" w:rsidR="00B81114" w:rsidRPr="00B81114" w:rsidRDefault="00B81114" w:rsidP="00B81114">
      <w:pPr>
        <w:numPr>
          <w:ilvl w:val="0"/>
          <w:numId w:val="357"/>
        </w:numPr>
      </w:pPr>
      <w:r w:rsidRPr="00B81114">
        <w:rPr>
          <w:b/>
          <w:bCs/>
        </w:rPr>
        <w:t>Elderly slave woman:</w:t>
      </w:r>
      <w:r w:rsidRPr="00B81114">
        <w:t xml:space="preserve"> Whipped despite having a large family of daughters and grandchildren.</w:t>
      </w:r>
    </w:p>
    <w:p w14:paraId="3A339C7C" w14:textId="77777777" w:rsidR="00B81114" w:rsidRPr="00B81114" w:rsidRDefault="00B81114" w:rsidP="00B81114">
      <w:pPr>
        <w:numPr>
          <w:ilvl w:val="0"/>
          <w:numId w:val="357"/>
        </w:numPr>
      </w:pPr>
      <w:r w:rsidRPr="00B81114">
        <w:rPr>
          <w:b/>
          <w:bCs/>
        </w:rPr>
        <w:lastRenderedPageBreak/>
        <w:t>Elderly slave woman:</w:t>
      </w:r>
      <w:r w:rsidRPr="00B81114">
        <w:t xml:space="preserve"> Filed a complaint demanding freedom due to old age and mistreatment.</w:t>
      </w:r>
    </w:p>
    <w:p w14:paraId="69070202" w14:textId="77777777" w:rsidR="00B81114" w:rsidRPr="00B81114" w:rsidRDefault="00B81114" w:rsidP="00B81114">
      <w:pPr>
        <w:numPr>
          <w:ilvl w:val="0"/>
          <w:numId w:val="357"/>
        </w:numPr>
      </w:pPr>
      <w:r w:rsidRPr="00B81114">
        <w:rPr>
          <w:b/>
          <w:bCs/>
        </w:rPr>
        <w:t>San Nicolás estate slaves:</w:t>
      </w:r>
    </w:p>
    <w:p w14:paraId="4CE4F313" w14:textId="77777777" w:rsidR="00B81114" w:rsidRPr="00B81114" w:rsidRDefault="00B81114" w:rsidP="00B81114">
      <w:r w:rsidRPr="00B81114">
        <w:t>Two women beaten so severely that their wounds remained unhealed after twenty days.</w:t>
      </w:r>
    </w:p>
    <w:p w14:paraId="064DEC68" w14:textId="77777777" w:rsidR="00B81114" w:rsidRPr="00B81114" w:rsidRDefault="00B81114" w:rsidP="00B81114">
      <w:pPr>
        <w:numPr>
          <w:ilvl w:val="0"/>
          <w:numId w:val="357"/>
        </w:numPr>
      </w:pPr>
      <w:r w:rsidRPr="00B81114">
        <w:rPr>
          <w:b/>
          <w:bCs/>
        </w:rPr>
        <w:t>San Nicolás estate slaves:</w:t>
      </w:r>
      <w:r w:rsidRPr="00B81114">
        <w:t xml:space="preserve"> Imprisoned and isolated for protecting their </w:t>
      </w:r>
      <w:r w:rsidRPr="00B81114">
        <w:rPr>
          <w:i/>
          <w:iCs/>
        </w:rPr>
        <w:t>liberto</w:t>
      </w:r>
      <w:r w:rsidRPr="00B81114">
        <w:t xml:space="preserve"> children from enslavement.</w:t>
      </w:r>
    </w:p>
    <w:p w14:paraId="767316B6" w14:textId="77777777" w:rsidR="00B81114" w:rsidRPr="00B81114" w:rsidRDefault="00B81114" w:rsidP="00B81114">
      <w:pPr>
        <w:numPr>
          <w:ilvl w:val="0"/>
          <w:numId w:val="357"/>
        </w:numPr>
      </w:pPr>
      <w:r w:rsidRPr="00B81114">
        <w:rPr>
          <w:b/>
          <w:bCs/>
        </w:rPr>
        <w:t>Andrés Castro:</w:t>
      </w:r>
      <w:r w:rsidRPr="00B81114">
        <w:t xml:space="preserve"> Whipped over fifty times and placed in stocks under murder allegations.</w:t>
      </w:r>
    </w:p>
    <w:p w14:paraId="383B4884" w14:textId="77777777" w:rsidR="00B81114" w:rsidRPr="00B81114" w:rsidRDefault="00B81114" w:rsidP="00B81114">
      <w:pPr>
        <w:numPr>
          <w:ilvl w:val="0"/>
          <w:numId w:val="357"/>
        </w:numPr>
      </w:pPr>
      <w:r w:rsidRPr="00B81114">
        <w:rPr>
          <w:b/>
          <w:bCs/>
        </w:rPr>
        <w:t>Andrés Castro:</w:t>
      </w:r>
      <w:r w:rsidRPr="00B81114">
        <w:t xml:space="preserve"> Sustained half-inch-deep wounds on his buttocks that took a month to heal.</w:t>
      </w:r>
    </w:p>
    <w:p w14:paraId="5559C84B" w14:textId="6CD2A0FA" w:rsidR="00B81114" w:rsidRPr="00B81114" w:rsidRDefault="00B81114" w:rsidP="00B81114">
      <w:pPr>
        <w:numPr>
          <w:ilvl w:val="0"/>
          <w:numId w:val="357"/>
        </w:numPr>
      </w:pPr>
      <w:r w:rsidRPr="00B81114">
        <w:rPr>
          <w:b/>
          <w:bCs/>
        </w:rPr>
        <w:t xml:space="preserve">Young </w:t>
      </w:r>
      <w:r w:rsidR="00FC524F">
        <w:rPr>
          <w:b/>
          <w:bCs/>
        </w:rPr>
        <w:t>Liberta</w:t>
      </w:r>
      <w:r w:rsidRPr="00B81114">
        <w:rPr>
          <w:b/>
          <w:bCs/>
        </w:rPr>
        <w:t>:</w:t>
      </w:r>
      <w:r w:rsidRPr="00B81114">
        <w:t xml:space="preserve"> A ten- or eleven-year-old girl left with permanent scars from her master's wife.</w:t>
      </w:r>
    </w:p>
    <w:p w14:paraId="7065C500" w14:textId="29B01AAF" w:rsidR="00B81114" w:rsidRPr="00B81114" w:rsidRDefault="00B81114" w:rsidP="00B81114">
      <w:pPr>
        <w:numPr>
          <w:ilvl w:val="0"/>
          <w:numId w:val="357"/>
        </w:numPr>
      </w:pPr>
      <w:r w:rsidRPr="00B81114">
        <w:rPr>
          <w:b/>
          <w:bCs/>
        </w:rPr>
        <w:t xml:space="preserve">Seventeen-year-old </w:t>
      </w:r>
      <w:r w:rsidR="00696437">
        <w:rPr>
          <w:b/>
          <w:bCs/>
        </w:rPr>
        <w:t>Liberta</w:t>
      </w:r>
      <w:r w:rsidRPr="00B81114">
        <w:rPr>
          <w:b/>
          <w:bCs/>
        </w:rPr>
        <w:t>:</w:t>
      </w:r>
      <w:r w:rsidRPr="00B81114">
        <w:t xml:space="preserve"> Whipped twenty times by a foreman for disobeying orders.</w:t>
      </w:r>
    </w:p>
    <w:p w14:paraId="0B439673" w14:textId="77777777" w:rsidR="00B81114" w:rsidRPr="00B81114" w:rsidRDefault="00B81114" w:rsidP="00B81114">
      <w:pPr>
        <w:rPr>
          <w:b/>
          <w:bCs/>
        </w:rPr>
      </w:pPr>
      <w:r w:rsidRPr="00B81114">
        <w:rPr>
          <w:b/>
          <w:bCs/>
        </w:rPr>
        <w:t>Legal Recourse &amp; Systemic Resistance</w:t>
      </w:r>
    </w:p>
    <w:p w14:paraId="3AEF8096" w14:textId="77777777" w:rsidR="00B81114" w:rsidRPr="00B81114" w:rsidRDefault="00B81114" w:rsidP="00B81114">
      <w:pPr>
        <w:numPr>
          <w:ilvl w:val="0"/>
          <w:numId w:val="358"/>
        </w:numPr>
      </w:pPr>
      <w:r w:rsidRPr="00B81114">
        <w:rPr>
          <w:b/>
          <w:bCs/>
        </w:rPr>
        <w:t>Court protections:</w:t>
      </w:r>
      <w:r w:rsidRPr="00B81114">
        <w:t xml:space="preserve"> Slaves possessed the legal right to demand freedom if subjected to excessive whippings.</w:t>
      </w:r>
    </w:p>
    <w:p w14:paraId="1124C6EC" w14:textId="77777777" w:rsidR="00B81114" w:rsidRPr="00B81114" w:rsidRDefault="00B81114" w:rsidP="00B81114">
      <w:pPr>
        <w:numPr>
          <w:ilvl w:val="0"/>
          <w:numId w:val="358"/>
        </w:numPr>
      </w:pPr>
      <w:r w:rsidRPr="00B81114">
        <w:rPr>
          <w:b/>
          <w:bCs/>
        </w:rPr>
        <w:t>Gerónimo Jauregui case:</w:t>
      </w:r>
      <w:r w:rsidRPr="00B81114">
        <w:t xml:space="preserve"> Petitioned the court in 1830 over the brutal treatment of his family.</w:t>
      </w:r>
    </w:p>
    <w:p w14:paraId="4AF009B3" w14:textId="77777777" w:rsidR="00B81114" w:rsidRPr="00B81114" w:rsidRDefault="00B81114" w:rsidP="00B81114">
      <w:pPr>
        <w:numPr>
          <w:ilvl w:val="0"/>
          <w:numId w:val="358"/>
        </w:numPr>
      </w:pPr>
      <w:r w:rsidRPr="00B81114">
        <w:rPr>
          <w:b/>
          <w:bCs/>
        </w:rPr>
        <w:t>Gerónimo's wife:</w:t>
      </w:r>
      <w:r w:rsidRPr="00B81114">
        <w:t xml:space="preserve"> Whipped twice by their master for attempting to flee the estate.</w:t>
      </w:r>
    </w:p>
    <w:p w14:paraId="75B0FA2E" w14:textId="77777777" w:rsidR="00B81114" w:rsidRPr="00B81114" w:rsidRDefault="00B81114" w:rsidP="00B81114">
      <w:pPr>
        <w:numPr>
          <w:ilvl w:val="0"/>
          <w:numId w:val="358"/>
        </w:numPr>
      </w:pPr>
      <w:r w:rsidRPr="00B81114">
        <w:rPr>
          <w:b/>
          <w:bCs/>
        </w:rPr>
        <w:t>Gerónimo's son:</w:t>
      </w:r>
      <w:r w:rsidRPr="00B81114">
        <w:t xml:space="preserve"> Lashed up to twenty-five times for accidentally leaving a door open.</w:t>
      </w:r>
    </w:p>
    <w:p w14:paraId="217AB4F8" w14:textId="77777777" w:rsidR="00B81114" w:rsidRPr="00B81114" w:rsidRDefault="00B81114" w:rsidP="00B81114">
      <w:pPr>
        <w:numPr>
          <w:ilvl w:val="0"/>
          <w:numId w:val="358"/>
        </w:numPr>
      </w:pPr>
      <w:r w:rsidRPr="00B81114">
        <w:rPr>
          <w:b/>
          <w:bCs/>
        </w:rPr>
        <w:t>Medical testimony:</w:t>
      </w:r>
      <w:r w:rsidRPr="00B81114">
        <w:t xml:space="preserve"> A doctor provided official evidence that the boy's scars were visible a month later.</w:t>
      </w:r>
    </w:p>
    <w:p w14:paraId="7B7D441D" w14:textId="77777777" w:rsidR="00B81114" w:rsidRPr="00B81114" w:rsidRDefault="00B81114" w:rsidP="00B81114">
      <w:pPr>
        <w:numPr>
          <w:ilvl w:val="0"/>
          <w:numId w:val="358"/>
        </w:numPr>
      </w:pPr>
      <w:r w:rsidRPr="00B81114">
        <w:rPr>
          <w:b/>
          <w:bCs/>
        </w:rPr>
        <w:t>Legal backlash:</w:t>
      </w:r>
      <w:r w:rsidRPr="00B81114">
        <w:t xml:space="preserve"> The owner's defense lawyer tried to discredit the case by accusing the slave defender of manipulating witnesses.</w:t>
      </w:r>
    </w:p>
    <w:p w14:paraId="7227A977" w14:textId="19A77F63" w:rsidR="00B81114" w:rsidRDefault="00B81114" w:rsidP="00CC13CA">
      <w:r>
        <w:t>Page 168:</w:t>
      </w:r>
    </w:p>
    <w:p w14:paraId="5C1CF15D" w14:textId="77777777" w:rsidR="00395C02" w:rsidRPr="00395C02" w:rsidRDefault="00395C02" w:rsidP="00395C02">
      <w:pPr>
        <w:numPr>
          <w:ilvl w:val="0"/>
          <w:numId w:val="359"/>
        </w:numPr>
      </w:pPr>
      <w:r w:rsidRPr="00395C02">
        <w:rPr>
          <w:b/>
          <w:bCs/>
        </w:rPr>
        <w:t>Self-Purchase Rates:</w:t>
      </w:r>
      <w:r w:rsidRPr="00395C02">
        <w:t xml:space="preserve"> A survey of slaves in </w:t>
      </w:r>
      <w:r w:rsidRPr="00395C02">
        <w:rPr>
          <w:b/>
          <w:bCs/>
        </w:rPr>
        <w:t>Lima</w:t>
      </w:r>
      <w:r w:rsidRPr="00395C02">
        <w:t xml:space="preserve"> during the final 15 years of slavery reveals that </w:t>
      </w:r>
      <w:r w:rsidRPr="00395C02">
        <w:rPr>
          <w:b/>
          <w:bCs/>
        </w:rPr>
        <w:t>nearly 75% (three-quarters) obtained their freedom through self-purchase</w:t>
      </w:r>
      <w:r w:rsidRPr="00395C02">
        <w:t xml:space="preserve"> (Note 16).</w:t>
      </w:r>
    </w:p>
    <w:p w14:paraId="5D6473FF" w14:textId="77777777" w:rsidR="00395C02" w:rsidRPr="00395C02" w:rsidRDefault="00395C02" w:rsidP="00395C02">
      <w:pPr>
        <w:numPr>
          <w:ilvl w:val="0"/>
          <w:numId w:val="359"/>
        </w:numPr>
      </w:pPr>
      <w:r w:rsidRPr="00395C02">
        <w:rPr>
          <w:b/>
          <w:bCs/>
        </w:rPr>
        <w:lastRenderedPageBreak/>
        <w:t>Currency and Financial Records:</w:t>
      </w:r>
      <w:r w:rsidRPr="00395C02">
        <w:t xml:space="preserve"> Foreign observers and local records from the period frequently used the financial terms </w:t>
      </w:r>
      <w:r w:rsidRPr="00395C02">
        <w:rPr>
          <w:b/>
          <w:bCs/>
        </w:rPr>
        <w:t>"dollars" and "pesos" interchangeably</w:t>
      </w:r>
      <w:r w:rsidRPr="00395C02">
        <w:t xml:space="preserve"> when documenting these transactions (Note 17).</w:t>
      </w:r>
    </w:p>
    <w:p w14:paraId="71C2D719" w14:textId="77777777" w:rsidR="00395C02" w:rsidRPr="00395C02" w:rsidRDefault="00395C02" w:rsidP="00395C02">
      <w:pPr>
        <w:numPr>
          <w:ilvl w:val="0"/>
          <w:numId w:val="359"/>
        </w:numPr>
      </w:pPr>
      <w:r w:rsidRPr="00395C02">
        <w:rPr>
          <w:b/>
          <w:bCs/>
        </w:rPr>
        <w:t>Legal Freedom Cases (1827–1828):</w:t>
      </w:r>
      <w:r w:rsidRPr="00395C02">
        <w:t xml:space="preserve"> Note 21 details specific legal cases and official files (</w:t>
      </w:r>
      <w:r w:rsidRPr="00395C02">
        <w:rPr>
          <w:i/>
          <w:iCs/>
        </w:rPr>
        <w:t>expedientes</w:t>
      </w:r>
      <w:r w:rsidRPr="00395C02">
        <w:t xml:space="preserve">) managed by the department prefect regarding the manumission and freedom of enslaved individuals from the </w:t>
      </w:r>
      <w:r w:rsidRPr="00395C02">
        <w:rPr>
          <w:b/>
          <w:bCs/>
        </w:rPr>
        <w:t>San José de la Nazca</w:t>
      </w:r>
      <w:r w:rsidRPr="00395C02">
        <w:t xml:space="preserve"> and </w:t>
      </w:r>
      <w:r w:rsidRPr="00395C02">
        <w:rPr>
          <w:b/>
          <w:bCs/>
        </w:rPr>
        <w:t>San Javier de la Nazca</w:t>
      </w:r>
      <w:r w:rsidRPr="00395C02">
        <w:t xml:space="preserve"> estates.</w:t>
      </w:r>
    </w:p>
    <w:p w14:paraId="5AC2D5A3" w14:textId="77777777" w:rsidR="00395C02" w:rsidRPr="00395C02" w:rsidRDefault="00395C02" w:rsidP="00395C02">
      <w:pPr>
        <w:numPr>
          <w:ilvl w:val="0"/>
          <w:numId w:val="359"/>
        </w:numPr>
      </w:pPr>
      <w:r w:rsidRPr="00395C02">
        <w:rPr>
          <w:b/>
          <w:bCs/>
        </w:rPr>
        <w:t>Individuals Named in Archival Records:</w:t>
      </w:r>
      <w:r w:rsidRPr="00395C02">
        <w:t xml:space="preserve"> Legal cases specifically document the freedom or manumission processes for individuals named </w:t>
      </w:r>
      <w:r w:rsidRPr="00395C02">
        <w:rPr>
          <w:b/>
          <w:bCs/>
        </w:rPr>
        <w:t>Matías, Manuel Sacramento, Nolberta, Norberta de Jesús, Isabel, and Gregoria</w:t>
      </w:r>
      <w:r w:rsidRPr="00395C02">
        <w:t xml:space="preserve"> (Note 21).</w:t>
      </w:r>
    </w:p>
    <w:p w14:paraId="7F8ABC48" w14:textId="77777777" w:rsidR="00395C02" w:rsidRPr="00395C02" w:rsidRDefault="00395C02" w:rsidP="00395C02">
      <w:pPr>
        <w:rPr>
          <w:b/>
          <w:bCs/>
        </w:rPr>
      </w:pPr>
      <w:r w:rsidRPr="00395C02">
        <w:rPr>
          <w:b/>
          <w:bCs/>
        </w:rPr>
        <w:t>Types of Sources Cited</w:t>
      </w:r>
    </w:p>
    <w:p w14:paraId="08660FD8" w14:textId="77777777" w:rsidR="00395C02" w:rsidRPr="00395C02" w:rsidRDefault="00395C02" w:rsidP="00395C02">
      <w:pPr>
        <w:numPr>
          <w:ilvl w:val="0"/>
          <w:numId w:val="360"/>
        </w:numPr>
      </w:pPr>
      <w:r w:rsidRPr="00395C02">
        <w:rPr>
          <w:b/>
          <w:bCs/>
        </w:rPr>
        <w:t>Archival Documents:</w:t>
      </w:r>
      <w:r w:rsidRPr="00395C02">
        <w:t xml:space="preserve"> National and regional archives containing notarial records from officials like Francisco de Linares, Toribio de Linares, and Eduardo Huerta spanning the 1820s to the 1850s.</w:t>
      </w:r>
    </w:p>
    <w:p w14:paraId="4E7A8458" w14:textId="77777777" w:rsidR="00395C02" w:rsidRPr="00395C02" w:rsidRDefault="00395C02" w:rsidP="00395C02">
      <w:pPr>
        <w:numPr>
          <w:ilvl w:val="0"/>
          <w:numId w:val="360"/>
        </w:numPr>
      </w:pPr>
      <w:r w:rsidRPr="00395C02">
        <w:rPr>
          <w:b/>
          <w:bCs/>
        </w:rPr>
        <w:t>Periodicals:</w:t>
      </w:r>
      <w:r w:rsidRPr="00395C02">
        <w:t xml:space="preserve"> Issues of the Peruvian newspaper </w:t>
      </w:r>
      <w:r w:rsidRPr="00395C02">
        <w:rPr>
          <w:i/>
          <w:iCs/>
        </w:rPr>
        <w:t>El Comercio</w:t>
      </w:r>
      <w:r w:rsidRPr="00395C02">
        <w:t xml:space="preserve"> from the 1840s and 1850s.</w:t>
      </w:r>
    </w:p>
    <w:p w14:paraId="4D340A9F" w14:textId="77777777" w:rsidR="00395C02" w:rsidRPr="00395C02" w:rsidRDefault="00395C02" w:rsidP="00395C02">
      <w:pPr>
        <w:numPr>
          <w:ilvl w:val="0"/>
          <w:numId w:val="360"/>
        </w:numPr>
      </w:pPr>
      <w:r w:rsidRPr="00395C02">
        <w:rPr>
          <w:b/>
          <w:bCs/>
        </w:rPr>
        <w:t>Historical Literature:</w:t>
      </w:r>
      <w:r w:rsidRPr="00395C02">
        <w:t xml:space="preserve"> References to scholarly works by historians such as Bowser (</w:t>
      </w:r>
      <w:r w:rsidRPr="00395C02">
        <w:rPr>
          <w:i/>
          <w:iCs/>
        </w:rPr>
        <w:t>African Slave</w:t>
      </w:r>
      <w:r w:rsidRPr="00395C02">
        <w:t>) and Aguirre (</w:t>
      </w:r>
      <w:r w:rsidRPr="00395C02">
        <w:rPr>
          <w:i/>
          <w:iCs/>
        </w:rPr>
        <w:t>Agentes</w:t>
      </w:r>
      <w:r w:rsidRPr="00395C02">
        <w:t>), alongside historical travel diaries like John Thomas's account of General O'Higgins.</w:t>
      </w:r>
    </w:p>
    <w:p w14:paraId="1D4F07F6" w14:textId="55BA53F7" w:rsidR="00B81114" w:rsidRDefault="00395C02" w:rsidP="00CC13CA">
      <w:r>
        <w:t xml:space="preserve">Page 169: </w:t>
      </w:r>
    </w:p>
    <w:p w14:paraId="376AB141" w14:textId="77777777" w:rsidR="00D757D1" w:rsidRPr="00D757D1" w:rsidRDefault="00D757D1" w:rsidP="00D757D1">
      <w:r w:rsidRPr="00D757D1">
        <w:t>The largest portion of the citations references lawsuits filed in the National Archive of Peru (</w:t>
      </w:r>
      <w:r w:rsidRPr="00D757D1">
        <w:rPr>
          <w:i/>
          <w:iCs/>
        </w:rPr>
        <w:t>Archivo General de la Nación</w:t>
      </w:r>
      <w:r w:rsidRPr="00D757D1">
        <w:t xml:space="preserve"> - AGN) regarding the legal status and liberty of enslaved individuals:</w:t>
      </w:r>
    </w:p>
    <w:p w14:paraId="131EE7FA" w14:textId="77777777" w:rsidR="00D757D1" w:rsidRPr="00D757D1" w:rsidRDefault="00D757D1" w:rsidP="00D757D1">
      <w:pPr>
        <w:numPr>
          <w:ilvl w:val="0"/>
          <w:numId w:val="361"/>
        </w:numPr>
      </w:pPr>
      <w:r w:rsidRPr="00D757D1">
        <w:rPr>
          <w:b/>
          <w:bCs/>
        </w:rPr>
        <w:t>Freedom Claims:</w:t>
      </w:r>
      <w:r w:rsidRPr="00D757D1">
        <w:t xml:space="preserve"> Lawsuits filed by enslaved people or their families against owners to obtain freedom (e.g., cases involving individuals named María Jesús Flores, Josefa Champi, Matea Martel, and Toribio Elmes).</w:t>
      </w:r>
    </w:p>
    <w:p w14:paraId="23B621BC" w14:textId="77777777" w:rsidR="00D757D1" w:rsidRPr="00D757D1" w:rsidRDefault="00D757D1" w:rsidP="00D757D1">
      <w:pPr>
        <w:numPr>
          <w:ilvl w:val="0"/>
          <w:numId w:val="361"/>
        </w:numPr>
      </w:pPr>
      <w:r w:rsidRPr="00D757D1">
        <w:rPr>
          <w:b/>
          <w:bCs/>
        </w:rPr>
        <w:t>Protection of Minors:</w:t>
      </w:r>
      <w:r w:rsidRPr="00D757D1">
        <w:t xml:space="preserve"> Actions taken by the </w:t>
      </w:r>
      <w:r w:rsidRPr="00D757D1">
        <w:rPr>
          <w:i/>
          <w:iCs/>
        </w:rPr>
        <w:t>defensor general de menores</w:t>
      </w:r>
      <w:r w:rsidRPr="00D757D1">
        <w:t xml:space="preserve"> (public defender of minors) to fight for the freedom of children (e.g., the case of Juan Antonio Iglesias) and disputes over the freedom of a mother's children against plantation syndicates (e.g., Juliana Rojas).</w:t>
      </w:r>
    </w:p>
    <w:p w14:paraId="1D3900D1" w14:textId="77777777" w:rsidR="00D757D1" w:rsidRPr="00D757D1" w:rsidRDefault="00D757D1" w:rsidP="00D757D1">
      <w:pPr>
        <w:numPr>
          <w:ilvl w:val="0"/>
          <w:numId w:val="361"/>
        </w:numPr>
      </w:pPr>
      <w:r w:rsidRPr="00D757D1">
        <w:rPr>
          <w:b/>
          <w:bCs/>
        </w:rPr>
        <w:t>Legal "Deposit" (</w:t>
      </w:r>
      <w:r w:rsidRPr="00D757D1">
        <w:rPr>
          <w:b/>
          <w:bCs/>
          <w:i/>
          <w:iCs/>
        </w:rPr>
        <w:t>Depósito</w:t>
      </w:r>
      <w:r w:rsidRPr="00D757D1">
        <w:rPr>
          <w:b/>
          <w:bCs/>
        </w:rPr>
        <w:t>):</w:t>
      </w:r>
      <w:r w:rsidRPr="00D757D1">
        <w:t xml:space="preserve"> Cases involving the temporary legal placement or protection of enslaved women and their children during active court disputes (e.g., Isabel Urrutia).</w:t>
      </w:r>
    </w:p>
    <w:p w14:paraId="2EE10B66" w14:textId="77777777" w:rsidR="00D757D1" w:rsidRPr="00D757D1" w:rsidRDefault="00D757D1" w:rsidP="00D757D1">
      <w:pPr>
        <w:rPr>
          <w:b/>
          <w:bCs/>
        </w:rPr>
      </w:pPr>
      <w:r w:rsidRPr="00D757D1">
        <w:rPr>
          <w:b/>
          <w:bCs/>
        </w:rPr>
        <w:lastRenderedPageBreak/>
        <w:t>2. Marriage &amp; Social Regulation (Note 33)</w:t>
      </w:r>
    </w:p>
    <w:p w14:paraId="0A7F07BF" w14:textId="77777777" w:rsidR="00D757D1" w:rsidRPr="00D757D1" w:rsidRDefault="00D757D1" w:rsidP="00D757D1">
      <w:pPr>
        <w:numPr>
          <w:ilvl w:val="0"/>
          <w:numId w:val="362"/>
        </w:numPr>
      </w:pPr>
      <w:r w:rsidRPr="00D757D1">
        <w:t>Records from the Archbishopric Archive of Lima (</w:t>
      </w:r>
      <w:r w:rsidRPr="00D757D1">
        <w:rPr>
          <w:i/>
          <w:iCs/>
        </w:rPr>
        <w:t>Archivo Arzobispal de Lima</w:t>
      </w:r>
      <w:r w:rsidRPr="00D757D1">
        <w:t xml:space="preserve"> - AAL) highlight petitions from Black individuals seeking official licenses to marry.</w:t>
      </w:r>
    </w:p>
    <w:p w14:paraId="4658ECFF" w14:textId="77777777" w:rsidR="00D757D1" w:rsidRPr="00D757D1" w:rsidRDefault="00D757D1" w:rsidP="00D757D1">
      <w:pPr>
        <w:numPr>
          <w:ilvl w:val="0"/>
          <w:numId w:val="362"/>
        </w:numPr>
      </w:pPr>
      <w:r w:rsidRPr="00D757D1">
        <w:t>Includes specific bureaucratic cases, such as an official decree needed for an enslaved woman to marry a free man (</w:t>
      </w:r>
      <w:r w:rsidRPr="00D757D1">
        <w:rPr>
          <w:i/>
          <w:iCs/>
        </w:rPr>
        <w:t>mozo libre</w:t>
      </w:r>
      <w:r w:rsidRPr="00D757D1">
        <w:t>).</w:t>
      </w:r>
    </w:p>
    <w:p w14:paraId="5C88DED5" w14:textId="77777777" w:rsidR="00D757D1" w:rsidRPr="00D757D1" w:rsidRDefault="00D757D1" w:rsidP="00D757D1">
      <w:pPr>
        <w:rPr>
          <w:b/>
          <w:bCs/>
        </w:rPr>
      </w:pPr>
      <w:r w:rsidRPr="00D757D1">
        <w:rPr>
          <w:b/>
          <w:bCs/>
        </w:rPr>
        <w:t>3. Church Registries &amp; Racial Classification (Notes 34, 36, 38)</w:t>
      </w:r>
    </w:p>
    <w:p w14:paraId="09D97650" w14:textId="77777777" w:rsidR="00D757D1" w:rsidRPr="00D757D1" w:rsidRDefault="00D757D1" w:rsidP="00D757D1">
      <w:pPr>
        <w:numPr>
          <w:ilvl w:val="0"/>
          <w:numId w:val="363"/>
        </w:numPr>
      </w:pPr>
      <w:r w:rsidRPr="00D757D1">
        <w:t>The citations reference parish books from various churches (such as Santa Ana and San Lázaro) that strictly segregated sacramental records by caste and legal status.</w:t>
      </w:r>
    </w:p>
    <w:p w14:paraId="769C81DF" w14:textId="77777777" w:rsidR="00D757D1" w:rsidRPr="00D757D1" w:rsidRDefault="00D757D1" w:rsidP="00D757D1">
      <w:pPr>
        <w:numPr>
          <w:ilvl w:val="0"/>
          <w:numId w:val="363"/>
        </w:numPr>
      </w:pPr>
      <w:r w:rsidRPr="00D757D1">
        <w:t xml:space="preserve">Separate logbooks were maintained for the </w:t>
      </w:r>
      <w:r w:rsidRPr="00D757D1">
        <w:rPr>
          <w:b/>
          <w:bCs/>
        </w:rPr>
        <w:t>baptisms and deaths</w:t>
      </w:r>
      <w:r w:rsidRPr="00D757D1">
        <w:t xml:space="preserve"> of distinct groups: </w:t>
      </w:r>
      <w:r w:rsidRPr="00D757D1">
        <w:rPr>
          <w:i/>
          <w:iCs/>
        </w:rPr>
        <w:t>Negros</w:t>
      </w:r>
      <w:r w:rsidRPr="00D757D1">
        <w:t xml:space="preserve"> (Black people), </w:t>
      </w:r>
      <w:r w:rsidRPr="00D757D1">
        <w:rPr>
          <w:i/>
          <w:iCs/>
        </w:rPr>
        <w:t>Pardos</w:t>
      </w:r>
      <w:r w:rsidRPr="00D757D1">
        <w:t xml:space="preserve">, </w:t>
      </w:r>
      <w:r w:rsidRPr="00D757D1">
        <w:rPr>
          <w:i/>
          <w:iCs/>
        </w:rPr>
        <w:t>Mulatos</w:t>
      </w:r>
      <w:r w:rsidRPr="00D757D1">
        <w:t xml:space="preserve">, </w:t>
      </w:r>
      <w:r w:rsidRPr="00D757D1">
        <w:rPr>
          <w:i/>
          <w:iCs/>
        </w:rPr>
        <w:t>Indios</w:t>
      </w:r>
      <w:r w:rsidRPr="00D757D1">
        <w:t xml:space="preserve"> (Indigenous people), </w:t>
      </w:r>
      <w:r w:rsidRPr="00D757D1">
        <w:rPr>
          <w:i/>
          <w:iCs/>
        </w:rPr>
        <w:t>Mestizos</w:t>
      </w:r>
      <w:r w:rsidRPr="00D757D1">
        <w:t xml:space="preserve">, and </w:t>
      </w:r>
      <w:r w:rsidRPr="00D757D1">
        <w:rPr>
          <w:i/>
          <w:iCs/>
        </w:rPr>
        <w:t>Esclavos</w:t>
      </w:r>
      <w:r w:rsidRPr="00D757D1">
        <w:t xml:space="preserve"> (enslaved individuals).</w:t>
      </w:r>
    </w:p>
    <w:p w14:paraId="6D2F4BA9" w14:textId="77777777" w:rsidR="00D757D1" w:rsidRPr="00D757D1" w:rsidRDefault="00D757D1" w:rsidP="00D757D1">
      <w:pPr>
        <w:rPr>
          <w:b/>
          <w:bCs/>
        </w:rPr>
      </w:pPr>
      <w:r w:rsidRPr="00D757D1">
        <w:rPr>
          <w:b/>
          <w:bCs/>
        </w:rPr>
        <w:t>4. Economic Interests &amp; Forced Labor (Notes 32, 37)</w:t>
      </w:r>
    </w:p>
    <w:p w14:paraId="4A7671C7" w14:textId="77777777" w:rsidR="00D757D1" w:rsidRPr="00D757D1" w:rsidRDefault="00D757D1" w:rsidP="00D757D1">
      <w:pPr>
        <w:numPr>
          <w:ilvl w:val="0"/>
          <w:numId w:val="364"/>
        </w:numPr>
      </w:pPr>
      <w:r w:rsidRPr="00D757D1">
        <w:t>Legal demands made by religious figures (such as Dr. Silvestre Peñaranda in Ica) seeking payouts, pensions, and fees drawn directly from the revenues of major coastal plantations (</w:t>
      </w:r>
      <w:r w:rsidRPr="00D757D1">
        <w:rPr>
          <w:i/>
          <w:iCs/>
        </w:rPr>
        <w:t>haciendas</w:t>
      </w:r>
      <w:r w:rsidRPr="00D757D1">
        <w:t xml:space="preserve"> like San José and San Javier de la Nazca) and the exploitation of enslaved labor (</w:t>
      </w:r>
      <w:r w:rsidRPr="00D757D1">
        <w:rPr>
          <w:i/>
          <w:iCs/>
        </w:rPr>
        <w:t>esclavatura</w:t>
      </w:r>
      <w:r w:rsidRPr="00D757D1">
        <w:t>).</w:t>
      </w:r>
    </w:p>
    <w:p w14:paraId="3CF7C1F9" w14:textId="77777777" w:rsidR="00D757D1" w:rsidRPr="00D757D1" w:rsidRDefault="00D757D1" w:rsidP="00D757D1">
      <w:pPr>
        <w:rPr>
          <w:b/>
          <w:bCs/>
        </w:rPr>
      </w:pPr>
      <w:r w:rsidRPr="00D757D1">
        <w:rPr>
          <w:b/>
          <w:bCs/>
        </w:rPr>
        <w:t>5. Media &amp; Literature Sources (Notes 35, 39, 44)</w:t>
      </w:r>
    </w:p>
    <w:p w14:paraId="07D94FC4" w14:textId="77777777" w:rsidR="00D757D1" w:rsidRPr="00D757D1" w:rsidRDefault="00D757D1" w:rsidP="00D757D1">
      <w:pPr>
        <w:numPr>
          <w:ilvl w:val="0"/>
          <w:numId w:val="365"/>
        </w:numPr>
      </w:pPr>
      <w:r w:rsidRPr="00D757D1">
        <w:t>Citations from prominent 19th-century Peruvian press outlets (</w:t>
      </w:r>
      <w:r w:rsidRPr="00D757D1">
        <w:rPr>
          <w:i/>
          <w:iCs/>
        </w:rPr>
        <w:t>Mercurio Peruano</w:t>
      </w:r>
      <w:r w:rsidRPr="00D757D1">
        <w:t xml:space="preserve">, </w:t>
      </w:r>
      <w:r w:rsidRPr="00D757D1">
        <w:rPr>
          <w:i/>
          <w:iCs/>
        </w:rPr>
        <w:t>El Comercio</w:t>
      </w:r>
      <w:r w:rsidRPr="00D757D1">
        <w:t xml:space="preserve">, and </w:t>
      </w:r>
      <w:r w:rsidRPr="00D757D1">
        <w:rPr>
          <w:i/>
          <w:iCs/>
        </w:rPr>
        <w:t>El Peruano</w:t>
      </w:r>
      <w:r w:rsidRPr="00D757D1">
        <w:t>) used to corroborate historical events.</w:t>
      </w:r>
    </w:p>
    <w:p w14:paraId="36D5D1AB" w14:textId="77777777" w:rsidR="00D757D1" w:rsidRPr="00D757D1" w:rsidRDefault="00D757D1" w:rsidP="00D757D1">
      <w:pPr>
        <w:numPr>
          <w:ilvl w:val="0"/>
          <w:numId w:val="365"/>
        </w:numPr>
      </w:pPr>
      <w:r w:rsidRPr="00D757D1">
        <w:t xml:space="preserve">References to secondary historical texts on the institution of slavery, specifically Frank Tannenbaum's seminal work, </w:t>
      </w:r>
      <w:r w:rsidRPr="00D757D1">
        <w:rPr>
          <w:i/>
          <w:iCs/>
        </w:rPr>
        <w:t>Slave and Citizen</w:t>
      </w:r>
      <w:r w:rsidRPr="00D757D1">
        <w:t>.</w:t>
      </w:r>
    </w:p>
    <w:p w14:paraId="30665247" w14:textId="60916B3F" w:rsidR="00395C02" w:rsidRDefault="003767C8" w:rsidP="00CC13CA">
      <w:r>
        <w:t xml:space="preserve">Page 170: </w:t>
      </w:r>
    </w:p>
    <w:p w14:paraId="21F5268F" w14:textId="77777777" w:rsidR="001519A1" w:rsidRPr="001519A1" w:rsidRDefault="001519A1" w:rsidP="001519A1">
      <w:pPr>
        <w:rPr>
          <w:b/>
          <w:bCs/>
        </w:rPr>
      </w:pPr>
      <w:r w:rsidRPr="001519A1">
        <w:rPr>
          <w:rFonts w:ascii="Segoe UI Emoji" w:hAnsi="Segoe UI Emoji" w:cs="Segoe UI Emoji"/>
          <w:b/>
          <w:bCs/>
        </w:rPr>
        <w:t>⚖️</w:t>
      </w:r>
      <w:r w:rsidRPr="001519A1">
        <w:rPr>
          <w:b/>
          <w:bCs/>
        </w:rPr>
        <w:t xml:space="preserve"> Legal Status, Sales, and Disputes</w:t>
      </w:r>
    </w:p>
    <w:p w14:paraId="54D4F8DD" w14:textId="77777777" w:rsidR="001519A1" w:rsidRPr="001519A1" w:rsidRDefault="001519A1" w:rsidP="001519A1">
      <w:pPr>
        <w:numPr>
          <w:ilvl w:val="0"/>
          <w:numId w:val="366"/>
        </w:numPr>
      </w:pPr>
      <w:r w:rsidRPr="001519A1">
        <w:rPr>
          <w:b/>
          <w:bCs/>
        </w:rPr>
        <w:t>Enslaved People as Property:</w:t>
      </w:r>
      <w:r w:rsidRPr="001519A1">
        <w:t xml:space="preserve"> Documented high-value transactions, such as a </w:t>
      </w:r>
      <w:r w:rsidRPr="001519A1">
        <w:rPr>
          <w:b/>
          <w:bCs/>
        </w:rPr>
        <w:t>dowry totaling over 64,916 pesos</w:t>
      </w:r>
      <w:r w:rsidRPr="001519A1">
        <w:t xml:space="preserve"> that included two enslaved individuals worth </w:t>
      </w:r>
      <w:r w:rsidRPr="001519A1">
        <w:rPr>
          <w:b/>
          <w:bCs/>
        </w:rPr>
        <w:t>500 pesos</w:t>
      </w:r>
      <w:r w:rsidRPr="001519A1">
        <w:t xml:space="preserve"> (a 10-year-old boy and a 17-year-old girl) (Note 65).</w:t>
      </w:r>
    </w:p>
    <w:p w14:paraId="095C29FA" w14:textId="77777777" w:rsidR="001519A1" w:rsidRPr="001519A1" w:rsidRDefault="001519A1" w:rsidP="001519A1">
      <w:pPr>
        <w:numPr>
          <w:ilvl w:val="0"/>
          <w:numId w:val="366"/>
        </w:numPr>
      </w:pPr>
      <w:r w:rsidRPr="001519A1">
        <w:rPr>
          <w:b/>
          <w:bCs/>
        </w:rPr>
        <w:t>Ownership and Value Claims:</w:t>
      </w:r>
      <w:r w:rsidRPr="001519A1">
        <w:t xml:space="preserve"> Frequent legal filings by individuals (e.g., Lorenzo Figueroa, Isabel Mendoza, and Rafael Vilba) claiming financial compensation or property rights over enslaved people (Note 64).</w:t>
      </w:r>
    </w:p>
    <w:p w14:paraId="2FC320AE" w14:textId="77777777" w:rsidR="001519A1" w:rsidRPr="001519A1" w:rsidRDefault="001519A1" w:rsidP="001519A1">
      <w:pPr>
        <w:numPr>
          <w:ilvl w:val="0"/>
          <w:numId w:val="366"/>
        </w:numPr>
      </w:pPr>
      <w:r w:rsidRPr="001519A1">
        <w:rPr>
          <w:b/>
          <w:bCs/>
        </w:rPr>
        <w:lastRenderedPageBreak/>
        <w:t>State Interventions &amp; Public Sales:</w:t>
      </w:r>
      <w:r w:rsidRPr="001519A1">
        <w:t xml:space="preserve"> Records of the state validating the sale of enslaved individuals from state-owned properties (</w:t>
      </w:r>
      <w:r w:rsidRPr="001519A1">
        <w:rPr>
          <w:i/>
          <w:iCs/>
        </w:rPr>
        <w:t>Hacienda de San Javier de la Nazca</w:t>
      </w:r>
      <w:r w:rsidRPr="001519A1">
        <w:t>) (Note 60).</w:t>
      </w:r>
    </w:p>
    <w:p w14:paraId="6BC98A46" w14:textId="77777777" w:rsidR="001519A1" w:rsidRPr="001519A1" w:rsidRDefault="001519A1" w:rsidP="001519A1">
      <w:pPr>
        <w:numPr>
          <w:ilvl w:val="0"/>
          <w:numId w:val="366"/>
        </w:numPr>
      </w:pPr>
      <w:r w:rsidRPr="001519A1">
        <w:rPr>
          <w:b/>
          <w:bCs/>
        </w:rPr>
        <w:t>"Thievish and Fugitive" Labels:</w:t>
      </w:r>
      <w:r w:rsidRPr="001519A1">
        <w:t xml:space="preserve"> Enslaved individuals labeled as chronic runaways or thieves were sometimes transferred directly to the state navy as punishment (Note 63).</w:t>
      </w:r>
    </w:p>
    <w:p w14:paraId="2DCAA22E" w14:textId="77777777" w:rsidR="001519A1" w:rsidRPr="001519A1" w:rsidRDefault="001519A1" w:rsidP="001519A1">
      <w:pPr>
        <w:rPr>
          <w:b/>
          <w:bCs/>
        </w:rPr>
      </w:pPr>
      <w:r w:rsidRPr="001519A1">
        <w:rPr>
          <w:rFonts w:ascii="Segoe UI Emoji" w:hAnsi="Segoe UI Emoji" w:cs="Segoe UI Emoji"/>
          <w:b/>
          <w:bCs/>
        </w:rPr>
        <w:t>🫵</w:t>
      </w:r>
      <w:r w:rsidRPr="001519A1">
        <w:rPr>
          <w:b/>
          <w:bCs/>
        </w:rPr>
        <w:t xml:space="preserve"> Complaints Against Masters &amp; Freedom Suits</w:t>
      </w:r>
    </w:p>
    <w:p w14:paraId="51BC9733" w14:textId="77777777" w:rsidR="001519A1" w:rsidRPr="001519A1" w:rsidRDefault="001519A1" w:rsidP="001519A1">
      <w:pPr>
        <w:numPr>
          <w:ilvl w:val="0"/>
          <w:numId w:val="367"/>
        </w:numPr>
      </w:pPr>
      <w:r w:rsidRPr="001519A1">
        <w:rPr>
          <w:b/>
          <w:bCs/>
        </w:rPr>
        <w:t>Overwork and Abuse:</w:t>
      </w:r>
      <w:r w:rsidRPr="001519A1">
        <w:t xml:space="preserve"> Legal cases where enslaved individuals officially complained to judges regarding severe overwork (Note 59).</w:t>
      </w:r>
    </w:p>
    <w:p w14:paraId="4B016D39" w14:textId="77777777" w:rsidR="001519A1" w:rsidRPr="001519A1" w:rsidRDefault="001519A1" w:rsidP="001519A1">
      <w:pPr>
        <w:numPr>
          <w:ilvl w:val="0"/>
          <w:numId w:val="367"/>
        </w:numPr>
      </w:pPr>
      <w:r w:rsidRPr="001519A1">
        <w:rPr>
          <w:b/>
          <w:bCs/>
        </w:rPr>
        <w:t>Suits for Freedom:</w:t>
      </w:r>
      <w:r w:rsidRPr="001519A1">
        <w:t xml:space="preserve"> Legal petitions filed by enslaved people (or allies on their behalf) demanding manumission or challenging owners who unlawfully detained them (Notes 67, 68).</w:t>
      </w:r>
    </w:p>
    <w:p w14:paraId="10C7FA8D" w14:textId="77777777" w:rsidR="001519A1" w:rsidRPr="001519A1" w:rsidRDefault="001519A1" w:rsidP="001519A1">
      <w:pPr>
        <w:numPr>
          <w:ilvl w:val="0"/>
          <w:numId w:val="367"/>
        </w:numPr>
      </w:pPr>
      <w:r w:rsidRPr="001519A1">
        <w:rPr>
          <w:b/>
          <w:bCs/>
        </w:rPr>
        <w:t>Demands to be Sold:</w:t>
      </w:r>
      <w:r w:rsidRPr="001519A1">
        <w:t xml:space="preserve"> Cases where enslaved individuals (e.g., Beatriz against her master Blas Zavaleta) legally demanded to be sold to a different master (Note 66).</w:t>
      </w:r>
    </w:p>
    <w:p w14:paraId="62E3BAB4" w14:textId="77777777" w:rsidR="001519A1" w:rsidRPr="001519A1" w:rsidRDefault="001519A1" w:rsidP="001519A1">
      <w:pPr>
        <w:rPr>
          <w:b/>
          <w:bCs/>
        </w:rPr>
      </w:pPr>
      <w:r w:rsidRPr="001519A1">
        <w:rPr>
          <w:rFonts w:ascii="Segoe UI Emoji" w:hAnsi="Segoe UI Emoji" w:cs="Segoe UI Emoji"/>
          <w:b/>
          <w:bCs/>
        </w:rPr>
        <w:t>🔍</w:t>
      </w:r>
      <w:r w:rsidRPr="001519A1">
        <w:rPr>
          <w:b/>
          <w:bCs/>
        </w:rPr>
        <w:t xml:space="preserve"> Source Material and Historical Records</w:t>
      </w:r>
    </w:p>
    <w:p w14:paraId="557E702B" w14:textId="77777777" w:rsidR="001519A1" w:rsidRPr="001519A1" w:rsidRDefault="001519A1" w:rsidP="001519A1">
      <w:pPr>
        <w:numPr>
          <w:ilvl w:val="0"/>
          <w:numId w:val="368"/>
        </w:numPr>
      </w:pPr>
      <w:r w:rsidRPr="001519A1">
        <w:rPr>
          <w:b/>
          <w:bCs/>
        </w:rPr>
        <w:t>Archival Citations:</w:t>
      </w:r>
      <w:r w:rsidRPr="001519A1">
        <w:t xml:space="preserve"> The notes heavily rely on primary sources from the </w:t>
      </w:r>
      <w:r w:rsidRPr="001519A1">
        <w:rPr>
          <w:b/>
          <w:bCs/>
        </w:rPr>
        <w:t>National Archive of Peru (AGN)</w:t>
      </w:r>
      <w:r w:rsidRPr="001519A1">
        <w:t xml:space="preserve">, specifically folders detailing </w:t>
      </w:r>
      <w:r w:rsidRPr="001519A1">
        <w:rPr>
          <w:i/>
          <w:iCs/>
        </w:rPr>
        <w:t>Causas de Negros</w:t>
      </w:r>
      <w:r w:rsidRPr="001519A1">
        <w:t xml:space="preserve"> (Black legal cases) and </w:t>
      </w:r>
      <w:r w:rsidRPr="001519A1">
        <w:rPr>
          <w:i/>
          <w:iCs/>
        </w:rPr>
        <w:t>Criminales</w:t>
      </w:r>
      <w:r w:rsidRPr="001519A1">
        <w:t xml:space="preserve"> (Criminal matters).</w:t>
      </w:r>
    </w:p>
    <w:p w14:paraId="6EA20739" w14:textId="77777777" w:rsidR="001519A1" w:rsidRPr="001519A1" w:rsidRDefault="001519A1" w:rsidP="001519A1">
      <w:pPr>
        <w:numPr>
          <w:ilvl w:val="0"/>
          <w:numId w:val="368"/>
        </w:numPr>
      </w:pPr>
      <w:r w:rsidRPr="001519A1">
        <w:rPr>
          <w:b/>
          <w:bCs/>
        </w:rPr>
        <w:t>Media Coverage:</w:t>
      </w:r>
      <w:r w:rsidRPr="001519A1">
        <w:t xml:space="preserve"> The frequency of disputes and runaways is cross-referenced using mid-19th-century Peruvian newspapers, most notably </w:t>
      </w:r>
      <w:r w:rsidRPr="001519A1">
        <w:rPr>
          <w:b/>
          <w:bCs/>
          <w:i/>
          <w:iCs/>
        </w:rPr>
        <w:t>El Comercio</w:t>
      </w:r>
      <w:r w:rsidRPr="001519A1">
        <w:t xml:space="preserve"> (Notes 60, 62)</w:t>
      </w:r>
    </w:p>
    <w:p w14:paraId="27454EA7" w14:textId="77777777" w:rsidR="005764DA" w:rsidRPr="005764DA" w:rsidRDefault="00E86E28" w:rsidP="005764DA">
      <w:pPr>
        <w:numPr>
          <w:ilvl w:val="0"/>
          <w:numId w:val="369"/>
        </w:numPr>
      </w:pPr>
      <w:r>
        <w:t xml:space="preserve">Page 171: </w:t>
      </w:r>
      <w:r w:rsidR="005764DA" w:rsidRPr="005764DA">
        <w:rPr>
          <w:b/>
          <w:bCs/>
        </w:rPr>
        <w:t>Newspaper Archives:</w:t>
      </w:r>
      <w:r w:rsidR="005764DA" w:rsidRPr="005764DA">
        <w:t xml:space="preserve"> Issues of </w:t>
      </w:r>
      <w:r w:rsidR="005764DA" w:rsidRPr="005764DA">
        <w:rPr>
          <w:i/>
          <w:iCs/>
        </w:rPr>
        <w:t>El Comercio</w:t>
      </w:r>
      <w:r w:rsidR="005764DA" w:rsidRPr="005764DA">
        <w:t xml:space="preserve"> (1843, 1846, 1853) and </w:t>
      </w:r>
      <w:r w:rsidR="005764DA" w:rsidRPr="005764DA">
        <w:rPr>
          <w:i/>
          <w:iCs/>
        </w:rPr>
        <w:t>La Miscelánea</w:t>
      </w:r>
      <w:r w:rsidR="005764DA" w:rsidRPr="005764DA">
        <w:t xml:space="preserve"> (July 23, 1831).</w:t>
      </w:r>
    </w:p>
    <w:p w14:paraId="28E72B32" w14:textId="77777777" w:rsidR="005764DA" w:rsidRPr="005764DA" w:rsidRDefault="005764DA" w:rsidP="005764DA">
      <w:pPr>
        <w:numPr>
          <w:ilvl w:val="0"/>
          <w:numId w:val="369"/>
        </w:numPr>
      </w:pPr>
      <w:r w:rsidRPr="005764DA">
        <w:rPr>
          <w:b/>
          <w:bCs/>
        </w:rPr>
        <w:t>Core Legal Case:</w:t>
      </w:r>
      <w:r w:rsidRPr="005764DA">
        <w:t xml:space="preserve"> A lawsuit filed by the General Defender of Minors on behalf of the enslaved woman </w:t>
      </w:r>
      <w:r w:rsidRPr="005764DA">
        <w:rPr>
          <w:b/>
          <w:bCs/>
        </w:rPr>
        <w:t>Dolores Vivanco</w:t>
      </w:r>
      <w:r w:rsidRPr="005764DA">
        <w:t xml:space="preserve"> against her owner, </w:t>
      </w:r>
      <w:r w:rsidRPr="005764DA">
        <w:rPr>
          <w:b/>
          <w:bCs/>
        </w:rPr>
        <w:t>Doña Josefa Briseño</w:t>
      </w:r>
      <w:r w:rsidRPr="005764DA">
        <w:t>, petitioning for her freedom.</w:t>
      </w:r>
    </w:p>
    <w:p w14:paraId="4770DE6D" w14:textId="77777777" w:rsidR="005764DA" w:rsidRPr="005764DA" w:rsidRDefault="005764DA" w:rsidP="005764DA">
      <w:pPr>
        <w:numPr>
          <w:ilvl w:val="0"/>
          <w:numId w:val="369"/>
        </w:numPr>
      </w:pPr>
      <w:r w:rsidRPr="005764DA">
        <w:rPr>
          <w:b/>
          <w:bCs/>
        </w:rPr>
        <w:t>Archival Records:</w:t>
      </w:r>
    </w:p>
    <w:p w14:paraId="5011DD74" w14:textId="77777777" w:rsidR="005764DA" w:rsidRPr="005764DA" w:rsidRDefault="005764DA" w:rsidP="005764DA">
      <w:pPr>
        <w:numPr>
          <w:ilvl w:val="1"/>
          <w:numId w:val="369"/>
        </w:numPr>
      </w:pPr>
      <w:r w:rsidRPr="005764DA">
        <w:rPr>
          <w:b/>
          <w:bCs/>
        </w:rPr>
        <w:t>AGN (Civil):</w:t>
      </w:r>
      <w:r w:rsidRPr="005764DA">
        <w:t xml:space="preserve"> National Archive civil case files from 1846 (Legajo 141).</w:t>
      </w:r>
    </w:p>
    <w:p w14:paraId="58698D85" w14:textId="77777777" w:rsidR="005764DA" w:rsidRPr="005764DA" w:rsidRDefault="005764DA" w:rsidP="005764DA">
      <w:pPr>
        <w:numPr>
          <w:ilvl w:val="1"/>
          <w:numId w:val="369"/>
        </w:numPr>
      </w:pPr>
      <w:r w:rsidRPr="005764DA">
        <w:rPr>
          <w:b/>
          <w:bCs/>
        </w:rPr>
        <w:t>AD-A (Criminal):</w:t>
      </w:r>
      <w:r w:rsidRPr="005764DA">
        <w:t xml:space="preserve"> Superior Court of Justice criminal records dated October 20, 1842.</w:t>
      </w:r>
    </w:p>
    <w:p w14:paraId="6467141C" w14:textId="77777777" w:rsidR="005764DA" w:rsidRPr="005764DA" w:rsidRDefault="005764DA" w:rsidP="005764DA">
      <w:pPr>
        <w:numPr>
          <w:ilvl w:val="1"/>
          <w:numId w:val="369"/>
        </w:numPr>
      </w:pPr>
      <w:r w:rsidRPr="005764DA">
        <w:rPr>
          <w:b/>
          <w:bCs/>
        </w:rPr>
        <w:lastRenderedPageBreak/>
        <w:t>AAL (Ecclesiastical):</w:t>
      </w:r>
      <w:r w:rsidRPr="005764DA">
        <w:t xml:space="preserve"> Archbishopric Archive of Lima files, specifically from the "Causas de Negros" (1815–1835, Legajo 36) and civil sections (1848–1851, Legajo 235).</w:t>
      </w:r>
    </w:p>
    <w:p w14:paraId="617B6C7B" w14:textId="77777777" w:rsidR="005764DA" w:rsidRPr="005764DA" w:rsidRDefault="005764DA" w:rsidP="005764DA">
      <w:pPr>
        <w:rPr>
          <w:b/>
          <w:bCs/>
        </w:rPr>
      </w:pPr>
      <w:r w:rsidRPr="005764DA">
        <w:rPr>
          <w:rFonts w:ascii="Segoe UI Emoji" w:hAnsi="Segoe UI Emoji" w:cs="Segoe UI Emoji"/>
          <w:b/>
          <w:bCs/>
        </w:rPr>
        <w:t>📜</w:t>
      </w:r>
      <w:r w:rsidRPr="005764DA">
        <w:rPr>
          <w:b/>
          <w:bCs/>
        </w:rPr>
        <w:t xml:space="preserve"> Footnote 84: Minors' Defense Case</w:t>
      </w:r>
    </w:p>
    <w:p w14:paraId="56FDA39E" w14:textId="77777777" w:rsidR="005764DA" w:rsidRPr="005764DA" w:rsidRDefault="005764DA" w:rsidP="005764DA">
      <w:r w:rsidRPr="005764DA">
        <w:t>This partial footnote details ongoing public and legal defenses:</w:t>
      </w:r>
    </w:p>
    <w:p w14:paraId="5B7AC4AE" w14:textId="77777777" w:rsidR="005764DA" w:rsidRPr="005764DA" w:rsidRDefault="005764DA" w:rsidP="005764DA">
      <w:pPr>
        <w:numPr>
          <w:ilvl w:val="0"/>
          <w:numId w:val="370"/>
        </w:numPr>
      </w:pPr>
      <w:r w:rsidRPr="005764DA">
        <w:rPr>
          <w:b/>
          <w:bCs/>
        </w:rPr>
        <w:t>Newspaper Archives:</w:t>
      </w:r>
      <w:r w:rsidRPr="005764DA">
        <w:t xml:space="preserve"> Issues of </w:t>
      </w:r>
      <w:r w:rsidRPr="005764DA">
        <w:rPr>
          <w:i/>
          <w:iCs/>
        </w:rPr>
        <w:t>El Comercio</w:t>
      </w:r>
      <w:r w:rsidRPr="005764DA">
        <w:t xml:space="preserve"> from February 22 and 23, 1853.</w:t>
      </w:r>
    </w:p>
    <w:p w14:paraId="0FD830B7" w14:textId="77777777" w:rsidR="005764DA" w:rsidRPr="005764DA" w:rsidRDefault="005764DA" w:rsidP="005764DA">
      <w:pPr>
        <w:numPr>
          <w:ilvl w:val="0"/>
          <w:numId w:val="370"/>
        </w:numPr>
      </w:pPr>
      <w:r w:rsidRPr="005764DA">
        <w:rPr>
          <w:b/>
          <w:bCs/>
        </w:rPr>
        <w:t>Core Legal Case:</w:t>
      </w:r>
      <w:r w:rsidRPr="005764DA">
        <w:t xml:space="preserve"> A lawsuit involving the Defense Office of Minors and </w:t>
      </w:r>
      <w:r w:rsidRPr="005764DA">
        <w:rPr>
          <w:b/>
          <w:bCs/>
        </w:rPr>
        <w:t>Don Pablo Huapaya</w:t>
      </w:r>
      <w:r w:rsidRPr="005764DA">
        <w:t xml:space="preserve"> regarding a modification (</w:t>
      </w:r>
      <w:r w:rsidRPr="005764DA">
        <w:rPr>
          <w:i/>
          <w:iCs/>
        </w:rPr>
        <w:t>variación</w:t>
      </w:r>
      <w:r w:rsidRPr="005764DA">
        <w:t>) of status or terms</w:t>
      </w:r>
    </w:p>
    <w:p w14:paraId="4885A6E9" w14:textId="565E41D3" w:rsidR="003767C8" w:rsidRDefault="00BB0646" w:rsidP="00CC13CA">
      <w:pPr>
        <w:pBdr>
          <w:bottom w:val="single" w:sz="12" w:space="1" w:color="auto"/>
        </w:pBdr>
      </w:pPr>
      <w:r>
        <w:t>(168-171 source pages)</w:t>
      </w:r>
    </w:p>
    <w:p w14:paraId="5DDD8B0C" w14:textId="77777777" w:rsidR="00BB0646" w:rsidRDefault="00BB0646" w:rsidP="00CC13CA"/>
    <w:p w14:paraId="596F4AE4" w14:textId="0168707C" w:rsidR="000858F7" w:rsidRDefault="000858F7" w:rsidP="00CC13CA">
      <w:r>
        <w:t>Page 172:</w:t>
      </w:r>
    </w:p>
    <w:p w14:paraId="5A4E226D" w14:textId="77777777" w:rsidR="00BE2B23" w:rsidRDefault="00BE2B23" w:rsidP="00BE2B23">
      <w:r>
        <w:t>The Paradox of Black Military Units</w:t>
      </w:r>
    </w:p>
    <w:p w14:paraId="028BA3BE" w14:textId="77777777" w:rsidR="00BE2B23" w:rsidRDefault="00BE2B23" w:rsidP="00BE2B23">
      <w:r>
        <w:t>• The Systemic Dilemma: White-dominated, multiracial societies in the Americas faced a constant paradox. They heavily relied on Black soldiers for national defense, yet feared that organizing them into disciplined fighting units would grant them the autonomy to revolt against structural racial inequality.</w:t>
      </w:r>
    </w:p>
    <w:p w14:paraId="421568F8" w14:textId="77777777" w:rsidR="00BE2B23" w:rsidRDefault="00BE2B23" w:rsidP="00BE2B23">
      <w:r>
        <w:t>• The Power of Leverage: Military service gave Black populations collective leverage. Defending the state established a national debt owed to them, serving as a powerful platform to demand citizenship rights and an end to racial discrimination.</w:t>
      </w:r>
    </w:p>
    <w:p w14:paraId="4A68CDBC" w14:textId="77777777" w:rsidR="00BE2B23" w:rsidRDefault="00BE2B23" w:rsidP="00BE2B23">
      <w:r>
        <w:t>• Threat to Inequality: For societies structurally committed to maintaining white supremacy, officially acknowledging the vital military contributions of Black citizens was dangerous, as it logically entitled them to complete social and political equality.</w:t>
      </w:r>
    </w:p>
    <w:p w14:paraId="31A97565" w14:textId="77777777" w:rsidR="00BE2B23" w:rsidRDefault="00BE2B23" w:rsidP="00BE2B23">
      <w:r>
        <w:t>Historical Erasure &amp; Misrepresentation</w:t>
      </w:r>
    </w:p>
    <w:p w14:paraId="4D098433" w14:textId="77777777" w:rsidR="00BE2B23" w:rsidRDefault="00BE2B23" w:rsidP="00BE2B23">
      <w:r>
        <w:t>• Widespread Inaccuracies: The role of Afro-Argentines in fighting Argentina's wars has been heavily distorted or ignored by local historians.</w:t>
      </w:r>
    </w:p>
    <w:p w14:paraId="01217092" w14:textId="77777777" w:rsidR="00BE2B23" w:rsidRDefault="00BE2B23" w:rsidP="00BE2B23">
      <w:r>
        <w:t>• Key Misconceptions: Standard historical accounts are filled with errors regarding:</w:t>
      </w:r>
    </w:p>
    <w:p w14:paraId="7AE854EC" w14:textId="77777777" w:rsidR="00BE2B23" w:rsidRDefault="00BE2B23" w:rsidP="00BE2B23">
      <w:r>
        <w:tab/>
        <w:t>• Which specific regiments were Black versus white.</w:t>
      </w:r>
    </w:p>
    <w:p w14:paraId="3E0ED14E" w14:textId="77777777" w:rsidR="00BE2B23" w:rsidRDefault="00BE2B23" w:rsidP="00BE2B23">
      <w:r>
        <w:tab/>
        <w:t>• The actual nature of racial segregation within the armed forces.</w:t>
      </w:r>
    </w:p>
    <w:p w14:paraId="59806E2F" w14:textId="77777777" w:rsidR="00BE2B23" w:rsidRDefault="00BE2B23" w:rsidP="00BE2B23">
      <w:r>
        <w:tab/>
        <w:t>• True casualty (death) rates and desertion statistics.</w:t>
      </w:r>
    </w:p>
    <w:p w14:paraId="2F0FDA8A" w14:textId="77777777" w:rsidR="00BE2B23" w:rsidRDefault="00BE2B23" w:rsidP="00BE2B23">
      <w:r>
        <w:lastRenderedPageBreak/>
        <w:tab/>
        <w:t>• The documented existence of a Black officer corps.</w:t>
      </w:r>
    </w:p>
    <w:p w14:paraId="0E3FB554" w14:textId="77777777" w:rsidR="00BE2B23" w:rsidRDefault="00BE2B23" w:rsidP="00BE2B23">
      <w:r>
        <w:t>The Militarization of Buenos Aires (1810–1870)</w:t>
      </w:r>
    </w:p>
    <w:p w14:paraId="3D1C1F26" w14:textId="77777777" w:rsidR="00BE2B23" w:rsidRDefault="00BE2B23" w:rsidP="00BE2B23">
      <w:r>
        <w:t>• Constant Conflict: Between 1810 and 1870, Buenos Aires was embroiled in a near-continuous cycle of foreign and civil wars, deeply militarizing the entire social and political structure of the province.</w:t>
      </w:r>
    </w:p>
    <w:p w14:paraId="7AE3C127" w14:textId="77777777" w:rsidR="00BE2B23" w:rsidRDefault="00BE2B23" w:rsidP="00BE2B23">
      <w:r>
        <w:t>• Aggressive Conscription Laws: To fuel its war machine, the state implemented harsh laws between 1823 and 1872 targeting the non-elite masses. Any man convicted of "vagrancy, gambling, carousing, idleness, or carrying a firearm" was forced into a four-year regular army term, double the length of a volunteer's term.</w:t>
      </w:r>
    </w:p>
    <w:p w14:paraId="5F6B0386" w14:textId="0E75F8E5" w:rsidR="000858F7" w:rsidRDefault="00BE2B23" w:rsidP="00BE2B23">
      <w:r>
        <w:t>• Wartime Extremes under Rosas: During the embattled administration of Juan Manuel de Rosas, these terms were stretched drastically. Courts regularly handed down 10-to-15-year military sentences to men, while female convicts were forced into long sentences as military seamstresses making uniforms. Forced extensions and illegal re-enlistments were standard practice.</w:t>
      </w:r>
    </w:p>
    <w:p w14:paraId="2D753CE0" w14:textId="77777777" w:rsidR="00D82432" w:rsidRDefault="00D82432" w:rsidP="00BE2B23"/>
    <w:p w14:paraId="5FA23C5E" w14:textId="365A43DC" w:rsidR="00D82432" w:rsidRDefault="00D82432" w:rsidP="00BE2B23">
      <w:r>
        <w:t>Page 173:</w:t>
      </w:r>
    </w:p>
    <w:p w14:paraId="55517681" w14:textId="77777777" w:rsidR="00FC4CB1" w:rsidRDefault="00FC4CB1" w:rsidP="00FC4CB1">
      <w:r>
        <w:t>Afro-Argentines and Military Service</w:t>
      </w:r>
    </w:p>
    <w:p w14:paraId="313C152C" w14:textId="77777777" w:rsidR="00FC4CB1" w:rsidRDefault="00FC4CB1" w:rsidP="00FC4CB1">
      <w:r>
        <w:t>• Deep History: Black men formed segregated militia units in Buenos Aires as early as the 1660s. By 1801, they made up 10% of the city’s 1,600-man militia.</w:t>
      </w:r>
    </w:p>
    <w:p w14:paraId="6904F872" w14:textId="77777777" w:rsidR="00FC4CB1" w:rsidRDefault="00FC4CB1" w:rsidP="00FC4CB1">
      <w:r>
        <w:t>• Key Conflicts:</w:t>
      </w:r>
    </w:p>
    <w:p w14:paraId="7EBC27D8" w14:textId="77777777" w:rsidR="00FC4CB1" w:rsidRDefault="00FC4CB1" w:rsidP="00FC4CB1">
      <w:r>
        <w:tab/>
        <w:t>• They fought alongside white militiamen to drive out the British invasions of 1806 and 1807.</w:t>
      </w:r>
    </w:p>
    <w:p w14:paraId="13518208" w14:textId="77777777" w:rsidR="00FC4CB1" w:rsidRDefault="00FC4CB1" w:rsidP="00FC4CB1">
      <w:r>
        <w:tab/>
        <w:t>• In the Independence Wars, free Black troops formed two distinct units: the Sixth Infantry Regiment of Pardos and Morenos and the Battalion of Pardos and Morenos of Upper Peru.</w:t>
      </w:r>
    </w:p>
    <w:p w14:paraId="38F62A6C" w14:textId="77777777" w:rsidR="00FC4CB1" w:rsidRDefault="00FC4CB1" w:rsidP="00FC4CB1">
      <w:r>
        <w:t>• The Disaster at Sipe-Sipe (November 1815): These units suffered a devastating defeat against the Spanish in northwestern Argentina. Over 1,000 Argentine men were killed, wounded, or captured, effectively ending the active combat role for the surviving Afro-Argentines in that conflict.</w:t>
      </w:r>
    </w:p>
    <w:p w14:paraId="56C64FF1" w14:textId="77777777" w:rsidR="00FC4CB1" w:rsidRDefault="00FC4CB1" w:rsidP="00FC4CB1">
      <w:r>
        <w:t>The Rescate System (State-Enforced Conscription)</w:t>
      </w:r>
    </w:p>
    <w:p w14:paraId="10F5C12C" w14:textId="77777777" w:rsidR="00FC4CB1" w:rsidRDefault="00FC4CB1" w:rsidP="00FC4CB1">
      <w:r>
        <w:lastRenderedPageBreak/>
        <w:t>• The Mechanism: Starting in 1813, the government initiated a series of rescate (ransom, redemption, or exchange) decrees. This forced slave owners to sell a proportion of their able-bodied slaves to the state to become soldiers.</w:t>
      </w:r>
    </w:p>
    <w:p w14:paraId="3F0068AF" w14:textId="77777777" w:rsidR="00FC4CB1" w:rsidRDefault="00FC4CB1" w:rsidP="00FC4CB1">
      <w:r>
        <w:t>• Quota Breakdown:</w:t>
      </w:r>
    </w:p>
    <w:p w14:paraId="0DBCE828" w14:textId="77777777" w:rsidR="00FC4CB1" w:rsidRDefault="00FC4CB1" w:rsidP="00FC4CB1">
      <w:r>
        <w:tab/>
        <w:t>• Owners of domestic slaves had to give up one-third of their holdings.</w:t>
      </w:r>
    </w:p>
    <w:p w14:paraId="2322ED32" w14:textId="77777777" w:rsidR="00FC4CB1" w:rsidRDefault="00FC4CB1" w:rsidP="00FC4CB1">
      <w:r>
        <w:tab/>
        <w:t>• Owners of bakeries and factories (fábricas) gave up one-fifth.</w:t>
      </w:r>
    </w:p>
    <w:p w14:paraId="0DF26684" w14:textId="77777777" w:rsidR="00FC4CB1" w:rsidRDefault="00FC4CB1" w:rsidP="00FC4CB1">
      <w:r>
        <w:tab/>
        <w:t>• Owners of agricultural slaves gave up one-eighth.</w:t>
      </w:r>
    </w:p>
    <w:p w14:paraId="27539724" w14:textId="77777777" w:rsidR="00FC4CB1" w:rsidRDefault="00FC4CB1" w:rsidP="00FC4CB1">
      <w:r>
        <w:t>• The Seventh Infantry Battalion: Unlike the free Black units, this battalion was composed entirely of slaves bought by the state or donated by owners. This draft initially produced 1,016 slave soldiers, with subsequent rescues adding thousands more libertos (freed slaves).</w:t>
      </w:r>
    </w:p>
    <w:p w14:paraId="4CDA1AF7" w14:textId="77777777" w:rsidR="00FC4CB1" w:rsidRDefault="00FC4CB1" w:rsidP="00FC4CB1">
      <w:r>
        <w:t>The Reality of "Freedom" vs. Myth</w:t>
      </w:r>
    </w:p>
    <w:p w14:paraId="66495C3B" w14:textId="77777777" w:rsidR="00FC4CB1" w:rsidRDefault="00FC4CB1" w:rsidP="00FC4CB1">
      <w:r>
        <w:t>• The Myth: English traveler Emeric Vidal praised the program as highly benevolent, claiming slaves were sold to the state to become free men.</w:t>
      </w:r>
    </w:p>
    <w:p w14:paraId="27642FDB" w14:textId="77777777" w:rsidR="00FC4CB1" w:rsidRDefault="00FC4CB1" w:rsidP="00FC4CB1">
      <w:r>
        <w:t>• The Grim Reality: The text notes Vidal's description was "a bit wide of the mark." Freedom was neither easily won nor frequent.</w:t>
      </w:r>
    </w:p>
    <w:p w14:paraId="498CB807" w14:textId="77777777" w:rsidR="00FC4CB1" w:rsidRDefault="00FC4CB1" w:rsidP="00FC4CB1">
      <w:r>
        <w:tab/>
        <w:t>• Slaves were technically "free" upon entering the armed forces, but they retained a restricted liberto status for the entire duration of their military service.</w:t>
      </w:r>
    </w:p>
    <w:p w14:paraId="367CCBB8" w14:textId="77777777" w:rsidR="00FC4CB1" w:rsidRDefault="00FC4CB1" w:rsidP="00FC4CB1">
      <w:r>
        <w:tab/>
        <w:t>• While the initial service term was five years, subsequent decrees extended it to ten years, meaning many faced prolonged bondage under the guise of military duty.</w:t>
      </w:r>
    </w:p>
    <w:p w14:paraId="6CA03040" w14:textId="77777777" w:rsidR="00FC4CB1" w:rsidRDefault="00FC4CB1" w:rsidP="00FC4CB1">
      <w:r>
        <w:tab/>
        <w:t>• Unlike in Santiago, Chile, where 300 slaves sued for the right to enlist and win freedom, slaves in Buenos Aires showed little enthusiasm for responding to the program.</w:t>
      </w:r>
    </w:p>
    <w:p w14:paraId="5868025B" w14:textId="77777777" w:rsidR="00FC4CB1" w:rsidRDefault="00FC4CB1" w:rsidP="00FC4CB1">
      <w:r>
        <w:t>Resistance and Evasion</w:t>
      </w:r>
    </w:p>
    <w:p w14:paraId="292F47AF" w14:textId="77777777" w:rsidR="00FC4CB1" w:rsidRDefault="00FC4CB1" w:rsidP="00FC4CB1">
      <w:r>
        <w:t>• Owner Opposition: As initial patriotic fervor faded, slave owners fiercely resisted losing their economic assets.</w:t>
      </w:r>
    </w:p>
    <w:p w14:paraId="15DDCA43" w14:textId="77777777" w:rsidR="00FC4CB1" w:rsidRDefault="00FC4CB1" w:rsidP="00FC4CB1">
      <w:r>
        <w:tab/>
        <w:t>• They flooded government offices with exemption petitions.</w:t>
      </w:r>
    </w:p>
    <w:p w14:paraId="78A51CF7" w14:textId="3D8D19CA" w:rsidR="00FC4CB1" w:rsidRDefault="00FC4CB1" w:rsidP="00FC4CB1">
      <w:r>
        <w:tab/>
        <w:t xml:space="preserve">• Many resorted to the crime of smuggling and hiding their slaves in the countryside where law enforcement was </w:t>
      </w:r>
      <w:r w:rsidR="00BE62F4">
        <w:t>lax</w:t>
      </w:r>
      <w:r>
        <w:t>.</w:t>
      </w:r>
    </w:p>
    <w:p w14:paraId="71552B82" w14:textId="77777777" w:rsidR="00FC4CB1" w:rsidRDefault="00FC4CB1" w:rsidP="00FC4CB1">
      <w:r>
        <w:t xml:space="preserve">• Government Crackdown (1816): The state decreed harsh punishments for non-compliance, including the uncompensated seizure of all slaves from any master caught </w:t>
      </w:r>
      <w:r>
        <w:lastRenderedPageBreak/>
        <w:t>illegally hiding eligible men. Conversely, any slave who turned in a non-compliant owner was rewarded with freedom after a shortened three-year term of service.</w:t>
      </w:r>
    </w:p>
    <w:p w14:paraId="6B731D20" w14:textId="77777777" w:rsidR="00FC4CB1" w:rsidRDefault="00FC4CB1" w:rsidP="00FC4CB1">
      <w:r>
        <w:t>Cultural Impact</w:t>
      </w:r>
    </w:p>
    <w:p w14:paraId="1330A947" w14:textId="3A313B0D" w:rsidR="00D82432" w:rsidRDefault="00FC4CB1" w:rsidP="00FC4CB1">
      <w:r>
        <w:t>• Timeline Anchors: The presence of Black residents was a defining feature of 19th-century Buenos Aires. The text notes that Afro-Argentines routinely dated major events in their personal lives (such as marriages, lawsuits, or family disputes) in relation to these military drafts and campaigns.</w:t>
      </w:r>
    </w:p>
    <w:p w14:paraId="1858C73E" w14:textId="77777777" w:rsidR="00FC4CB1" w:rsidRDefault="00FC4CB1" w:rsidP="00FC4CB1"/>
    <w:p w14:paraId="5AEC8DAD" w14:textId="2DF7908F" w:rsidR="00FC4CB1" w:rsidRDefault="00FC4CB1" w:rsidP="00FC4CB1">
      <w:r>
        <w:t>Page 174</w:t>
      </w:r>
      <w:r w:rsidR="00030F8D">
        <w:t xml:space="preserve">: </w:t>
      </w:r>
    </w:p>
    <w:p w14:paraId="24F22691" w14:textId="77777777" w:rsidR="00895801" w:rsidRPr="00895801" w:rsidRDefault="00895801" w:rsidP="00895801">
      <w:pPr>
        <w:numPr>
          <w:ilvl w:val="0"/>
          <w:numId w:val="371"/>
        </w:numPr>
      </w:pPr>
      <w:r w:rsidRPr="00895801">
        <w:rPr>
          <w:b/>
          <w:bCs/>
        </w:rPr>
        <w:t>Unfulfilled Promises of Freedom:</w:t>
      </w:r>
      <w:r w:rsidRPr="00895801">
        <w:t xml:space="preserve"> </w:t>
      </w:r>
      <w:r w:rsidRPr="00895801">
        <w:rPr>
          <w:i/>
          <w:iCs/>
        </w:rPr>
        <w:t>Libertos</w:t>
      </w:r>
      <w:r w:rsidRPr="00895801">
        <w:t xml:space="preserve"> (formerly enslaved people or children of enslaved people granted conditional freedom) faced immense difficulties achieving legal freedom through military service. Many died in campaigns, deserted due to harsh conditions, or were discharged early for medical reasons, often being returned to their owners without clear legal status.</w:t>
      </w:r>
    </w:p>
    <w:p w14:paraId="78BE49B6" w14:textId="77777777" w:rsidR="00895801" w:rsidRPr="00895801" w:rsidRDefault="00895801" w:rsidP="00895801">
      <w:pPr>
        <w:numPr>
          <w:ilvl w:val="0"/>
          <w:numId w:val="371"/>
        </w:numPr>
      </w:pPr>
      <w:r w:rsidRPr="00895801">
        <w:rPr>
          <w:b/>
          <w:bCs/>
        </w:rPr>
        <w:t>Consequences of Desertion:</w:t>
      </w:r>
      <w:r w:rsidRPr="00895801">
        <w:t xml:space="preserve"> Those who deserted forfeited their legal path to freedom. Recaptured deserters were punished with lengthy terms of extra military service.</w:t>
      </w:r>
    </w:p>
    <w:p w14:paraId="371EBE6F" w14:textId="77777777" w:rsidR="00895801" w:rsidRPr="00895801" w:rsidRDefault="00895801" w:rsidP="00895801">
      <w:pPr>
        <w:numPr>
          <w:ilvl w:val="0"/>
          <w:numId w:val="371"/>
        </w:numPr>
      </w:pPr>
      <w:r w:rsidRPr="00895801">
        <w:rPr>
          <w:b/>
          <w:bCs/>
        </w:rPr>
        <w:t>Forced Re-enlistment:</w:t>
      </w:r>
      <w:r w:rsidRPr="00895801">
        <w:t xml:space="preserve"> Even survivors who completed their service were often denied freedom. For example, the few survivors of the </w:t>
      </w:r>
      <w:r w:rsidRPr="00895801">
        <w:rPr>
          <w:b/>
          <w:bCs/>
        </w:rPr>
        <w:t>Liberto Eighth Infantry Regiment</w:t>
      </w:r>
      <w:r w:rsidRPr="00895801">
        <w:t xml:space="preserve"> returned to Buenos Aires in 1824 after eight years of combat, only to be immediately forced into regiments preparing for the War with Brazil.</w:t>
      </w:r>
    </w:p>
    <w:p w14:paraId="317C70C8" w14:textId="77777777" w:rsidR="00895801" w:rsidRPr="00895801" w:rsidRDefault="00895801" w:rsidP="00895801">
      <w:pPr>
        <w:rPr>
          <w:b/>
          <w:bCs/>
        </w:rPr>
      </w:pPr>
      <w:r w:rsidRPr="00895801">
        <w:rPr>
          <w:b/>
          <w:bCs/>
        </w:rPr>
        <w:t>The Role of Black Soldiers in Independence Campaigns</w:t>
      </w:r>
    </w:p>
    <w:p w14:paraId="0DFF74F0" w14:textId="77777777" w:rsidR="00895801" w:rsidRPr="00895801" w:rsidRDefault="00895801" w:rsidP="00895801">
      <w:pPr>
        <w:numPr>
          <w:ilvl w:val="0"/>
          <w:numId w:val="372"/>
        </w:numPr>
      </w:pPr>
      <w:r w:rsidRPr="00895801">
        <w:rPr>
          <w:b/>
          <w:bCs/>
        </w:rPr>
        <w:t>Crucial Manpower:</w:t>
      </w:r>
      <w:r w:rsidRPr="00895801">
        <w:t xml:space="preserve"> Despite failing to guarantee personal freedom, the enlistment system successfully provided essential military manpower. After free Black battalions were destroyed at the Battle of Sipe-Sipe, Argentina's Black military representation consisted almost entirely of </w:t>
      </w:r>
      <w:r w:rsidRPr="00895801">
        <w:rPr>
          <w:i/>
          <w:iCs/>
        </w:rPr>
        <w:t>libertos</w:t>
      </w:r>
      <w:r w:rsidRPr="00895801">
        <w:t>.</w:t>
      </w:r>
    </w:p>
    <w:p w14:paraId="1C35CB38" w14:textId="77777777" w:rsidR="00895801" w:rsidRPr="00895801" w:rsidRDefault="00895801" w:rsidP="00895801">
      <w:pPr>
        <w:numPr>
          <w:ilvl w:val="0"/>
          <w:numId w:val="372"/>
        </w:numPr>
      </w:pPr>
      <w:r w:rsidRPr="00895801">
        <w:rPr>
          <w:b/>
          <w:bCs/>
        </w:rPr>
        <w:t>San Martín’s Crossing of the Andes (1818):</w:t>
      </w:r>
      <w:r w:rsidRPr="00895801">
        <w:t xml:space="preserve"> When General José de San Martín crossed the Andes to liberate Chile and Peru from Spanish rule, </w:t>
      </w:r>
      <w:r w:rsidRPr="00895801">
        <w:rPr>
          <w:b/>
          <w:bCs/>
        </w:rPr>
        <w:t>half of his invading force consisted of ex-slaves</w:t>
      </w:r>
      <w:r w:rsidRPr="00895801">
        <w:t>.</w:t>
      </w:r>
    </w:p>
    <w:p w14:paraId="56C1E761" w14:textId="77777777" w:rsidR="00895801" w:rsidRPr="00895801" w:rsidRDefault="00895801" w:rsidP="00895801">
      <w:pPr>
        <w:numPr>
          <w:ilvl w:val="0"/>
          <w:numId w:val="372"/>
        </w:numPr>
      </w:pPr>
      <w:r w:rsidRPr="00895801">
        <w:rPr>
          <w:b/>
          <w:bCs/>
        </w:rPr>
        <w:t>The 7th, 8th, and 11th Infantry Regiments:</w:t>
      </w:r>
      <w:r w:rsidRPr="00895801">
        <w:t xml:space="preserve"> These soldiers were organized into the all-Black Seventh and Eighth Infantry Battalions, as well as the integrated Eleventh Infantry.</w:t>
      </w:r>
    </w:p>
    <w:p w14:paraId="67D64B61" w14:textId="77777777" w:rsidR="00895801" w:rsidRPr="00895801" w:rsidRDefault="00895801" w:rsidP="00895801">
      <w:pPr>
        <w:numPr>
          <w:ilvl w:val="0"/>
          <w:numId w:val="372"/>
        </w:numPr>
      </w:pPr>
      <w:r w:rsidRPr="00895801">
        <w:rPr>
          <w:b/>
          <w:bCs/>
        </w:rPr>
        <w:lastRenderedPageBreak/>
        <w:t>High Casualty Rates:</w:t>
      </w:r>
      <w:r w:rsidRPr="00895801">
        <w:t xml:space="preserve"> The Black battalions fought from 1816 to 1823 across Chile, Peru, and Ecuador (reaching as far north as Quito). Out of approximately </w:t>
      </w:r>
      <w:r w:rsidRPr="00895801">
        <w:rPr>
          <w:b/>
          <w:bCs/>
        </w:rPr>
        <w:t>2,000 Black soldiers</w:t>
      </w:r>
      <w:r w:rsidRPr="00895801">
        <w:t xml:space="preserve"> who initially crossed the Andes with San Martín, </w:t>
      </w:r>
      <w:r w:rsidRPr="00895801">
        <w:rPr>
          <w:b/>
          <w:bCs/>
        </w:rPr>
        <w:t>fewer than 150 survived</w:t>
      </w:r>
      <w:r w:rsidRPr="00895801">
        <w:t xml:space="preserve"> to be repatriated.</w:t>
      </w:r>
    </w:p>
    <w:p w14:paraId="2316AB98" w14:textId="77777777" w:rsidR="00895801" w:rsidRPr="00895801" w:rsidRDefault="00895801" w:rsidP="00895801">
      <w:pPr>
        <w:rPr>
          <w:b/>
          <w:bCs/>
        </w:rPr>
      </w:pPr>
      <w:r w:rsidRPr="00895801">
        <w:rPr>
          <w:b/>
          <w:bCs/>
        </w:rPr>
        <w:t>Other Notable Black Units in Buenos Aires</w:t>
      </w:r>
    </w:p>
    <w:p w14:paraId="37C1BA84" w14:textId="77777777" w:rsidR="00895801" w:rsidRPr="00895801" w:rsidRDefault="00895801" w:rsidP="00895801">
      <w:pPr>
        <w:numPr>
          <w:ilvl w:val="0"/>
          <w:numId w:val="373"/>
        </w:numPr>
      </w:pPr>
      <w:r w:rsidRPr="00895801">
        <w:rPr>
          <w:b/>
          <w:bCs/>
        </w:rPr>
        <w:t>Second Battalion of Cazadores:</w:t>
      </w:r>
      <w:r w:rsidRPr="00895801">
        <w:t xml:space="preserve"> Performed garrison duty in Buenos Aires during the main independence wars, later fighting invading federalists (1819) and participating in the Indian wars (1820s).</w:t>
      </w:r>
    </w:p>
    <w:p w14:paraId="1E1D1AB2" w14:textId="77777777" w:rsidR="00895801" w:rsidRPr="00895801" w:rsidRDefault="00895801" w:rsidP="00895801">
      <w:pPr>
        <w:numPr>
          <w:ilvl w:val="0"/>
          <w:numId w:val="373"/>
        </w:numPr>
      </w:pPr>
      <w:r w:rsidRPr="00895801">
        <w:rPr>
          <w:b/>
          <w:bCs/>
        </w:rPr>
        <w:t>Fourth Battalion of Cazadores:</w:t>
      </w:r>
      <w:r w:rsidRPr="00895801">
        <w:t xml:space="preserve"> Established in 1826 for the War with Brazil, stationed in Buenos Aires, and saw minor action in the 1829 civil disturbances. It was dissolved in 1831.</w:t>
      </w:r>
    </w:p>
    <w:p w14:paraId="5D95CFBE" w14:textId="77777777" w:rsidR="00895801" w:rsidRPr="00895801" w:rsidRDefault="00895801" w:rsidP="00895801">
      <w:pPr>
        <w:numPr>
          <w:ilvl w:val="0"/>
          <w:numId w:val="373"/>
        </w:numPr>
      </w:pPr>
      <w:r w:rsidRPr="00895801">
        <w:rPr>
          <w:b/>
          <w:bCs/>
        </w:rPr>
        <w:t>The Rosas Period Units:</w:t>
      </w:r>
      <w:r w:rsidRPr="00895801">
        <w:t xml:space="preserve"> Members of the dissolved Fourth Battalion were reassigned to the </w:t>
      </w:r>
      <w:r w:rsidRPr="00895801">
        <w:rPr>
          <w:b/>
          <w:bCs/>
        </w:rPr>
        <w:t>Argentine Guard</w:t>
      </w:r>
      <w:r w:rsidRPr="00895801">
        <w:t xml:space="preserve">, an all-Black battalion. Other prominent Black units during Juan Manuel de Rosas's rule included the </w:t>
      </w:r>
      <w:r w:rsidRPr="00895801">
        <w:rPr>
          <w:b/>
          <w:bCs/>
        </w:rPr>
        <w:t>Provisional Battalion</w:t>
      </w:r>
      <w:r w:rsidRPr="00895801">
        <w:t xml:space="preserve"> and the </w:t>
      </w:r>
      <w:r w:rsidRPr="00895801">
        <w:rPr>
          <w:b/>
          <w:bCs/>
        </w:rPr>
        <w:t>Restorer Battalion</w:t>
      </w:r>
      <w:r w:rsidRPr="00895801">
        <w:t>.</w:t>
      </w:r>
    </w:p>
    <w:p w14:paraId="5812C67D" w14:textId="0A998085" w:rsidR="00030F8D" w:rsidRDefault="00895801" w:rsidP="00FC4CB1">
      <w:r>
        <w:t xml:space="preserve">Page </w:t>
      </w:r>
      <w:r w:rsidR="00E77D28">
        <w:t>175:</w:t>
      </w:r>
    </w:p>
    <w:p w14:paraId="014A2312" w14:textId="77777777" w:rsidR="0072722E" w:rsidRPr="0072722E" w:rsidRDefault="00E77D28" w:rsidP="0072722E">
      <w:pPr>
        <w:rPr>
          <w:b/>
          <w:bCs/>
        </w:rPr>
      </w:pPr>
      <w:r>
        <w:t xml:space="preserve"> </w:t>
      </w:r>
      <w:r w:rsidR="0072722E" w:rsidRPr="0072722E">
        <w:rPr>
          <w:b/>
          <w:bCs/>
        </w:rPr>
        <w:t>Evolution of Military Segregation &amp; Militia Units</w:t>
      </w:r>
    </w:p>
    <w:p w14:paraId="14301740" w14:textId="77777777" w:rsidR="0072722E" w:rsidRPr="0072722E" w:rsidRDefault="0072722E" w:rsidP="0072722E">
      <w:pPr>
        <w:numPr>
          <w:ilvl w:val="0"/>
          <w:numId w:val="374"/>
        </w:numPr>
      </w:pPr>
      <w:r w:rsidRPr="0072722E">
        <w:rPr>
          <w:b/>
          <w:bCs/>
        </w:rPr>
        <w:t>Post-Rosas Legal Shifts:</w:t>
      </w:r>
      <w:r w:rsidRPr="0072722E">
        <w:t xml:space="preserve"> Following the fall of dictator Juan Manuel de Rosas in </w:t>
      </w:r>
      <w:r w:rsidRPr="0072722E">
        <w:rPr>
          <w:b/>
          <w:bCs/>
        </w:rPr>
        <w:t>1852</w:t>
      </w:r>
      <w:r w:rsidRPr="0072722E">
        <w:t xml:space="preserve">, formal segregation in the regular army was officially banned by the national Constitution of </w:t>
      </w:r>
      <w:r w:rsidRPr="0072722E">
        <w:rPr>
          <w:b/>
          <w:bCs/>
        </w:rPr>
        <w:t>1853</w:t>
      </w:r>
      <w:r w:rsidRPr="0072722E">
        <w:t xml:space="preserve"> and the provincial Constitution of </w:t>
      </w:r>
      <w:r w:rsidRPr="0072722E">
        <w:rPr>
          <w:b/>
          <w:bCs/>
        </w:rPr>
        <w:t>1854</w:t>
      </w:r>
      <w:r w:rsidRPr="0072722E">
        <w:t>. However, racial segregation persisted informally within the militia.</w:t>
      </w:r>
    </w:p>
    <w:p w14:paraId="13F89E16" w14:textId="77777777" w:rsidR="0072722E" w:rsidRPr="0072722E" w:rsidRDefault="0072722E" w:rsidP="0072722E">
      <w:pPr>
        <w:numPr>
          <w:ilvl w:val="0"/>
          <w:numId w:val="374"/>
        </w:numPr>
      </w:pPr>
      <w:r w:rsidRPr="0072722E">
        <w:rPr>
          <w:b/>
          <w:bCs/>
        </w:rPr>
        <w:t>Continuity of Black Units:</w:t>
      </w:r>
      <w:r w:rsidRPr="0072722E">
        <w:t xml:space="preserve"> Black militia units remained a permanent fixture in the </w:t>
      </w:r>
      <w:r w:rsidRPr="0072722E">
        <w:rPr>
          <w:b/>
          <w:bCs/>
        </w:rPr>
        <w:t>Buenos Aires</w:t>
      </w:r>
      <w:r w:rsidRPr="0072722E">
        <w:t xml:space="preserve"> military landscape throughout the 19th century. They evolved sequentially through several prominent units:</w:t>
      </w:r>
    </w:p>
    <w:p w14:paraId="43D57AEF" w14:textId="77777777" w:rsidR="0072722E" w:rsidRPr="0072722E" w:rsidRDefault="0072722E" w:rsidP="0072722E">
      <w:pPr>
        <w:numPr>
          <w:ilvl w:val="1"/>
          <w:numId w:val="374"/>
        </w:numPr>
      </w:pPr>
      <w:r w:rsidRPr="0072722E">
        <w:t xml:space="preserve">The colonial </w:t>
      </w:r>
      <w:r w:rsidRPr="0072722E">
        <w:rPr>
          <w:i/>
          <w:iCs/>
        </w:rPr>
        <w:t>Corps of Indians, Pardos, and Morenos</w:t>
      </w:r>
      <w:r w:rsidRPr="0072722E">
        <w:t xml:space="preserve"> and the </w:t>
      </w:r>
      <w:r w:rsidRPr="0072722E">
        <w:rPr>
          <w:i/>
          <w:iCs/>
        </w:rPr>
        <w:t>Battalion of Castes</w:t>
      </w:r>
    </w:p>
    <w:p w14:paraId="6FDA0936" w14:textId="77777777" w:rsidR="0072722E" w:rsidRPr="0072722E" w:rsidRDefault="0072722E" w:rsidP="0072722E">
      <w:pPr>
        <w:numPr>
          <w:ilvl w:val="1"/>
          <w:numId w:val="374"/>
        </w:numPr>
      </w:pPr>
      <w:r w:rsidRPr="0072722E">
        <w:rPr>
          <w:b/>
          <w:bCs/>
        </w:rPr>
        <w:t>Civic Regiment of Men of Color</w:t>
      </w:r>
      <w:r w:rsidRPr="0072722E">
        <w:t xml:space="preserve"> (established 1811)</w:t>
      </w:r>
    </w:p>
    <w:p w14:paraId="1AA051CF" w14:textId="77777777" w:rsidR="0072722E" w:rsidRPr="0072722E" w:rsidRDefault="0072722E" w:rsidP="0072722E">
      <w:pPr>
        <w:numPr>
          <w:ilvl w:val="1"/>
          <w:numId w:val="374"/>
        </w:numPr>
      </w:pPr>
      <w:r w:rsidRPr="0072722E">
        <w:rPr>
          <w:b/>
          <w:bCs/>
        </w:rPr>
        <w:t>Third Battalion of the Native Legion</w:t>
      </w:r>
      <w:r w:rsidRPr="0072722E">
        <w:t xml:space="preserve"> (1820)</w:t>
      </w:r>
    </w:p>
    <w:p w14:paraId="136F28FA" w14:textId="77777777" w:rsidR="0072722E" w:rsidRPr="0072722E" w:rsidRDefault="0072722E" w:rsidP="0072722E">
      <w:pPr>
        <w:numPr>
          <w:ilvl w:val="1"/>
          <w:numId w:val="374"/>
        </w:numPr>
      </w:pPr>
      <w:r w:rsidRPr="0072722E">
        <w:rPr>
          <w:b/>
          <w:bCs/>
        </w:rPr>
        <w:t>Fourth Militia Battalion</w:t>
      </w:r>
      <w:r w:rsidRPr="0072722E">
        <w:t xml:space="preserve"> (1823)</w:t>
      </w:r>
    </w:p>
    <w:p w14:paraId="2A83A9D5" w14:textId="77777777" w:rsidR="0072722E" w:rsidRPr="0072722E" w:rsidRDefault="0072722E" w:rsidP="0072722E">
      <w:pPr>
        <w:numPr>
          <w:ilvl w:val="1"/>
          <w:numId w:val="374"/>
        </w:numPr>
      </w:pPr>
      <w:r w:rsidRPr="0072722E">
        <w:rPr>
          <w:b/>
          <w:bCs/>
        </w:rPr>
        <w:t>Defenders of Buenos Aires</w:t>
      </w:r>
      <w:r w:rsidRPr="0072722E">
        <w:t xml:space="preserve"> (1830)</w:t>
      </w:r>
    </w:p>
    <w:p w14:paraId="18170DE6" w14:textId="77777777" w:rsidR="0072722E" w:rsidRPr="0072722E" w:rsidRDefault="0072722E" w:rsidP="0072722E">
      <w:pPr>
        <w:numPr>
          <w:ilvl w:val="1"/>
          <w:numId w:val="374"/>
        </w:numPr>
      </w:pPr>
      <w:r w:rsidRPr="0072722E">
        <w:rPr>
          <w:b/>
          <w:bCs/>
        </w:rPr>
        <w:lastRenderedPageBreak/>
        <w:t>Fourth Battalion of the National Guard</w:t>
      </w:r>
      <w:r w:rsidRPr="0072722E">
        <w:t xml:space="preserve"> (established 1852, reorganized 1858)</w:t>
      </w:r>
    </w:p>
    <w:p w14:paraId="477CE8E7" w14:textId="77777777" w:rsidR="0072722E" w:rsidRPr="0072722E" w:rsidRDefault="0072722E" w:rsidP="0072722E">
      <w:pPr>
        <w:numPr>
          <w:ilvl w:val="1"/>
          <w:numId w:val="374"/>
        </w:numPr>
      </w:pPr>
      <w:r w:rsidRPr="0072722E">
        <w:rPr>
          <w:b/>
          <w:bCs/>
        </w:rPr>
        <w:t>Argentine Auxiliaries</w:t>
      </w:r>
      <w:r w:rsidRPr="0072722E">
        <w:t xml:space="preserve"> (a slave militia active during the wars of independence)</w:t>
      </w:r>
    </w:p>
    <w:p w14:paraId="1DFFB02D" w14:textId="77777777" w:rsidR="0072722E" w:rsidRPr="0072722E" w:rsidRDefault="0072722E" w:rsidP="0072722E">
      <w:pPr>
        <w:rPr>
          <w:b/>
          <w:bCs/>
        </w:rPr>
      </w:pPr>
      <w:r w:rsidRPr="0072722E">
        <w:rPr>
          <w:b/>
          <w:bCs/>
        </w:rPr>
        <w:t>Early De Facto &amp; Official Integration</w:t>
      </w:r>
    </w:p>
    <w:p w14:paraId="7516620C" w14:textId="77777777" w:rsidR="0072722E" w:rsidRPr="0072722E" w:rsidRDefault="0072722E" w:rsidP="0072722E">
      <w:pPr>
        <w:numPr>
          <w:ilvl w:val="0"/>
          <w:numId w:val="375"/>
        </w:numPr>
      </w:pPr>
      <w:r w:rsidRPr="0072722E">
        <w:rPr>
          <w:b/>
          <w:bCs/>
        </w:rPr>
        <w:t>Pre-1810 Slave Substitution:</w:t>
      </w:r>
      <w:r w:rsidRPr="0072722E">
        <w:t xml:space="preserve"> Before the revolution, wealthy white merchants and professionals frequently sent their slaves to fulfill their mandatory militia drills and combat duties. This created a widespread </w:t>
      </w:r>
      <w:r w:rsidRPr="0072722E">
        <w:rPr>
          <w:i/>
          <w:iCs/>
        </w:rPr>
        <w:t>de facto</w:t>
      </w:r>
      <w:r w:rsidRPr="0072722E">
        <w:t xml:space="preserve"> integration within supposedly exclusive "white" units.</w:t>
      </w:r>
    </w:p>
    <w:p w14:paraId="76BC4CEF" w14:textId="77777777" w:rsidR="0072722E" w:rsidRPr="0072722E" w:rsidRDefault="0072722E" w:rsidP="0072722E">
      <w:pPr>
        <w:numPr>
          <w:ilvl w:val="0"/>
          <w:numId w:val="375"/>
        </w:numPr>
      </w:pPr>
      <w:r w:rsidRPr="0072722E">
        <w:rPr>
          <w:b/>
          <w:bCs/>
        </w:rPr>
        <w:t>The Hussars Exception:</w:t>
      </w:r>
      <w:r w:rsidRPr="0072722E">
        <w:t xml:space="preserve"> During the British invasions of the River Plate, a free mulatto company was officially integrated into the prestigious, high-status white cavalry unit known as the </w:t>
      </w:r>
      <w:r w:rsidRPr="0072722E">
        <w:rPr>
          <w:b/>
          <w:bCs/>
        </w:rPr>
        <w:t>First Squadron of Hussars</w:t>
      </w:r>
      <w:r w:rsidRPr="0072722E">
        <w:t xml:space="preserve">. Black officers even pleaded (and offered to pay for their own horses and weapons) to stay in this elite unit rather than be transferred back to the segregated </w:t>
      </w:r>
      <w:r w:rsidRPr="0072722E">
        <w:rPr>
          <w:i/>
          <w:iCs/>
        </w:rPr>
        <w:t>Battalion of Castes</w:t>
      </w:r>
      <w:r w:rsidRPr="0072722E">
        <w:t>.</w:t>
      </w:r>
    </w:p>
    <w:p w14:paraId="30E0604A" w14:textId="77777777" w:rsidR="0072722E" w:rsidRPr="0072722E" w:rsidRDefault="0072722E" w:rsidP="0072722E">
      <w:pPr>
        <w:numPr>
          <w:ilvl w:val="0"/>
          <w:numId w:val="375"/>
        </w:numPr>
      </w:pPr>
      <w:r w:rsidRPr="0072722E">
        <w:rPr>
          <w:b/>
          <w:bCs/>
        </w:rPr>
        <w:t>Post-Revolutionary Realities:</w:t>
      </w:r>
      <w:r w:rsidRPr="0072722E">
        <w:t xml:space="preserve"> Driven by revolutionary ideals, the governing junta integrated free Afro-Argentines into the </w:t>
      </w:r>
      <w:r w:rsidRPr="0072722E">
        <w:rPr>
          <w:b/>
          <w:bCs/>
        </w:rPr>
        <w:t>Second Infantry Regiment</w:t>
      </w:r>
      <w:r w:rsidRPr="0072722E">
        <w:t xml:space="preserve"> in </w:t>
      </w:r>
      <w:r w:rsidRPr="0072722E">
        <w:rPr>
          <w:b/>
          <w:bCs/>
        </w:rPr>
        <w:t>1811</w:t>
      </w:r>
      <w:r w:rsidRPr="0072722E">
        <w:t xml:space="preserve">. These units later helped form the integrated </w:t>
      </w:r>
      <w:r w:rsidRPr="0072722E">
        <w:rPr>
          <w:b/>
          <w:bCs/>
        </w:rPr>
        <w:t>Tenth Infantry</w:t>
      </w:r>
      <w:r w:rsidRPr="0072722E">
        <w:t xml:space="preserve"> and </w:t>
      </w:r>
      <w:r w:rsidRPr="0072722E">
        <w:rPr>
          <w:b/>
          <w:bCs/>
        </w:rPr>
        <w:t>Eleventh Infantry</w:t>
      </w:r>
      <w:r w:rsidRPr="0072722E">
        <w:t xml:space="preserve"> regiments during the Andean campaigns.</w:t>
      </w:r>
    </w:p>
    <w:p w14:paraId="2ADACD47" w14:textId="77777777" w:rsidR="0072722E" w:rsidRPr="0072722E" w:rsidRDefault="0072722E" w:rsidP="0072722E">
      <w:pPr>
        <w:rPr>
          <w:b/>
          <w:bCs/>
        </w:rPr>
      </w:pPr>
      <w:r w:rsidRPr="0072722E">
        <w:rPr>
          <w:b/>
          <w:bCs/>
        </w:rPr>
        <w:t>Racial Composition &amp; the "Trigueño" Factor (1810–1860)</w:t>
      </w:r>
    </w:p>
    <w:p w14:paraId="2701E0D4" w14:textId="77777777" w:rsidR="0072722E" w:rsidRPr="0072722E" w:rsidRDefault="0072722E" w:rsidP="0072722E">
      <w:pPr>
        <w:numPr>
          <w:ilvl w:val="0"/>
          <w:numId w:val="376"/>
        </w:numPr>
      </w:pPr>
      <w:r w:rsidRPr="0072722E">
        <w:rPr>
          <w:b/>
          <w:bCs/>
        </w:rPr>
        <w:t>Universal Black Presence:</w:t>
      </w:r>
      <w:r w:rsidRPr="0072722E">
        <w:t xml:space="preserve"> Historical enlistment data reveals that </w:t>
      </w:r>
      <w:r w:rsidRPr="0072722E">
        <w:rPr>
          <w:b/>
          <w:bCs/>
        </w:rPr>
        <w:t>every single battalion or regiment</w:t>
      </w:r>
      <w:r w:rsidRPr="0072722E">
        <w:t xml:space="preserve"> fielded by Buenos Aires between 1810 and 1860 contained black soldiers.</w:t>
      </w:r>
    </w:p>
    <w:p w14:paraId="0E1AFC29" w14:textId="77777777" w:rsidR="0072722E" w:rsidRPr="0072722E" w:rsidRDefault="0072722E" w:rsidP="0072722E">
      <w:pPr>
        <w:numPr>
          <w:ilvl w:val="0"/>
          <w:numId w:val="376"/>
        </w:numPr>
      </w:pPr>
      <w:r w:rsidRPr="0072722E">
        <w:rPr>
          <w:b/>
          <w:bCs/>
        </w:rPr>
        <w:t>Varying Representation:</w:t>
      </w:r>
    </w:p>
    <w:p w14:paraId="3C486DE3" w14:textId="77777777" w:rsidR="0072722E" w:rsidRPr="0072722E" w:rsidRDefault="0072722E" w:rsidP="0072722E">
      <w:pPr>
        <w:numPr>
          <w:ilvl w:val="1"/>
          <w:numId w:val="376"/>
        </w:numPr>
      </w:pPr>
      <w:r w:rsidRPr="0072722E">
        <w:rPr>
          <w:b/>
          <w:bCs/>
        </w:rPr>
        <w:t>Minimal (1% to 2%):</w:t>
      </w:r>
      <w:r w:rsidRPr="0072722E">
        <w:t xml:space="preserve"> Found in elite or specialized units like the </w:t>
      </w:r>
      <w:r w:rsidRPr="0072722E">
        <w:rPr>
          <w:b/>
          <w:bCs/>
        </w:rPr>
        <w:t>Horse Grenadier Artillery Division</w:t>
      </w:r>
      <w:r w:rsidRPr="0072722E">
        <w:t xml:space="preserve"> (1853–60) and the </w:t>
      </w:r>
      <w:r w:rsidRPr="0072722E">
        <w:rPr>
          <w:b/>
          <w:bCs/>
        </w:rPr>
        <w:t>Ninth Infantry Regiment</w:t>
      </w:r>
      <w:r w:rsidRPr="0072722E">
        <w:t xml:space="preserve"> (1816).</w:t>
      </w:r>
    </w:p>
    <w:p w14:paraId="41AC71C2" w14:textId="77777777" w:rsidR="0072722E" w:rsidRPr="0072722E" w:rsidRDefault="0072722E" w:rsidP="0072722E">
      <w:pPr>
        <w:numPr>
          <w:ilvl w:val="1"/>
          <w:numId w:val="376"/>
        </w:numPr>
      </w:pPr>
      <w:r w:rsidRPr="0072722E">
        <w:rPr>
          <w:b/>
          <w:bCs/>
        </w:rPr>
        <w:t>Substantial (25% to 75%):</w:t>
      </w:r>
      <w:r w:rsidRPr="0072722E">
        <w:t xml:space="preserve"> Black troops made up over </w:t>
      </w:r>
      <w:r w:rsidRPr="0072722E">
        <w:rPr>
          <w:b/>
          <w:bCs/>
        </w:rPr>
        <w:t>25%</w:t>
      </w:r>
      <w:r w:rsidRPr="0072722E">
        <w:t xml:space="preserve"> of the soldiers in four out of ten sampled units, and uniquely comprised </w:t>
      </w:r>
      <w:r w:rsidRPr="0072722E">
        <w:rPr>
          <w:b/>
          <w:bCs/>
        </w:rPr>
        <w:t>75%</w:t>
      </w:r>
      <w:r w:rsidRPr="0072722E">
        <w:t xml:space="preserve"> of the </w:t>
      </w:r>
      <w:r w:rsidRPr="0072722E">
        <w:rPr>
          <w:b/>
          <w:bCs/>
        </w:rPr>
        <w:t>Tenth Infantry Regiment</w:t>
      </w:r>
      <w:r w:rsidRPr="0072722E">
        <w:t>.</w:t>
      </w:r>
    </w:p>
    <w:p w14:paraId="0F950695" w14:textId="77777777" w:rsidR="0072722E" w:rsidRPr="0072722E" w:rsidRDefault="0072722E" w:rsidP="0072722E">
      <w:pPr>
        <w:numPr>
          <w:ilvl w:val="0"/>
          <w:numId w:val="376"/>
        </w:numPr>
      </w:pPr>
      <w:r w:rsidRPr="0072722E">
        <w:rPr>
          <w:b/>
          <w:bCs/>
        </w:rPr>
        <w:t>Identity Concealment:</w:t>
      </w:r>
      <w:r w:rsidRPr="0072722E">
        <w:t xml:space="preserve"> Many Afro-Argentines likely registered under the ambiguous term </w:t>
      </w:r>
      <w:r w:rsidRPr="0072722E">
        <w:rPr>
          <w:b/>
          <w:bCs/>
          <w:i/>
          <w:iCs/>
        </w:rPr>
        <w:t>trigueños</w:t>
      </w:r>
      <w:r w:rsidRPr="0072722E">
        <w:t xml:space="preserve"> (olive-skinned or mixed-race). This group was so large that they outnumbered whites in six out of ten studied units, including the prominent </w:t>
      </w:r>
      <w:r w:rsidRPr="0072722E">
        <w:rPr>
          <w:b/>
          <w:bCs/>
        </w:rPr>
        <w:t>First Infantry Battalion</w:t>
      </w:r>
      <w:r w:rsidRPr="0072722E">
        <w:t>.</w:t>
      </w:r>
    </w:p>
    <w:p w14:paraId="632A3335" w14:textId="77777777" w:rsidR="0072722E" w:rsidRPr="0072722E" w:rsidRDefault="0072722E" w:rsidP="0072722E">
      <w:pPr>
        <w:rPr>
          <w:b/>
          <w:bCs/>
        </w:rPr>
      </w:pPr>
      <w:r w:rsidRPr="0072722E">
        <w:rPr>
          <w:b/>
          <w:bCs/>
        </w:rPr>
        <w:lastRenderedPageBreak/>
        <w:t>Reverse Integration via Judicial Sentencing</w:t>
      </w:r>
    </w:p>
    <w:p w14:paraId="64FB511E" w14:textId="77777777" w:rsidR="0072722E" w:rsidRPr="0072722E" w:rsidRDefault="0072722E" w:rsidP="0072722E">
      <w:pPr>
        <w:numPr>
          <w:ilvl w:val="0"/>
          <w:numId w:val="377"/>
        </w:numPr>
      </w:pPr>
      <w:r w:rsidRPr="0072722E">
        <w:rPr>
          <w:b/>
          <w:bCs/>
        </w:rPr>
        <w:t>Whites in Black Units:</w:t>
      </w:r>
      <w:r w:rsidRPr="0072722E">
        <w:t xml:space="preserve"> Units designated explicitly for black soldiers often held white troops. For example, the liberto </w:t>
      </w:r>
      <w:r w:rsidRPr="0072722E">
        <w:rPr>
          <w:b/>
          <w:bCs/>
        </w:rPr>
        <w:t>Seventh Infantry Battalion</w:t>
      </w:r>
      <w:r w:rsidRPr="0072722E">
        <w:t xml:space="preserve"> (1813–15) carried white enlistees on its rosters.</w:t>
      </w:r>
    </w:p>
    <w:p w14:paraId="1863D613" w14:textId="77777777" w:rsidR="0072722E" w:rsidRPr="0072722E" w:rsidRDefault="0072722E" w:rsidP="0072722E">
      <w:pPr>
        <w:numPr>
          <w:ilvl w:val="0"/>
          <w:numId w:val="377"/>
        </w:numPr>
      </w:pPr>
      <w:r w:rsidRPr="0072722E">
        <w:rPr>
          <w:b/>
          <w:bCs/>
        </w:rPr>
        <w:t>Penal System Cross-Over:</w:t>
      </w:r>
      <w:r w:rsidRPr="0072722E">
        <w:t xml:space="preserve"> Under the Rosas regime, the state cross-segregated military units as punishment: white criminals were sentenced to serve in black units like the </w:t>
      </w:r>
      <w:r w:rsidRPr="0072722E">
        <w:rPr>
          <w:b/>
          <w:bCs/>
        </w:rPr>
        <w:t>Restorer Battalion</w:t>
      </w:r>
      <w:r w:rsidRPr="0072722E">
        <w:t xml:space="preserve"> and the </w:t>
      </w:r>
      <w:r w:rsidRPr="0072722E">
        <w:rPr>
          <w:b/>
          <w:bCs/>
        </w:rPr>
        <w:t>Argentine Guard</w:t>
      </w:r>
      <w:r w:rsidRPr="0072722E">
        <w:t>, while black prisoners were placed in white units.</w:t>
      </w:r>
    </w:p>
    <w:p w14:paraId="49185924" w14:textId="77777777" w:rsidR="0072722E" w:rsidRPr="0072722E" w:rsidRDefault="0072722E" w:rsidP="0072722E">
      <w:pPr>
        <w:numPr>
          <w:ilvl w:val="0"/>
          <w:numId w:val="377"/>
        </w:numPr>
      </w:pPr>
      <w:r w:rsidRPr="0072722E">
        <w:rPr>
          <w:b/>
          <w:bCs/>
        </w:rPr>
        <w:t>Anomalous Promotions:</w:t>
      </w:r>
      <w:r w:rsidRPr="0072722E">
        <w:t xml:space="preserve"> Because of penal integration, a rare event occurred in </w:t>
      </w:r>
      <w:r w:rsidRPr="0072722E">
        <w:rPr>
          <w:b/>
          <w:bCs/>
        </w:rPr>
        <w:t>1847</w:t>
      </w:r>
      <w:r w:rsidRPr="0072722E">
        <w:t xml:space="preserve"> when the commander of the all-black Restorer Battalion nominated two white men (who had served in the penal unit for ten years) for promotion to vacant officer sublieutenancies.</w:t>
      </w:r>
    </w:p>
    <w:p w14:paraId="72113003" w14:textId="7464947E" w:rsidR="00E77D28" w:rsidRDefault="002916AA" w:rsidP="00FC4CB1">
      <w:r>
        <w:t>Page 176:</w:t>
      </w:r>
    </w:p>
    <w:p w14:paraId="3A98D7E7" w14:textId="77777777" w:rsidR="00F169FB" w:rsidRPr="00F169FB" w:rsidRDefault="00F169FB" w:rsidP="00F169FB">
      <w:pPr>
        <w:rPr>
          <w:b/>
          <w:bCs/>
        </w:rPr>
      </w:pPr>
      <w:r w:rsidRPr="00F169FB">
        <w:rPr>
          <w:b/>
          <w:bCs/>
        </w:rPr>
        <w:t>Key Debates &amp; Theories</w:t>
      </w:r>
    </w:p>
    <w:p w14:paraId="149F8F17" w14:textId="77777777" w:rsidR="00F169FB" w:rsidRPr="00F169FB" w:rsidRDefault="00F169FB" w:rsidP="00F169FB">
      <w:pPr>
        <w:numPr>
          <w:ilvl w:val="0"/>
          <w:numId w:val="378"/>
        </w:numPr>
      </w:pPr>
      <w:r w:rsidRPr="00F169FB">
        <w:rPr>
          <w:b/>
          <w:bCs/>
        </w:rPr>
        <w:t>The Genocide Hypothesis:</w:t>
      </w:r>
      <w:r w:rsidRPr="00F169FB">
        <w:t xml:space="preserve"> Some historians suggest military commanders intentionally placed Black units in high-danger assault positions to reduce Argentina's Black population while meeting military objectives.</w:t>
      </w:r>
    </w:p>
    <w:p w14:paraId="4841147C" w14:textId="77777777" w:rsidR="00F169FB" w:rsidRPr="00F169FB" w:rsidRDefault="00F169FB" w:rsidP="00F169FB">
      <w:pPr>
        <w:numPr>
          <w:ilvl w:val="0"/>
          <w:numId w:val="378"/>
        </w:numPr>
      </w:pPr>
      <w:r w:rsidRPr="00F169FB">
        <w:rPr>
          <w:b/>
          <w:bCs/>
        </w:rPr>
        <w:t>The Simón Bolívar Quote:</w:t>
      </w:r>
      <w:r w:rsidRPr="00F169FB">
        <w:t xml:space="preserve"> Historical documentation shows figures like Simón Bolívar explicitly advocated for using slaves on the battlefield to both earn their rights and reduce their "dangerous number."</w:t>
      </w:r>
    </w:p>
    <w:p w14:paraId="03BBBC8E" w14:textId="77777777" w:rsidR="00F169FB" w:rsidRPr="00F169FB" w:rsidRDefault="00F169FB" w:rsidP="00F169FB">
      <w:pPr>
        <w:numPr>
          <w:ilvl w:val="0"/>
          <w:numId w:val="378"/>
        </w:numPr>
      </w:pPr>
      <w:r w:rsidRPr="00F169FB">
        <w:rPr>
          <w:b/>
          <w:bCs/>
        </w:rPr>
        <w:t>The Author's Counterargument:</w:t>
      </w:r>
      <w:r w:rsidRPr="00F169FB">
        <w:t xml:space="preserve"> The text states there is </w:t>
      </w:r>
      <w:r w:rsidRPr="00F169FB">
        <w:rPr>
          <w:b/>
          <w:bCs/>
        </w:rPr>
        <w:t>no evidence</w:t>
      </w:r>
      <w:r w:rsidRPr="00F169FB">
        <w:t xml:space="preserve"> that Argentina practiced this deliberate strategy, noting that while Black males were drafted disproportionately, they were not singled out for more hazardous duties than white soldiers.</w:t>
      </w:r>
    </w:p>
    <w:p w14:paraId="543D4F74" w14:textId="77777777" w:rsidR="00F169FB" w:rsidRPr="00F169FB" w:rsidRDefault="00C6607F" w:rsidP="00F169FB">
      <w:r>
        <w:pict w14:anchorId="788C9B65">
          <v:rect id="_x0000_i1028" style="width:0;height:1.5pt" o:hralign="center" o:hrstd="t" o:hr="t" fillcolor="#a0a0a0" stroked="f"/>
        </w:pict>
      </w:r>
    </w:p>
    <w:p w14:paraId="4F1DF400" w14:textId="77777777" w:rsidR="00F169FB" w:rsidRPr="00F169FB" w:rsidRDefault="00F169FB" w:rsidP="00F169FB">
      <w:pPr>
        <w:rPr>
          <w:b/>
          <w:bCs/>
        </w:rPr>
      </w:pPr>
      <w:r w:rsidRPr="00F169FB">
        <w:rPr>
          <w:b/>
          <w:bCs/>
        </w:rPr>
        <w:t>Comparative Military Casualties</w:t>
      </w:r>
    </w:p>
    <w:p w14:paraId="4B267C31" w14:textId="77777777" w:rsidR="00F169FB" w:rsidRPr="00F169FB" w:rsidRDefault="00F169FB" w:rsidP="00F169FB">
      <w:r w:rsidRPr="00F169FB">
        <w:t>The text uses 1810–1815 roll-call data to show that white units often sustained equal or higher casualty rates than Black units:</w:t>
      </w:r>
    </w:p>
    <w:p w14:paraId="1E7735A0" w14:textId="77777777" w:rsidR="00F169FB" w:rsidRPr="00F169FB" w:rsidRDefault="00F169FB" w:rsidP="00F169FB">
      <w:pPr>
        <w:numPr>
          <w:ilvl w:val="0"/>
          <w:numId w:val="379"/>
        </w:numPr>
      </w:pPr>
      <w:r w:rsidRPr="00F169FB">
        <w:rPr>
          <w:b/>
          <w:bCs/>
        </w:rPr>
        <w:t>The 1812–1814 Upper Peru Campaign:</w:t>
      </w:r>
      <w:r w:rsidRPr="00F169FB">
        <w:t xml:space="preserve"> The Black </w:t>
      </w:r>
      <w:r w:rsidRPr="00F169FB">
        <w:rPr>
          <w:i/>
          <w:iCs/>
        </w:rPr>
        <w:t>Battalion of Pardos and Morenos</w:t>
      </w:r>
      <w:r w:rsidRPr="00F169FB">
        <w:t xml:space="preserve"> had an annual death rate of </w:t>
      </w:r>
      <w:r w:rsidRPr="00F169FB">
        <w:rPr>
          <w:b/>
          <w:bCs/>
        </w:rPr>
        <w:t>91.2 per 1,000</w:t>
      </w:r>
      <w:r w:rsidRPr="00F169FB">
        <w:t xml:space="preserve">, whereas the white </w:t>
      </w:r>
      <w:r w:rsidRPr="00F169FB">
        <w:rPr>
          <w:i/>
          <w:iCs/>
        </w:rPr>
        <w:t>Eighth Battalion</w:t>
      </w:r>
      <w:r w:rsidRPr="00F169FB">
        <w:t xml:space="preserve"> suffered a much higher death rate of </w:t>
      </w:r>
      <w:r w:rsidRPr="00F169FB">
        <w:rPr>
          <w:b/>
          <w:bCs/>
        </w:rPr>
        <w:t>253.2 per 1,000</w:t>
      </w:r>
      <w:r w:rsidRPr="00F169FB">
        <w:t>.</w:t>
      </w:r>
    </w:p>
    <w:p w14:paraId="5E50FC16" w14:textId="77777777" w:rsidR="00F169FB" w:rsidRPr="00F169FB" w:rsidRDefault="00F169FB" w:rsidP="00F169FB">
      <w:pPr>
        <w:numPr>
          <w:ilvl w:val="0"/>
          <w:numId w:val="379"/>
        </w:numPr>
      </w:pPr>
      <w:r w:rsidRPr="00F169FB">
        <w:rPr>
          <w:b/>
          <w:bCs/>
        </w:rPr>
        <w:lastRenderedPageBreak/>
        <w:t>The 1814–1815 Northwest Campaign:</w:t>
      </w:r>
      <w:r w:rsidRPr="00F169FB">
        <w:t xml:space="preserve"> The white </w:t>
      </w:r>
      <w:r w:rsidRPr="00F169FB">
        <w:rPr>
          <w:i/>
          <w:iCs/>
        </w:rPr>
        <w:t>Ninth Infantry Regiment</w:t>
      </w:r>
      <w:r w:rsidRPr="00F169FB">
        <w:t xml:space="preserve"> had an annual death rate of </w:t>
      </w:r>
      <w:r w:rsidRPr="00F169FB">
        <w:rPr>
          <w:b/>
          <w:bCs/>
        </w:rPr>
        <w:t>38.4 per 1,000</w:t>
      </w:r>
      <w:r w:rsidRPr="00F169FB">
        <w:t xml:space="preserve">, which was higher than both the Black </w:t>
      </w:r>
      <w:r w:rsidRPr="00F169FB">
        <w:rPr>
          <w:i/>
          <w:iCs/>
        </w:rPr>
        <w:t>Sixth Infantry</w:t>
      </w:r>
      <w:r w:rsidRPr="00F169FB">
        <w:t xml:space="preserve"> (</w:t>
      </w:r>
      <w:r w:rsidRPr="00F169FB">
        <w:rPr>
          <w:b/>
          <w:bCs/>
        </w:rPr>
        <w:t>37.2 per 1,000</w:t>
      </w:r>
      <w:r w:rsidRPr="00F169FB">
        <w:t xml:space="preserve">) and the </w:t>
      </w:r>
      <w:r w:rsidRPr="00F169FB">
        <w:rPr>
          <w:i/>
          <w:iCs/>
        </w:rPr>
        <w:t>Seventh Battalion</w:t>
      </w:r>
      <w:r w:rsidRPr="00F169FB">
        <w:t xml:space="preserve"> (</w:t>
      </w:r>
      <w:r w:rsidRPr="00F169FB">
        <w:rPr>
          <w:b/>
          <w:bCs/>
        </w:rPr>
        <w:t>22.0 per 1,000</w:t>
      </w:r>
      <w:r w:rsidRPr="00F169FB">
        <w:t>).</w:t>
      </w:r>
    </w:p>
    <w:p w14:paraId="63E3C456" w14:textId="77777777" w:rsidR="00F169FB" w:rsidRPr="00F169FB" w:rsidRDefault="00F169FB" w:rsidP="00F169FB">
      <w:pPr>
        <w:numPr>
          <w:ilvl w:val="0"/>
          <w:numId w:val="379"/>
        </w:numPr>
      </w:pPr>
      <w:r w:rsidRPr="00F169FB">
        <w:rPr>
          <w:b/>
          <w:bCs/>
        </w:rPr>
        <w:t>General Destruction:</w:t>
      </w:r>
      <w:r w:rsidRPr="00F169FB">
        <w:t xml:space="preserve"> Major losses affected both demographics equally; the white </w:t>
      </w:r>
      <w:r w:rsidRPr="00F169FB">
        <w:rPr>
          <w:i/>
          <w:iCs/>
        </w:rPr>
        <w:t>First Cazadores</w:t>
      </w:r>
      <w:r w:rsidRPr="00F169FB">
        <w:t xml:space="preserve"> was nearly destroyed at the Battle of Maipú, and the white </w:t>
      </w:r>
      <w:r w:rsidRPr="00F169FB">
        <w:rPr>
          <w:i/>
          <w:iCs/>
        </w:rPr>
        <w:t>Ninth Infantry</w:t>
      </w:r>
      <w:r w:rsidRPr="00F169FB">
        <w:t xml:space="preserve"> suffered heavier losses at Sipe-Sipe than two Black regiments combined.</w:t>
      </w:r>
    </w:p>
    <w:p w14:paraId="33F00A1C" w14:textId="77777777" w:rsidR="00F169FB" w:rsidRPr="00F169FB" w:rsidRDefault="00C6607F" w:rsidP="00F169FB">
      <w:r>
        <w:pict w14:anchorId="45326D53">
          <v:rect id="_x0000_i1029" style="width:0;height:1.5pt" o:hralign="center" o:hrstd="t" o:hr="t" fillcolor="#a0a0a0" stroked="f"/>
        </w:pict>
      </w:r>
    </w:p>
    <w:p w14:paraId="1AC0991C" w14:textId="77777777" w:rsidR="00F169FB" w:rsidRPr="00F169FB" w:rsidRDefault="00F169FB" w:rsidP="00F169FB">
      <w:pPr>
        <w:rPr>
          <w:b/>
          <w:bCs/>
        </w:rPr>
      </w:pPr>
      <w:r w:rsidRPr="00F169FB">
        <w:rPr>
          <w:b/>
          <w:bCs/>
        </w:rPr>
        <w:t>Cultural Myth vs. Historical Reality</w:t>
      </w:r>
    </w:p>
    <w:p w14:paraId="69BE7ED7" w14:textId="77777777" w:rsidR="00F169FB" w:rsidRPr="00F169FB" w:rsidRDefault="00F169FB" w:rsidP="00F169FB">
      <w:pPr>
        <w:numPr>
          <w:ilvl w:val="0"/>
          <w:numId w:val="380"/>
        </w:numPr>
      </w:pPr>
      <w:r w:rsidRPr="00F169FB">
        <w:rPr>
          <w:b/>
          <w:bCs/>
        </w:rPr>
        <w:t>The "Cannon Fodder" Myth:</w:t>
      </w:r>
      <w:r w:rsidRPr="00F169FB">
        <w:t xml:space="preserve"> Traditional Argentine literature and poetry often portray Afro-Argentines dying "in heaps" on the battlefield.</w:t>
      </w:r>
    </w:p>
    <w:p w14:paraId="4C14FCBC" w14:textId="77777777" w:rsidR="00F169FB" w:rsidRPr="00F169FB" w:rsidRDefault="00F169FB" w:rsidP="00F169FB">
      <w:pPr>
        <w:numPr>
          <w:ilvl w:val="0"/>
          <w:numId w:val="380"/>
        </w:numPr>
      </w:pPr>
      <w:r w:rsidRPr="00F169FB">
        <w:rPr>
          <w:b/>
          <w:bCs/>
        </w:rPr>
        <w:t>The "Whitening" Metaphor:</w:t>
      </w:r>
      <w:r w:rsidRPr="00F169FB">
        <w:t xml:space="preserve"> This literary trope of bleaching bones on the battlefield became a popular historical metaphor explaining the literal and cultural "whitening" of Argentina's population.</w:t>
      </w:r>
    </w:p>
    <w:p w14:paraId="3E080092" w14:textId="77777777" w:rsidR="002916AA" w:rsidRDefault="002916AA" w:rsidP="00FC4CB1"/>
    <w:p w14:paraId="6E887000" w14:textId="160AA657" w:rsidR="005B0F5F" w:rsidRDefault="005B0F5F" w:rsidP="00FC4CB1">
      <w:r>
        <w:t>Page 177:</w:t>
      </w:r>
    </w:p>
    <w:p w14:paraId="5C9D3E20" w14:textId="77777777" w:rsidR="00915719" w:rsidRPr="00915719" w:rsidRDefault="00915719" w:rsidP="00915719">
      <w:pPr>
        <w:rPr>
          <w:b/>
          <w:bCs/>
        </w:rPr>
      </w:pPr>
      <w:r w:rsidRPr="00915719">
        <w:rPr>
          <w:rFonts w:ascii="Segoe UI Emoji" w:hAnsi="Segoe UI Emoji" w:cs="Segoe UI Emoji"/>
          <w:b/>
          <w:bCs/>
        </w:rPr>
        <w:t>📑</w:t>
      </w:r>
      <w:r w:rsidRPr="00915719">
        <w:rPr>
          <w:b/>
          <w:bCs/>
        </w:rPr>
        <w:t xml:space="preserve"> Core Historical Themes</w:t>
      </w:r>
    </w:p>
    <w:p w14:paraId="17654551" w14:textId="77777777" w:rsidR="00915719" w:rsidRPr="00915719" w:rsidRDefault="00915719" w:rsidP="00915719">
      <w:pPr>
        <w:numPr>
          <w:ilvl w:val="0"/>
          <w:numId w:val="381"/>
        </w:numPr>
      </w:pPr>
      <w:r w:rsidRPr="00915719">
        <w:rPr>
          <w:b/>
          <w:bCs/>
        </w:rPr>
        <w:t>The "Grisly Anecdote":</w:t>
      </w:r>
      <w:r w:rsidRPr="00915719">
        <w:t xml:space="preserve"> An 1898 interview with an independence war veteran describes the fate of La Rioja, an enslaved Black soldier. After having his throat slit by a scout, his bones were found in a cave four years later and casually used by his former comrades as dry fuel for a fire.</w:t>
      </w:r>
    </w:p>
    <w:p w14:paraId="2320F949" w14:textId="77777777" w:rsidR="00915719" w:rsidRPr="00915719" w:rsidRDefault="00915719" w:rsidP="00915719">
      <w:pPr>
        <w:numPr>
          <w:ilvl w:val="0"/>
          <w:numId w:val="381"/>
        </w:numPr>
      </w:pPr>
      <w:r w:rsidRPr="00915719">
        <w:rPr>
          <w:b/>
          <w:bCs/>
        </w:rPr>
        <w:t xml:space="preserve">The "Dying </w:t>
      </w:r>
      <w:r w:rsidRPr="00915719">
        <w:rPr>
          <w:b/>
          <w:bCs/>
          <w:i/>
          <w:iCs/>
        </w:rPr>
        <w:t>en Masse</w:t>
      </w:r>
      <w:r w:rsidRPr="00915719">
        <w:rPr>
          <w:b/>
          <w:bCs/>
        </w:rPr>
        <w:t>" Myth:</w:t>
      </w:r>
      <w:r w:rsidRPr="00915719">
        <w:t xml:space="preserve"> Mainstream histories (and a 1976 Buenos Aires newspaper article) often claim Afro-Argentines fought "to the last man" and were wiped out entirely on the battlefield.</w:t>
      </w:r>
    </w:p>
    <w:p w14:paraId="43083C96" w14:textId="77777777" w:rsidR="00915719" w:rsidRPr="00915719" w:rsidRDefault="00915719" w:rsidP="00915719">
      <w:pPr>
        <w:numPr>
          <w:ilvl w:val="0"/>
          <w:numId w:val="381"/>
        </w:numPr>
      </w:pPr>
      <w:r w:rsidRPr="00915719">
        <w:rPr>
          <w:b/>
          <w:bCs/>
        </w:rPr>
        <w:t>The Author's Argument:</w:t>
      </w:r>
      <w:r w:rsidRPr="00915719">
        <w:t xml:space="preserve"> While the </w:t>
      </w:r>
      <w:r w:rsidRPr="00915719">
        <w:rPr>
          <w:b/>
          <w:bCs/>
        </w:rPr>
        <w:t>1827 census</w:t>
      </w:r>
      <w:r w:rsidRPr="00915719">
        <w:t xml:space="preserve"> shows a sharp decline in the Black male population, battlefield deaths alone do not explain it. The real decline was a mix of minimal combat deaths, harsh environmental diseases, and massive desertion rates.</w:t>
      </w:r>
    </w:p>
    <w:p w14:paraId="2E0922E1" w14:textId="77777777" w:rsidR="00915719" w:rsidRPr="00915719" w:rsidRDefault="00915719" w:rsidP="00915719">
      <w:pPr>
        <w:rPr>
          <w:b/>
          <w:bCs/>
        </w:rPr>
      </w:pPr>
      <w:r w:rsidRPr="00915719">
        <w:rPr>
          <w:rFonts w:ascii="Segoe UI Emoji" w:hAnsi="Segoe UI Emoji" w:cs="Segoe UI Emoji"/>
          <w:b/>
          <w:bCs/>
        </w:rPr>
        <w:t>⚔️</w:t>
      </w:r>
      <w:r w:rsidRPr="00915719">
        <w:rPr>
          <w:b/>
          <w:bCs/>
        </w:rPr>
        <w:t xml:space="preserve"> Combat vs. Attrition</w:t>
      </w:r>
    </w:p>
    <w:p w14:paraId="2F8BEA28" w14:textId="77777777" w:rsidR="00915719" w:rsidRPr="00915719" w:rsidRDefault="00915719" w:rsidP="00915719">
      <w:pPr>
        <w:numPr>
          <w:ilvl w:val="0"/>
          <w:numId w:val="382"/>
        </w:numPr>
      </w:pPr>
      <w:r w:rsidRPr="00915719">
        <w:rPr>
          <w:b/>
          <w:bCs/>
        </w:rPr>
        <w:t>Low Battlefield Tolls:</w:t>
      </w:r>
      <w:r w:rsidRPr="00915719">
        <w:t xml:space="preserve"> Actual combat deaths in famous battles were often surprisingly low for Black regiments (e.g., only </w:t>
      </w:r>
      <w:r w:rsidRPr="00915719">
        <w:rPr>
          <w:b/>
          <w:bCs/>
        </w:rPr>
        <w:t>8 men killed</w:t>
      </w:r>
      <w:r w:rsidRPr="00915719">
        <w:t xml:space="preserve"> at the Battle of Chacabuco).</w:t>
      </w:r>
    </w:p>
    <w:p w14:paraId="25A2C0E6" w14:textId="77777777" w:rsidR="00915719" w:rsidRPr="00915719" w:rsidRDefault="00915719" w:rsidP="00915719">
      <w:pPr>
        <w:numPr>
          <w:ilvl w:val="0"/>
          <w:numId w:val="382"/>
        </w:numPr>
      </w:pPr>
      <w:r w:rsidRPr="00915719">
        <w:rPr>
          <w:b/>
          <w:bCs/>
        </w:rPr>
        <w:lastRenderedPageBreak/>
        <w:t>Shared Heavy Losses:</w:t>
      </w:r>
      <w:r w:rsidRPr="00915719">
        <w:t xml:space="preserve"> Massive, devastating losses did happen at battles like Ayohuma, Sipe-Sipe, and Maipú, but these casualties were shared equally among whites, Indians, mestizos, and Afro-Argentines.</w:t>
      </w:r>
    </w:p>
    <w:p w14:paraId="6FCEEC27" w14:textId="77777777" w:rsidR="00915719" w:rsidRPr="00915719" w:rsidRDefault="00915719" w:rsidP="00915719">
      <w:pPr>
        <w:rPr>
          <w:b/>
          <w:bCs/>
        </w:rPr>
      </w:pPr>
      <w:r w:rsidRPr="00915719">
        <w:rPr>
          <w:rFonts w:ascii="Segoe UI Emoji" w:hAnsi="Segoe UI Emoji" w:cs="Segoe UI Emoji"/>
          <w:b/>
          <w:bCs/>
        </w:rPr>
        <w:t>🦠</w:t>
      </w:r>
      <w:r w:rsidRPr="00915719">
        <w:rPr>
          <w:b/>
          <w:bCs/>
        </w:rPr>
        <w:t xml:space="preserve"> The Impact of Disease</w:t>
      </w:r>
    </w:p>
    <w:p w14:paraId="704681A3" w14:textId="77777777" w:rsidR="00915719" w:rsidRPr="00915719" w:rsidRDefault="00915719" w:rsidP="00915719">
      <w:pPr>
        <w:numPr>
          <w:ilvl w:val="0"/>
          <w:numId w:val="383"/>
        </w:numPr>
      </w:pPr>
      <w:r w:rsidRPr="00915719">
        <w:rPr>
          <w:b/>
          <w:bCs/>
        </w:rPr>
        <w:t>Extreme Environments:</w:t>
      </w:r>
      <w:r w:rsidRPr="00915719">
        <w:t xml:space="preserve"> Nineteenth-century armies were devastated by sickness. In the 1813 invasion of Bolivia, troops faced </w:t>
      </w:r>
      <w:r w:rsidRPr="00915719">
        <w:rPr>
          <w:b/>
          <w:bCs/>
          <w:i/>
          <w:iCs/>
        </w:rPr>
        <w:t>soroche</w:t>
      </w:r>
      <w:r w:rsidRPr="00915719">
        <w:rPr>
          <w:b/>
          <w:bCs/>
        </w:rPr>
        <w:t xml:space="preserve"> (altitude sickness)</w:t>
      </w:r>
      <w:r w:rsidRPr="00915719">
        <w:t xml:space="preserve"> and freezing conditions.</w:t>
      </w:r>
    </w:p>
    <w:p w14:paraId="5BE83297" w14:textId="77777777" w:rsidR="00915719" w:rsidRPr="00915719" w:rsidRDefault="00915719" w:rsidP="00915719">
      <w:pPr>
        <w:numPr>
          <w:ilvl w:val="0"/>
          <w:numId w:val="383"/>
        </w:numPr>
      </w:pPr>
      <w:r w:rsidRPr="00915719">
        <w:rPr>
          <w:b/>
          <w:bCs/>
        </w:rPr>
        <w:t>The Sick Toll:</w:t>
      </w:r>
      <w:r w:rsidRPr="00915719">
        <w:t xml:space="preserve"> Between 1811 and 1812, the </w:t>
      </w:r>
      <w:r w:rsidRPr="00915719">
        <w:rPr>
          <w:i/>
          <w:iCs/>
        </w:rPr>
        <w:t>Battalion of Pardos and Morenos</w:t>
      </w:r>
      <w:r w:rsidRPr="00915719">
        <w:t xml:space="preserve"> averaged a </w:t>
      </w:r>
      <w:r w:rsidRPr="00915719">
        <w:rPr>
          <w:b/>
          <w:bCs/>
        </w:rPr>
        <w:t>22.2% monthly sickness rate</w:t>
      </w:r>
      <w:r w:rsidRPr="00915719">
        <w:t>. In 1823, another regiment left 150 sick men behind in Lima hospitals; almost all of them died.</w:t>
      </w:r>
    </w:p>
    <w:p w14:paraId="75E9A5BE" w14:textId="77777777" w:rsidR="00915719" w:rsidRPr="00915719" w:rsidRDefault="00915719" w:rsidP="00915719">
      <w:pPr>
        <w:rPr>
          <w:b/>
          <w:bCs/>
        </w:rPr>
      </w:pPr>
      <w:r w:rsidRPr="00915719">
        <w:rPr>
          <w:rFonts w:ascii="Segoe UI Emoji" w:hAnsi="Segoe UI Emoji" w:cs="Segoe UI Emoji"/>
          <w:b/>
          <w:bCs/>
        </w:rPr>
        <w:t>🏃</w:t>
      </w:r>
      <w:r w:rsidRPr="00915719">
        <w:rPr>
          <w:b/>
          <w:bCs/>
        </w:rPr>
        <w:t>‍</w:t>
      </w:r>
      <w:r w:rsidRPr="00915719">
        <w:rPr>
          <w:rFonts w:ascii="Segoe UI Emoji" w:hAnsi="Segoe UI Emoji" w:cs="Segoe UI Emoji"/>
          <w:b/>
          <w:bCs/>
        </w:rPr>
        <w:t>♂️</w:t>
      </w:r>
      <w:r w:rsidRPr="00915719">
        <w:rPr>
          <w:b/>
          <w:bCs/>
        </w:rPr>
        <w:t xml:space="preserve"> Widespread Desertion (The Primary Cause)</w:t>
      </w:r>
    </w:p>
    <w:p w14:paraId="1F885087" w14:textId="77777777" w:rsidR="00915719" w:rsidRPr="00915719" w:rsidRDefault="00915719" w:rsidP="00915719">
      <w:pPr>
        <w:numPr>
          <w:ilvl w:val="0"/>
          <w:numId w:val="384"/>
        </w:numPr>
      </w:pPr>
      <w:r w:rsidRPr="00915719">
        <w:rPr>
          <w:b/>
          <w:bCs/>
        </w:rPr>
        <w:t>The Revisionist Truth:</w:t>
      </w:r>
      <w:r w:rsidRPr="00915719">
        <w:t xml:space="preserve"> Traditional historians claimed Black soldiers rarely deserted. This text explicitly refutes that, stating </w:t>
      </w:r>
      <w:r w:rsidRPr="00915719">
        <w:rPr>
          <w:b/>
          <w:bCs/>
        </w:rPr>
        <w:t>Black and white soldiers deserted in droves</w:t>
      </w:r>
      <w:r w:rsidRPr="00915719">
        <w:t>.</w:t>
      </w:r>
    </w:p>
    <w:p w14:paraId="4B86111A" w14:textId="77777777" w:rsidR="00915719" w:rsidRPr="00915719" w:rsidRDefault="00915719" w:rsidP="00915719">
      <w:pPr>
        <w:numPr>
          <w:ilvl w:val="0"/>
          <w:numId w:val="384"/>
        </w:numPr>
      </w:pPr>
      <w:r w:rsidRPr="00915719">
        <w:rPr>
          <w:b/>
          <w:bCs/>
        </w:rPr>
        <w:t>The Army Defection:</w:t>
      </w:r>
      <w:r w:rsidRPr="00915719">
        <w:t xml:space="preserve"> General Paz’s memoirs note that during an 1815 march to Bolivia, an army of 5,000 men was reduced to </w:t>
      </w:r>
      <w:r w:rsidRPr="00915719">
        <w:rPr>
          <w:b/>
          <w:bCs/>
        </w:rPr>
        <w:t>3,000 men solely due to desertion</w:t>
      </w:r>
      <w:r w:rsidRPr="00915719">
        <w:t>.</w:t>
      </w:r>
    </w:p>
    <w:p w14:paraId="714AE5EA" w14:textId="77777777" w:rsidR="00915719" w:rsidRPr="00915719" w:rsidRDefault="00915719" w:rsidP="00915719">
      <w:pPr>
        <w:numPr>
          <w:ilvl w:val="0"/>
          <w:numId w:val="384"/>
        </w:numPr>
      </w:pPr>
      <w:r w:rsidRPr="00915719">
        <w:rPr>
          <w:b/>
          <w:bCs/>
        </w:rPr>
        <w:t>Statistical Proof (1810–1815):</w:t>
      </w:r>
      <w:r w:rsidRPr="00915719">
        <w:t xml:space="preserve"> In every major Black regiment, desertions vastly outnumbered deaths:</w:t>
      </w:r>
    </w:p>
    <w:p w14:paraId="6163292F" w14:textId="77777777" w:rsidR="00915719" w:rsidRPr="00915719" w:rsidRDefault="00915719" w:rsidP="00915719">
      <w:pPr>
        <w:numPr>
          <w:ilvl w:val="1"/>
          <w:numId w:val="384"/>
        </w:numPr>
      </w:pPr>
      <w:r w:rsidRPr="00915719">
        <w:rPr>
          <w:i/>
          <w:iCs/>
        </w:rPr>
        <w:t>Battalion of Pardos and Morenos:</w:t>
      </w:r>
      <w:r w:rsidRPr="00915719">
        <w:t xml:space="preserve"> 47 deaths vs. </w:t>
      </w:r>
      <w:r w:rsidRPr="00915719">
        <w:rPr>
          <w:b/>
          <w:bCs/>
        </w:rPr>
        <w:t>69 desertions</w:t>
      </w:r>
    </w:p>
    <w:p w14:paraId="342FCE8F" w14:textId="77777777" w:rsidR="00915719" w:rsidRPr="00915719" w:rsidRDefault="00915719" w:rsidP="00915719">
      <w:pPr>
        <w:numPr>
          <w:ilvl w:val="1"/>
          <w:numId w:val="384"/>
        </w:numPr>
      </w:pPr>
      <w:r w:rsidRPr="00915719">
        <w:rPr>
          <w:i/>
          <w:iCs/>
        </w:rPr>
        <w:t>Sixth Regiment:</w:t>
      </w:r>
      <w:r w:rsidRPr="00915719">
        <w:t xml:space="preserve"> 18 deaths vs. </w:t>
      </w:r>
      <w:r w:rsidRPr="00915719">
        <w:rPr>
          <w:b/>
          <w:bCs/>
        </w:rPr>
        <w:t>98 desertions</w:t>
      </w:r>
    </w:p>
    <w:p w14:paraId="29141FAA" w14:textId="77777777" w:rsidR="00915719" w:rsidRPr="00915719" w:rsidRDefault="00915719" w:rsidP="00915719">
      <w:pPr>
        <w:numPr>
          <w:ilvl w:val="1"/>
          <w:numId w:val="384"/>
        </w:numPr>
      </w:pPr>
      <w:r w:rsidRPr="00915719">
        <w:rPr>
          <w:i/>
          <w:iCs/>
        </w:rPr>
        <w:t>Seventh Battalion:</w:t>
      </w:r>
      <w:r w:rsidRPr="00915719">
        <w:t xml:space="preserve"> 30 deaths vs. </w:t>
      </w:r>
      <w:r w:rsidRPr="00915719">
        <w:rPr>
          <w:b/>
          <w:bCs/>
        </w:rPr>
        <w:t>189 desertions</w:t>
      </w:r>
    </w:p>
    <w:p w14:paraId="040F7CD3" w14:textId="77777777" w:rsidR="00915719" w:rsidRPr="00915719" w:rsidRDefault="00915719" w:rsidP="00915719">
      <w:pPr>
        <w:numPr>
          <w:ilvl w:val="1"/>
          <w:numId w:val="384"/>
        </w:numPr>
      </w:pPr>
      <w:r w:rsidRPr="00915719">
        <w:rPr>
          <w:i/>
          <w:iCs/>
        </w:rPr>
        <w:t>Ninth Regiment:</w:t>
      </w:r>
      <w:r w:rsidRPr="00915719">
        <w:t xml:space="preserve"> 27 deaths vs. </w:t>
      </w:r>
      <w:r w:rsidRPr="00915719">
        <w:rPr>
          <w:b/>
          <w:bCs/>
        </w:rPr>
        <w:t>145 desertions</w:t>
      </w:r>
    </w:p>
    <w:p w14:paraId="4C89DD78" w14:textId="77777777" w:rsidR="005B0F5F" w:rsidRDefault="005B0F5F" w:rsidP="00FC4CB1"/>
    <w:p w14:paraId="69EC111D" w14:textId="2546F266" w:rsidR="00D36535" w:rsidRDefault="00D36535" w:rsidP="00FC4CB1">
      <w:r>
        <w:t>Page 178:</w:t>
      </w:r>
    </w:p>
    <w:p w14:paraId="07C07033" w14:textId="77777777" w:rsidR="00F875EA" w:rsidRPr="00F875EA" w:rsidRDefault="00F875EA" w:rsidP="00F875EA">
      <w:pPr>
        <w:rPr>
          <w:b/>
          <w:bCs/>
        </w:rPr>
      </w:pPr>
      <w:r w:rsidRPr="00F875EA">
        <w:rPr>
          <w:b/>
          <w:bCs/>
        </w:rPr>
        <w:t>High Rates of Desertion &amp; Survival</w:t>
      </w:r>
    </w:p>
    <w:p w14:paraId="7C9D1244" w14:textId="77777777" w:rsidR="00F875EA" w:rsidRPr="00F875EA" w:rsidRDefault="00F875EA" w:rsidP="00F875EA">
      <w:pPr>
        <w:numPr>
          <w:ilvl w:val="0"/>
          <w:numId w:val="385"/>
        </w:numPr>
      </w:pPr>
      <w:r w:rsidRPr="00F875EA">
        <w:rPr>
          <w:b/>
          <w:bCs/>
        </w:rPr>
        <w:t>Mass desertions:</w:t>
      </w:r>
      <w:r w:rsidRPr="00F875EA">
        <w:t xml:space="preserve"> The Afro-Argentine Fourth Cazadores unit, for example, recorded an astonishing 802 desertions between 1827 and 1829 out of a maximum battalion size of 715 men (indicating multiple desertions by the same individuals).</w:t>
      </w:r>
    </w:p>
    <w:p w14:paraId="30D2C550" w14:textId="77777777" w:rsidR="00F875EA" w:rsidRPr="00F875EA" w:rsidRDefault="00F875EA" w:rsidP="00F875EA">
      <w:pPr>
        <w:numPr>
          <w:ilvl w:val="0"/>
          <w:numId w:val="385"/>
        </w:numPr>
      </w:pPr>
      <w:r w:rsidRPr="00F875EA">
        <w:rPr>
          <w:b/>
          <w:bCs/>
        </w:rPr>
        <w:lastRenderedPageBreak/>
        <w:t>Relocation over death:</w:t>
      </w:r>
      <w:r w:rsidRPr="00F875EA">
        <w:t xml:space="preserve"> Many deserters remained at large in cities like Lima or lived among indigenous groups (such as the Ranquele Indians), effectively removing themselves from Buenos Aires without dying in battle.</w:t>
      </w:r>
    </w:p>
    <w:p w14:paraId="20E85A1E" w14:textId="77777777" w:rsidR="00F875EA" w:rsidRPr="00F875EA" w:rsidRDefault="00F875EA" w:rsidP="00F875EA">
      <w:pPr>
        <w:numPr>
          <w:ilvl w:val="0"/>
          <w:numId w:val="385"/>
        </w:numPr>
      </w:pPr>
      <w:r w:rsidRPr="00F875EA">
        <w:rPr>
          <w:b/>
          <w:bCs/>
        </w:rPr>
        <w:t>Rational choice:</w:t>
      </w:r>
      <w:r w:rsidRPr="00F875EA">
        <w:t xml:space="preserve"> Confronted with grueling sieges and poor conditions, fleeing home or abandoning the front lines was a frequent, rational strategy for self-preservation.</w:t>
      </w:r>
    </w:p>
    <w:p w14:paraId="0CD5F264" w14:textId="77777777" w:rsidR="00F875EA" w:rsidRPr="00F875EA" w:rsidRDefault="00F875EA" w:rsidP="00F875EA">
      <w:pPr>
        <w:rPr>
          <w:b/>
          <w:bCs/>
        </w:rPr>
      </w:pPr>
      <w:r w:rsidRPr="00F875EA">
        <w:rPr>
          <w:b/>
          <w:bCs/>
        </w:rPr>
        <w:t>The Myth of "Falucho" vs. Historical Reality</w:t>
      </w:r>
    </w:p>
    <w:p w14:paraId="06C0905E" w14:textId="77777777" w:rsidR="00F875EA" w:rsidRPr="00F875EA" w:rsidRDefault="00F875EA" w:rsidP="00F875EA">
      <w:pPr>
        <w:numPr>
          <w:ilvl w:val="0"/>
          <w:numId w:val="386"/>
        </w:numPr>
      </w:pPr>
      <w:r w:rsidRPr="00F875EA">
        <w:rPr>
          <w:b/>
          <w:bCs/>
        </w:rPr>
        <w:t>The Falucho distraction:</w:t>
      </w:r>
      <w:r w:rsidRPr="00F875EA">
        <w:t xml:space="preserve"> Traditional national narratives heavily emphasize "Falucho", a mythical Black soldier who died suicidally defending the Argentine flag.</w:t>
      </w:r>
    </w:p>
    <w:p w14:paraId="246F15CE" w14:textId="77777777" w:rsidR="00F875EA" w:rsidRPr="00F875EA" w:rsidRDefault="00F875EA" w:rsidP="00F875EA">
      <w:pPr>
        <w:numPr>
          <w:ilvl w:val="0"/>
          <w:numId w:val="386"/>
        </w:numPr>
      </w:pPr>
      <w:r w:rsidRPr="00F875EA">
        <w:rPr>
          <w:b/>
          <w:bCs/>
        </w:rPr>
        <w:t>Masking systemic presence:</w:t>
      </w:r>
      <w:r w:rsidRPr="00F875EA">
        <w:t xml:space="preserve"> The text notes that focusing on the romanticized sacrifice of Black soldiers served as a distraction from the ongoing presence and struggles of the living Afro-Argentine community in the nation's capital.</w:t>
      </w:r>
    </w:p>
    <w:p w14:paraId="54A44764" w14:textId="77777777" w:rsidR="00F875EA" w:rsidRPr="00F875EA" w:rsidRDefault="00F875EA" w:rsidP="00F875EA">
      <w:pPr>
        <w:numPr>
          <w:ilvl w:val="0"/>
          <w:numId w:val="386"/>
        </w:numPr>
      </w:pPr>
      <w:r w:rsidRPr="00F875EA">
        <w:rPr>
          <w:b/>
          <w:bCs/>
        </w:rPr>
        <w:t>Overlooked veterans:</w:t>
      </w:r>
      <w:r w:rsidRPr="00F875EA">
        <w:t xml:space="preserve"> Actual long-serving historical figures like Colonel Domingo Sosa and José María Morales, who fought for decades and died quietly at home in old age, were frequently overshadowed by this tragic myth.</w:t>
      </w:r>
    </w:p>
    <w:p w14:paraId="3D53B313" w14:textId="77777777" w:rsidR="00F875EA" w:rsidRPr="00F875EA" w:rsidRDefault="00F875EA" w:rsidP="00F875EA">
      <w:pPr>
        <w:rPr>
          <w:b/>
          <w:bCs/>
        </w:rPr>
      </w:pPr>
      <w:r w:rsidRPr="00F875EA">
        <w:rPr>
          <w:b/>
          <w:bCs/>
        </w:rPr>
        <w:t>Military Performance &amp; Treatment</w:t>
      </w:r>
    </w:p>
    <w:p w14:paraId="4F09C162" w14:textId="77777777" w:rsidR="00F875EA" w:rsidRPr="00F875EA" w:rsidRDefault="00F875EA" w:rsidP="00F875EA">
      <w:pPr>
        <w:numPr>
          <w:ilvl w:val="0"/>
          <w:numId w:val="387"/>
        </w:numPr>
      </w:pPr>
      <w:r w:rsidRPr="00F875EA">
        <w:rPr>
          <w:b/>
          <w:bCs/>
        </w:rPr>
        <w:t>Substandard rewards:</w:t>
      </w:r>
      <w:r w:rsidRPr="00F875EA">
        <w:t xml:space="preserve"> Black soldiers consistently faced minimal pay, infrequent promotions, extreme hardships, and delayed realization of the civic rights promised to them during the revolution.</w:t>
      </w:r>
    </w:p>
    <w:p w14:paraId="444CB281" w14:textId="77777777" w:rsidR="00F875EA" w:rsidRPr="00F875EA" w:rsidRDefault="00F875EA" w:rsidP="00F875EA">
      <w:pPr>
        <w:numPr>
          <w:ilvl w:val="0"/>
          <w:numId w:val="387"/>
        </w:numPr>
      </w:pPr>
      <w:r w:rsidRPr="00F875EA">
        <w:rPr>
          <w:b/>
          <w:bCs/>
        </w:rPr>
        <w:t>Contrasting leadership views:</w:t>
      </w:r>
    </w:p>
    <w:p w14:paraId="4D68D9E7" w14:textId="77777777" w:rsidR="00F875EA" w:rsidRPr="00F875EA" w:rsidRDefault="00F875EA" w:rsidP="00F875EA">
      <w:pPr>
        <w:numPr>
          <w:ilvl w:val="1"/>
          <w:numId w:val="387"/>
        </w:numPr>
      </w:pPr>
      <w:r w:rsidRPr="00F875EA">
        <w:rPr>
          <w:i/>
          <w:iCs/>
        </w:rPr>
        <w:t>Manuel Belgrano</w:t>
      </w:r>
      <w:r w:rsidRPr="00F875EA">
        <w:t xml:space="preserve"> criticized their performance following his own military defeats in Paraguay and Bolivia.</w:t>
      </w:r>
    </w:p>
    <w:p w14:paraId="4A7C40FE" w14:textId="77777777" w:rsidR="00F875EA" w:rsidRPr="00F875EA" w:rsidRDefault="00F875EA" w:rsidP="00F875EA">
      <w:pPr>
        <w:numPr>
          <w:ilvl w:val="1"/>
          <w:numId w:val="387"/>
        </w:numPr>
      </w:pPr>
      <w:r w:rsidRPr="00F875EA">
        <w:rPr>
          <w:i/>
          <w:iCs/>
        </w:rPr>
        <w:t>Generals San Martín and Paz</w:t>
      </w:r>
      <w:r w:rsidRPr="00F875EA">
        <w:t xml:space="preserve"> highly praised Black troops, viewing them as highly disciplined and claiming one Black soldier was worth three European soldiers.</w:t>
      </w:r>
    </w:p>
    <w:p w14:paraId="1BD63475" w14:textId="77777777" w:rsidR="00F875EA" w:rsidRPr="00F875EA" w:rsidRDefault="00F875EA" w:rsidP="00F875EA">
      <w:pPr>
        <w:numPr>
          <w:ilvl w:val="0"/>
          <w:numId w:val="387"/>
        </w:numPr>
      </w:pPr>
      <w:r w:rsidRPr="00F875EA">
        <w:rPr>
          <w:b/>
          <w:bCs/>
        </w:rPr>
        <w:t>Tactical models:</w:t>
      </w:r>
      <w:r w:rsidRPr="00F875EA">
        <w:t xml:space="preserve"> The Afro-Argentine Seventh Battalion was so well-drilled in modern tactics that they served as a model for the rest of the infantry and cavalry in the Army of Peru in 1813.</w:t>
      </w:r>
    </w:p>
    <w:p w14:paraId="03A71A5D" w14:textId="77777777" w:rsidR="00F875EA" w:rsidRPr="00F875EA" w:rsidRDefault="00F875EA" w:rsidP="00F875EA">
      <w:pPr>
        <w:rPr>
          <w:b/>
          <w:bCs/>
        </w:rPr>
      </w:pPr>
      <w:r w:rsidRPr="00F875EA">
        <w:rPr>
          <w:b/>
          <w:bCs/>
        </w:rPr>
        <w:t>Motivations on the Battlefield</w:t>
      </w:r>
    </w:p>
    <w:p w14:paraId="3CAB1B8E" w14:textId="77777777" w:rsidR="00F875EA" w:rsidRPr="00F875EA" w:rsidRDefault="00F875EA" w:rsidP="00F875EA">
      <w:pPr>
        <w:numPr>
          <w:ilvl w:val="0"/>
          <w:numId w:val="388"/>
        </w:numPr>
      </w:pPr>
      <w:r w:rsidRPr="00F875EA">
        <w:rPr>
          <w:b/>
          <w:bCs/>
        </w:rPr>
        <w:lastRenderedPageBreak/>
        <w:t>Repressed rage:</w:t>
      </w:r>
      <w:r w:rsidRPr="00F875EA">
        <w:t xml:space="preserve"> The fierce devotion and bravery displayed by Afro-Argentine troops often stemmed from the deep-seated frustrations and resentments they experienced within discriminatory Buenos Aires society.</w:t>
      </w:r>
    </w:p>
    <w:p w14:paraId="0B4CF227" w14:textId="77777777" w:rsidR="00F875EA" w:rsidRDefault="00F875EA" w:rsidP="00F875EA">
      <w:pPr>
        <w:numPr>
          <w:ilvl w:val="0"/>
          <w:numId w:val="388"/>
        </w:numPr>
      </w:pPr>
      <w:r w:rsidRPr="00F875EA">
        <w:rPr>
          <w:b/>
          <w:bCs/>
        </w:rPr>
        <w:t>A venue for release:</w:t>
      </w:r>
      <w:r w:rsidRPr="00F875EA">
        <w:t xml:space="preserve"> The battlefield offered a unique, sanctioned space where soldiers could safely unleash repressed anger and ferocity without facing societal punishment.</w:t>
      </w:r>
    </w:p>
    <w:p w14:paraId="09E1C33C" w14:textId="77777777" w:rsidR="00F875EA" w:rsidRPr="00F875EA" w:rsidRDefault="00F875EA" w:rsidP="00F875EA"/>
    <w:p w14:paraId="53C90AC3" w14:textId="22832976" w:rsidR="00D36535" w:rsidRDefault="00F875EA" w:rsidP="00FC4CB1">
      <w:pPr>
        <w:pBdr>
          <w:bottom w:val="single" w:sz="12" w:space="1" w:color="auto"/>
        </w:pBdr>
      </w:pPr>
      <w:r>
        <w:t>Page 179:</w:t>
      </w:r>
    </w:p>
    <w:p w14:paraId="54E007B6" w14:textId="77777777" w:rsidR="0038288D" w:rsidRPr="0038288D" w:rsidRDefault="0038288D" w:rsidP="0038288D">
      <w:pPr>
        <w:numPr>
          <w:ilvl w:val="0"/>
          <w:numId w:val="389"/>
        </w:numPr>
        <w:pBdr>
          <w:bottom w:val="single" w:sz="12" w:space="1" w:color="auto"/>
        </w:pBdr>
      </w:pPr>
      <w:r w:rsidRPr="0038288D">
        <w:rPr>
          <w:b/>
          <w:bCs/>
        </w:rPr>
        <w:t>Exceptional Performance:</w:t>
      </w:r>
      <w:r w:rsidRPr="0038288D">
        <w:t xml:space="preserve"> Historical records note the "fury," "savagery," and "bloodthirstiness" displayed by Afro-Argentine soldiers on the battlefield. This intensity suggests motivations deeper than standard patriotism.</w:t>
      </w:r>
    </w:p>
    <w:p w14:paraId="3194B705" w14:textId="77777777" w:rsidR="0038288D" w:rsidRPr="0038288D" w:rsidRDefault="0038288D" w:rsidP="0038288D">
      <w:pPr>
        <w:numPr>
          <w:ilvl w:val="0"/>
          <w:numId w:val="389"/>
        </w:numPr>
        <w:pBdr>
          <w:bottom w:val="single" w:sz="12" w:space="1" w:color="auto"/>
        </w:pBdr>
      </w:pPr>
      <w:r w:rsidRPr="0038288D">
        <w:rPr>
          <w:b/>
          <w:bCs/>
        </w:rPr>
        <w:t>Key Driving Forces:</w:t>
      </w:r>
    </w:p>
    <w:p w14:paraId="313E15DB" w14:textId="77777777" w:rsidR="0038288D" w:rsidRPr="0038288D" w:rsidRDefault="0038288D" w:rsidP="0038288D">
      <w:pPr>
        <w:numPr>
          <w:ilvl w:val="1"/>
          <w:numId w:val="389"/>
        </w:numPr>
        <w:pBdr>
          <w:bottom w:val="single" w:sz="12" w:space="1" w:color="auto"/>
        </w:pBdr>
      </w:pPr>
      <w:r w:rsidRPr="0038288D">
        <w:rPr>
          <w:b/>
          <w:bCs/>
        </w:rPr>
        <w:t>Upward Mobility:</w:t>
      </w:r>
      <w:r w:rsidRPr="0038288D">
        <w:t xml:space="preserve"> Military service offered a rare opportunity for social promotion and advancement within the army and broader society.</w:t>
      </w:r>
    </w:p>
    <w:p w14:paraId="35D940A3" w14:textId="77777777" w:rsidR="0038288D" w:rsidRPr="0038288D" w:rsidRDefault="0038288D" w:rsidP="0038288D">
      <w:pPr>
        <w:numPr>
          <w:ilvl w:val="1"/>
          <w:numId w:val="389"/>
        </w:numPr>
        <w:pBdr>
          <w:bottom w:val="single" w:sz="12" w:space="1" w:color="auto"/>
        </w:pBdr>
      </w:pPr>
      <w:r w:rsidRPr="0038288D">
        <w:rPr>
          <w:b/>
          <w:bCs/>
        </w:rPr>
        <w:t>Freedom:</w:t>
      </w:r>
      <w:r w:rsidRPr="0038288D">
        <w:t xml:space="preserve"> An 1830 decree by General Paz ordered </w:t>
      </w:r>
      <w:r w:rsidRPr="0038288D">
        <w:rPr>
          <w:i/>
          <w:iCs/>
        </w:rPr>
        <w:t>liberto</w:t>
      </w:r>
      <w:r w:rsidRPr="0038288D">
        <w:t xml:space="preserve"> (freed or semi-freed) prisoners-of-war to be returned to their owners, explicitly exempting those slaves who had served as officers.</w:t>
      </w:r>
    </w:p>
    <w:p w14:paraId="6A916B07" w14:textId="77777777" w:rsidR="0038288D" w:rsidRPr="0038288D" w:rsidRDefault="0038288D" w:rsidP="0038288D">
      <w:pPr>
        <w:pBdr>
          <w:bottom w:val="single" w:sz="12" w:space="1" w:color="auto"/>
        </w:pBdr>
        <w:rPr>
          <w:b/>
          <w:bCs/>
        </w:rPr>
      </w:pPr>
      <w:r w:rsidRPr="0038288D">
        <w:rPr>
          <w:b/>
          <w:bCs/>
        </w:rPr>
        <w:t>The Historical Debate on Black Officers</w:t>
      </w:r>
    </w:p>
    <w:p w14:paraId="67C3E620" w14:textId="77777777" w:rsidR="0038288D" w:rsidRPr="0038288D" w:rsidRDefault="0038288D" w:rsidP="0038288D">
      <w:pPr>
        <w:numPr>
          <w:ilvl w:val="0"/>
          <w:numId w:val="390"/>
        </w:numPr>
        <w:pBdr>
          <w:bottom w:val="single" w:sz="12" w:space="1" w:color="auto"/>
        </w:pBdr>
      </w:pPr>
      <w:r w:rsidRPr="0038288D">
        <w:rPr>
          <w:b/>
          <w:bCs/>
        </w:rPr>
        <w:t>Traditional View:</w:t>
      </w:r>
      <w:r w:rsidRPr="0038288D">
        <w:t xml:space="preserve"> Many traditional historians (such as José Ingenieros, Emiliano Endrek, José Ramos Mejía, and Leslie Rout) maintained that it was virtually impossible or unheard of for black men to rise to officer ranks. They asserted that black units were commanded exclusively by white officers.</w:t>
      </w:r>
    </w:p>
    <w:p w14:paraId="616039C2" w14:textId="77777777" w:rsidR="0038288D" w:rsidRPr="0038288D" w:rsidRDefault="0038288D" w:rsidP="0038288D">
      <w:pPr>
        <w:numPr>
          <w:ilvl w:val="0"/>
          <w:numId w:val="390"/>
        </w:numPr>
        <w:pBdr>
          <w:bottom w:val="single" w:sz="12" w:space="1" w:color="auto"/>
        </w:pBdr>
      </w:pPr>
      <w:r w:rsidRPr="0038288D">
        <w:rPr>
          <w:b/>
          <w:bCs/>
        </w:rPr>
        <w:t>Contradictory Evidence:</w:t>
      </w:r>
      <w:r w:rsidRPr="0038288D">
        <w:t xml:space="preserve"> The author points out that these same traditional historians often included contradictory evidence in their own footnotes and essays:</w:t>
      </w:r>
    </w:p>
    <w:p w14:paraId="4394A30A" w14:textId="77777777" w:rsidR="0038288D" w:rsidRPr="0038288D" w:rsidRDefault="0038288D" w:rsidP="0038288D">
      <w:pPr>
        <w:numPr>
          <w:ilvl w:val="1"/>
          <w:numId w:val="390"/>
        </w:numPr>
        <w:pBdr>
          <w:bottom w:val="single" w:sz="12" w:space="1" w:color="auto"/>
        </w:pBdr>
      </w:pPr>
      <w:r w:rsidRPr="0038288D">
        <w:t xml:space="preserve">General Belgrano once complained about his black troops being a "cowardly rabble," explicitly adding: </w:t>
      </w:r>
      <w:r w:rsidRPr="0038288D">
        <w:rPr>
          <w:i/>
          <w:iCs/>
        </w:rPr>
        <w:t>"My only consolation is that white officers are coming [to command them]"</w:t>
      </w:r>
      <w:r w:rsidRPr="0038288D">
        <w:t>, implicitly proving that the troops were previously under black command.</w:t>
      </w:r>
    </w:p>
    <w:p w14:paraId="383F8F20" w14:textId="77777777" w:rsidR="0038288D" w:rsidRPr="0038288D" w:rsidRDefault="0038288D" w:rsidP="0038288D">
      <w:pPr>
        <w:numPr>
          <w:ilvl w:val="1"/>
          <w:numId w:val="390"/>
        </w:numPr>
        <w:pBdr>
          <w:bottom w:val="single" w:sz="12" w:space="1" w:color="auto"/>
        </w:pBdr>
      </w:pPr>
      <w:r w:rsidRPr="0038288D">
        <w:t>Documents show that black officers of Córdoba’s Afro-Argentine militia were intentionally displaced by white officers when sent to fight in Bolivia.</w:t>
      </w:r>
    </w:p>
    <w:p w14:paraId="796285F4" w14:textId="77777777" w:rsidR="0038288D" w:rsidRPr="0038288D" w:rsidRDefault="0038288D" w:rsidP="0038288D">
      <w:pPr>
        <w:pBdr>
          <w:bottom w:val="single" w:sz="12" w:space="1" w:color="auto"/>
        </w:pBdr>
        <w:rPr>
          <w:b/>
          <w:bCs/>
        </w:rPr>
      </w:pPr>
      <w:r w:rsidRPr="0038288D">
        <w:rPr>
          <w:b/>
          <w:bCs/>
        </w:rPr>
        <w:t>Findings on the Black Officer Corps (1800–1860)</w:t>
      </w:r>
    </w:p>
    <w:p w14:paraId="53B9DED8" w14:textId="0E43E411" w:rsidR="0038288D" w:rsidRPr="0038288D" w:rsidRDefault="0038288D" w:rsidP="0038288D">
      <w:pPr>
        <w:numPr>
          <w:ilvl w:val="0"/>
          <w:numId w:val="391"/>
        </w:numPr>
        <w:pBdr>
          <w:bottom w:val="single" w:sz="12" w:space="1" w:color="auto"/>
        </w:pBdr>
      </w:pPr>
      <w:r w:rsidRPr="0038288D">
        <w:rPr>
          <w:b/>
          <w:bCs/>
        </w:rPr>
        <w:lastRenderedPageBreak/>
        <w:t>High-Level Ranks:</w:t>
      </w:r>
      <w:r w:rsidRPr="0038288D">
        <w:t xml:space="preserve"> While an unwritten rule supposedly blocked Afro-Argentines from reaching generalship, records reveal that </w:t>
      </w:r>
      <w:r w:rsidRPr="0038288D">
        <w:rPr>
          <w:b/>
          <w:bCs/>
        </w:rPr>
        <w:t xml:space="preserve">at least eleven black men rose to full </w:t>
      </w:r>
      <w:r w:rsidR="00420BD4">
        <w:rPr>
          <w:b/>
          <w:bCs/>
        </w:rPr>
        <w:t xml:space="preserve">colonel </w:t>
      </w:r>
      <w:r w:rsidRPr="0038288D">
        <w:rPr>
          <w:b/>
          <w:bCs/>
        </w:rPr>
        <w:t xml:space="preserve">or lieutenant </w:t>
      </w:r>
      <w:r w:rsidR="00420BD4">
        <w:rPr>
          <w:b/>
          <w:bCs/>
        </w:rPr>
        <w:t>colonel</w:t>
      </w:r>
      <w:r w:rsidRPr="0038288D">
        <w:t>.</w:t>
      </w:r>
    </w:p>
    <w:p w14:paraId="1CA6F264" w14:textId="77777777" w:rsidR="0038288D" w:rsidRPr="0038288D" w:rsidRDefault="0038288D" w:rsidP="0038288D">
      <w:pPr>
        <w:numPr>
          <w:ilvl w:val="0"/>
          <w:numId w:val="391"/>
        </w:numPr>
        <w:pBdr>
          <w:bottom w:val="single" w:sz="12" w:space="1" w:color="auto"/>
        </w:pBdr>
      </w:pPr>
      <w:r w:rsidRPr="0038288D">
        <w:rPr>
          <w:b/>
          <w:bCs/>
        </w:rPr>
        <w:t>The Study Parameters:</w:t>
      </w:r>
      <w:r w:rsidRPr="0038288D">
        <w:t xml:space="preserve"> The author examined the officer staffs of </w:t>
      </w:r>
      <w:r w:rsidRPr="0038288D">
        <w:rPr>
          <w:b/>
          <w:bCs/>
        </w:rPr>
        <w:t>seven all-black battalions</w:t>
      </w:r>
      <w:r w:rsidRPr="0038288D">
        <w:t xml:space="preserve"> in existence between 1800 and 1860:</w:t>
      </w:r>
    </w:p>
    <w:p w14:paraId="4BADABB6" w14:textId="77777777" w:rsidR="0038288D" w:rsidRPr="0038288D" w:rsidRDefault="0038288D" w:rsidP="0038288D">
      <w:pPr>
        <w:numPr>
          <w:ilvl w:val="1"/>
          <w:numId w:val="391"/>
        </w:numPr>
        <w:pBdr>
          <w:bottom w:val="single" w:sz="12" w:space="1" w:color="auto"/>
        </w:pBdr>
      </w:pPr>
      <w:r w:rsidRPr="0038288D">
        <w:t>Four regular line infantry battalions.</w:t>
      </w:r>
    </w:p>
    <w:p w14:paraId="60A14699" w14:textId="77777777" w:rsidR="0038288D" w:rsidRPr="0038288D" w:rsidRDefault="0038288D" w:rsidP="0038288D">
      <w:pPr>
        <w:numPr>
          <w:ilvl w:val="1"/>
          <w:numId w:val="391"/>
        </w:numPr>
        <w:pBdr>
          <w:bottom w:val="single" w:sz="12" w:space="1" w:color="auto"/>
        </w:pBdr>
      </w:pPr>
      <w:r w:rsidRPr="0038288D">
        <w:t>Two militia battalions.</w:t>
      </w:r>
    </w:p>
    <w:p w14:paraId="261E417D" w14:textId="77777777" w:rsidR="0038288D" w:rsidRPr="0038288D" w:rsidRDefault="0038288D" w:rsidP="0038288D">
      <w:pPr>
        <w:numPr>
          <w:ilvl w:val="1"/>
          <w:numId w:val="391"/>
        </w:numPr>
        <w:pBdr>
          <w:bottom w:val="single" w:sz="12" w:space="1" w:color="auto"/>
        </w:pBdr>
      </w:pPr>
      <w:r w:rsidRPr="0038288D">
        <w:t>One mixed unit (The Restorer Battalion).</w:t>
      </w:r>
    </w:p>
    <w:p w14:paraId="71C30D15" w14:textId="77777777" w:rsidR="0038288D" w:rsidRPr="0038288D" w:rsidRDefault="0038288D" w:rsidP="0038288D">
      <w:pPr>
        <w:numPr>
          <w:ilvl w:val="0"/>
          <w:numId w:val="391"/>
        </w:numPr>
        <w:pBdr>
          <w:bottom w:val="single" w:sz="12" w:space="1" w:color="auto"/>
        </w:pBdr>
      </w:pPr>
      <w:r w:rsidRPr="0038288D">
        <w:rPr>
          <w:b/>
          <w:bCs/>
        </w:rPr>
        <w:t>Identifying the Officers:</w:t>
      </w:r>
    </w:p>
    <w:p w14:paraId="62D9D311" w14:textId="77777777" w:rsidR="0038288D" w:rsidRPr="0038288D" w:rsidRDefault="0038288D" w:rsidP="0038288D">
      <w:pPr>
        <w:numPr>
          <w:ilvl w:val="1"/>
          <w:numId w:val="391"/>
        </w:numPr>
        <w:pBdr>
          <w:bottom w:val="single" w:sz="12" w:space="1" w:color="auto"/>
        </w:pBdr>
      </w:pPr>
      <w:r w:rsidRPr="0038288D">
        <w:t xml:space="preserve">The battalion rolls produced a total universe of </w:t>
      </w:r>
      <w:r w:rsidRPr="0038288D">
        <w:rPr>
          <w:b/>
          <w:bCs/>
        </w:rPr>
        <w:t>186 men</w:t>
      </w:r>
      <w:r w:rsidRPr="0038288D">
        <w:t>.</w:t>
      </w:r>
    </w:p>
    <w:p w14:paraId="59831781" w14:textId="77777777" w:rsidR="0038288D" w:rsidRPr="0038288D" w:rsidRDefault="0038288D" w:rsidP="0038288D">
      <w:pPr>
        <w:numPr>
          <w:ilvl w:val="1"/>
          <w:numId w:val="391"/>
        </w:numPr>
        <w:pBdr>
          <w:bottom w:val="single" w:sz="12" w:space="1" w:color="auto"/>
        </w:pBdr>
      </w:pPr>
      <w:r w:rsidRPr="0038288D">
        <w:t>Because official rolls did not state an individual’s race, the author cross-referenced military service records, enlistment records, census data, and vital statistics (birth, death, marriage).</w:t>
      </w:r>
    </w:p>
    <w:p w14:paraId="15299206" w14:textId="77777777" w:rsidR="0038288D" w:rsidRPr="0038288D" w:rsidRDefault="0038288D" w:rsidP="0038288D">
      <w:pPr>
        <w:numPr>
          <w:ilvl w:val="1"/>
          <w:numId w:val="391"/>
        </w:numPr>
        <w:pBdr>
          <w:bottom w:val="single" w:sz="12" w:space="1" w:color="auto"/>
        </w:pBdr>
      </w:pPr>
      <w:r w:rsidRPr="0038288D">
        <w:t xml:space="preserve">Through this method, the author successfully established the race of </w:t>
      </w:r>
      <w:r w:rsidRPr="0038288D">
        <w:rPr>
          <w:b/>
          <w:bCs/>
        </w:rPr>
        <w:t>104 out of the 186 men</w:t>
      </w:r>
      <w:r w:rsidRPr="0038288D">
        <w:t xml:space="preserve"> (somewhat over half).</w:t>
      </w:r>
    </w:p>
    <w:p w14:paraId="76D3A1B4" w14:textId="77777777" w:rsidR="0038288D" w:rsidRPr="0038288D" w:rsidRDefault="0038288D" w:rsidP="0038288D">
      <w:pPr>
        <w:numPr>
          <w:ilvl w:val="1"/>
          <w:numId w:val="391"/>
        </w:numPr>
        <w:pBdr>
          <w:bottom w:val="single" w:sz="12" w:space="1" w:color="auto"/>
        </w:pBdr>
      </w:pPr>
      <w:r w:rsidRPr="0038288D">
        <w:t>Due to documentary bias favoring the recording of prominent or elite figures, the author suspects that the majority of the remaining "unknown" officers were also black.</w:t>
      </w:r>
    </w:p>
    <w:p w14:paraId="69640B02" w14:textId="528580FD" w:rsidR="00F875EA" w:rsidRDefault="00F875EA" w:rsidP="00FC4CB1">
      <w:pPr>
        <w:pBdr>
          <w:bottom w:val="single" w:sz="12" w:space="1" w:color="auto"/>
        </w:pBdr>
      </w:pPr>
    </w:p>
    <w:p w14:paraId="61778BF4" w14:textId="2248EFFD" w:rsidR="00027609" w:rsidRDefault="00027609" w:rsidP="00FC4CB1">
      <w:pPr>
        <w:pBdr>
          <w:bottom w:val="single" w:sz="12" w:space="1" w:color="auto"/>
        </w:pBdr>
      </w:pPr>
      <w:r>
        <w:t>Page 180:</w:t>
      </w:r>
    </w:p>
    <w:p w14:paraId="75CE5879" w14:textId="77777777" w:rsidR="00ED3418" w:rsidRPr="00ED3418" w:rsidRDefault="00ED3418" w:rsidP="00ED3418">
      <w:pPr>
        <w:pBdr>
          <w:bottom w:val="single" w:sz="12" w:space="1" w:color="auto"/>
        </w:pBdr>
        <w:rPr>
          <w:b/>
          <w:bCs/>
        </w:rPr>
      </w:pPr>
      <w:r w:rsidRPr="00ED3418">
        <w:rPr>
          <w:b/>
          <w:bCs/>
        </w:rPr>
        <w:t>Racial "Whitening" in Official Records</w:t>
      </w:r>
    </w:p>
    <w:p w14:paraId="082513DE" w14:textId="77777777" w:rsidR="00ED3418" w:rsidRPr="00ED3418" w:rsidRDefault="00ED3418" w:rsidP="00ED3418">
      <w:pPr>
        <w:numPr>
          <w:ilvl w:val="0"/>
          <w:numId w:val="392"/>
        </w:numPr>
        <w:pBdr>
          <w:bottom w:val="single" w:sz="12" w:space="1" w:color="auto"/>
        </w:pBdr>
      </w:pPr>
      <w:r w:rsidRPr="00ED3418">
        <w:rPr>
          <w:b/>
          <w:bCs/>
        </w:rPr>
        <w:t>Documentary bias</w:t>
      </w:r>
      <w:r w:rsidRPr="00ED3418">
        <w:t>: Record keepers and individuals frequently covered up or altered African ancestry in official documents to avoid the inferior social status attached to Blackness in 19th-century Buenos Aires.</w:t>
      </w:r>
    </w:p>
    <w:p w14:paraId="1177F382" w14:textId="77777777" w:rsidR="00ED3418" w:rsidRPr="00ED3418" w:rsidRDefault="00ED3418" w:rsidP="00ED3418">
      <w:pPr>
        <w:numPr>
          <w:ilvl w:val="0"/>
          <w:numId w:val="392"/>
        </w:numPr>
        <w:pBdr>
          <w:bottom w:val="single" w:sz="12" w:space="1" w:color="auto"/>
        </w:pBdr>
      </w:pPr>
      <w:r w:rsidRPr="00ED3418">
        <w:rPr>
          <w:b/>
          <w:bCs/>
        </w:rPr>
        <w:t>Bernardo Pintos</w:t>
      </w:r>
      <w:r w:rsidRPr="00ED3418">
        <w:t xml:space="preserve">: A renowned Black organist who was counted as white in the 1810 municipal census and had his 1828 marriage certificate filed in the book reserved for whites, despite being explicitly labeled a </w:t>
      </w:r>
      <w:r w:rsidRPr="00ED3418">
        <w:rPr>
          <w:i/>
          <w:iCs/>
        </w:rPr>
        <w:t>pardo</w:t>
      </w:r>
      <w:r w:rsidRPr="00ED3418">
        <w:t xml:space="preserve"> (mixed race).</w:t>
      </w:r>
    </w:p>
    <w:p w14:paraId="41C57D1F" w14:textId="77777777" w:rsidR="00ED3418" w:rsidRPr="00ED3418" w:rsidRDefault="00ED3418" w:rsidP="00ED3418">
      <w:pPr>
        <w:numPr>
          <w:ilvl w:val="0"/>
          <w:numId w:val="392"/>
        </w:numPr>
        <w:pBdr>
          <w:bottom w:val="single" w:sz="12" w:space="1" w:color="auto"/>
        </w:pBdr>
      </w:pPr>
      <w:r w:rsidRPr="00ED3418">
        <w:rPr>
          <w:b/>
          <w:bCs/>
        </w:rPr>
        <w:t>The Sanfines family</w:t>
      </w:r>
      <w:r w:rsidRPr="00ED3418">
        <w:t>: An Afro-Argentine militia captain (</w:t>
      </w:r>
      <w:r w:rsidRPr="00ED3418">
        <w:rPr>
          <w:i/>
          <w:iCs/>
        </w:rPr>
        <w:t>pardo</w:t>
      </w:r>
      <w:r w:rsidRPr="00ED3418">
        <w:t xml:space="preserve">) produced a son who was registered as </w:t>
      </w:r>
      <w:r w:rsidRPr="00ED3418">
        <w:rPr>
          <w:i/>
          <w:iCs/>
        </w:rPr>
        <w:t>español</w:t>
      </w:r>
      <w:r w:rsidRPr="00ED3418">
        <w:t xml:space="preserve"> (white) in an 1813 marriage certificate, and a </w:t>
      </w:r>
      <w:r w:rsidRPr="00ED3418">
        <w:lastRenderedPageBreak/>
        <w:t>granddaughter whose 1824 baptism was recorded in the book reserved for white Spaniards.</w:t>
      </w:r>
    </w:p>
    <w:p w14:paraId="505DDF42" w14:textId="77777777" w:rsidR="00ED3418" w:rsidRPr="00ED3418" w:rsidRDefault="00ED3418" w:rsidP="00ED3418">
      <w:pPr>
        <w:numPr>
          <w:ilvl w:val="0"/>
          <w:numId w:val="392"/>
        </w:numPr>
        <w:pBdr>
          <w:bottom w:val="single" w:sz="12" w:space="1" w:color="auto"/>
        </w:pBdr>
      </w:pPr>
      <w:r w:rsidRPr="00ED3418">
        <w:rPr>
          <w:b/>
          <w:bCs/>
        </w:rPr>
        <w:t>The Cabrera family</w:t>
      </w:r>
      <w:r w:rsidRPr="00ED3418">
        <w:t xml:space="preserve">: Entirely labeled as </w:t>
      </w:r>
      <w:r w:rsidRPr="00ED3418">
        <w:rPr>
          <w:i/>
          <w:iCs/>
        </w:rPr>
        <w:t>pardo</w:t>
      </w:r>
      <w:r w:rsidRPr="00ED3418">
        <w:t xml:space="preserve"> in an 1827 census, but the daughter was registered as a white woman on her 1891 death certificate.</w:t>
      </w:r>
    </w:p>
    <w:p w14:paraId="3C4ACE61" w14:textId="77777777" w:rsidR="00ED3418" w:rsidRPr="00ED3418" w:rsidRDefault="00ED3418" w:rsidP="00ED3418">
      <w:pPr>
        <w:numPr>
          <w:ilvl w:val="0"/>
          <w:numId w:val="392"/>
        </w:numPr>
        <w:pBdr>
          <w:bottom w:val="single" w:sz="12" w:space="1" w:color="auto"/>
        </w:pBdr>
      </w:pPr>
      <w:r w:rsidRPr="00ED3418">
        <w:rPr>
          <w:b/>
          <w:bCs/>
        </w:rPr>
        <w:t>Lorenzo Castro</w:t>
      </w:r>
      <w:r w:rsidRPr="00ED3418">
        <w:t xml:space="preserve">: Registered as a </w:t>
      </w:r>
      <w:r w:rsidRPr="00ED3418">
        <w:rPr>
          <w:i/>
          <w:iCs/>
        </w:rPr>
        <w:t>pardo</w:t>
      </w:r>
      <w:r w:rsidRPr="00ED3418">
        <w:t xml:space="preserve"> in 1827, but his 1918 wedding certificate omitted his race entirely, describing him simply as a native of Caracas.</w:t>
      </w:r>
    </w:p>
    <w:p w14:paraId="1CDC2C31" w14:textId="77777777" w:rsidR="00ED3418" w:rsidRPr="00ED3418" w:rsidRDefault="00ED3418" w:rsidP="00ED3418">
      <w:pPr>
        <w:pBdr>
          <w:bottom w:val="single" w:sz="12" w:space="1" w:color="auto"/>
        </w:pBdr>
        <w:rPr>
          <w:b/>
          <w:bCs/>
        </w:rPr>
      </w:pPr>
      <w:r w:rsidRPr="00ED3418">
        <w:rPr>
          <w:b/>
          <w:bCs/>
        </w:rPr>
        <w:t>Racial Composition of the Officer Corps</w:t>
      </w:r>
    </w:p>
    <w:p w14:paraId="45981C2E" w14:textId="77777777" w:rsidR="00ED3418" w:rsidRPr="00ED3418" w:rsidRDefault="00ED3418" w:rsidP="00ED3418">
      <w:pPr>
        <w:numPr>
          <w:ilvl w:val="0"/>
          <w:numId w:val="393"/>
        </w:numPr>
        <w:pBdr>
          <w:bottom w:val="single" w:sz="12" w:space="1" w:color="auto"/>
        </w:pBdr>
      </w:pPr>
      <w:r w:rsidRPr="00ED3418">
        <w:rPr>
          <w:b/>
          <w:bCs/>
        </w:rPr>
        <w:t>Verifiable sample</w:t>
      </w:r>
      <w:r w:rsidRPr="00ED3418">
        <w:t xml:space="preserve">: Of the 104 military officers whose race could be verified, </w:t>
      </w:r>
      <w:r w:rsidRPr="00ED3418">
        <w:rPr>
          <w:b/>
          <w:bCs/>
        </w:rPr>
        <w:t>61 were white, 39 were Black, and 4 were Indian</w:t>
      </w:r>
      <w:r w:rsidRPr="00ED3418">
        <w:t>.</w:t>
      </w:r>
    </w:p>
    <w:p w14:paraId="777DFC61" w14:textId="77777777" w:rsidR="00ED3418" w:rsidRPr="00ED3418" w:rsidRDefault="00ED3418" w:rsidP="00ED3418">
      <w:pPr>
        <w:numPr>
          <w:ilvl w:val="0"/>
          <w:numId w:val="393"/>
        </w:numPr>
        <w:pBdr>
          <w:bottom w:val="single" w:sz="12" w:space="1" w:color="auto"/>
        </w:pBdr>
      </w:pPr>
      <w:r w:rsidRPr="00ED3418">
        <w:rPr>
          <w:b/>
          <w:bCs/>
        </w:rPr>
        <w:t>Statistical probability</w:t>
      </w:r>
      <w:r w:rsidRPr="00ED3418">
        <w:t xml:space="preserve">: Because many officers had unknown racial statuses due to intentional record omissions, researchers estimate that Black men likely made up </w:t>
      </w:r>
      <w:r w:rsidRPr="00ED3418">
        <w:rPr>
          <w:b/>
          <w:bCs/>
        </w:rPr>
        <w:t>at least half of the officer corps</w:t>
      </w:r>
      <w:r w:rsidRPr="00ED3418">
        <w:t xml:space="preserve"> in the Afro-Argentine battalions.</w:t>
      </w:r>
    </w:p>
    <w:p w14:paraId="3748161E" w14:textId="77777777" w:rsidR="00ED3418" w:rsidRPr="00ED3418" w:rsidRDefault="00ED3418" w:rsidP="00ED3418">
      <w:pPr>
        <w:pBdr>
          <w:bottom w:val="single" w:sz="12" w:space="1" w:color="auto"/>
        </w:pBdr>
        <w:rPr>
          <w:b/>
          <w:bCs/>
        </w:rPr>
      </w:pPr>
      <w:r w:rsidRPr="00ED3418">
        <w:rPr>
          <w:b/>
          <w:bCs/>
        </w:rPr>
        <w:t>Historical Shift in Black Military Leadership (1800–1860)</w:t>
      </w:r>
    </w:p>
    <w:p w14:paraId="6385408F" w14:textId="77777777" w:rsidR="00ED3418" w:rsidRPr="00ED3418" w:rsidRDefault="00ED3418" w:rsidP="00ED3418">
      <w:pPr>
        <w:numPr>
          <w:ilvl w:val="0"/>
          <w:numId w:val="394"/>
        </w:numPr>
        <w:pBdr>
          <w:bottom w:val="single" w:sz="12" w:space="1" w:color="auto"/>
        </w:pBdr>
      </w:pPr>
      <w:r w:rsidRPr="00ED3418">
        <w:rPr>
          <w:b/>
          <w:bCs/>
        </w:rPr>
        <w:t>Contradicting traditional history</w:t>
      </w:r>
      <w:r w:rsidRPr="00ED3418">
        <w:t>: The records directly disprove historical claims that Black individuals could not achieve officer rank in the colony.</w:t>
      </w:r>
    </w:p>
    <w:p w14:paraId="0A0A889E" w14:textId="77777777" w:rsidR="00ED3418" w:rsidRPr="00ED3418" w:rsidRDefault="00ED3418" w:rsidP="00ED3418">
      <w:pPr>
        <w:numPr>
          <w:ilvl w:val="0"/>
          <w:numId w:val="394"/>
        </w:numPr>
        <w:pBdr>
          <w:bottom w:val="single" w:sz="12" w:space="1" w:color="auto"/>
        </w:pBdr>
      </w:pPr>
      <w:r w:rsidRPr="00ED3418">
        <w:rPr>
          <w:b/>
          <w:bCs/>
        </w:rPr>
        <w:t>Colonial Militia</w:t>
      </w:r>
      <w:r w:rsidRPr="00ED3418">
        <w:t xml:space="preserve">: The early </w:t>
      </w:r>
      <w:r w:rsidRPr="00ED3418">
        <w:rPr>
          <w:i/>
          <w:iCs/>
        </w:rPr>
        <w:t>Corps of Indians, Pardos, and Morenos</w:t>
      </w:r>
      <w:r w:rsidRPr="00ED3418">
        <w:t xml:space="preserve"> was officered almost entirely by minority populations, counting </w:t>
      </w:r>
      <w:r w:rsidRPr="00ED3418">
        <w:rPr>
          <w:b/>
          <w:bCs/>
        </w:rPr>
        <w:t>17 Black officers, 4 Indian officers, and only 2 white officers</w:t>
      </w:r>
      <w:r w:rsidRPr="00ED3418">
        <w:t xml:space="preserve"> out of 23 known individuals.</w:t>
      </w:r>
    </w:p>
    <w:p w14:paraId="5127C0A2" w14:textId="77777777" w:rsidR="00ED3418" w:rsidRPr="00ED3418" w:rsidRDefault="00ED3418" w:rsidP="00ED3418">
      <w:pPr>
        <w:numPr>
          <w:ilvl w:val="0"/>
          <w:numId w:val="394"/>
        </w:numPr>
        <w:pBdr>
          <w:bottom w:val="single" w:sz="12" w:space="1" w:color="auto"/>
        </w:pBdr>
      </w:pPr>
      <w:r w:rsidRPr="00ED3418">
        <w:rPr>
          <w:b/>
          <w:bCs/>
        </w:rPr>
        <w:t>Revolutionary Army</w:t>
      </w:r>
      <w:r w:rsidRPr="00ED3418">
        <w:t xml:space="preserve">: These free Black officers later transitioned to serve in prominent line units, including the </w:t>
      </w:r>
      <w:r w:rsidRPr="00ED3418">
        <w:rPr>
          <w:i/>
          <w:iCs/>
        </w:rPr>
        <w:t>Sixth Infantry Regiment of Pardos and Morenos</w:t>
      </w:r>
      <w:r w:rsidRPr="00ED3418">
        <w:t xml:space="preserve"> and the </w:t>
      </w:r>
      <w:r w:rsidRPr="00ED3418">
        <w:rPr>
          <w:i/>
          <w:iCs/>
        </w:rPr>
        <w:t>Battalion of Pardos and Morenos of Upper Peru</w:t>
      </w:r>
      <w:r w:rsidRPr="00ED3418">
        <w:t>.</w:t>
      </w:r>
    </w:p>
    <w:p w14:paraId="145B1973" w14:textId="0645AE8E" w:rsidR="00027609" w:rsidRDefault="00ED3418" w:rsidP="00FC4CB1">
      <w:pPr>
        <w:pBdr>
          <w:bottom w:val="single" w:sz="12" w:space="1" w:color="auto"/>
        </w:pBdr>
      </w:pPr>
      <w:r>
        <w:t>Page</w:t>
      </w:r>
      <w:r w:rsidR="003C3731">
        <w:t xml:space="preserve"> 181:</w:t>
      </w:r>
    </w:p>
    <w:p w14:paraId="19F6D607" w14:textId="77777777" w:rsidR="006142BB" w:rsidRPr="006142BB" w:rsidRDefault="006142BB" w:rsidP="006142BB">
      <w:pPr>
        <w:pBdr>
          <w:bottom w:val="single" w:sz="12" w:space="1" w:color="auto"/>
        </w:pBdr>
        <w:rPr>
          <w:b/>
          <w:bCs/>
        </w:rPr>
      </w:pPr>
      <w:r w:rsidRPr="006142BB">
        <w:rPr>
          <w:b/>
          <w:bCs/>
        </w:rPr>
        <w:t>The Revolutionary Era &amp; the "Liberto" Dichotomy</w:t>
      </w:r>
    </w:p>
    <w:p w14:paraId="2D7D81C4" w14:textId="77777777" w:rsidR="006142BB" w:rsidRPr="006142BB" w:rsidRDefault="006142BB" w:rsidP="006142BB">
      <w:pPr>
        <w:numPr>
          <w:ilvl w:val="0"/>
          <w:numId w:val="395"/>
        </w:numPr>
        <w:pBdr>
          <w:bottom w:val="single" w:sz="12" w:space="1" w:color="auto"/>
        </w:pBdr>
      </w:pPr>
      <w:r w:rsidRPr="006142BB">
        <w:rPr>
          <w:b/>
          <w:bCs/>
        </w:rPr>
        <w:t>Free Black vs. Liberto Troops:</w:t>
      </w:r>
      <w:r w:rsidRPr="006142BB">
        <w:t xml:space="preserve"> Early free Black battalions in the revolutionary army were largely commanded by Black officers. However, this was </w:t>
      </w:r>
      <w:r w:rsidRPr="006142BB">
        <w:rPr>
          <w:i/>
          <w:iCs/>
        </w:rPr>
        <w:t>not</w:t>
      </w:r>
      <w:r w:rsidRPr="006142BB">
        <w:t xml:space="preserve"> the case for </w:t>
      </w:r>
      <w:r w:rsidRPr="006142BB">
        <w:rPr>
          <w:i/>
          <w:iCs/>
        </w:rPr>
        <w:t>liberto</w:t>
      </w:r>
      <w:r w:rsidRPr="006142BB">
        <w:t xml:space="preserve"> units (consisting of newly liberated slaves, such as the Seventh Infantry Battalion and Second Cazadores). Only one officer in these liberto units was verifiably Afro-Argentine.</w:t>
      </w:r>
    </w:p>
    <w:p w14:paraId="42E81106" w14:textId="77777777" w:rsidR="006142BB" w:rsidRPr="006142BB" w:rsidRDefault="006142BB" w:rsidP="006142BB">
      <w:pPr>
        <w:numPr>
          <w:ilvl w:val="0"/>
          <w:numId w:val="395"/>
        </w:numPr>
        <w:pBdr>
          <w:bottom w:val="single" w:sz="12" w:space="1" w:color="auto"/>
        </w:pBdr>
      </w:pPr>
      <w:r w:rsidRPr="006142BB">
        <w:rPr>
          <w:b/>
          <w:bCs/>
        </w:rPr>
        <w:t>Reasons for Excluding Black Officers from Liberto Units:</w:t>
      </w:r>
    </w:p>
    <w:p w14:paraId="5BE1DE55" w14:textId="77777777" w:rsidR="006142BB" w:rsidRPr="006142BB" w:rsidRDefault="006142BB" w:rsidP="006142BB">
      <w:pPr>
        <w:numPr>
          <w:ilvl w:val="1"/>
          <w:numId w:val="395"/>
        </w:numPr>
        <w:pBdr>
          <w:bottom w:val="single" w:sz="12" w:space="1" w:color="auto"/>
        </w:pBdr>
      </w:pPr>
      <w:r w:rsidRPr="006142BB">
        <w:rPr>
          <w:b/>
          <w:bCs/>
        </w:rPr>
        <w:lastRenderedPageBreak/>
        <w:t>Political Necessity:</w:t>
      </w:r>
      <w:r w:rsidRPr="006142BB">
        <w:t xml:space="preserve"> The government needed the support of free Black citizens who expected their leaders to achieve officer status. Conversely, enslaved populations were deemed loyal to the new regime simply by the promise of freedom alone; they did not require representation in command.</w:t>
      </w:r>
    </w:p>
    <w:p w14:paraId="031B43D7" w14:textId="77777777" w:rsidR="006142BB" w:rsidRPr="006142BB" w:rsidRDefault="006142BB" w:rsidP="006142BB">
      <w:pPr>
        <w:numPr>
          <w:ilvl w:val="1"/>
          <w:numId w:val="395"/>
        </w:numPr>
        <w:pBdr>
          <w:bottom w:val="single" w:sz="12" w:space="1" w:color="auto"/>
        </w:pBdr>
      </w:pPr>
      <w:r w:rsidRPr="006142BB">
        <w:rPr>
          <w:b/>
          <w:bCs/>
        </w:rPr>
        <w:t>Fear of Rebellion:</w:t>
      </w:r>
      <w:r w:rsidRPr="006142BB">
        <w:t xml:space="preserve"> The white ruling elite deeply feared an alliance between free Black officers and former slaves. They intentionally appointed white officers to manage liberto regiments to prevent a "potentially explosive convergence of interests."</w:t>
      </w:r>
    </w:p>
    <w:p w14:paraId="4806443B" w14:textId="77777777" w:rsidR="006142BB" w:rsidRPr="006142BB" w:rsidRDefault="006142BB" w:rsidP="006142BB">
      <w:pPr>
        <w:pBdr>
          <w:bottom w:val="single" w:sz="12" w:space="1" w:color="auto"/>
        </w:pBdr>
        <w:rPr>
          <w:b/>
          <w:bCs/>
        </w:rPr>
      </w:pPr>
      <w:r w:rsidRPr="006142BB">
        <w:rPr>
          <w:b/>
          <w:bCs/>
        </w:rPr>
        <w:t>The Disappearance of Black Officers (1815–1830)</w:t>
      </w:r>
    </w:p>
    <w:p w14:paraId="33745CF6" w14:textId="1C427F58" w:rsidR="006142BB" w:rsidRPr="006142BB" w:rsidRDefault="006142BB" w:rsidP="006142BB">
      <w:pPr>
        <w:numPr>
          <w:ilvl w:val="0"/>
          <w:numId w:val="396"/>
        </w:numPr>
        <w:pBdr>
          <w:bottom w:val="single" w:sz="12" w:space="1" w:color="auto"/>
        </w:pBdr>
      </w:pPr>
      <w:r w:rsidRPr="006142BB">
        <w:rPr>
          <w:b/>
          <w:bCs/>
        </w:rPr>
        <w:t>The Post-Battle Collapse:</w:t>
      </w:r>
      <w:r w:rsidRPr="006142BB">
        <w:t xml:space="preserve"> Following the destruction of free Black battalions at the Battle of Sipe-Sipe, the brief five-year era of Afro-Argentines holding regular army </w:t>
      </w:r>
      <w:r w:rsidR="00420BD4">
        <w:t>commissions</w:t>
      </w:r>
      <w:r w:rsidRPr="006142BB">
        <w:t xml:space="preserve"> essentially ended.</w:t>
      </w:r>
    </w:p>
    <w:p w14:paraId="121F0576" w14:textId="77777777" w:rsidR="006142BB" w:rsidRPr="006142BB" w:rsidRDefault="006142BB" w:rsidP="006142BB">
      <w:pPr>
        <w:numPr>
          <w:ilvl w:val="0"/>
          <w:numId w:val="396"/>
        </w:numPr>
        <w:pBdr>
          <w:bottom w:val="single" w:sz="12" w:space="1" w:color="auto"/>
        </w:pBdr>
      </w:pPr>
      <w:r w:rsidRPr="006142BB">
        <w:rPr>
          <w:b/>
          <w:bCs/>
        </w:rPr>
        <w:t>Complete Whiteness:</w:t>
      </w:r>
      <w:r w:rsidRPr="006142BB">
        <w:t xml:space="preserve"> By 1820, the Black officer corps in the regular army had vanished. Between 1815 and 1830, regular Afro-Argentine units were commanded almost entirely by white men (e.g., out of 29 officers in the Second and Fourth Cazadores, all 15 of known race were white).</w:t>
      </w:r>
    </w:p>
    <w:p w14:paraId="4B214D45" w14:textId="77777777" w:rsidR="006142BB" w:rsidRPr="006142BB" w:rsidRDefault="006142BB" w:rsidP="006142BB">
      <w:pPr>
        <w:pBdr>
          <w:bottom w:val="single" w:sz="12" w:space="1" w:color="auto"/>
        </w:pBdr>
        <w:rPr>
          <w:b/>
          <w:bCs/>
        </w:rPr>
      </w:pPr>
      <w:r w:rsidRPr="006142BB">
        <w:rPr>
          <w:b/>
          <w:bCs/>
        </w:rPr>
        <w:t>The Resurrection Under Rosas (1830–1860)</w:t>
      </w:r>
    </w:p>
    <w:p w14:paraId="579E1BE5" w14:textId="77777777" w:rsidR="006142BB" w:rsidRPr="006142BB" w:rsidRDefault="006142BB" w:rsidP="006142BB">
      <w:pPr>
        <w:numPr>
          <w:ilvl w:val="0"/>
          <w:numId w:val="397"/>
        </w:numPr>
        <w:pBdr>
          <w:bottom w:val="single" w:sz="12" w:space="1" w:color="auto"/>
        </w:pBdr>
      </w:pPr>
      <w:r w:rsidRPr="006142BB">
        <w:rPr>
          <w:b/>
          <w:bCs/>
        </w:rPr>
        <w:t>Policy Shifts:</w:t>
      </w:r>
      <w:r w:rsidRPr="006142BB">
        <w:t xml:space="preserve"> The strict racial color bar preventing Afro-Argentines from reaching officer status was dropped during the Juan Manuel de Rosas administration.</w:t>
      </w:r>
    </w:p>
    <w:p w14:paraId="67A0F323" w14:textId="77777777" w:rsidR="006142BB" w:rsidRPr="006142BB" w:rsidRDefault="006142BB" w:rsidP="006142BB">
      <w:pPr>
        <w:numPr>
          <w:ilvl w:val="0"/>
          <w:numId w:val="397"/>
        </w:numPr>
        <w:pBdr>
          <w:bottom w:val="single" w:sz="12" w:space="1" w:color="auto"/>
        </w:pBdr>
      </w:pPr>
      <w:r w:rsidRPr="006142BB">
        <w:rPr>
          <w:b/>
          <w:bCs/>
        </w:rPr>
        <w:t>Proof in Roll Calls:</w:t>
      </w:r>
    </w:p>
    <w:p w14:paraId="249C627A" w14:textId="2DAC4E0A" w:rsidR="006142BB" w:rsidRPr="006142BB" w:rsidRDefault="006142BB" w:rsidP="006142BB">
      <w:pPr>
        <w:numPr>
          <w:ilvl w:val="1"/>
          <w:numId w:val="397"/>
        </w:numPr>
        <w:pBdr>
          <w:bottom w:val="single" w:sz="12" w:space="1" w:color="auto"/>
        </w:pBdr>
      </w:pPr>
      <w:r w:rsidRPr="006142BB">
        <w:t>The Restorer Battalion (1834–35 and 1852) recorded 35 officers; of the 14 whose race is known, 4 were white</w:t>
      </w:r>
      <w:r w:rsidR="00420BD4">
        <w:t>,</w:t>
      </w:r>
      <w:r w:rsidRPr="006142BB">
        <w:t xml:space="preserve"> and 10 were Black.</w:t>
      </w:r>
    </w:p>
    <w:p w14:paraId="1E7AB737" w14:textId="77777777" w:rsidR="006142BB" w:rsidRPr="006142BB" w:rsidRDefault="006142BB" w:rsidP="006142BB">
      <w:pPr>
        <w:numPr>
          <w:ilvl w:val="1"/>
          <w:numId w:val="397"/>
        </w:numPr>
        <w:pBdr>
          <w:bottom w:val="single" w:sz="12" w:space="1" w:color="auto"/>
        </w:pBdr>
      </w:pPr>
      <w:r w:rsidRPr="006142BB">
        <w:t>The post-Rosas Fourth Battalion of the National Guard (1833 rolls) listed 24 officers; of the 12 known, 2 were white and 10 were Black, including the commander, Colonel Domingo Sosa.</w:t>
      </w:r>
    </w:p>
    <w:p w14:paraId="64D38B1A" w14:textId="77777777" w:rsidR="006142BB" w:rsidRPr="006142BB" w:rsidRDefault="006142BB" w:rsidP="006142BB">
      <w:pPr>
        <w:numPr>
          <w:ilvl w:val="0"/>
          <w:numId w:val="397"/>
        </w:numPr>
        <w:pBdr>
          <w:bottom w:val="single" w:sz="12" w:space="1" w:color="auto"/>
        </w:pBdr>
      </w:pPr>
      <w:r w:rsidRPr="006142BB">
        <w:rPr>
          <w:b/>
          <w:bCs/>
        </w:rPr>
        <w:t>Why Black Officers Returned:</w:t>
      </w:r>
    </w:p>
    <w:p w14:paraId="228C4149" w14:textId="77777777" w:rsidR="006142BB" w:rsidRPr="006142BB" w:rsidRDefault="006142BB" w:rsidP="006142BB">
      <w:pPr>
        <w:numPr>
          <w:ilvl w:val="1"/>
          <w:numId w:val="397"/>
        </w:numPr>
        <w:pBdr>
          <w:bottom w:val="single" w:sz="12" w:space="1" w:color="auto"/>
        </w:pBdr>
      </w:pPr>
      <w:r w:rsidRPr="006142BB">
        <w:rPr>
          <w:b/>
          <w:bCs/>
        </w:rPr>
        <w:t>Rosas’s Political Strategy:</w:t>
      </w:r>
      <w:r w:rsidRPr="006142BB">
        <w:t xml:space="preserve"> Rosas actively courted Afro-Argentine support by offering advancement opportunities to secure their loyalty.</w:t>
      </w:r>
    </w:p>
    <w:p w14:paraId="79B14304" w14:textId="77777777" w:rsidR="006142BB" w:rsidRPr="006142BB" w:rsidRDefault="006142BB" w:rsidP="006142BB">
      <w:pPr>
        <w:numPr>
          <w:ilvl w:val="1"/>
          <w:numId w:val="397"/>
        </w:numPr>
        <w:pBdr>
          <w:bottom w:val="single" w:sz="12" w:space="1" w:color="auto"/>
        </w:pBdr>
      </w:pPr>
      <w:r w:rsidRPr="006142BB">
        <w:rPr>
          <w:b/>
          <w:bCs/>
        </w:rPr>
        <w:t>Demographic Changes:</w:t>
      </w:r>
      <w:r w:rsidRPr="006142BB">
        <w:t xml:space="preserve"> The proportion of the city's Black population that was legally free jumped from 22.6% in 1810 to 54.8% by 1827.</w:t>
      </w:r>
    </w:p>
    <w:p w14:paraId="2064E4D2" w14:textId="77777777" w:rsidR="006142BB" w:rsidRPr="006142BB" w:rsidRDefault="006142BB" w:rsidP="006142BB">
      <w:pPr>
        <w:numPr>
          <w:ilvl w:val="1"/>
          <w:numId w:val="397"/>
        </w:numPr>
        <w:pBdr>
          <w:bottom w:val="single" w:sz="12" w:space="1" w:color="auto"/>
        </w:pBdr>
      </w:pPr>
      <w:r w:rsidRPr="006142BB">
        <w:rPr>
          <w:b/>
          <w:bCs/>
        </w:rPr>
        <w:lastRenderedPageBreak/>
        <w:t>Military Desperation:</w:t>
      </w:r>
      <w:r w:rsidRPr="006142BB">
        <w:t xml:space="preserve"> Severe manpower shortages during the intense civil and indigenous wars of the 1830s and 1840s forced the government to offer genuine promotional opportunities to incentivize Black soldiers to fight well.</w:t>
      </w:r>
    </w:p>
    <w:p w14:paraId="59AB0336" w14:textId="77777777" w:rsidR="006142BB" w:rsidRPr="006142BB" w:rsidRDefault="006142BB" w:rsidP="006142BB">
      <w:pPr>
        <w:numPr>
          <w:ilvl w:val="1"/>
          <w:numId w:val="397"/>
        </w:numPr>
        <w:pBdr>
          <w:bottom w:val="single" w:sz="12" w:space="1" w:color="auto"/>
        </w:pBdr>
      </w:pPr>
      <w:r w:rsidRPr="006142BB">
        <w:rPr>
          <w:b/>
          <w:bCs/>
        </w:rPr>
        <w:t>The Militia Continuity:</w:t>
      </w:r>
      <w:r w:rsidRPr="006142BB">
        <w:t xml:space="preserve"> While Black officers disappeared from the </w:t>
      </w:r>
      <w:r w:rsidRPr="006142BB">
        <w:rPr>
          <w:i/>
          <w:iCs/>
        </w:rPr>
        <w:t>regular</w:t>
      </w:r>
      <w:r w:rsidRPr="006142BB">
        <w:t xml:space="preserve"> army after 1815, they had silently continued to serve and exercise command within city </w:t>
      </w:r>
      <w:r w:rsidRPr="006142BB">
        <w:rPr>
          <w:i/>
          <w:iCs/>
        </w:rPr>
        <w:t>militia</w:t>
      </w:r>
      <w:r w:rsidRPr="006142BB">
        <w:t xml:space="preserve"> units, providing Rosas with a ready supply of experienced leaders.</w:t>
      </w:r>
    </w:p>
    <w:p w14:paraId="33C64E1D" w14:textId="77777777" w:rsidR="003C3731" w:rsidRDefault="003C3731" w:rsidP="00FC4CB1">
      <w:pPr>
        <w:pBdr>
          <w:bottom w:val="single" w:sz="12" w:space="1" w:color="auto"/>
        </w:pBdr>
      </w:pPr>
    </w:p>
    <w:p w14:paraId="3A7B3C14" w14:textId="055D8A0E" w:rsidR="006142BB" w:rsidRDefault="006142BB" w:rsidP="00FC4CB1">
      <w:pPr>
        <w:pBdr>
          <w:bottom w:val="single" w:sz="12" w:space="1" w:color="auto"/>
        </w:pBdr>
      </w:pPr>
      <w:r>
        <w:t xml:space="preserve">Page </w:t>
      </w:r>
      <w:r w:rsidR="00A57342">
        <w:t>182:</w:t>
      </w:r>
    </w:p>
    <w:p w14:paraId="787AB8CB" w14:textId="77777777" w:rsidR="00EF27BF" w:rsidRPr="00EF27BF" w:rsidRDefault="00EF27BF" w:rsidP="00EF27BF">
      <w:pPr>
        <w:numPr>
          <w:ilvl w:val="0"/>
          <w:numId w:val="398"/>
        </w:numPr>
        <w:pBdr>
          <w:bottom w:val="single" w:sz="12" w:space="1" w:color="auto"/>
        </w:pBdr>
      </w:pPr>
      <w:r w:rsidRPr="00EF27BF">
        <w:rPr>
          <w:b/>
          <w:bCs/>
        </w:rPr>
        <w:t>Militia Restriction:</w:t>
      </w:r>
      <w:r w:rsidRPr="00EF27BF">
        <w:t xml:space="preserve"> </w:t>
      </w:r>
      <w:r w:rsidRPr="00EF27BF">
        <w:rPr>
          <w:b/>
          <w:bCs/>
        </w:rPr>
        <w:t>Afro-Argentine officers</w:t>
      </w:r>
      <w:r w:rsidRPr="00EF27BF">
        <w:t xml:space="preserve"> in Buenos Aires were primarily restricted to black militia units during the early 19th century.</w:t>
      </w:r>
    </w:p>
    <w:p w14:paraId="17102C46" w14:textId="77777777" w:rsidR="00EF27BF" w:rsidRPr="00EF27BF" w:rsidRDefault="00EF27BF" w:rsidP="00EF27BF">
      <w:pPr>
        <w:numPr>
          <w:ilvl w:val="0"/>
          <w:numId w:val="398"/>
        </w:numPr>
        <w:pBdr>
          <w:bottom w:val="single" w:sz="12" w:space="1" w:color="auto"/>
        </w:pBdr>
      </w:pPr>
      <w:r w:rsidRPr="00EF27BF">
        <w:rPr>
          <w:b/>
          <w:bCs/>
        </w:rPr>
        <w:t>Regular Army Exclusion:</w:t>
      </w:r>
      <w:r w:rsidRPr="00EF27BF">
        <w:t xml:space="preserve"> Racial exclusion barred black soldiers from acquiring line commissions in the regular army during the 1820s, though </w:t>
      </w:r>
      <w:r w:rsidRPr="00EF27BF">
        <w:rPr>
          <w:b/>
          <w:bCs/>
        </w:rPr>
        <w:t>Governor Rosas</w:t>
      </w:r>
      <w:r w:rsidRPr="00EF27BF">
        <w:t xml:space="preserve"> later allowed them back into the ranks.</w:t>
      </w:r>
    </w:p>
    <w:p w14:paraId="627F3BE4" w14:textId="77777777" w:rsidR="00EF27BF" w:rsidRPr="00EF27BF" w:rsidRDefault="00EF27BF" w:rsidP="00EF27BF">
      <w:pPr>
        <w:numPr>
          <w:ilvl w:val="0"/>
          <w:numId w:val="398"/>
        </w:numPr>
        <w:pBdr>
          <w:bottom w:val="single" w:sz="12" w:space="1" w:color="auto"/>
        </w:pBdr>
      </w:pPr>
      <w:r w:rsidRPr="00EF27BF">
        <w:rPr>
          <w:b/>
          <w:bCs/>
        </w:rPr>
        <w:t>Systemic Inequality:</w:t>
      </w:r>
      <w:r w:rsidRPr="00EF27BF">
        <w:t xml:space="preserve"> Even within the regular army, race severely capped advancement opportunities and kept black officers lower in the military hierarchy than white regulars.</w:t>
      </w:r>
    </w:p>
    <w:p w14:paraId="46297816" w14:textId="77777777" w:rsidR="00EF27BF" w:rsidRPr="00EF27BF" w:rsidRDefault="00EF27BF" w:rsidP="00EF27BF">
      <w:pPr>
        <w:pBdr>
          <w:bottom w:val="single" w:sz="12" w:space="1" w:color="auto"/>
        </w:pBdr>
        <w:rPr>
          <w:b/>
          <w:bCs/>
        </w:rPr>
      </w:pPr>
      <w:r w:rsidRPr="00EF27BF">
        <w:rPr>
          <w:b/>
          <w:bCs/>
        </w:rPr>
        <w:t>Rank Disparities &amp; Upward Mobility (1800–1860)</w:t>
      </w:r>
    </w:p>
    <w:p w14:paraId="3FF0D12A" w14:textId="2F870904" w:rsidR="00EF27BF" w:rsidRPr="00EF27BF" w:rsidRDefault="00EF27BF" w:rsidP="00EF27BF">
      <w:pPr>
        <w:numPr>
          <w:ilvl w:val="0"/>
          <w:numId w:val="399"/>
        </w:numPr>
        <w:pBdr>
          <w:bottom w:val="single" w:sz="12" w:space="1" w:color="auto"/>
        </w:pBdr>
      </w:pPr>
      <w:r w:rsidRPr="00EF27BF">
        <w:rPr>
          <w:b/>
          <w:bCs/>
        </w:rPr>
        <w:t>Highest Ranks Blocked:</w:t>
      </w:r>
      <w:r w:rsidRPr="00EF27BF">
        <w:t xml:space="preserve"> No black man achieved the rank of </w:t>
      </w:r>
      <w:r w:rsidRPr="00EF27BF">
        <w:rPr>
          <w:b/>
          <w:bCs/>
        </w:rPr>
        <w:t>General</w:t>
      </w:r>
      <w:r w:rsidRPr="00EF27BF">
        <w:t xml:space="preserve"> (which 10% of white officers reached), and very few became </w:t>
      </w:r>
      <w:r w:rsidRPr="00EF27BF">
        <w:rPr>
          <w:b/>
          <w:bCs/>
        </w:rPr>
        <w:t>Colonels</w:t>
      </w:r>
      <w:r w:rsidRPr="00EF27BF">
        <w:t xml:space="preserve"> or </w:t>
      </w:r>
      <w:r w:rsidRPr="00EF27BF">
        <w:rPr>
          <w:b/>
          <w:bCs/>
        </w:rPr>
        <w:t>Lieutenant Colonels</w:t>
      </w:r>
      <w:r w:rsidRPr="00EF27BF">
        <w:t>.</w:t>
      </w:r>
    </w:p>
    <w:p w14:paraId="149504B0" w14:textId="77777777" w:rsidR="00EF27BF" w:rsidRPr="00EF27BF" w:rsidRDefault="00EF27BF" w:rsidP="00EF27BF">
      <w:pPr>
        <w:numPr>
          <w:ilvl w:val="0"/>
          <w:numId w:val="399"/>
        </w:numPr>
        <w:pBdr>
          <w:bottom w:val="single" w:sz="12" w:space="1" w:color="auto"/>
        </w:pBdr>
      </w:pPr>
      <w:r w:rsidRPr="00EF27BF">
        <w:rPr>
          <w:b/>
          <w:bCs/>
        </w:rPr>
        <w:t>Career Caps:</w:t>
      </w:r>
      <w:r w:rsidRPr="00EF27BF">
        <w:t xml:space="preserve"> The average black officer most likely ended his career as a </w:t>
      </w:r>
      <w:r w:rsidRPr="00EF27BF">
        <w:rPr>
          <w:b/>
          <w:bCs/>
        </w:rPr>
        <w:t>Captain</w:t>
      </w:r>
      <w:r w:rsidRPr="00EF27BF">
        <w:t xml:space="preserve">, whereas the average white officer most likely retired as a </w:t>
      </w:r>
      <w:r w:rsidRPr="00EF27BF">
        <w:rPr>
          <w:b/>
          <w:bCs/>
        </w:rPr>
        <w:t>Colonel</w:t>
      </w:r>
      <w:r w:rsidRPr="00EF27BF">
        <w:t>.</w:t>
      </w:r>
    </w:p>
    <w:p w14:paraId="33E191E7" w14:textId="77777777" w:rsidR="00EF27BF" w:rsidRPr="00EF27BF" w:rsidRDefault="00EF27BF" w:rsidP="00EF27BF">
      <w:pPr>
        <w:numPr>
          <w:ilvl w:val="0"/>
          <w:numId w:val="399"/>
        </w:numPr>
        <w:pBdr>
          <w:bottom w:val="single" w:sz="12" w:space="1" w:color="auto"/>
        </w:pBdr>
      </w:pPr>
      <w:r w:rsidRPr="00EF27BF">
        <w:rPr>
          <w:b/>
          <w:bCs/>
        </w:rPr>
        <w:t>Mobility Limits:</w:t>
      </w:r>
      <w:r w:rsidRPr="00EF27BF">
        <w:t xml:space="preserve"> Military service provided an avenue for modest upward social mobility, but the highest tiers of leadership remained entirely closed due to race.</w:t>
      </w:r>
    </w:p>
    <w:p w14:paraId="6FA72D12" w14:textId="77777777" w:rsidR="00EF27BF" w:rsidRPr="00EF27BF" w:rsidRDefault="00EF27BF" w:rsidP="00EF27BF">
      <w:pPr>
        <w:pBdr>
          <w:bottom w:val="single" w:sz="12" w:space="1" w:color="auto"/>
        </w:pBdr>
        <w:rPr>
          <w:b/>
          <w:bCs/>
        </w:rPr>
      </w:pPr>
      <w:r w:rsidRPr="00EF27BF">
        <w:rPr>
          <w:b/>
          <w:bCs/>
        </w:rPr>
        <w:t>Legal &amp; Financial Differences</w:t>
      </w:r>
    </w:p>
    <w:p w14:paraId="7B7909CA" w14:textId="77777777" w:rsidR="00EF27BF" w:rsidRPr="00EF27BF" w:rsidRDefault="00EF27BF" w:rsidP="00EF27BF">
      <w:pPr>
        <w:numPr>
          <w:ilvl w:val="0"/>
          <w:numId w:val="400"/>
        </w:numPr>
        <w:pBdr>
          <w:bottom w:val="single" w:sz="12" w:space="1" w:color="auto"/>
        </w:pBdr>
      </w:pPr>
      <w:r w:rsidRPr="00EF27BF">
        <w:rPr>
          <w:b/>
          <w:bCs/>
        </w:rPr>
        <w:t>Pension Disparities:</w:t>
      </w:r>
      <w:r w:rsidRPr="00EF27BF">
        <w:t xml:space="preserve"> White regular officers enjoyed continuous service benefits toward retirement and pensions, whereas black militia officers faced periods of unpaid inactivity.</w:t>
      </w:r>
    </w:p>
    <w:p w14:paraId="6D798D21" w14:textId="77777777" w:rsidR="00EF27BF" w:rsidRPr="00EF27BF" w:rsidRDefault="00EF27BF" w:rsidP="00EF27BF">
      <w:pPr>
        <w:numPr>
          <w:ilvl w:val="0"/>
          <w:numId w:val="400"/>
        </w:numPr>
        <w:pBdr>
          <w:bottom w:val="single" w:sz="12" w:space="1" w:color="auto"/>
        </w:pBdr>
      </w:pPr>
      <w:r w:rsidRPr="00EF27BF">
        <w:rPr>
          <w:b/>
          <w:bCs/>
        </w:rPr>
        <w:t>Legal Protections (</w:t>
      </w:r>
      <w:r w:rsidRPr="00EF27BF">
        <w:rPr>
          <w:b/>
          <w:bCs/>
          <w:i/>
          <w:iCs/>
        </w:rPr>
        <w:t>Fuero</w:t>
      </w:r>
      <w:r w:rsidRPr="00EF27BF">
        <w:rPr>
          <w:b/>
          <w:bCs/>
        </w:rPr>
        <w:t>):</w:t>
      </w:r>
      <w:r w:rsidRPr="00EF27BF">
        <w:t xml:space="preserve"> Regular officers always held the </w:t>
      </w:r>
      <w:r w:rsidRPr="00EF27BF">
        <w:rPr>
          <w:i/>
          <w:iCs/>
        </w:rPr>
        <w:t>fuero</w:t>
      </w:r>
      <w:r w:rsidRPr="00EF27BF">
        <w:t xml:space="preserve"> (military legal jurisdiction, which was more lenient than civilian courts), while militia officers only received this protection during active duty.</w:t>
      </w:r>
    </w:p>
    <w:p w14:paraId="6B2829D7" w14:textId="77777777" w:rsidR="00EF27BF" w:rsidRPr="00EF27BF" w:rsidRDefault="00EF27BF" w:rsidP="00EF27BF">
      <w:pPr>
        <w:numPr>
          <w:ilvl w:val="0"/>
          <w:numId w:val="400"/>
        </w:numPr>
        <w:pBdr>
          <w:bottom w:val="single" w:sz="12" w:space="1" w:color="auto"/>
        </w:pBdr>
      </w:pPr>
      <w:r w:rsidRPr="00EF27BF">
        <w:rPr>
          <w:b/>
          <w:bCs/>
        </w:rPr>
        <w:lastRenderedPageBreak/>
        <w:t>Command Hierarchy:</w:t>
      </w:r>
      <w:r w:rsidRPr="00EF27BF">
        <w:t xml:space="preserve"> White regular officers assigned to militia units were automatically elevated in rank, ensuring they always held authority over black militia officers.</w:t>
      </w:r>
    </w:p>
    <w:p w14:paraId="7EDA0ADF" w14:textId="77777777" w:rsidR="00EF27BF" w:rsidRPr="00EF27BF" w:rsidRDefault="00EF27BF" w:rsidP="00EF27BF">
      <w:pPr>
        <w:pBdr>
          <w:bottom w:val="single" w:sz="12" w:space="1" w:color="auto"/>
        </w:pBdr>
        <w:rPr>
          <w:b/>
          <w:bCs/>
        </w:rPr>
      </w:pPr>
      <w:r w:rsidRPr="00EF27BF">
        <w:rPr>
          <w:b/>
          <w:bCs/>
        </w:rPr>
        <w:t>Key Historical Figures</w:t>
      </w:r>
    </w:p>
    <w:p w14:paraId="0DE01143" w14:textId="77777777" w:rsidR="00EF27BF" w:rsidRPr="00EF27BF" w:rsidRDefault="00EF27BF" w:rsidP="00EF27BF">
      <w:pPr>
        <w:numPr>
          <w:ilvl w:val="0"/>
          <w:numId w:val="401"/>
        </w:numPr>
        <w:pBdr>
          <w:bottom w:val="single" w:sz="12" w:space="1" w:color="auto"/>
        </w:pBdr>
      </w:pPr>
      <w:r w:rsidRPr="00EF27BF">
        <w:rPr>
          <w:b/>
          <w:bCs/>
        </w:rPr>
        <w:t>Lorenzo Barcala:</w:t>
      </w:r>
      <w:r w:rsidRPr="00EF27BF">
        <w:t xml:space="preserve"> Celebrated as Argentina's best-known black officer, who rose to command a regular unit despite systemic barriers.</w:t>
      </w:r>
    </w:p>
    <w:p w14:paraId="680301BE" w14:textId="77777777" w:rsidR="00EF27BF" w:rsidRPr="00EF27BF" w:rsidRDefault="00EF27BF" w:rsidP="00EF27BF">
      <w:pPr>
        <w:numPr>
          <w:ilvl w:val="0"/>
          <w:numId w:val="401"/>
        </w:numPr>
        <w:pBdr>
          <w:bottom w:val="single" w:sz="12" w:space="1" w:color="auto"/>
        </w:pBdr>
      </w:pPr>
      <w:r w:rsidRPr="00EF27BF">
        <w:rPr>
          <w:b/>
          <w:bCs/>
        </w:rPr>
        <w:t>Domingo Sosa &amp; Feliciano Mauriño:</w:t>
      </w:r>
      <w:r w:rsidRPr="00EF27BF">
        <w:t xml:space="preserve"> Notable black officers who attained the rank of Major through their service in various black militia units.</w:t>
      </w:r>
    </w:p>
    <w:p w14:paraId="5EAD6A02" w14:textId="26B9CE21" w:rsidR="00A57342" w:rsidRDefault="00A57342" w:rsidP="00FC4CB1">
      <w:pPr>
        <w:pBdr>
          <w:bottom w:val="single" w:sz="12" w:space="1" w:color="auto"/>
        </w:pBdr>
      </w:pPr>
    </w:p>
    <w:p w14:paraId="58CCF592" w14:textId="19681217" w:rsidR="00EF27BF" w:rsidRDefault="00EF27BF" w:rsidP="00FC4CB1">
      <w:pPr>
        <w:pBdr>
          <w:bottom w:val="single" w:sz="12" w:space="1" w:color="auto"/>
        </w:pBdr>
      </w:pPr>
      <w:r>
        <w:t>Page 183:</w:t>
      </w:r>
    </w:p>
    <w:p w14:paraId="54306131" w14:textId="77777777" w:rsidR="00BF26D2" w:rsidRPr="00BF26D2" w:rsidRDefault="00BF26D2" w:rsidP="00BF26D2">
      <w:pPr>
        <w:numPr>
          <w:ilvl w:val="0"/>
          <w:numId w:val="402"/>
        </w:numPr>
        <w:pBdr>
          <w:bottom w:val="single" w:sz="12" w:space="1" w:color="auto"/>
        </w:pBdr>
      </w:pPr>
      <w:r w:rsidRPr="00BF26D2">
        <w:rPr>
          <w:b/>
          <w:bCs/>
        </w:rPr>
        <w:t>Social Structure:</w:t>
      </w:r>
      <w:r w:rsidRPr="00BF26D2">
        <w:t xml:space="preserve"> Afro-Argentines lived within a white-dominated society that actively denied them opportunities for upward social mobility.</w:t>
      </w:r>
    </w:p>
    <w:p w14:paraId="5F0D73A9" w14:textId="77777777" w:rsidR="00BF26D2" w:rsidRPr="00BF26D2" w:rsidRDefault="00BF26D2" w:rsidP="00BF26D2">
      <w:pPr>
        <w:numPr>
          <w:ilvl w:val="0"/>
          <w:numId w:val="402"/>
        </w:numPr>
        <w:pBdr>
          <w:bottom w:val="single" w:sz="12" w:space="1" w:color="auto"/>
        </w:pBdr>
      </w:pPr>
      <w:r w:rsidRPr="00BF26D2">
        <w:rPr>
          <w:b/>
          <w:bCs/>
        </w:rPr>
        <w:t>Limited Options:</w:t>
      </w:r>
      <w:r w:rsidRPr="00BF26D2">
        <w:t xml:space="preserve"> They faced a harsh ultimatum: fight in the state's colonial wars or face the severe consequences of refusing to serve.</w:t>
      </w:r>
    </w:p>
    <w:p w14:paraId="221AF296" w14:textId="77777777" w:rsidR="00BF26D2" w:rsidRPr="00BF26D2" w:rsidRDefault="00BF26D2" w:rsidP="00BF26D2">
      <w:pPr>
        <w:pBdr>
          <w:bottom w:val="single" w:sz="12" w:space="1" w:color="auto"/>
        </w:pBdr>
        <w:rPr>
          <w:b/>
          <w:bCs/>
        </w:rPr>
      </w:pPr>
      <w:r w:rsidRPr="00BF26D2">
        <w:rPr>
          <w:b/>
          <w:bCs/>
        </w:rPr>
        <w:t>Military Contribution &amp; Motivation</w:t>
      </w:r>
    </w:p>
    <w:p w14:paraId="7ED9364F" w14:textId="77777777" w:rsidR="00BF26D2" w:rsidRPr="00BF26D2" w:rsidRDefault="00BF26D2" w:rsidP="00BF26D2">
      <w:pPr>
        <w:numPr>
          <w:ilvl w:val="0"/>
          <w:numId w:val="403"/>
        </w:numPr>
        <w:pBdr>
          <w:bottom w:val="single" w:sz="12" w:space="1" w:color="auto"/>
        </w:pBdr>
      </w:pPr>
      <w:r w:rsidRPr="00BF26D2">
        <w:rPr>
          <w:b/>
          <w:bCs/>
        </w:rPr>
        <w:t>The Opportunity:</w:t>
      </w:r>
      <w:r w:rsidRPr="00BF26D2">
        <w:t xml:space="preserve"> Some Afro-Argentines leveraged their military service as a rare pathway to achieve the social status and mobility denied to them in civilian life.</w:t>
      </w:r>
    </w:p>
    <w:p w14:paraId="6E058263" w14:textId="77777777" w:rsidR="00BF26D2" w:rsidRPr="00BF26D2" w:rsidRDefault="00BF26D2" w:rsidP="00BF26D2">
      <w:pPr>
        <w:numPr>
          <w:ilvl w:val="0"/>
          <w:numId w:val="403"/>
        </w:numPr>
        <w:pBdr>
          <w:bottom w:val="single" w:sz="12" w:space="1" w:color="auto"/>
        </w:pBdr>
      </w:pPr>
      <w:r w:rsidRPr="00BF26D2">
        <w:rPr>
          <w:b/>
          <w:bCs/>
        </w:rPr>
        <w:t>The Scope:</w:t>
      </w:r>
      <w:r w:rsidRPr="00BF26D2">
        <w:t xml:space="preserve"> They carried and fought under distinct banners in various colonial conflicts, including wars in </w:t>
      </w:r>
      <w:r w:rsidRPr="00BF26D2">
        <w:rPr>
          <w:b/>
          <w:bCs/>
        </w:rPr>
        <w:t>Mexico</w:t>
      </w:r>
      <w:r w:rsidRPr="00BF26D2">
        <w:t xml:space="preserve"> and </w:t>
      </w:r>
      <w:r w:rsidRPr="00BF26D2">
        <w:rPr>
          <w:b/>
          <w:bCs/>
        </w:rPr>
        <w:t>Cuba</w:t>
      </w:r>
      <w:r w:rsidRPr="00BF26D2">
        <w:t>.</w:t>
      </w:r>
    </w:p>
    <w:p w14:paraId="6467FC62" w14:textId="77777777" w:rsidR="00BF26D2" w:rsidRPr="00BF26D2" w:rsidRDefault="00BF26D2" w:rsidP="00BF26D2">
      <w:pPr>
        <w:pBdr>
          <w:bottom w:val="single" w:sz="12" w:space="1" w:color="auto"/>
        </w:pBdr>
        <w:rPr>
          <w:b/>
          <w:bCs/>
        </w:rPr>
      </w:pPr>
      <w:r w:rsidRPr="00BF26D2">
        <w:rPr>
          <w:b/>
          <w:bCs/>
        </w:rPr>
        <w:t>Leadership &amp; Legacy</w:t>
      </w:r>
    </w:p>
    <w:p w14:paraId="044A3584" w14:textId="77777777" w:rsidR="00BF26D2" w:rsidRPr="00BF26D2" w:rsidRDefault="00BF26D2" w:rsidP="00BF26D2">
      <w:pPr>
        <w:numPr>
          <w:ilvl w:val="0"/>
          <w:numId w:val="404"/>
        </w:numPr>
        <w:pBdr>
          <w:bottom w:val="single" w:sz="12" w:space="1" w:color="auto"/>
        </w:pBdr>
      </w:pPr>
      <w:r w:rsidRPr="00BF26D2">
        <w:rPr>
          <w:b/>
          <w:bCs/>
        </w:rPr>
        <w:t>Roles Held:</w:t>
      </w:r>
      <w:r w:rsidRPr="00BF26D2">
        <w:t xml:space="preserve"> Far from being just low-ranking followers, Afro-Argentines served with distinction as both </w:t>
      </w:r>
      <w:r w:rsidRPr="00BF26D2">
        <w:rPr>
          <w:b/>
          <w:bCs/>
        </w:rPr>
        <w:t>soldiers</w:t>
      </w:r>
      <w:r w:rsidRPr="00BF26D2">
        <w:t xml:space="preserve"> and </w:t>
      </w:r>
      <w:r w:rsidRPr="00BF26D2">
        <w:rPr>
          <w:b/>
          <w:bCs/>
        </w:rPr>
        <w:t>officers</w:t>
      </w:r>
      <w:r w:rsidRPr="00BF26D2">
        <w:t>.</w:t>
      </w:r>
    </w:p>
    <w:p w14:paraId="2DF3AA5F" w14:textId="77777777" w:rsidR="00BF26D2" w:rsidRPr="00BF26D2" w:rsidRDefault="00BF26D2" w:rsidP="00BF26D2">
      <w:pPr>
        <w:numPr>
          <w:ilvl w:val="0"/>
          <w:numId w:val="404"/>
        </w:numPr>
        <w:pBdr>
          <w:bottom w:val="single" w:sz="12" w:space="1" w:color="auto"/>
        </w:pBdr>
      </w:pPr>
      <w:r w:rsidRPr="00BF26D2">
        <w:rPr>
          <w:b/>
          <w:bCs/>
        </w:rPr>
        <w:t>Historical Erasure:</w:t>
      </w:r>
      <w:r w:rsidRPr="00BF26D2">
        <w:t xml:space="preserve"> Despite compiling a significant record of military achievement and leadership, their contributions have historically been neglected and pushed to the background ("history's back drawers").</w:t>
      </w:r>
    </w:p>
    <w:p w14:paraId="77DBD8CC" w14:textId="77777777" w:rsidR="00BF26D2" w:rsidRPr="00BF26D2" w:rsidRDefault="00BF26D2" w:rsidP="00BF26D2">
      <w:pPr>
        <w:numPr>
          <w:ilvl w:val="0"/>
          <w:numId w:val="404"/>
        </w:numPr>
        <w:pBdr>
          <w:bottom w:val="single" w:sz="12" w:space="1" w:color="auto"/>
        </w:pBdr>
      </w:pPr>
      <w:r w:rsidRPr="00BF26D2">
        <w:rPr>
          <w:b/>
          <w:bCs/>
        </w:rPr>
        <w:t>The Goal:</w:t>
      </w:r>
      <w:r w:rsidRPr="00BF26D2">
        <w:t xml:space="preserve"> The text serves as an explicit call to correct the historical record and formally recognize their accomplishments.</w:t>
      </w:r>
    </w:p>
    <w:p w14:paraId="0D0F3E77" w14:textId="7B0EC69B" w:rsidR="00EF27BF" w:rsidRDefault="00E27944" w:rsidP="00FC4CB1">
      <w:pPr>
        <w:pBdr>
          <w:bottom w:val="single" w:sz="12" w:space="1" w:color="auto"/>
        </w:pBdr>
      </w:pPr>
      <w:r>
        <w:t>Page 18</w:t>
      </w:r>
      <w:r w:rsidR="007A68AF">
        <w:t>4</w:t>
      </w:r>
      <w:r>
        <w:t>:</w:t>
      </w:r>
      <w:r w:rsidR="007A68AF">
        <w:t xml:space="preserve"> (Blank)</w:t>
      </w:r>
      <w:r>
        <w:t xml:space="preserve"> </w:t>
      </w:r>
    </w:p>
    <w:p w14:paraId="443C37E1" w14:textId="7E8D90A9" w:rsidR="00BF26D2" w:rsidRDefault="00C014A8" w:rsidP="00C014A8">
      <w:pPr>
        <w:pBdr>
          <w:bottom w:val="single" w:sz="12" w:space="1" w:color="auto"/>
        </w:pBdr>
        <w:jc w:val="center"/>
      </w:pPr>
      <w:r>
        <w:t>Section 6</w:t>
      </w:r>
    </w:p>
    <w:p w14:paraId="748AC249" w14:textId="77777777" w:rsidR="00466A91" w:rsidRDefault="00466A91" w:rsidP="00FC4CB1">
      <w:pPr>
        <w:pBdr>
          <w:bottom w:val="single" w:sz="12" w:space="1" w:color="auto"/>
        </w:pBdr>
      </w:pPr>
    </w:p>
    <w:p w14:paraId="34DA6638" w14:textId="36D28114" w:rsidR="00E27944" w:rsidRDefault="00D7416E" w:rsidP="00FC4CB1">
      <w:pPr>
        <w:pBdr>
          <w:bottom w:val="single" w:sz="12" w:space="1" w:color="auto"/>
        </w:pBdr>
      </w:pPr>
      <w:r>
        <w:t xml:space="preserve">Page </w:t>
      </w:r>
      <w:r w:rsidR="00E27944">
        <w:t>18</w:t>
      </w:r>
      <w:r w:rsidR="007A68AF">
        <w:t>5</w:t>
      </w:r>
      <w:r w:rsidR="00E27944">
        <w:t>:</w:t>
      </w:r>
    </w:p>
    <w:p w14:paraId="5FD54183" w14:textId="77777777" w:rsidR="009903B5" w:rsidRPr="009903B5" w:rsidRDefault="009903B5" w:rsidP="009903B5">
      <w:pPr>
        <w:numPr>
          <w:ilvl w:val="0"/>
          <w:numId w:val="406"/>
        </w:numPr>
        <w:pBdr>
          <w:bottom w:val="single" w:sz="12" w:space="1" w:color="auto"/>
        </w:pBdr>
      </w:pPr>
      <w:r w:rsidRPr="009903B5">
        <w:rPr>
          <w:b/>
          <w:bCs/>
        </w:rPr>
        <w:t>Growth in Gender Studies:</w:t>
      </w:r>
      <w:r w:rsidRPr="009903B5">
        <w:t xml:space="preserve"> Over the past thirty years, there has been a significant increase in scholarly research focusing on women's history, gender issues, and social systems.</w:t>
      </w:r>
    </w:p>
    <w:p w14:paraId="133F28D7" w14:textId="77777777" w:rsidR="009903B5" w:rsidRPr="009903B5" w:rsidRDefault="009903B5" w:rsidP="009903B5">
      <w:pPr>
        <w:numPr>
          <w:ilvl w:val="0"/>
          <w:numId w:val="406"/>
        </w:numPr>
        <w:pBdr>
          <w:bottom w:val="single" w:sz="12" w:space="1" w:color="auto"/>
        </w:pBdr>
      </w:pPr>
      <w:r w:rsidRPr="009903B5">
        <w:rPr>
          <w:b/>
          <w:bCs/>
        </w:rPr>
        <w:t>Catalysts for Change:</w:t>
      </w:r>
      <w:r w:rsidRPr="009903B5">
        <w:t xml:space="preserve"> The rise of the </w:t>
      </w:r>
      <w:r w:rsidRPr="009903B5">
        <w:rPr>
          <w:b/>
          <w:bCs/>
        </w:rPr>
        <w:t>Civil Rights and feminist movements</w:t>
      </w:r>
      <w:r w:rsidRPr="009903B5">
        <w:t xml:space="preserve"> forced academics to examine women's history as equally important to that of men.</w:t>
      </w:r>
    </w:p>
    <w:p w14:paraId="790E894F" w14:textId="77777777" w:rsidR="009903B5" w:rsidRPr="009903B5" w:rsidRDefault="009903B5" w:rsidP="009903B5">
      <w:pPr>
        <w:numPr>
          <w:ilvl w:val="0"/>
          <w:numId w:val="406"/>
        </w:numPr>
        <w:pBdr>
          <w:bottom w:val="single" w:sz="12" w:space="1" w:color="auto"/>
        </w:pBdr>
      </w:pPr>
      <w:r w:rsidRPr="009903B5">
        <w:rPr>
          <w:b/>
          <w:bCs/>
        </w:rPr>
        <w:t>Revising History:</w:t>
      </w:r>
      <w:r w:rsidRPr="009903B5">
        <w:t xml:space="preserve"> These new studies have fundamentally changed how historians view the development of societies by properly accounting for the role of women.</w:t>
      </w:r>
    </w:p>
    <w:p w14:paraId="3DB6874C" w14:textId="77777777" w:rsidR="009903B5" w:rsidRPr="009903B5" w:rsidRDefault="009903B5" w:rsidP="009903B5">
      <w:pPr>
        <w:pBdr>
          <w:bottom w:val="single" w:sz="12" w:space="1" w:color="auto"/>
        </w:pBdr>
        <w:rPr>
          <w:b/>
          <w:bCs/>
        </w:rPr>
      </w:pPr>
      <w:r w:rsidRPr="009903B5">
        <w:rPr>
          <w:b/>
          <w:bCs/>
        </w:rPr>
        <w:t>Scholar and Literature Highlights</w:t>
      </w:r>
    </w:p>
    <w:p w14:paraId="1E714228" w14:textId="77777777" w:rsidR="009903B5" w:rsidRPr="009903B5" w:rsidRDefault="009903B5" w:rsidP="009903B5">
      <w:pPr>
        <w:numPr>
          <w:ilvl w:val="0"/>
          <w:numId w:val="407"/>
        </w:numPr>
        <w:pBdr>
          <w:bottom w:val="single" w:sz="12" w:space="1" w:color="auto"/>
        </w:pBdr>
      </w:pPr>
      <w:r w:rsidRPr="009903B5">
        <w:rPr>
          <w:b/>
          <w:bCs/>
        </w:rPr>
        <w:t>The Pioneer:</w:t>
      </w:r>
      <w:r w:rsidRPr="009903B5">
        <w:t xml:space="preserve"> </w:t>
      </w:r>
      <w:r w:rsidRPr="009903B5">
        <w:rPr>
          <w:b/>
          <w:bCs/>
        </w:rPr>
        <w:t>Lucille Mathurin Mair’s</w:t>
      </w:r>
      <w:r w:rsidRPr="009903B5">
        <w:t xml:space="preserve"> </w:t>
      </w:r>
      <w:r w:rsidRPr="009903B5">
        <w:rPr>
          <w:i/>
          <w:iCs/>
        </w:rPr>
        <w:t>Rebel Women in the British West Indies During Slavery</w:t>
      </w:r>
      <w:r w:rsidRPr="009903B5">
        <w:t xml:space="preserve"> (1975) is credited as the pioneering work that began the systematic study of women in the African Diaspora.</w:t>
      </w:r>
    </w:p>
    <w:p w14:paraId="7A03C04F" w14:textId="77777777" w:rsidR="009903B5" w:rsidRPr="009903B5" w:rsidRDefault="009903B5" w:rsidP="009903B5">
      <w:pPr>
        <w:numPr>
          <w:ilvl w:val="0"/>
          <w:numId w:val="407"/>
        </w:numPr>
        <w:pBdr>
          <w:bottom w:val="single" w:sz="12" w:space="1" w:color="auto"/>
        </w:pBdr>
      </w:pPr>
      <w:r w:rsidRPr="009903B5">
        <w:rPr>
          <w:b/>
          <w:bCs/>
        </w:rPr>
        <w:t>Key Contributors:</w:t>
      </w:r>
      <w:r w:rsidRPr="009903B5">
        <w:t xml:space="preserve"> Numerous scholars followed Mair to build a better understanding of gender issues in this field, including:</w:t>
      </w:r>
    </w:p>
    <w:p w14:paraId="7CF59759" w14:textId="77777777" w:rsidR="009903B5" w:rsidRPr="009903B5" w:rsidRDefault="009903B5" w:rsidP="009903B5">
      <w:pPr>
        <w:numPr>
          <w:ilvl w:val="1"/>
          <w:numId w:val="407"/>
        </w:numPr>
        <w:pBdr>
          <w:bottom w:val="single" w:sz="12" w:space="1" w:color="auto"/>
        </w:pBdr>
      </w:pPr>
      <w:r w:rsidRPr="009903B5">
        <w:t>Debora G. White (1985)</w:t>
      </w:r>
    </w:p>
    <w:p w14:paraId="74BC2CE3" w14:textId="77777777" w:rsidR="009903B5" w:rsidRPr="009903B5" w:rsidRDefault="009903B5" w:rsidP="009903B5">
      <w:pPr>
        <w:numPr>
          <w:ilvl w:val="1"/>
          <w:numId w:val="407"/>
        </w:numPr>
        <w:pBdr>
          <w:bottom w:val="single" w:sz="12" w:space="1" w:color="auto"/>
        </w:pBdr>
      </w:pPr>
      <w:r w:rsidRPr="009903B5">
        <w:t>Hilary M. Beckles (1988, 1989)</w:t>
      </w:r>
    </w:p>
    <w:p w14:paraId="7212EE88" w14:textId="77777777" w:rsidR="009903B5" w:rsidRPr="009903B5" w:rsidRDefault="009903B5" w:rsidP="009903B5">
      <w:pPr>
        <w:numPr>
          <w:ilvl w:val="1"/>
          <w:numId w:val="407"/>
        </w:numPr>
        <w:pBdr>
          <w:bottom w:val="single" w:sz="12" w:space="1" w:color="auto"/>
        </w:pBdr>
      </w:pPr>
      <w:r w:rsidRPr="009903B5">
        <w:t>Marietta Morrissey (1989)</w:t>
      </w:r>
    </w:p>
    <w:p w14:paraId="5B55D12A" w14:textId="77777777" w:rsidR="009903B5" w:rsidRPr="009903B5" w:rsidRDefault="009903B5" w:rsidP="009903B5">
      <w:pPr>
        <w:numPr>
          <w:ilvl w:val="1"/>
          <w:numId w:val="407"/>
        </w:numPr>
        <w:pBdr>
          <w:bottom w:val="single" w:sz="12" w:space="1" w:color="auto"/>
        </w:pBdr>
      </w:pPr>
      <w:r w:rsidRPr="009903B5">
        <w:t>Barbara Bush (1990)</w:t>
      </w:r>
    </w:p>
    <w:p w14:paraId="0646188B" w14:textId="77777777" w:rsidR="009903B5" w:rsidRPr="009903B5" w:rsidRDefault="009903B5" w:rsidP="009903B5">
      <w:pPr>
        <w:numPr>
          <w:ilvl w:val="1"/>
          <w:numId w:val="407"/>
        </w:numPr>
        <w:pBdr>
          <w:bottom w:val="single" w:sz="12" w:space="1" w:color="auto"/>
        </w:pBdr>
      </w:pPr>
      <w:r w:rsidRPr="009903B5">
        <w:t>Darlene C. Hine (1990)</w:t>
      </w:r>
    </w:p>
    <w:p w14:paraId="4A284FA2" w14:textId="77777777" w:rsidR="009903B5" w:rsidRPr="009903B5" w:rsidRDefault="009903B5" w:rsidP="009903B5">
      <w:pPr>
        <w:numPr>
          <w:ilvl w:val="1"/>
          <w:numId w:val="407"/>
        </w:numPr>
        <w:pBdr>
          <w:bottom w:val="single" w:sz="12" w:space="1" w:color="auto"/>
        </w:pBdr>
      </w:pPr>
      <w:r w:rsidRPr="009903B5">
        <w:t>David B. Gaspar (1996)</w:t>
      </w:r>
    </w:p>
    <w:p w14:paraId="0783CA1B" w14:textId="77777777" w:rsidR="009903B5" w:rsidRPr="009903B5" w:rsidRDefault="009903B5" w:rsidP="009903B5">
      <w:pPr>
        <w:numPr>
          <w:ilvl w:val="1"/>
          <w:numId w:val="407"/>
        </w:numPr>
        <w:pBdr>
          <w:bottom w:val="single" w:sz="12" w:space="1" w:color="auto"/>
        </w:pBdr>
      </w:pPr>
      <w:r w:rsidRPr="009903B5">
        <w:t>Verene Shepherd (1999)</w:t>
      </w:r>
    </w:p>
    <w:p w14:paraId="65ED0F86" w14:textId="77777777" w:rsidR="009903B5" w:rsidRPr="009903B5" w:rsidRDefault="009903B5" w:rsidP="009903B5">
      <w:pPr>
        <w:numPr>
          <w:ilvl w:val="1"/>
          <w:numId w:val="407"/>
        </w:numPr>
        <w:pBdr>
          <w:bottom w:val="single" w:sz="12" w:space="1" w:color="auto"/>
        </w:pBdr>
      </w:pPr>
      <w:r w:rsidRPr="009903B5">
        <w:t>Rosalyn Terborg-Penn (1987)</w:t>
      </w:r>
    </w:p>
    <w:p w14:paraId="52797DD7" w14:textId="77777777" w:rsidR="009903B5" w:rsidRPr="009903B5" w:rsidRDefault="009903B5" w:rsidP="009903B5">
      <w:pPr>
        <w:pBdr>
          <w:bottom w:val="single" w:sz="12" w:space="1" w:color="auto"/>
        </w:pBdr>
        <w:rPr>
          <w:b/>
          <w:bCs/>
        </w:rPr>
      </w:pPr>
      <w:r w:rsidRPr="009903B5">
        <w:rPr>
          <w:b/>
          <w:bCs/>
        </w:rPr>
        <w:t>Historical Focus: Women in Slavery</w:t>
      </w:r>
    </w:p>
    <w:p w14:paraId="19DD8C1B" w14:textId="77777777" w:rsidR="009903B5" w:rsidRPr="009903B5" w:rsidRDefault="009903B5" w:rsidP="009903B5">
      <w:pPr>
        <w:numPr>
          <w:ilvl w:val="0"/>
          <w:numId w:val="408"/>
        </w:numPr>
        <w:pBdr>
          <w:bottom w:val="single" w:sz="12" w:space="1" w:color="auto"/>
        </w:pBdr>
      </w:pPr>
      <w:r w:rsidRPr="009903B5">
        <w:rPr>
          <w:b/>
          <w:bCs/>
        </w:rPr>
        <w:t>The "Weaker Sex" Myth:</w:t>
      </w:r>
      <w:r w:rsidRPr="009903B5">
        <w:t xml:space="preserve"> Women made up roughly </w:t>
      </w:r>
      <w:r w:rsidRPr="009903B5">
        <w:rPr>
          <w:b/>
          <w:bCs/>
        </w:rPr>
        <w:t>one-third of the Africans in the Atlantic slave trade</w:t>
      </w:r>
      <w:r w:rsidRPr="009903B5">
        <w:t>. Early (mostly male) writers and historians largely ignored them or dismissed their social importance.</w:t>
      </w:r>
    </w:p>
    <w:p w14:paraId="6354A9F8" w14:textId="77777777" w:rsidR="009903B5" w:rsidRPr="009903B5" w:rsidRDefault="009903B5" w:rsidP="009903B5">
      <w:pPr>
        <w:numPr>
          <w:ilvl w:val="0"/>
          <w:numId w:val="408"/>
        </w:numPr>
        <w:pBdr>
          <w:bottom w:val="single" w:sz="12" w:space="1" w:color="auto"/>
        </w:pBdr>
      </w:pPr>
      <w:r w:rsidRPr="009903B5">
        <w:rPr>
          <w:b/>
          <w:bCs/>
        </w:rPr>
        <w:lastRenderedPageBreak/>
        <w:t>Double Exploitation:</w:t>
      </w:r>
      <w:r w:rsidRPr="009903B5">
        <w:t xml:space="preserve"> Recent scholarship proves that enslaved women faced an "extra dimension of exploitation" compared to men. They were exploited not just for labor, but also for childbearing, domestic duties, and sexual exploitation by both slaveholders and male counterparts.</w:t>
      </w:r>
    </w:p>
    <w:p w14:paraId="420977D8" w14:textId="77777777" w:rsidR="009903B5" w:rsidRPr="009903B5" w:rsidRDefault="009903B5" w:rsidP="009903B5">
      <w:pPr>
        <w:numPr>
          <w:ilvl w:val="0"/>
          <w:numId w:val="408"/>
        </w:numPr>
        <w:pBdr>
          <w:bottom w:val="single" w:sz="12" w:space="1" w:color="auto"/>
        </w:pBdr>
      </w:pPr>
      <w:r w:rsidRPr="009903B5">
        <w:rPr>
          <w:b/>
          <w:bCs/>
        </w:rPr>
        <w:t>Geographic Focus:</w:t>
      </w:r>
      <w:r w:rsidRPr="009903B5">
        <w:t xml:space="preserve"> The collected essays focus on the critical roles of enslaved women in the </w:t>
      </w:r>
      <w:r w:rsidRPr="009903B5">
        <w:rPr>
          <w:b/>
          <w:bCs/>
        </w:rPr>
        <w:t>United States, Brazil, and the Caribbean</w:t>
      </w:r>
      <w:r w:rsidRPr="009903B5">
        <w:t>.</w:t>
      </w:r>
    </w:p>
    <w:p w14:paraId="004770C4" w14:textId="77777777" w:rsidR="009903B5" w:rsidRPr="009903B5" w:rsidRDefault="009903B5" w:rsidP="009903B5">
      <w:pPr>
        <w:numPr>
          <w:ilvl w:val="0"/>
          <w:numId w:val="408"/>
        </w:numPr>
        <w:pBdr>
          <w:bottom w:val="single" w:sz="12" w:space="1" w:color="auto"/>
        </w:pBdr>
      </w:pPr>
      <w:r w:rsidRPr="009903B5">
        <w:rPr>
          <w:b/>
          <w:bCs/>
        </w:rPr>
        <w:t>Spheres of Influence:</w:t>
      </w:r>
      <w:r w:rsidRPr="009903B5">
        <w:t xml:space="preserve"> These roles are analyzed through four core lenses:</w:t>
      </w:r>
    </w:p>
    <w:p w14:paraId="4FBDB3C4" w14:textId="77777777" w:rsidR="009903B5" w:rsidRPr="009903B5" w:rsidRDefault="009903B5" w:rsidP="009903B5">
      <w:pPr>
        <w:numPr>
          <w:ilvl w:val="1"/>
          <w:numId w:val="408"/>
        </w:numPr>
        <w:pBdr>
          <w:bottom w:val="single" w:sz="12" w:space="1" w:color="auto"/>
        </w:pBdr>
      </w:pPr>
      <w:r w:rsidRPr="009903B5">
        <w:t>Economics</w:t>
      </w:r>
    </w:p>
    <w:p w14:paraId="3BA6589F" w14:textId="77777777" w:rsidR="009903B5" w:rsidRPr="009903B5" w:rsidRDefault="009903B5" w:rsidP="009903B5">
      <w:pPr>
        <w:numPr>
          <w:ilvl w:val="1"/>
          <w:numId w:val="408"/>
        </w:numPr>
        <w:pBdr>
          <w:bottom w:val="single" w:sz="12" w:space="1" w:color="auto"/>
        </w:pBdr>
      </w:pPr>
      <w:r w:rsidRPr="009903B5">
        <w:t>Social interaction</w:t>
      </w:r>
    </w:p>
    <w:p w14:paraId="77A29BA2" w14:textId="77777777" w:rsidR="009903B5" w:rsidRPr="009903B5" w:rsidRDefault="009903B5" w:rsidP="009903B5">
      <w:pPr>
        <w:numPr>
          <w:ilvl w:val="1"/>
          <w:numId w:val="408"/>
        </w:numPr>
        <w:pBdr>
          <w:bottom w:val="single" w:sz="12" w:space="1" w:color="auto"/>
        </w:pBdr>
      </w:pPr>
      <w:r w:rsidRPr="009903B5">
        <w:t>Family rearing</w:t>
      </w:r>
    </w:p>
    <w:p w14:paraId="343987D2" w14:textId="77777777" w:rsidR="009903B5" w:rsidRPr="009903B5" w:rsidRDefault="009903B5" w:rsidP="009903B5">
      <w:pPr>
        <w:numPr>
          <w:ilvl w:val="1"/>
          <w:numId w:val="408"/>
        </w:numPr>
        <w:pBdr>
          <w:bottom w:val="single" w:sz="12" w:space="1" w:color="auto"/>
        </w:pBdr>
      </w:pPr>
      <w:r w:rsidRPr="009903B5">
        <w:t>Passing on cultural traits</w:t>
      </w:r>
    </w:p>
    <w:p w14:paraId="1E1C4168" w14:textId="77777777" w:rsidR="009903B5" w:rsidRPr="009903B5" w:rsidRDefault="009903B5" w:rsidP="009903B5">
      <w:pPr>
        <w:pBdr>
          <w:bottom w:val="single" w:sz="12" w:space="1" w:color="auto"/>
        </w:pBdr>
        <w:rPr>
          <w:b/>
          <w:bCs/>
        </w:rPr>
      </w:pPr>
      <w:r w:rsidRPr="009903B5">
        <w:rPr>
          <w:b/>
          <w:bCs/>
        </w:rPr>
        <w:t>Section Structure</w:t>
      </w:r>
    </w:p>
    <w:p w14:paraId="3D05FC83" w14:textId="77777777" w:rsidR="009903B5" w:rsidRPr="009903B5" w:rsidRDefault="009903B5" w:rsidP="009903B5">
      <w:pPr>
        <w:numPr>
          <w:ilvl w:val="0"/>
          <w:numId w:val="409"/>
        </w:numPr>
        <w:pBdr>
          <w:bottom w:val="single" w:sz="12" w:space="1" w:color="auto"/>
        </w:pBdr>
      </w:pPr>
      <w:r w:rsidRPr="009903B5">
        <w:rPr>
          <w:b/>
          <w:bCs/>
        </w:rPr>
        <w:t>Opening Framework:</w:t>
      </w:r>
      <w:r w:rsidRPr="009903B5">
        <w:t xml:space="preserve"> The section starts with an essay by </w:t>
      </w:r>
      <w:r w:rsidRPr="009903B5">
        <w:rPr>
          <w:b/>
          <w:bCs/>
        </w:rPr>
        <w:t>Rosalyn Terborg-Penn</w:t>
      </w:r>
      <w:r w:rsidRPr="009903B5">
        <w:t>, a pioneer in African American women's history.</w:t>
      </w:r>
    </w:p>
    <w:p w14:paraId="29B4FD3E" w14:textId="77777777" w:rsidR="009903B5" w:rsidRPr="009903B5" w:rsidRDefault="009903B5" w:rsidP="009903B5">
      <w:pPr>
        <w:numPr>
          <w:ilvl w:val="0"/>
          <w:numId w:val="409"/>
        </w:numPr>
        <w:pBdr>
          <w:bottom w:val="single" w:sz="12" w:space="1" w:color="auto"/>
        </w:pBdr>
      </w:pPr>
      <w:r w:rsidRPr="009903B5">
        <w:rPr>
          <w:b/>
          <w:bCs/>
        </w:rPr>
        <w:t>Methodology:</w:t>
      </w:r>
      <w:r w:rsidRPr="009903B5">
        <w:t xml:space="preserve"> Her essay outlines the theoretical and cross-cultural frameworks necessary for properly researching and writing about women in the African Diaspora.</w:t>
      </w:r>
    </w:p>
    <w:p w14:paraId="10254952" w14:textId="77777777" w:rsidR="00E27944" w:rsidRDefault="00E27944" w:rsidP="00FC4CB1">
      <w:pPr>
        <w:pBdr>
          <w:bottom w:val="single" w:sz="12" w:space="1" w:color="auto"/>
        </w:pBdr>
      </w:pPr>
    </w:p>
    <w:p w14:paraId="7875C223" w14:textId="37E99588" w:rsidR="00B42198" w:rsidRDefault="00B42198" w:rsidP="00FC4CB1">
      <w:pPr>
        <w:pBdr>
          <w:bottom w:val="single" w:sz="12" w:space="1" w:color="auto"/>
        </w:pBdr>
      </w:pPr>
      <w:r>
        <w:t>Page 186</w:t>
      </w:r>
      <w:r w:rsidR="004205AC">
        <w:t>:</w:t>
      </w:r>
    </w:p>
    <w:p w14:paraId="1525A768" w14:textId="77777777" w:rsidR="00E2401A" w:rsidRPr="00E2401A" w:rsidRDefault="00E2401A" w:rsidP="00E2401A">
      <w:pPr>
        <w:numPr>
          <w:ilvl w:val="0"/>
          <w:numId w:val="410"/>
        </w:numPr>
        <w:pBdr>
          <w:bottom w:val="single" w:sz="12" w:space="1" w:color="auto"/>
        </w:pBdr>
      </w:pPr>
      <w:r w:rsidRPr="00E2401A">
        <w:rPr>
          <w:b/>
          <w:bCs/>
        </w:rPr>
        <w:t>Role:</w:t>
      </w:r>
      <w:r w:rsidRPr="00E2401A">
        <w:t xml:space="preserve"> Professor Emerita of History and former graduate program coordinator (until 2006) at </w:t>
      </w:r>
      <w:r w:rsidRPr="00E2401A">
        <w:rPr>
          <w:b/>
          <w:bCs/>
        </w:rPr>
        <w:t>Morgan State University</w:t>
      </w:r>
      <w:r w:rsidRPr="00E2401A">
        <w:t>, where she introduced African Diaspora history.</w:t>
      </w:r>
    </w:p>
    <w:p w14:paraId="60940650" w14:textId="77777777" w:rsidR="00E2401A" w:rsidRPr="00E2401A" w:rsidRDefault="00E2401A" w:rsidP="00E2401A">
      <w:pPr>
        <w:numPr>
          <w:ilvl w:val="0"/>
          <w:numId w:val="410"/>
        </w:numPr>
        <w:pBdr>
          <w:bottom w:val="single" w:sz="12" w:space="1" w:color="auto"/>
        </w:pBdr>
      </w:pPr>
      <w:r w:rsidRPr="00E2401A">
        <w:rPr>
          <w:b/>
          <w:bCs/>
        </w:rPr>
        <w:t>Key Co-authored/Co-edited Works:</w:t>
      </w:r>
    </w:p>
    <w:p w14:paraId="29C31A7C" w14:textId="77777777" w:rsidR="00E2401A" w:rsidRPr="00E2401A" w:rsidRDefault="00E2401A" w:rsidP="00E2401A">
      <w:pPr>
        <w:numPr>
          <w:ilvl w:val="1"/>
          <w:numId w:val="410"/>
        </w:numPr>
        <w:pBdr>
          <w:bottom w:val="single" w:sz="12" w:space="1" w:color="auto"/>
        </w:pBdr>
      </w:pPr>
      <w:r w:rsidRPr="00E2401A">
        <w:rPr>
          <w:i/>
          <w:iCs/>
        </w:rPr>
        <w:t>A Special Mission: The Story of Freedmen's Hospital 1862–1962</w:t>
      </w:r>
      <w:r w:rsidRPr="00E2401A">
        <w:t xml:space="preserve"> (1975)</w:t>
      </w:r>
    </w:p>
    <w:p w14:paraId="3CDBBE58" w14:textId="77777777" w:rsidR="00E2401A" w:rsidRPr="00E2401A" w:rsidRDefault="00E2401A" w:rsidP="00E2401A">
      <w:pPr>
        <w:numPr>
          <w:ilvl w:val="1"/>
          <w:numId w:val="410"/>
        </w:numPr>
        <w:pBdr>
          <w:bottom w:val="single" w:sz="12" w:space="1" w:color="auto"/>
        </w:pBdr>
      </w:pPr>
      <w:r w:rsidRPr="00E2401A">
        <w:rPr>
          <w:i/>
          <w:iCs/>
        </w:rPr>
        <w:t>The Afro-American Woman: Struggles and Images</w:t>
      </w:r>
      <w:r w:rsidRPr="00E2401A">
        <w:t xml:space="preserve"> (1978)</w:t>
      </w:r>
    </w:p>
    <w:p w14:paraId="552211C1" w14:textId="77777777" w:rsidR="00E2401A" w:rsidRPr="00E2401A" w:rsidRDefault="00E2401A" w:rsidP="00E2401A">
      <w:pPr>
        <w:numPr>
          <w:ilvl w:val="1"/>
          <w:numId w:val="410"/>
        </w:numPr>
        <w:pBdr>
          <w:bottom w:val="single" w:sz="12" w:space="1" w:color="auto"/>
        </w:pBdr>
      </w:pPr>
      <w:r w:rsidRPr="00E2401A">
        <w:rPr>
          <w:i/>
          <w:iCs/>
        </w:rPr>
        <w:t>Women in Africa and the African Diaspora</w:t>
      </w:r>
      <w:r w:rsidRPr="00E2401A">
        <w:t xml:space="preserve"> (1987)</w:t>
      </w:r>
    </w:p>
    <w:p w14:paraId="17100683" w14:textId="77777777" w:rsidR="00E2401A" w:rsidRPr="00E2401A" w:rsidRDefault="00E2401A" w:rsidP="00E2401A">
      <w:pPr>
        <w:numPr>
          <w:ilvl w:val="1"/>
          <w:numId w:val="410"/>
        </w:numPr>
        <w:pBdr>
          <w:bottom w:val="single" w:sz="12" w:space="1" w:color="auto"/>
        </w:pBdr>
      </w:pPr>
      <w:r w:rsidRPr="00E2401A">
        <w:rPr>
          <w:i/>
          <w:iCs/>
        </w:rPr>
        <w:t>Black Women in America: An Historical Encyclopedia</w:t>
      </w:r>
      <w:r w:rsidRPr="00E2401A">
        <w:t xml:space="preserve"> (1993)</w:t>
      </w:r>
    </w:p>
    <w:p w14:paraId="5CD68A8F" w14:textId="77777777" w:rsidR="00E2401A" w:rsidRPr="00E2401A" w:rsidRDefault="00E2401A" w:rsidP="00E2401A">
      <w:pPr>
        <w:numPr>
          <w:ilvl w:val="1"/>
          <w:numId w:val="410"/>
        </w:numPr>
        <w:pBdr>
          <w:bottom w:val="single" w:sz="12" w:space="1" w:color="auto"/>
        </w:pBdr>
      </w:pPr>
      <w:r w:rsidRPr="00E2401A">
        <w:rPr>
          <w:i/>
          <w:iCs/>
        </w:rPr>
        <w:t>The African American Women in the Struggle for the Vote</w:t>
      </w:r>
      <w:r w:rsidRPr="00E2401A">
        <w:t xml:space="preserve"> (1998)</w:t>
      </w:r>
    </w:p>
    <w:p w14:paraId="2D8E67EB" w14:textId="77777777" w:rsidR="00E2401A" w:rsidRPr="00E2401A" w:rsidRDefault="00E2401A" w:rsidP="00E2401A">
      <w:pPr>
        <w:pBdr>
          <w:bottom w:val="single" w:sz="12" w:space="1" w:color="auto"/>
        </w:pBdr>
        <w:rPr>
          <w:b/>
          <w:bCs/>
        </w:rPr>
      </w:pPr>
      <w:r w:rsidRPr="00E2401A">
        <w:rPr>
          <w:b/>
          <w:bCs/>
        </w:rPr>
        <w:t>2. Second Essay: Barbara A. Bush</w:t>
      </w:r>
    </w:p>
    <w:p w14:paraId="4B355F4A" w14:textId="77777777" w:rsidR="00E2401A" w:rsidRPr="00E2401A" w:rsidRDefault="00E2401A" w:rsidP="00E2401A">
      <w:pPr>
        <w:numPr>
          <w:ilvl w:val="0"/>
          <w:numId w:val="411"/>
        </w:numPr>
        <w:pBdr>
          <w:bottom w:val="single" w:sz="12" w:space="1" w:color="auto"/>
        </w:pBdr>
      </w:pPr>
      <w:r w:rsidRPr="00E2401A">
        <w:rPr>
          <w:b/>
          <w:bCs/>
        </w:rPr>
        <w:lastRenderedPageBreak/>
        <w:t>Essay Title:</w:t>
      </w:r>
      <w:r w:rsidRPr="00E2401A">
        <w:t xml:space="preserve"> "The Economic Role of Slave Women" (extracted from her 1990 book </w:t>
      </w:r>
      <w:r w:rsidRPr="00E2401A">
        <w:rPr>
          <w:i/>
          <w:iCs/>
        </w:rPr>
        <w:t>Slave Women in Caribbean Society 1650–1838</w:t>
      </w:r>
      <w:r w:rsidRPr="00E2401A">
        <w:t>).</w:t>
      </w:r>
    </w:p>
    <w:p w14:paraId="59956735" w14:textId="173CE62F" w:rsidR="00E2401A" w:rsidRPr="00E2401A" w:rsidRDefault="00E2401A" w:rsidP="00E2401A">
      <w:pPr>
        <w:numPr>
          <w:ilvl w:val="0"/>
          <w:numId w:val="411"/>
        </w:numPr>
        <w:pBdr>
          <w:bottom w:val="single" w:sz="12" w:space="1" w:color="auto"/>
        </w:pBdr>
      </w:pPr>
      <w:r w:rsidRPr="00E2401A">
        <w:rPr>
          <w:b/>
          <w:bCs/>
        </w:rPr>
        <w:t>Background:</w:t>
      </w:r>
      <w:r w:rsidRPr="00E2401A">
        <w:t xml:space="preserve"> Senior Lecturer at Parson Cross College and tutor at </w:t>
      </w:r>
      <w:r w:rsidR="00AC1CDA">
        <w:t xml:space="preserve">the </w:t>
      </w:r>
      <w:r w:rsidRPr="00E2401A">
        <w:t>Open University in England; a pioneering scholar on Caribbean slave women.</w:t>
      </w:r>
    </w:p>
    <w:p w14:paraId="53A5477A" w14:textId="77777777" w:rsidR="00E2401A" w:rsidRPr="00E2401A" w:rsidRDefault="00E2401A" w:rsidP="00E2401A">
      <w:pPr>
        <w:numPr>
          <w:ilvl w:val="0"/>
          <w:numId w:val="411"/>
        </w:numPr>
        <w:pBdr>
          <w:bottom w:val="single" w:sz="12" w:space="1" w:color="auto"/>
        </w:pBdr>
      </w:pPr>
      <w:r w:rsidRPr="00E2401A">
        <w:rPr>
          <w:b/>
          <w:bCs/>
        </w:rPr>
        <w:t>Other Notable Publications:</w:t>
      </w:r>
    </w:p>
    <w:p w14:paraId="06B3EA64" w14:textId="77777777" w:rsidR="00E2401A" w:rsidRPr="00E2401A" w:rsidRDefault="00E2401A" w:rsidP="00E2401A">
      <w:pPr>
        <w:numPr>
          <w:ilvl w:val="1"/>
          <w:numId w:val="411"/>
        </w:numPr>
        <w:pBdr>
          <w:bottom w:val="single" w:sz="12" w:space="1" w:color="auto"/>
        </w:pBdr>
      </w:pPr>
      <w:r w:rsidRPr="00E2401A">
        <w:rPr>
          <w:b/>
          <w:bCs/>
        </w:rPr>
        <w:t>Essays:</w:t>
      </w:r>
      <w:r w:rsidRPr="00E2401A">
        <w:t xml:space="preserve"> Covered themes of resistance, emancipation, childbirth, and societal stereotypes in the British West Indies across journals like </w:t>
      </w:r>
      <w:r w:rsidRPr="00E2401A">
        <w:rPr>
          <w:i/>
          <w:iCs/>
        </w:rPr>
        <w:t>Slavery and Abolition</w:t>
      </w:r>
      <w:r w:rsidRPr="00E2401A">
        <w:t xml:space="preserve"> and anthologies like </w:t>
      </w:r>
      <w:r w:rsidRPr="00E2401A">
        <w:rPr>
          <w:i/>
          <w:iCs/>
        </w:rPr>
        <w:t>Black Women and Slavery in the Americas</w:t>
      </w:r>
      <w:r w:rsidRPr="00E2401A">
        <w:t>.</w:t>
      </w:r>
    </w:p>
    <w:p w14:paraId="3F33B45A" w14:textId="3D4794F1" w:rsidR="00E2401A" w:rsidRPr="00E2401A" w:rsidRDefault="00E2401A" w:rsidP="00E2401A">
      <w:pPr>
        <w:numPr>
          <w:ilvl w:val="1"/>
          <w:numId w:val="411"/>
        </w:numPr>
        <w:pBdr>
          <w:bottom w:val="single" w:sz="12" w:space="1" w:color="auto"/>
        </w:pBdr>
      </w:pPr>
      <w:r w:rsidRPr="00E2401A">
        <w:rPr>
          <w:b/>
          <w:bCs/>
        </w:rPr>
        <w:t>Books:</w:t>
      </w:r>
      <w:r w:rsidRPr="00E2401A">
        <w:t xml:space="preserve"> </w:t>
      </w:r>
      <w:r w:rsidRPr="00E2401A">
        <w:rPr>
          <w:i/>
          <w:iCs/>
        </w:rPr>
        <w:t>Imperialism, Race and Resistance, Africa and Britain, 1919–1945</w:t>
      </w:r>
      <w:r w:rsidRPr="00E2401A">
        <w:t xml:space="preserve"> (2000) and </w:t>
      </w:r>
      <w:r w:rsidRPr="00E2401A">
        <w:rPr>
          <w:i/>
          <w:iCs/>
        </w:rPr>
        <w:t xml:space="preserve">Imperialism and </w:t>
      </w:r>
      <w:r w:rsidR="00AC1CDA">
        <w:rPr>
          <w:i/>
          <w:iCs/>
        </w:rPr>
        <w:t>Postcolonialism</w:t>
      </w:r>
      <w:r w:rsidRPr="00E2401A">
        <w:t xml:space="preserve"> (2006).</w:t>
      </w:r>
    </w:p>
    <w:p w14:paraId="3D9AB91C" w14:textId="77777777" w:rsidR="00E2401A" w:rsidRPr="00E2401A" w:rsidRDefault="00E2401A" w:rsidP="00E2401A">
      <w:pPr>
        <w:pBdr>
          <w:bottom w:val="single" w:sz="12" w:space="1" w:color="auto"/>
        </w:pBdr>
        <w:rPr>
          <w:b/>
          <w:bCs/>
        </w:rPr>
      </w:pPr>
      <w:r w:rsidRPr="00E2401A">
        <w:rPr>
          <w:b/>
          <w:bCs/>
        </w:rPr>
        <w:t>3. Fourth Essay: Robert W. Slenes</w:t>
      </w:r>
    </w:p>
    <w:p w14:paraId="73BC4DE5" w14:textId="77777777" w:rsidR="00E2401A" w:rsidRPr="00E2401A" w:rsidRDefault="00E2401A" w:rsidP="00E2401A">
      <w:pPr>
        <w:numPr>
          <w:ilvl w:val="0"/>
          <w:numId w:val="412"/>
        </w:numPr>
        <w:pBdr>
          <w:bottom w:val="single" w:sz="12" w:space="1" w:color="auto"/>
        </w:pBdr>
      </w:pPr>
      <w:r w:rsidRPr="00E2401A">
        <w:rPr>
          <w:b/>
          <w:bCs/>
        </w:rPr>
        <w:t>Focus:</w:t>
      </w:r>
      <w:r w:rsidRPr="00E2401A">
        <w:t xml:space="preserve"> Reexamines and challenges negative historical stereotypes regarding the sexual practices, family attitudes, and marital dynamics of </w:t>
      </w:r>
      <w:r w:rsidRPr="00E2401A">
        <w:rPr>
          <w:b/>
          <w:bCs/>
        </w:rPr>
        <w:t>Brazilian slave women</w:t>
      </w:r>
      <w:r w:rsidRPr="00E2401A">
        <w:t>.</w:t>
      </w:r>
    </w:p>
    <w:p w14:paraId="1A054B85" w14:textId="77777777" w:rsidR="00E2401A" w:rsidRPr="00E2401A" w:rsidRDefault="00E2401A" w:rsidP="00E2401A">
      <w:pPr>
        <w:numPr>
          <w:ilvl w:val="0"/>
          <w:numId w:val="412"/>
        </w:numPr>
        <w:pBdr>
          <w:bottom w:val="single" w:sz="12" w:space="1" w:color="auto"/>
        </w:pBdr>
      </w:pPr>
      <w:r w:rsidRPr="00E2401A">
        <w:rPr>
          <w:b/>
          <w:bCs/>
        </w:rPr>
        <w:t>Background:</w:t>
      </w:r>
      <w:r w:rsidRPr="00E2401A">
        <w:t xml:space="preserve"> Professor of History at the Universidade Estadual de Campinas in Brazil and an expert on Brazilian slavery.</w:t>
      </w:r>
    </w:p>
    <w:p w14:paraId="582EF492" w14:textId="77777777" w:rsidR="00E2401A" w:rsidRPr="00E2401A" w:rsidRDefault="00E2401A" w:rsidP="00E2401A">
      <w:pPr>
        <w:numPr>
          <w:ilvl w:val="0"/>
          <w:numId w:val="412"/>
        </w:numPr>
        <w:pBdr>
          <w:bottom w:val="single" w:sz="12" w:space="1" w:color="auto"/>
        </w:pBdr>
      </w:pPr>
      <w:r w:rsidRPr="00E2401A">
        <w:rPr>
          <w:b/>
          <w:bCs/>
        </w:rPr>
        <w:t>Context:</w:t>
      </w:r>
      <w:r w:rsidRPr="00E2401A">
        <w:t xml:space="preserve"> This article originally appeared in the 1996 anthology </w:t>
      </w:r>
      <w:r w:rsidRPr="00E2401A">
        <w:rPr>
          <w:i/>
          <w:iCs/>
        </w:rPr>
        <w:t>More Than Chattel: Black Women and Slavery in the Americas</w:t>
      </w:r>
      <w:r w:rsidRPr="00E2401A">
        <w:t>.</w:t>
      </w:r>
    </w:p>
    <w:p w14:paraId="1C697B47" w14:textId="77777777" w:rsidR="00E2401A" w:rsidRPr="00E2401A" w:rsidRDefault="00E2401A" w:rsidP="00E2401A">
      <w:pPr>
        <w:pBdr>
          <w:bottom w:val="single" w:sz="12" w:space="1" w:color="auto"/>
        </w:pBdr>
        <w:rPr>
          <w:b/>
          <w:bCs/>
        </w:rPr>
      </w:pPr>
      <w:r w:rsidRPr="00E2401A">
        <w:rPr>
          <w:b/>
          <w:bCs/>
        </w:rPr>
        <w:t>4. Final Essay: Ula Y. Taylor</w:t>
      </w:r>
    </w:p>
    <w:p w14:paraId="15AB1E66" w14:textId="77777777" w:rsidR="00E2401A" w:rsidRPr="00E2401A" w:rsidRDefault="00E2401A" w:rsidP="00E2401A">
      <w:pPr>
        <w:numPr>
          <w:ilvl w:val="0"/>
          <w:numId w:val="413"/>
        </w:numPr>
        <w:pBdr>
          <w:bottom w:val="single" w:sz="12" w:space="1" w:color="auto"/>
        </w:pBdr>
      </w:pPr>
      <w:r w:rsidRPr="00E2401A">
        <w:rPr>
          <w:b/>
          <w:bCs/>
        </w:rPr>
        <w:t>Focus:</w:t>
      </w:r>
      <w:r w:rsidRPr="00E2401A">
        <w:t xml:space="preserve"> Explores the 1920s experiences, struggles, and accomplishments of </w:t>
      </w:r>
      <w:r w:rsidRPr="00E2401A">
        <w:rPr>
          <w:b/>
          <w:bCs/>
        </w:rPr>
        <w:t>Amy Jacques-Garvey</w:t>
      </w:r>
      <w:r w:rsidRPr="00E2401A">
        <w:t xml:space="preserve"> (wife of Marcus Garvey).</w:t>
      </w:r>
    </w:p>
    <w:p w14:paraId="60B9ED18" w14:textId="77777777" w:rsidR="00E2401A" w:rsidRPr="00E2401A" w:rsidRDefault="00E2401A" w:rsidP="00E2401A">
      <w:pPr>
        <w:numPr>
          <w:ilvl w:val="0"/>
          <w:numId w:val="413"/>
        </w:numPr>
        <w:pBdr>
          <w:bottom w:val="single" w:sz="12" w:space="1" w:color="auto"/>
        </w:pBdr>
      </w:pPr>
      <w:r w:rsidRPr="00E2401A">
        <w:rPr>
          <w:b/>
          <w:bCs/>
        </w:rPr>
        <w:t>Background:</w:t>
      </w:r>
      <w:r w:rsidRPr="00E2401A">
        <w:t xml:space="preserve"> Chairperson and Associate Professor of African American Studies at </w:t>
      </w:r>
      <w:r w:rsidRPr="00E2401A">
        <w:rPr>
          <w:b/>
          <w:bCs/>
        </w:rPr>
        <w:t>UC Berkeley</w:t>
      </w:r>
      <w:r w:rsidRPr="00E2401A">
        <w:t>.</w:t>
      </w:r>
    </w:p>
    <w:p w14:paraId="57C99AD8" w14:textId="77777777" w:rsidR="00E2401A" w:rsidRPr="00E2401A" w:rsidRDefault="00E2401A" w:rsidP="00E2401A">
      <w:pPr>
        <w:numPr>
          <w:ilvl w:val="0"/>
          <w:numId w:val="413"/>
        </w:numPr>
        <w:pBdr>
          <w:bottom w:val="single" w:sz="12" w:space="1" w:color="auto"/>
        </w:pBdr>
      </w:pPr>
      <w:r w:rsidRPr="00E2401A">
        <w:rPr>
          <w:b/>
          <w:bCs/>
        </w:rPr>
        <w:t>Key Works:</w:t>
      </w:r>
    </w:p>
    <w:p w14:paraId="6C46243C" w14:textId="77777777" w:rsidR="00E2401A" w:rsidRPr="00E2401A" w:rsidRDefault="00E2401A" w:rsidP="00E2401A">
      <w:pPr>
        <w:numPr>
          <w:ilvl w:val="1"/>
          <w:numId w:val="413"/>
        </w:numPr>
        <w:pBdr>
          <w:bottom w:val="single" w:sz="12" w:space="1" w:color="auto"/>
        </w:pBdr>
      </w:pPr>
      <w:r w:rsidRPr="00E2401A">
        <w:rPr>
          <w:i/>
          <w:iCs/>
        </w:rPr>
        <w:t>The Veiled Garvey: The Life and Times of Amy Jacques-Garvey</w:t>
      </w:r>
      <w:r w:rsidRPr="00E2401A">
        <w:t xml:space="preserve"> (2002)</w:t>
      </w:r>
    </w:p>
    <w:p w14:paraId="59E914D8" w14:textId="77777777" w:rsidR="00E2401A" w:rsidRPr="00E2401A" w:rsidRDefault="00E2401A" w:rsidP="00E2401A">
      <w:pPr>
        <w:numPr>
          <w:ilvl w:val="1"/>
          <w:numId w:val="413"/>
        </w:numPr>
        <w:pBdr>
          <w:bottom w:val="single" w:sz="12" w:space="1" w:color="auto"/>
        </w:pBdr>
      </w:pPr>
      <w:r w:rsidRPr="00E2401A">
        <w:rPr>
          <w:i/>
          <w:iCs/>
        </w:rPr>
        <w:t>Panther: The Illustrated History of the Story Behind the Film</w:t>
      </w:r>
      <w:r w:rsidRPr="00E2401A">
        <w:t xml:space="preserve"> (1995)</w:t>
      </w:r>
    </w:p>
    <w:p w14:paraId="5DD196D5" w14:textId="77777777" w:rsidR="00E2401A" w:rsidRPr="00E2401A" w:rsidRDefault="00E2401A" w:rsidP="00E2401A">
      <w:pPr>
        <w:numPr>
          <w:ilvl w:val="1"/>
          <w:numId w:val="413"/>
        </w:numPr>
        <w:pBdr>
          <w:bottom w:val="single" w:sz="12" w:space="1" w:color="auto"/>
        </w:pBdr>
      </w:pPr>
      <w:r w:rsidRPr="00E2401A">
        <w:t>Extensive articles on Black Feminism, including a study on Michelle Obama (2011) and pieces in major journals (</w:t>
      </w:r>
      <w:r w:rsidRPr="00E2401A">
        <w:rPr>
          <w:i/>
          <w:iCs/>
        </w:rPr>
        <w:t>Journal of Black Studies</w:t>
      </w:r>
      <w:r w:rsidRPr="00E2401A">
        <w:t xml:space="preserve">, </w:t>
      </w:r>
      <w:r w:rsidRPr="00E2401A">
        <w:rPr>
          <w:i/>
          <w:iCs/>
        </w:rPr>
        <w:t>Feminist Studies</w:t>
      </w:r>
      <w:r w:rsidRPr="00E2401A">
        <w:t>, etc.).</w:t>
      </w:r>
    </w:p>
    <w:p w14:paraId="657A9AC9" w14:textId="7C70238F" w:rsidR="004205AC" w:rsidRDefault="00FE12FE" w:rsidP="00FC4CB1">
      <w:pPr>
        <w:pBdr>
          <w:bottom w:val="single" w:sz="12" w:space="1" w:color="auto"/>
        </w:pBdr>
      </w:pPr>
      <w:r>
        <w:t>Page 187:</w:t>
      </w:r>
    </w:p>
    <w:p w14:paraId="3C4549CD" w14:textId="77777777" w:rsidR="000A75A3" w:rsidRPr="000A75A3" w:rsidRDefault="000A75A3" w:rsidP="000A75A3">
      <w:pPr>
        <w:pBdr>
          <w:bottom w:val="single" w:sz="12" w:space="1" w:color="auto"/>
        </w:pBdr>
        <w:rPr>
          <w:b/>
          <w:bCs/>
        </w:rPr>
      </w:pPr>
      <w:r w:rsidRPr="000A75A3">
        <w:rPr>
          <w:b/>
          <w:bCs/>
        </w:rPr>
        <w:lastRenderedPageBreak/>
        <w:t>Core Objective &amp; Author</w:t>
      </w:r>
    </w:p>
    <w:p w14:paraId="492D24B9" w14:textId="77777777" w:rsidR="000A75A3" w:rsidRPr="000A75A3" w:rsidRDefault="000A75A3" w:rsidP="000A75A3">
      <w:pPr>
        <w:numPr>
          <w:ilvl w:val="0"/>
          <w:numId w:val="414"/>
        </w:numPr>
        <w:pBdr>
          <w:bottom w:val="single" w:sz="12" w:space="1" w:color="auto"/>
        </w:pBdr>
      </w:pPr>
      <w:r w:rsidRPr="000A75A3">
        <w:rPr>
          <w:b/>
          <w:bCs/>
        </w:rPr>
        <w:t>Author:</w:t>
      </w:r>
      <w:r w:rsidRPr="000A75A3">
        <w:t xml:space="preserve"> Rosalyn Terborg-Penn</w:t>
      </w:r>
    </w:p>
    <w:p w14:paraId="63E6B295" w14:textId="77777777" w:rsidR="000A75A3" w:rsidRPr="000A75A3" w:rsidRDefault="000A75A3" w:rsidP="000A75A3">
      <w:pPr>
        <w:numPr>
          <w:ilvl w:val="0"/>
          <w:numId w:val="414"/>
        </w:numPr>
        <w:pBdr>
          <w:bottom w:val="single" w:sz="12" w:space="1" w:color="auto"/>
        </w:pBdr>
      </w:pPr>
      <w:r w:rsidRPr="000A75A3">
        <w:rPr>
          <w:b/>
          <w:bCs/>
        </w:rPr>
        <w:t>Main Thesis:</w:t>
      </w:r>
      <w:r w:rsidRPr="000A75A3">
        <w:t xml:space="preserve"> Traditional historical methods fail to capture the true experiences of Black women across Africa and the diaspora. To fix this, scholars must use an </w:t>
      </w:r>
      <w:r w:rsidRPr="000A75A3">
        <w:rPr>
          <w:b/>
          <w:bCs/>
        </w:rPr>
        <w:t>interdisciplinary approach</w:t>
      </w:r>
      <w:r w:rsidRPr="000A75A3">
        <w:t xml:space="preserve"> and alternative historical sources.</w:t>
      </w:r>
    </w:p>
    <w:p w14:paraId="245DF51E" w14:textId="77777777" w:rsidR="000A75A3" w:rsidRPr="000A75A3" w:rsidRDefault="000A75A3" w:rsidP="000A75A3">
      <w:pPr>
        <w:pBdr>
          <w:bottom w:val="single" w:sz="12" w:space="1" w:color="auto"/>
        </w:pBdr>
        <w:rPr>
          <w:b/>
          <w:bCs/>
        </w:rPr>
      </w:pPr>
      <w:r w:rsidRPr="000A75A3">
        <w:rPr>
          <w:rFonts w:ascii="Segoe UI Emoji" w:hAnsi="Segoe UI Emoji" w:cs="Segoe UI Emoji"/>
          <w:b/>
          <w:bCs/>
        </w:rPr>
        <w:t>🛑</w:t>
      </w:r>
      <w:r w:rsidRPr="000A75A3">
        <w:rPr>
          <w:b/>
          <w:bCs/>
        </w:rPr>
        <w:t xml:space="preserve"> Obstacles in Traditional History</w:t>
      </w:r>
    </w:p>
    <w:p w14:paraId="43914475" w14:textId="77777777" w:rsidR="000A75A3" w:rsidRPr="000A75A3" w:rsidRDefault="000A75A3" w:rsidP="000A75A3">
      <w:pPr>
        <w:numPr>
          <w:ilvl w:val="0"/>
          <w:numId w:val="415"/>
        </w:numPr>
        <w:pBdr>
          <w:bottom w:val="single" w:sz="12" w:space="1" w:color="auto"/>
        </w:pBdr>
      </w:pPr>
      <w:r w:rsidRPr="000A75A3">
        <w:rPr>
          <w:b/>
          <w:bCs/>
        </w:rPr>
        <w:t>Biased Frameworks:</w:t>
      </w:r>
      <w:r w:rsidRPr="000A75A3">
        <w:t xml:space="preserve"> Traditional history is dominated by Western concepts that erroneously generalize Black women into two extreme stereotypes: passive victims or pathology-driven matriarchs.</w:t>
      </w:r>
    </w:p>
    <w:p w14:paraId="36FC1E10" w14:textId="77777777" w:rsidR="000A75A3" w:rsidRPr="000A75A3" w:rsidRDefault="000A75A3" w:rsidP="000A75A3">
      <w:pPr>
        <w:numPr>
          <w:ilvl w:val="0"/>
          <w:numId w:val="415"/>
        </w:numPr>
        <w:pBdr>
          <w:bottom w:val="single" w:sz="12" w:space="1" w:color="auto"/>
        </w:pBdr>
      </w:pPr>
      <w:r w:rsidRPr="000A75A3">
        <w:rPr>
          <w:b/>
          <w:bCs/>
        </w:rPr>
        <w:t>Invisible Narratives:</w:t>
      </w:r>
      <w:r w:rsidRPr="000A75A3">
        <w:t xml:space="preserve"> Standard official documents and manuscripts rarely include a female presence outside of passing mentions.</w:t>
      </w:r>
    </w:p>
    <w:p w14:paraId="011A1253" w14:textId="77777777" w:rsidR="000A75A3" w:rsidRPr="000A75A3" w:rsidRDefault="000A75A3" w:rsidP="000A75A3">
      <w:pPr>
        <w:numPr>
          <w:ilvl w:val="0"/>
          <w:numId w:val="415"/>
        </w:numPr>
        <w:pBdr>
          <w:bottom w:val="single" w:sz="12" w:space="1" w:color="auto"/>
        </w:pBdr>
      </w:pPr>
      <w:r w:rsidRPr="000A75A3">
        <w:rPr>
          <w:b/>
          <w:bCs/>
        </w:rPr>
        <w:t>Academic Resistance:</w:t>
      </w:r>
      <w:r w:rsidRPr="000A75A3">
        <w:t xml:space="preserve"> Creating a distinct historical field for Black women faces pushback from critics who question why their history should be separated from broader Black history or general women's history.</w:t>
      </w:r>
    </w:p>
    <w:p w14:paraId="603DAAB4" w14:textId="77777777" w:rsidR="000A75A3" w:rsidRPr="000A75A3" w:rsidRDefault="000A75A3" w:rsidP="000A75A3">
      <w:pPr>
        <w:pBdr>
          <w:bottom w:val="single" w:sz="12" w:space="1" w:color="auto"/>
        </w:pBdr>
        <w:rPr>
          <w:b/>
          <w:bCs/>
        </w:rPr>
      </w:pPr>
      <w:r w:rsidRPr="000A75A3">
        <w:rPr>
          <w:rFonts w:ascii="Segoe UI Emoji" w:hAnsi="Segoe UI Emoji" w:cs="Segoe UI Emoji"/>
          <w:b/>
          <w:bCs/>
        </w:rPr>
        <w:t>💡</w:t>
      </w:r>
      <w:r w:rsidRPr="000A75A3">
        <w:rPr>
          <w:b/>
          <w:bCs/>
        </w:rPr>
        <w:t xml:space="preserve"> Proposed Theoretical Approach</w:t>
      </w:r>
    </w:p>
    <w:p w14:paraId="38CAB035" w14:textId="77777777" w:rsidR="000A75A3" w:rsidRPr="000A75A3" w:rsidRDefault="000A75A3" w:rsidP="000A75A3">
      <w:pPr>
        <w:numPr>
          <w:ilvl w:val="0"/>
          <w:numId w:val="416"/>
        </w:numPr>
        <w:pBdr>
          <w:bottom w:val="single" w:sz="12" w:space="1" w:color="auto"/>
        </w:pBdr>
      </w:pPr>
      <w:r w:rsidRPr="000A75A3">
        <w:rPr>
          <w:b/>
          <w:bCs/>
        </w:rPr>
        <w:t>Unorthodox Methods:</w:t>
      </w:r>
      <w:r w:rsidRPr="000A75A3">
        <w:t xml:space="preserve"> Historians must look beyond traditional written records to find the authentic female perspective.</w:t>
      </w:r>
    </w:p>
    <w:p w14:paraId="52D6A703" w14:textId="77777777" w:rsidR="000A75A3" w:rsidRPr="000A75A3" w:rsidRDefault="000A75A3" w:rsidP="000A75A3">
      <w:pPr>
        <w:numPr>
          <w:ilvl w:val="0"/>
          <w:numId w:val="416"/>
        </w:numPr>
        <w:pBdr>
          <w:bottom w:val="single" w:sz="12" w:space="1" w:color="auto"/>
        </w:pBdr>
      </w:pPr>
      <w:r w:rsidRPr="000A75A3">
        <w:rPr>
          <w:b/>
          <w:bCs/>
        </w:rPr>
        <w:t>Interdisciplinary Borrowing:</w:t>
      </w:r>
      <w:r w:rsidRPr="000A75A3">
        <w:t xml:space="preserve"> Because standard history is limiting, scholars should analyze the works of other social scientists and humanists. This includes studying insights from:</w:t>
      </w:r>
    </w:p>
    <w:p w14:paraId="0FD1FC0E" w14:textId="77777777" w:rsidR="000A75A3" w:rsidRPr="000A75A3" w:rsidRDefault="000A75A3" w:rsidP="000A75A3">
      <w:pPr>
        <w:numPr>
          <w:ilvl w:val="1"/>
          <w:numId w:val="416"/>
        </w:numPr>
        <w:pBdr>
          <w:bottom w:val="single" w:sz="12" w:space="1" w:color="auto"/>
        </w:pBdr>
      </w:pPr>
      <w:r w:rsidRPr="000A75A3">
        <w:rPr>
          <w:b/>
          <w:bCs/>
        </w:rPr>
        <w:t>Anthropology</w:t>
      </w:r>
      <w:r w:rsidRPr="000A75A3">
        <w:t xml:space="preserve"> (e.g., Filomina Steady's work </w:t>
      </w:r>
      <w:r w:rsidRPr="000A75A3">
        <w:rPr>
          <w:i/>
          <w:iCs/>
        </w:rPr>
        <w:t>The Black Woman Cross-Culturally</w:t>
      </w:r>
      <w:r w:rsidRPr="000A75A3">
        <w:t>)</w:t>
      </w:r>
    </w:p>
    <w:p w14:paraId="05BF5006" w14:textId="77777777" w:rsidR="000A75A3" w:rsidRPr="000A75A3" w:rsidRDefault="000A75A3" w:rsidP="000A75A3">
      <w:pPr>
        <w:numPr>
          <w:ilvl w:val="1"/>
          <w:numId w:val="416"/>
        </w:numPr>
        <w:pBdr>
          <w:bottom w:val="single" w:sz="12" w:space="1" w:color="auto"/>
        </w:pBdr>
      </w:pPr>
      <w:r w:rsidRPr="000A75A3">
        <w:rPr>
          <w:b/>
          <w:bCs/>
        </w:rPr>
        <w:t>Sociology</w:t>
      </w:r>
    </w:p>
    <w:p w14:paraId="176DACBB" w14:textId="77777777" w:rsidR="000A75A3" w:rsidRPr="000A75A3" w:rsidRDefault="000A75A3" w:rsidP="000A75A3">
      <w:pPr>
        <w:numPr>
          <w:ilvl w:val="1"/>
          <w:numId w:val="416"/>
        </w:numPr>
        <w:pBdr>
          <w:bottom w:val="single" w:sz="12" w:space="1" w:color="auto"/>
        </w:pBdr>
      </w:pPr>
      <w:r w:rsidRPr="000A75A3">
        <w:rPr>
          <w:b/>
          <w:bCs/>
        </w:rPr>
        <w:t>Ethnomusicology</w:t>
      </w:r>
    </w:p>
    <w:p w14:paraId="65883E66" w14:textId="77777777" w:rsidR="000A75A3" w:rsidRPr="000A75A3" w:rsidRDefault="000A75A3" w:rsidP="000A75A3">
      <w:pPr>
        <w:numPr>
          <w:ilvl w:val="0"/>
          <w:numId w:val="416"/>
        </w:numPr>
        <w:pBdr>
          <w:bottom w:val="single" w:sz="12" w:space="1" w:color="auto"/>
        </w:pBdr>
      </w:pPr>
      <w:r w:rsidRPr="000A75A3">
        <w:rPr>
          <w:b/>
          <w:bCs/>
        </w:rPr>
        <w:t>Focus on Networks:</w:t>
      </w:r>
      <w:r w:rsidRPr="000A75A3">
        <w:t xml:space="preserve"> A vital component of African feminism is studying Black women’s history through their </w:t>
      </w:r>
      <w:r w:rsidRPr="000A75A3">
        <w:rPr>
          <w:b/>
          <w:bCs/>
        </w:rPr>
        <w:t>own unique networks</w:t>
      </w:r>
      <w:r w:rsidRPr="000A75A3">
        <w:t xml:space="preserve"> of resistance against oppression, rather than looking at them through a purely Western lens.</w:t>
      </w:r>
    </w:p>
    <w:p w14:paraId="36CEBF4C" w14:textId="77777777" w:rsidR="000A75A3" w:rsidRPr="000A75A3" w:rsidRDefault="000A75A3" w:rsidP="000A75A3">
      <w:pPr>
        <w:pBdr>
          <w:bottom w:val="single" w:sz="12" w:space="1" w:color="auto"/>
        </w:pBdr>
        <w:rPr>
          <w:b/>
          <w:bCs/>
        </w:rPr>
      </w:pPr>
      <w:r w:rsidRPr="000A75A3">
        <w:rPr>
          <w:rFonts w:ascii="Segoe UI Emoji" w:hAnsi="Segoe UI Emoji" w:cs="Segoe UI Emoji"/>
          <w:b/>
          <w:bCs/>
        </w:rPr>
        <w:t>⏳</w:t>
      </w:r>
      <w:r w:rsidRPr="000A75A3">
        <w:rPr>
          <w:b/>
          <w:bCs/>
        </w:rPr>
        <w:t xml:space="preserve"> Historical Timeline of Academic Debates</w:t>
      </w:r>
    </w:p>
    <w:p w14:paraId="348DA432" w14:textId="47ADE7DA" w:rsidR="000A75A3" w:rsidRPr="000A75A3" w:rsidRDefault="000A75A3" w:rsidP="000A75A3">
      <w:pPr>
        <w:pBdr>
          <w:bottom w:val="single" w:sz="12" w:space="1" w:color="auto"/>
        </w:pBdr>
      </w:pPr>
      <w:r w:rsidRPr="000A75A3">
        <w:lastRenderedPageBreak/>
        <w:t>The text notes that interdisciplinary methodologies have faced recurring debates throughout recent decades:</w:t>
      </w:r>
    </w:p>
    <w:p w14:paraId="38E0E6FC" w14:textId="77777777" w:rsidR="000A75A3" w:rsidRPr="000A75A3" w:rsidRDefault="000A75A3" w:rsidP="000A75A3">
      <w:pPr>
        <w:numPr>
          <w:ilvl w:val="0"/>
          <w:numId w:val="417"/>
        </w:numPr>
        <w:pBdr>
          <w:bottom w:val="single" w:sz="12" w:space="1" w:color="auto"/>
        </w:pBdr>
      </w:pPr>
      <w:r w:rsidRPr="000A75A3">
        <w:rPr>
          <w:b/>
          <w:bCs/>
        </w:rPr>
        <w:t>Early 1960s:</w:t>
      </w:r>
      <w:r w:rsidRPr="000A75A3">
        <w:t xml:space="preserve"> Debate over American studies programs.</w:t>
      </w:r>
    </w:p>
    <w:p w14:paraId="270A1CB4" w14:textId="77777777" w:rsidR="000A75A3" w:rsidRPr="000A75A3" w:rsidRDefault="000A75A3" w:rsidP="000A75A3">
      <w:pPr>
        <w:numPr>
          <w:ilvl w:val="0"/>
          <w:numId w:val="417"/>
        </w:numPr>
        <w:pBdr>
          <w:bottom w:val="single" w:sz="12" w:space="1" w:color="auto"/>
        </w:pBdr>
      </w:pPr>
      <w:r w:rsidRPr="000A75A3">
        <w:rPr>
          <w:b/>
          <w:bCs/>
        </w:rPr>
        <w:t>Early 1970s:</w:t>
      </w:r>
      <w:r w:rsidRPr="000A75A3">
        <w:t xml:space="preserve"> Debate over the virtues of Afro-American history and Black studies programs.</w:t>
      </w:r>
    </w:p>
    <w:p w14:paraId="49FBDFFC" w14:textId="77777777" w:rsidR="000A75A3" w:rsidRPr="000A75A3" w:rsidRDefault="000A75A3" w:rsidP="000A75A3">
      <w:pPr>
        <w:numPr>
          <w:ilvl w:val="0"/>
          <w:numId w:val="417"/>
        </w:numPr>
        <w:pBdr>
          <w:bottom w:val="single" w:sz="12" w:space="1" w:color="auto"/>
        </w:pBdr>
      </w:pPr>
      <w:r w:rsidRPr="000A75A3">
        <w:rPr>
          <w:b/>
          <w:bCs/>
        </w:rPr>
        <w:t>Early 1980s:</w:t>
      </w:r>
      <w:r w:rsidRPr="000A75A3">
        <w:t xml:space="preserve"> Debate surfaced among historians regarding African history and American history.</w:t>
      </w:r>
    </w:p>
    <w:p w14:paraId="2AAEDED1" w14:textId="77777777" w:rsidR="00FE12FE" w:rsidRDefault="00FE12FE" w:rsidP="00FC4CB1">
      <w:pPr>
        <w:pBdr>
          <w:bottom w:val="single" w:sz="12" w:space="1" w:color="auto"/>
        </w:pBdr>
      </w:pPr>
    </w:p>
    <w:p w14:paraId="2FE33B6D" w14:textId="091AC6A2" w:rsidR="00905E2B" w:rsidRDefault="00905E2B" w:rsidP="00FC4CB1">
      <w:pPr>
        <w:pBdr>
          <w:bottom w:val="single" w:sz="12" w:space="1" w:color="auto"/>
        </w:pBdr>
      </w:pPr>
      <w:r>
        <w:t>Page 188:</w:t>
      </w:r>
    </w:p>
    <w:p w14:paraId="20ACA19B" w14:textId="77777777" w:rsidR="00A11461" w:rsidRPr="00A11461" w:rsidRDefault="00A11461" w:rsidP="00A11461">
      <w:pPr>
        <w:pBdr>
          <w:bottom w:val="single" w:sz="12" w:space="1" w:color="auto"/>
        </w:pBdr>
        <w:rPr>
          <w:b/>
          <w:bCs/>
        </w:rPr>
      </w:pPr>
      <w:r w:rsidRPr="00A11461">
        <w:rPr>
          <w:b/>
          <w:bCs/>
        </w:rPr>
        <w:t>The African Feminist Tradition</w:t>
      </w:r>
    </w:p>
    <w:p w14:paraId="19C07128" w14:textId="77777777" w:rsidR="00A11461" w:rsidRPr="00A11461" w:rsidRDefault="00A11461" w:rsidP="00A11461">
      <w:pPr>
        <w:numPr>
          <w:ilvl w:val="0"/>
          <w:numId w:val="418"/>
        </w:numPr>
        <w:pBdr>
          <w:bottom w:val="single" w:sz="12" w:space="1" w:color="auto"/>
        </w:pBdr>
      </w:pPr>
      <w:r w:rsidRPr="00A11461">
        <w:rPr>
          <w:b/>
          <w:bCs/>
        </w:rPr>
        <w:t>Core Values:</w:t>
      </w:r>
      <w:r w:rsidRPr="00A11461">
        <w:t xml:space="preserve"> The two dominant values in African feminist theory are </w:t>
      </w:r>
      <w:r w:rsidRPr="00A11461">
        <w:rPr>
          <w:b/>
          <w:bCs/>
        </w:rPr>
        <w:t>developing survival strategies</w:t>
      </w:r>
      <w:r w:rsidRPr="00A11461">
        <w:t xml:space="preserve"> and </w:t>
      </w:r>
      <w:r w:rsidRPr="00A11461">
        <w:rPr>
          <w:b/>
          <w:bCs/>
        </w:rPr>
        <w:t>encouraging self-reliance through female networks</w:t>
      </w:r>
      <w:r w:rsidRPr="00A11461">
        <w:t>.</w:t>
      </w:r>
    </w:p>
    <w:p w14:paraId="06C1C7B4" w14:textId="77777777" w:rsidR="00A11461" w:rsidRPr="00A11461" w:rsidRDefault="00A11461" w:rsidP="00A11461">
      <w:pPr>
        <w:numPr>
          <w:ilvl w:val="0"/>
          <w:numId w:val="418"/>
        </w:numPr>
        <w:pBdr>
          <w:bottom w:val="single" w:sz="12" w:space="1" w:color="auto"/>
        </w:pBdr>
      </w:pPr>
      <w:r w:rsidRPr="00A11461">
        <w:rPr>
          <w:b/>
          <w:bCs/>
        </w:rPr>
        <w:t>Cultural Contrast:</w:t>
      </w:r>
      <w:r w:rsidRPr="00A11461">
        <w:t xml:space="preserve"> These networks and self-reliance traits are historically unique to women of African descent (both in Africa and New World diaspora societies) and are generally absent among historical European/Western women.</w:t>
      </w:r>
    </w:p>
    <w:p w14:paraId="5316F265" w14:textId="77777777" w:rsidR="00A11461" w:rsidRPr="00A11461" w:rsidRDefault="00A11461" w:rsidP="00A11461">
      <w:pPr>
        <w:numPr>
          <w:ilvl w:val="0"/>
          <w:numId w:val="418"/>
        </w:numPr>
        <w:pBdr>
          <w:bottom w:val="single" w:sz="12" w:space="1" w:color="auto"/>
        </w:pBdr>
      </w:pPr>
      <w:r w:rsidRPr="00A11461">
        <w:rPr>
          <w:b/>
          <w:bCs/>
        </w:rPr>
        <w:t>Key Historical Frameworks:</w:t>
      </w:r>
    </w:p>
    <w:p w14:paraId="325DFAC3" w14:textId="77777777" w:rsidR="00A11461" w:rsidRPr="00A11461" w:rsidRDefault="00A11461" w:rsidP="00A11461">
      <w:pPr>
        <w:numPr>
          <w:ilvl w:val="1"/>
          <w:numId w:val="418"/>
        </w:numPr>
        <w:pBdr>
          <w:bottom w:val="single" w:sz="12" w:space="1" w:color="auto"/>
        </w:pBdr>
      </w:pPr>
      <w:r w:rsidRPr="00A11461">
        <w:rPr>
          <w:b/>
          <w:bCs/>
        </w:rPr>
        <w:t>Lucille Mathurin (British West Indies/Jamaica):</w:t>
      </w:r>
      <w:r w:rsidRPr="00A11461">
        <w:t xml:space="preserve"> Documented how enslaved women used female networks for rebellion against slavery, which are still celebrated today through songs and oral tradition.</w:t>
      </w:r>
    </w:p>
    <w:p w14:paraId="5A69DE29" w14:textId="77777777" w:rsidR="00A11461" w:rsidRPr="00A11461" w:rsidRDefault="00A11461" w:rsidP="00A11461">
      <w:pPr>
        <w:numPr>
          <w:ilvl w:val="1"/>
          <w:numId w:val="418"/>
        </w:numPr>
        <w:pBdr>
          <w:bottom w:val="single" w:sz="12" w:space="1" w:color="auto"/>
        </w:pBdr>
      </w:pPr>
      <w:r w:rsidRPr="00A11461">
        <w:rPr>
          <w:b/>
          <w:bCs/>
        </w:rPr>
        <w:t>Bernice Johnson Reagon (Southern US):</w:t>
      </w:r>
      <w:r w:rsidRPr="00A11461">
        <w:t xml:space="preserve"> Identified traditional Black Southern women as the primary "cultural carriers" passing on traditions influenced by African survival, providing vital strength and spiritual leadership to their communities.</w:t>
      </w:r>
    </w:p>
    <w:p w14:paraId="0AB19302" w14:textId="4A78AB5A" w:rsidR="00A11461" w:rsidRPr="008D1EA2" w:rsidRDefault="00C6607F" w:rsidP="00A11461">
      <w:pPr>
        <w:pBdr>
          <w:bottom w:val="single" w:sz="12" w:space="1" w:color="auto"/>
        </w:pBdr>
      </w:pPr>
      <w:r>
        <w:pict w14:anchorId="428919B9">
          <v:rect id="_x0000_i1030" style="width:0;height:1.5pt" o:hralign="center" o:hrstd="t" o:hr="t" fillcolor="#a0a0a0" stroked="f"/>
        </w:pict>
      </w:r>
      <w:r w:rsidR="00A11461" w:rsidRPr="00A11461">
        <w:rPr>
          <w:b/>
          <w:bCs/>
        </w:rPr>
        <w:t>Historical Approaches to Black Women's History</w:t>
      </w:r>
    </w:p>
    <w:p w14:paraId="5961615B" w14:textId="77777777" w:rsidR="00A11461" w:rsidRPr="00A11461" w:rsidRDefault="00A11461" w:rsidP="00A11461">
      <w:pPr>
        <w:pBdr>
          <w:bottom w:val="single" w:sz="12" w:space="1" w:color="auto"/>
        </w:pBdr>
      </w:pPr>
      <w:r w:rsidRPr="00A11461">
        <w:t>The text outlines a chronological and ideological shift from the 1960s to the 1980s in how scholars studied Black women.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4221"/>
        <w:gridCol w:w="3648"/>
      </w:tblGrid>
      <w:tr w:rsidR="00A11461" w:rsidRPr="00A11461" w14:paraId="24DDDD5F" w14:textId="77777777">
        <w:trPr>
          <w:tblCellSpacing w:w="15" w:type="dxa"/>
        </w:trPr>
        <w:tc>
          <w:tcPr>
            <w:tcW w:w="0" w:type="auto"/>
            <w:tcBorders>
              <w:bottom w:val="single" w:sz="4" w:space="0" w:color="363840"/>
            </w:tcBorders>
            <w:vAlign w:val="center"/>
            <w:hideMark/>
          </w:tcPr>
          <w:p w14:paraId="07E0D1A7" w14:textId="77777777" w:rsidR="00A11461" w:rsidRPr="00A11461" w:rsidRDefault="00A11461" w:rsidP="00A11461">
            <w:pPr>
              <w:pBdr>
                <w:bottom w:val="single" w:sz="12" w:space="1" w:color="auto"/>
              </w:pBdr>
              <w:rPr>
                <w:b/>
                <w:bCs/>
              </w:rPr>
            </w:pPr>
            <w:r w:rsidRPr="00A11461">
              <w:rPr>
                <w:b/>
                <w:bCs/>
              </w:rPr>
              <w:t>Dimension</w:t>
            </w:r>
          </w:p>
        </w:tc>
        <w:tc>
          <w:tcPr>
            <w:tcW w:w="0" w:type="auto"/>
            <w:tcBorders>
              <w:bottom w:val="single" w:sz="4" w:space="0" w:color="363840"/>
            </w:tcBorders>
            <w:vAlign w:val="center"/>
            <w:hideMark/>
          </w:tcPr>
          <w:p w14:paraId="56D7B53B" w14:textId="77777777" w:rsidR="00A11461" w:rsidRPr="00A11461" w:rsidRDefault="00A11461" w:rsidP="00A11461">
            <w:pPr>
              <w:pBdr>
                <w:bottom w:val="single" w:sz="12" w:space="1" w:color="auto"/>
              </w:pBdr>
              <w:rPr>
                <w:b/>
                <w:bCs/>
              </w:rPr>
            </w:pPr>
            <w:r w:rsidRPr="00A11461">
              <w:rPr>
                <w:b/>
                <w:bCs/>
              </w:rPr>
              <w:t>Integrationist Approach (1960s–Mid-1970s)</w:t>
            </w:r>
          </w:p>
        </w:tc>
        <w:tc>
          <w:tcPr>
            <w:tcW w:w="0" w:type="auto"/>
            <w:tcBorders>
              <w:bottom w:val="single" w:sz="4" w:space="0" w:color="363840"/>
            </w:tcBorders>
            <w:vAlign w:val="center"/>
            <w:hideMark/>
          </w:tcPr>
          <w:p w14:paraId="2C506FCD" w14:textId="77777777" w:rsidR="00A11461" w:rsidRPr="00A11461" w:rsidRDefault="00A11461" w:rsidP="00A11461">
            <w:pPr>
              <w:pBdr>
                <w:bottom w:val="single" w:sz="12" w:space="1" w:color="auto"/>
              </w:pBdr>
              <w:rPr>
                <w:b/>
                <w:bCs/>
              </w:rPr>
            </w:pPr>
            <w:r w:rsidRPr="00A11461">
              <w:rPr>
                <w:b/>
                <w:bCs/>
              </w:rPr>
              <w:t>Nationalist Approach (Late 1970s–1980s)</w:t>
            </w:r>
          </w:p>
        </w:tc>
      </w:tr>
      <w:tr w:rsidR="00A11461" w:rsidRPr="00A11461" w14:paraId="142967C5" w14:textId="77777777">
        <w:trPr>
          <w:tblCellSpacing w:w="15" w:type="dxa"/>
        </w:trPr>
        <w:tc>
          <w:tcPr>
            <w:tcW w:w="0" w:type="auto"/>
            <w:tcBorders>
              <w:bottom w:val="single" w:sz="4" w:space="0" w:color="363840"/>
            </w:tcBorders>
            <w:vAlign w:val="center"/>
            <w:hideMark/>
          </w:tcPr>
          <w:p w14:paraId="6E824D71" w14:textId="77777777" w:rsidR="00A11461" w:rsidRPr="00A11461" w:rsidRDefault="00A11461" w:rsidP="00A11461">
            <w:pPr>
              <w:pBdr>
                <w:bottom w:val="single" w:sz="12" w:space="1" w:color="auto"/>
              </w:pBdr>
            </w:pPr>
            <w:r w:rsidRPr="00A11461">
              <w:rPr>
                <w:b/>
                <w:bCs/>
              </w:rPr>
              <w:lastRenderedPageBreak/>
              <w:t>Perspective</w:t>
            </w:r>
          </w:p>
        </w:tc>
        <w:tc>
          <w:tcPr>
            <w:tcW w:w="0" w:type="auto"/>
            <w:tcBorders>
              <w:bottom w:val="single" w:sz="4" w:space="0" w:color="363840"/>
            </w:tcBorders>
            <w:vAlign w:val="center"/>
            <w:hideMark/>
          </w:tcPr>
          <w:p w14:paraId="17E1D047" w14:textId="77777777" w:rsidR="00A11461" w:rsidRPr="00A11461" w:rsidRDefault="00A11461" w:rsidP="00A11461">
            <w:pPr>
              <w:pBdr>
                <w:bottom w:val="single" w:sz="12" w:space="1" w:color="auto"/>
              </w:pBdr>
            </w:pPr>
            <w:r w:rsidRPr="00A11461">
              <w:rPr>
                <w:b/>
                <w:bCs/>
              </w:rPr>
              <w:t>From the outside in:</w:t>
            </w:r>
            <w:r w:rsidRPr="00A11461">
              <w:t xml:space="preserve"> Evaluates Black societies through a Euro-American lens (a </w:t>
            </w:r>
            <w:r w:rsidRPr="00A11461">
              <w:rPr>
                <w:b/>
                <w:bCs/>
              </w:rPr>
              <w:t>"white filter"</w:t>
            </w:r>
            <w:r w:rsidRPr="00A11461">
              <w:t>).</w:t>
            </w:r>
          </w:p>
        </w:tc>
        <w:tc>
          <w:tcPr>
            <w:tcW w:w="0" w:type="auto"/>
            <w:tcBorders>
              <w:bottom w:val="single" w:sz="4" w:space="0" w:color="363840"/>
            </w:tcBorders>
            <w:vAlign w:val="center"/>
            <w:hideMark/>
          </w:tcPr>
          <w:p w14:paraId="4D0000BE" w14:textId="77777777" w:rsidR="00A11461" w:rsidRPr="00A11461" w:rsidRDefault="00A11461" w:rsidP="00A11461">
            <w:pPr>
              <w:pBdr>
                <w:bottom w:val="single" w:sz="12" w:space="1" w:color="auto"/>
              </w:pBdr>
            </w:pPr>
            <w:r w:rsidRPr="00A11461">
              <w:rPr>
                <w:b/>
                <w:bCs/>
              </w:rPr>
              <w:t>From the inside out:</w:t>
            </w:r>
            <w:r w:rsidRPr="00A11461">
              <w:t xml:space="preserve"> Eliminates the "white filter" to look directly at Black communities.</w:t>
            </w:r>
          </w:p>
        </w:tc>
      </w:tr>
      <w:tr w:rsidR="00A11461" w:rsidRPr="00A11461" w14:paraId="71D29825" w14:textId="77777777">
        <w:trPr>
          <w:tblCellSpacing w:w="15" w:type="dxa"/>
        </w:trPr>
        <w:tc>
          <w:tcPr>
            <w:tcW w:w="0" w:type="auto"/>
            <w:tcBorders>
              <w:bottom w:val="single" w:sz="4" w:space="0" w:color="363840"/>
            </w:tcBorders>
            <w:vAlign w:val="center"/>
            <w:hideMark/>
          </w:tcPr>
          <w:p w14:paraId="137EB5E1" w14:textId="77777777" w:rsidR="00A11461" w:rsidRPr="00A11461" w:rsidRDefault="00A11461" w:rsidP="00A11461">
            <w:pPr>
              <w:pBdr>
                <w:bottom w:val="single" w:sz="12" w:space="1" w:color="auto"/>
              </w:pBdr>
            </w:pPr>
            <w:r w:rsidRPr="00A11461">
              <w:rPr>
                <w:b/>
                <w:bCs/>
              </w:rPr>
              <w:t>Focus</w:t>
            </w:r>
          </w:p>
        </w:tc>
        <w:tc>
          <w:tcPr>
            <w:tcW w:w="0" w:type="auto"/>
            <w:tcBorders>
              <w:bottom w:val="single" w:sz="4" w:space="0" w:color="363840"/>
            </w:tcBorders>
            <w:vAlign w:val="center"/>
            <w:hideMark/>
          </w:tcPr>
          <w:p w14:paraId="7F142CE3" w14:textId="77777777" w:rsidR="00A11461" w:rsidRPr="00A11461" w:rsidRDefault="00A11461" w:rsidP="00A11461">
            <w:pPr>
              <w:pBdr>
                <w:bottom w:val="single" w:sz="12" w:space="1" w:color="auto"/>
              </w:pBdr>
            </w:pPr>
            <w:r w:rsidRPr="00A11461">
              <w:t xml:space="preserve">Highlights contributions to white Western culture or views Black women as </w:t>
            </w:r>
            <w:r w:rsidRPr="00A11461">
              <w:rPr>
                <w:b/>
                <w:bCs/>
              </w:rPr>
              <w:t>passive victims</w:t>
            </w:r>
            <w:r w:rsidRPr="00A11461">
              <w:t xml:space="preserve"> of mainstream society.</w:t>
            </w:r>
          </w:p>
        </w:tc>
        <w:tc>
          <w:tcPr>
            <w:tcW w:w="0" w:type="auto"/>
            <w:tcBorders>
              <w:bottom w:val="single" w:sz="4" w:space="0" w:color="363840"/>
            </w:tcBorders>
            <w:vAlign w:val="center"/>
            <w:hideMark/>
          </w:tcPr>
          <w:p w14:paraId="440AEA7D" w14:textId="77777777" w:rsidR="00A11461" w:rsidRPr="00A11461" w:rsidRDefault="00A11461" w:rsidP="00A11461">
            <w:pPr>
              <w:pBdr>
                <w:bottom w:val="single" w:sz="12" w:space="1" w:color="auto"/>
              </w:pBdr>
            </w:pPr>
            <w:r w:rsidRPr="00A11461">
              <w:t xml:space="preserve">Highlights what Black women did </w:t>
            </w:r>
            <w:r w:rsidRPr="00A11461">
              <w:rPr>
                <w:b/>
                <w:bCs/>
              </w:rPr>
              <w:t>within their own communities</w:t>
            </w:r>
            <w:r w:rsidRPr="00A11461">
              <w:t xml:space="preserve"> and organizations to help themselves.</w:t>
            </w:r>
          </w:p>
        </w:tc>
      </w:tr>
      <w:tr w:rsidR="00A11461" w:rsidRPr="00A11461" w14:paraId="7C33764E" w14:textId="77777777">
        <w:trPr>
          <w:tblCellSpacing w:w="15" w:type="dxa"/>
        </w:trPr>
        <w:tc>
          <w:tcPr>
            <w:tcW w:w="0" w:type="auto"/>
            <w:tcBorders>
              <w:bottom w:val="single" w:sz="4" w:space="0" w:color="363840"/>
            </w:tcBorders>
            <w:vAlign w:val="center"/>
            <w:hideMark/>
          </w:tcPr>
          <w:p w14:paraId="3723C25F" w14:textId="77777777" w:rsidR="00A11461" w:rsidRPr="00A11461" w:rsidRDefault="00A11461" w:rsidP="00A11461">
            <w:pPr>
              <w:pBdr>
                <w:bottom w:val="single" w:sz="12" w:space="1" w:color="auto"/>
              </w:pBdr>
            </w:pPr>
            <w:r w:rsidRPr="00A11461">
              <w:rPr>
                <w:b/>
                <w:bCs/>
              </w:rPr>
              <w:t>View on Oppression</w:t>
            </w:r>
          </w:p>
        </w:tc>
        <w:tc>
          <w:tcPr>
            <w:tcW w:w="0" w:type="auto"/>
            <w:tcBorders>
              <w:bottom w:val="single" w:sz="4" w:space="0" w:color="363840"/>
            </w:tcBorders>
            <w:vAlign w:val="center"/>
            <w:hideMark/>
          </w:tcPr>
          <w:p w14:paraId="71E484F5" w14:textId="77777777" w:rsidR="00A11461" w:rsidRPr="00A11461" w:rsidRDefault="00A11461" w:rsidP="00A11461">
            <w:pPr>
              <w:pBdr>
                <w:bottom w:val="single" w:sz="12" w:space="1" w:color="auto"/>
              </w:pBdr>
            </w:pPr>
            <w:r w:rsidRPr="00A11461">
              <w:t>Emphasizes victimization and struggles to break racial barriers to integrate into the mainstream.</w:t>
            </w:r>
          </w:p>
        </w:tc>
        <w:tc>
          <w:tcPr>
            <w:tcW w:w="0" w:type="auto"/>
            <w:tcBorders>
              <w:bottom w:val="single" w:sz="4" w:space="0" w:color="363840"/>
            </w:tcBorders>
            <w:vAlign w:val="center"/>
            <w:hideMark/>
          </w:tcPr>
          <w:p w14:paraId="66CDB206" w14:textId="77777777" w:rsidR="00A11461" w:rsidRPr="00A11461" w:rsidRDefault="00A11461" w:rsidP="00A11461">
            <w:pPr>
              <w:pBdr>
                <w:bottom w:val="single" w:sz="12" w:space="1" w:color="auto"/>
              </w:pBdr>
            </w:pPr>
            <w:r w:rsidRPr="00A11461">
              <w:t xml:space="preserve">Rejects the idea of passive victimhood; acknowledges racism as a primary barrier but also addresses </w:t>
            </w:r>
            <w:r w:rsidRPr="00A11461">
              <w:rPr>
                <w:b/>
                <w:bCs/>
              </w:rPr>
              <w:t>gender and class oppression</w:t>
            </w:r>
            <w:r w:rsidRPr="00A11461">
              <w:t>.</w:t>
            </w:r>
          </w:p>
        </w:tc>
      </w:tr>
      <w:tr w:rsidR="00A11461" w:rsidRPr="00A11461" w14:paraId="0CACAC14" w14:textId="77777777">
        <w:trPr>
          <w:tblCellSpacing w:w="15" w:type="dxa"/>
        </w:trPr>
        <w:tc>
          <w:tcPr>
            <w:tcW w:w="0" w:type="auto"/>
            <w:tcBorders>
              <w:bottom w:val="single" w:sz="4" w:space="0" w:color="363840"/>
            </w:tcBorders>
            <w:vAlign w:val="center"/>
            <w:hideMark/>
          </w:tcPr>
          <w:p w14:paraId="5D4E7E47" w14:textId="77777777" w:rsidR="00A11461" w:rsidRPr="00A11461" w:rsidRDefault="00A11461" w:rsidP="00A11461">
            <w:pPr>
              <w:pBdr>
                <w:bottom w:val="single" w:sz="12" w:space="1" w:color="auto"/>
              </w:pBdr>
            </w:pPr>
            <w:r w:rsidRPr="00A11461">
              <w:rPr>
                <w:b/>
                <w:bCs/>
              </w:rPr>
              <w:t>Key Examples</w:t>
            </w:r>
          </w:p>
        </w:tc>
        <w:tc>
          <w:tcPr>
            <w:tcW w:w="0" w:type="auto"/>
            <w:tcBorders>
              <w:bottom w:val="single" w:sz="4" w:space="0" w:color="363840"/>
            </w:tcBorders>
            <w:vAlign w:val="center"/>
            <w:hideMark/>
          </w:tcPr>
          <w:p w14:paraId="274F5205" w14:textId="3EAE87EB" w:rsidR="00A11461" w:rsidRPr="00A11461" w:rsidRDefault="00A11461" w:rsidP="00A11461">
            <w:pPr>
              <w:pBdr>
                <w:bottom w:val="single" w:sz="12" w:space="1" w:color="auto"/>
              </w:pBdr>
            </w:pPr>
            <w:r w:rsidRPr="00A11461">
              <w:t xml:space="preserve">Sylvia Dannett's </w:t>
            </w:r>
            <w:r w:rsidRPr="00A11461">
              <w:rPr>
                <w:i/>
                <w:iCs/>
              </w:rPr>
              <w:t>Profiles of Negro Womanhood</w:t>
            </w:r>
            <w:r w:rsidRPr="00A11461">
              <w:t xml:space="preserve"> (1960s)</w:t>
            </w:r>
            <w:r w:rsidR="008F77AE">
              <w:t xml:space="preserve">; </w:t>
            </w:r>
            <w:r w:rsidRPr="00A11461">
              <w:t xml:space="preserve">Gerda Lerner's </w:t>
            </w:r>
            <w:r w:rsidRPr="00A11461">
              <w:rPr>
                <w:i/>
                <w:iCs/>
              </w:rPr>
              <w:t>Black Women in White America</w:t>
            </w:r>
            <w:r w:rsidRPr="00A11461">
              <w:t xml:space="preserve"> (1970s)</w:t>
            </w:r>
            <w:r w:rsidR="008F77AE">
              <w:t xml:space="preserve">; </w:t>
            </w:r>
            <w:r w:rsidRPr="00A11461">
              <w:t xml:space="preserve">Loewenberg &amp; Bogin's </w:t>
            </w:r>
            <w:r w:rsidRPr="00A11461">
              <w:rPr>
                <w:i/>
                <w:iCs/>
              </w:rPr>
              <w:t>Black Women in Nineteenth Century American Life</w:t>
            </w:r>
            <w:r w:rsidRPr="00A11461">
              <w:t xml:space="preserve"> (1970s)</w:t>
            </w:r>
          </w:p>
        </w:tc>
        <w:tc>
          <w:tcPr>
            <w:tcW w:w="0" w:type="auto"/>
            <w:tcBorders>
              <w:bottom w:val="single" w:sz="4" w:space="0" w:color="363840"/>
            </w:tcBorders>
            <w:vAlign w:val="center"/>
            <w:hideMark/>
          </w:tcPr>
          <w:p w14:paraId="290A56B2" w14:textId="42709B14" w:rsidR="00A11461" w:rsidRPr="00A11461" w:rsidRDefault="00A11461" w:rsidP="00A11461">
            <w:pPr>
              <w:pBdr>
                <w:bottom w:val="single" w:sz="12" w:space="1" w:color="auto"/>
              </w:pBdr>
            </w:pPr>
            <w:r w:rsidRPr="00A11461">
              <w:t xml:space="preserve">Harley &amp; Terborg-Penn's </w:t>
            </w:r>
            <w:r w:rsidRPr="00A11461">
              <w:rPr>
                <w:i/>
                <w:iCs/>
              </w:rPr>
              <w:t>The Afro-American Woman: Struggles and Images</w:t>
            </w:r>
            <w:r w:rsidRPr="00A11461">
              <w:t xml:space="preserve"> (Late 1970s)</w:t>
            </w:r>
            <w:r w:rsidR="008F77AE">
              <w:t xml:space="preserve">; </w:t>
            </w:r>
            <w:r w:rsidRPr="00A11461">
              <w:t xml:space="preserve">Jeanne Noble's </w:t>
            </w:r>
            <w:r w:rsidRPr="00A11461">
              <w:rPr>
                <w:i/>
                <w:iCs/>
              </w:rPr>
              <w:t>Beautiful, Also, Are the Souls of My Black Sisters</w:t>
            </w:r>
            <w:r w:rsidR="00AC1CDA">
              <w:rPr>
                <w:i/>
                <w:iCs/>
              </w:rPr>
              <w:t>.</w:t>
            </w:r>
          </w:p>
        </w:tc>
      </w:tr>
      <w:tr w:rsidR="00A11461" w:rsidRPr="00A11461" w14:paraId="743E60B8" w14:textId="77777777">
        <w:trPr>
          <w:tblCellSpacing w:w="15" w:type="dxa"/>
        </w:trPr>
        <w:tc>
          <w:tcPr>
            <w:tcW w:w="0" w:type="auto"/>
            <w:tcBorders>
              <w:bottom w:val="nil"/>
            </w:tcBorders>
            <w:vAlign w:val="center"/>
            <w:hideMark/>
          </w:tcPr>
          <w:p w14:paraId="575244B2" w14:textId="77777777" w:rsidR="00A11461" w:rsidRPr="00A11461" w:rsidRDefault="00A11461" w:rsidP="00A11461">
            <w:pPr>
              <w:pBdr>
                <w:bottom w:val="single" w:sz="12" w:space="1" w:color="auto"/>
              </w:pBdr>
            </w:pPr>
            <w:r w:rsidRPr="00A11461">
              <w:rPr>
                <w:b/>
                <w:bCs/>
              </w:rPr>
              <w:t>Social Influence</w:t>
            </w:r>
          </w:p>
        </w:tc>
        <w:tc>
          <w:tcPr>
            <w:tcW w:w="0" w:type="auto"/>
            <w:tcBorders>
              <w:bottom w:val="nil"/>
            </w:tcBorders>
            <w:vAlign w:val="center"/>
            <w:hideMark/>
          </w:tcPr>
          <w:p w14:paraId="0A223ACE" w14:textId="77777777" w:rsidR="00A11461" w:rsidRPr="00A11461" w:rsidRDefault="00A11461" w:rsidP="00A11461">
            <w:pPr>
              <w:pBdr>
                <w:bottom w:val="single" w:sz="12" w:space="1" w:color="auto"/>
              </w:pBdr>
            </w:pPr>
            <w:r w:rsidRPr="00A11461">
              <w:t xml:space="preserve">Directly influenced by the early 1960s </w:t>
            </w:r>
            <w:r w:rsidRPr="00A11461">
              <w:rPr>
                <w:b/>
                <w:bCs/>
              </w:rPr>
              <w:t>Black freedom movement</w:t>
            </w:r>
            <w:r w:rsidRPr="00A11461">
              <w:t>, which focused primarily on integration.</w:t>
            </w:r>
          </w:p>
        </w:tc>
        <w:tc>
          <w:tcPr>
            <w:tcW w:w="0" w:type="auto"/>
            <w:tcBorders>
              <w:bottom w:val="nil"/>
            </w:tcBorders>
            <w:vAlign w:val="center"/>
            <w:hideMark/>
          </w:tcPr>
          <w:p w14:paraId="5E36B804" w14:textId="77777777" w:rsidR="00A11461" w:rsidRPr="00A11461" w:rsidRDefault="00A11461" w:rsidP="00A11461">
            <w:pPr>
              <w:pBdr>
                <w:bottom w:val="single" w:sz="12" w:space="1" w:color="auto"/>
              </w:pBdr>
            </w:pPr>
            <w:r w:rsidRPr="00A11461">
              <w:t xml:space="preserve">Reflects the changing cultural mood of the late 1970s, written primarily </w:t>
            </w:r>
            <w:r w:rsidRPr="00A11461">
              <w:rPr>
                <w:b/>
                <w:bCs/>
              </w:rPr>
              <w:t>by Black women themselves</w:t>
            </w:r>
            <w:r w:rsidRPr="00A11461">
              <w:t>.</w:t>
            </w:r>
          </w:p>
        </w:tc>
      </w:tr>
    </w:tbl>
    <w:p w14:paraId="18D1F073" w14:textId="727DA595" w:rsidR="00905E2B" w:rsidRDefault="008F77AE" w:rsidP="00FC4CB1">
      <w:pPr>
        <w:pBdr>
          <w:bottom w:val="single" w:sz="12" w:space="1" w:color="auto"/>
        </w:pBdr>
      </w:pPr>
      <w:r>
        <w:t>Page 189:</w:t>
      </w:r>
    </w:p>
    <w:p w14:paraId="4AA0D57B" w14:textId="77777777" w:rsidR="00952502" w:rsidRPr="00952502" w:rsidRDefault="00952502" w:rsidP="00952502">
      <w:pPr>
        <w:pBdr>
          <w:bottom w:val="single" w:sz="12" w:space="1" w:color="auto"/>
        </w:pBdr>
      </w:pPr>
      <w:r w:rsidRPr="00952502">
        <w:rPr>
          <w:b/>
          <w:bCs/>
        </w:rPr>
        <w:t>The Nationalist Approach</w:t>
      </w:r>
    </w:p>
    <w:p w14:paraId="172AA8B4" w14:textId="77777777" w:rsidR="00952502" w:rsidRPr="00952502" w:rsidRDefault="00952502" w:rsidP="00952502">
      <w:pPr>
        <w:numPr>
          <w:ilvl w:val="0"/>
          <w:numId w:val="419"/>
        </w:numPr>
        <w:pBdr>
          <w:bottom w:val="single" w:sz="12" w:space="1" w:color="auto"/>
        </w:pBdr>
      </w:pPr>
      <w:r w:rsidRPr="00952502">
        <w:rPr>
          <w:b/>
          <w:bCs/>
        </w:rPr>
        <w:t>Jeanne Noble's Work:</w:t>
      </w:r>
      <w:r w:rsidRPr="00952502">
        <w:t xml:space="preserve"> Her book </w:t>
      </w:r>
      <w:r w:rsidRPr="00952502">
        <w:rPr>
          <w:i/>
          <w:iCs/>
        </w:rPr>
        <w:t>A History of the Black Woman in America</w:t>
      </w:r>
      <w:r w:rsidRPr="00952502">
        <w:t xml:space="preserve"> contains historical inaccuracies because she is not a trained historian.</w:t>
      </w:r>
    </w:p>
    <w:p w14:paraId="5A96ACC6" w14:textId="77777777" w:rsidR="00952502" w:rsidRPr="00952502" w:rsidRDefault="00952502" w:rsidP="00952502">
      <w:pPr>
        <w:numPr>
          <w:ilvl w:val="0"/>
          <w:numId w:val="419"/>
        </w:numPr>
        <w:pBdr>
          <w:bottom w:val="single" w:sz="12" w:space="1" w:color="auto"/>
        </w:pBdr>
      </w:pPr>
      <w:r w:rsidRPr="00952502">
        <w:rPr>
          <w:b/>
          <w:bCs/>
        </w:rPr>
        <w:t>Core Focus:</w:t>
      </w:r>
      <w:r w:rsidRPr="00952502">
        <w:t xml:space="preserve"> Reflects a nationalist view centered on African self-determination and identity.</w:t>
      </w:r>
    </w:p>
    <w:p w14:paraId="616F0849" w14:textId="77777777" w:rsidR="00952502" w:rsidRPr="00952502" w:rsidRDefault="00952502" w:rsidP="00952502">
      <w:pPr>
        <w:pBdr>
          <w:bottom w:val="single" w:sz="12" w:space="1" w:color="auto"/>
        </w:pBdr>
      </w:pPr>
      <w:r w:rsidRPr="00952502">
        <w:rPr>
          <w:b/>
          <w:bCs/>
        </w:rPr>
        <w:t>The Marxist Feminist Approach</w:t>
      </w:r>
    </w:p>
    <w:p w14:paraId="7B9DC8FC" w14:textId="77777777" w:rsidR="00952502" w:rsidRPr="00952502" w:rsidRDefault="00952502" w:rsidP="00952502">
      <w:pPr>
        <w:numPr>
          <w:ilvl w:val="0"/>
          <w:numId w:val="420"/>
        </w:numPr>
        <w:pBdr>
          <w:bottom w:val="single" w:sz="12" w:space="1" w:color="auto"/>
        </w:pBdr>
      </w:pPr>
      <w:r w:rsidRPr="00952502">
        <w:rPr>
          <w:b/>
          <w:bCs/>
        </w:rPr>
        <w:t>Core Variables:</w:t>
      </w:r>
      <w:r w:rsidRPr="00952502">
        <w:t xml:space="preserve"> Analyzes oppression through the lenses of </w:t>
      </w:r>
      <w:r w:rsidRPr="00952502">
        <w:rPr>
          <w:b/>
          <w:bCs/>
        </w:rPr>
        <w:t>class, race, and gender</w:t>
      </w:r>
      <w:r w:rsidRPr="00952502">
        <w:t>, prioritizing class struggle as the primary factor.</w:t>
      </w:r>
    </w:p>
    <w:p w14:paraId="6F345E09" w14:textId="77777777" w:rsidR="00952502" w:rsidRPr="00952502" w:rsidRDefault="00952502" w:rsidP="00952502">
      <w:pPr>
        <w:numPr>
          <w:ilvl w:val="0"/>
          <w:numId w:val="420"/>
        </w:numPr>
        <w:pBdr>
          <w:bottom w:val="single" w:sz="12" w:space="1" w:color="auto"/>
        </w:pBdr>
      </w:pPr>
      <w:r w:rsidRPr="00952502">
        <w:rPr>
          <w:b/>
          <w:bCs/>
        </w:rPr>
        <w:lastRenderedPageBreak/>
        <w:t>The "White Filter" Limitation:</w:t>
      </w:r>
      <w:r w:rsidRPr="00952502">
        <w:t xml:space="preserve"> Criticized for imposing a Western framework by comparing Black women primarily to non-Black oppressed workers fighting capitalism.</w:t>
      </w:r>
    </w:p>
    <w:p w14:paraId="47086E17" w14:textId="77777777" w:rsidR="00952502" w:rsidRPr="00952502" w:rsidRDefault="00952502" w:rsidP="00952502">
      <w:pPr>
        <w:numPr>
          <w:ilvl w:val="0"/>
          <w:numId w:val="420"/>
        </w:numPr>
        <w:pBdr>
          <w:bottom w:val="single" w:sz="12" w:space="1" w:color="auto"/>
        </w:pBdr>
      </w:pPr>
      <w:r w:rsidRPr="00952502">
        <w:rPr>
          <w:b/>
          <w:bCs/>
        </w:rPr>
        <w:t>Stephanie Urdang:</w:t>
      </w:r>
      <w:r w:rsidRPr="00952502">
        <w:t xml:space="preserve"> Examined women in the revolutionary struggle of Guinea-Bissau, though her Marxist-feminist analysis lacked a cross-cultural perspective.</w:t>
      </w:r>
    </w:p>
    <w:p w14:paraId="297434B6" w14:textId="77777777" w:rsidR="00952502" w:rsidRPr="00952502" w:rsidRDefault="00952502" w:rsidP="00952502">
      <w:pPr>
        <w:numPr>
          <w:ilvl w:val="0"/>
          <w:numId w:val="420"/>
        </w:numPr>
        <w:pBdr>
          <w:bottom w:val="single" w:sz="12" w:space="1" w:color="auto"/>
        </w:pBdr>
      </w:pPr>
      <w:r w:rsidRPr="00952502">
        <w:rPr>
          <w:b/>
          <w:bCs/>
        </w:rPr>
        <w:t>Bettina Aptheker:</w:t>
      </w:r>
      <w:r w:rsidRPr="00952502">
        <w:t xml:space="preserve"> Authored </w:t>
      </w:r>
      <w:r w:rsidRPr="00952502">
        <w:rPr>
          <w:i/>
          <w:iCs/>
        </w:rPr>
        <w:t>Women's Legacy: Essays on Race, Sex and Class in American History</w:t>
      </w:r>
      <w:r w:rsidRPr="00952502">
        <w:t xml:space="preserve"> (1982), widely considered the strongest historical work using this framework. She connected her theory to 1960s/1970s social movements.</w:t>
      </w:r>
    </w:p>
    <w:p w14:paraId="6A16E11D" w14:textId="77777777" w:rsidR="00952502" w:rsidRPr="00952502" w:rsidRDefault="00952502" w:rsidP="00952502">
      <w:pPr>
        <w:numPr>
          <w:ilvl w:val="0"/>
          <w:numId w:val="420"/>
        </w:numPr>
        <w:pBdr>
          <w:bottom w:val="single" w:sz="12" w:space="1" w:color="auto"/>
        </w:pBdr>
      </w:pPr>
      <w:r w:rsidRPr="00952502">
        <w:rPr>
          <w:b/>
          <w:bCs/>
        </w:rPr>
        <w:t>Angela Davis:</w:t>
      </w:r>
      <w:r w:rsidRPr="00952502">
        <w:t xml:space="preserve"> Published </w:t>
      </w:r>
      <w:r w:rsidRPr="00952502">
        <w:rPr>
          <w:i/>
          <w:iCs/>
        </w:rPr>
        <w:t>Women, Race and Class</w:t>
      </w:r>
      <w:r w:rsidRPr="00952502">
        <w:t xml:space="preserve"> (1981). Her work is noted for shifting between Marxist feminist, nationalist, and radical feminist ideologies, showing less historical and theoretical continuity than Aptheker's due to her self-described status as a layperson in history.</w:t>
      </w:r>
    </w:p>
    <w:p w14:paraId="0AC6FBD1" w14:textId="77777777" w:rsidR="00952502" w:rsidRPr="00952502" w:rsidRDefault="00952502" w:rsidP="00952502">
      <w:pPr>
        <w:pBdr>
          <w:bottom w:val="single" w:sz="12" w:space="1" w:color="auto"/>
        </w:pBdr>
      </w:pPr>
      <w:r w:rsidRPr="00952502">
        <w:rPr>
          <w:b/>
          <w:bCs/>
        </w:rPr>
        <w:t>The Radical Feminist Approach</w:t>
      </w:r>
    </w:p>
    <w:p w14:paraId="0EB73215" w14:textId="77777777" w:rsidR="00952502" w:rsidRPr="00952502" w:rsidRDefault="00952502" w:rsidP="00952502">
      <w:pPr>
        <w:numPr>
          <w:ilvl w:val="0"/>
          <w:numId w:val="421"/>
        </w:numPr>
        <w:pBdr>
          <w:bottom w:val="single" w:sz="12" w:space="1" w:color="auto"/>
        </w:pBdr>
      </w:pPr>
      <w:r w:rsidRPr="00952502">
        <w:rPr>
          <w:b/>
          <w:bCs/>
        </w:rPr>
        <w:t>Core Focus:</w:t>
      </w:r>
      <w:r w:rsidRPr="00952502">
        <w:t xml:space="preserve"> Rejects standard reformist histories and focuses on </w:t>
      </w:r>
      <w:r w:rsidRPr="00952502">
        <w:rPr>
          <w:b/>
          <w:bCs/>
        </w:rPr>
        <w:t>patriarchy</w:t>
      </w:r>
      <w:r w:rsidRPr="00952502">
        <w:t xml:space="preserve"> (whether Black or white) as the foundational basis of oppression.</w:t>
      </w:r>
    </w:p>
    <w:p w14:paraId="744C88C0" w14:textId="6E0ECB37" w:rsidR="008F77AE" w:rsidRDefault="00952502" w:rsidP="00FC4CB1">
      <w:pPr>
        <w:numPr>
          <w:ilvl w:val="0"/>
          <w:numId w:val="421"/>
        </w:numPr>
        <w:pBdr>
          <w:bottom w:val="single" w:sz="12" w:space="1" w:color="auto"/>
        </w:pBdr>
      </w:pPr>
      <w:r w:rsidRPr="00952502">
        <w:rPr>
          <w:b/>
          <w:bCs/>
        </w:rPr>
        <w:t>Alternative Framework:</w:t>
      </w:r>
      <w:r w:rsidRPr="00952502">
        <w:t xml:space="preserve"> Seeks to develop a unique female consciousness and challenge gender, race, and class oppression without relying on a Western "white filter."</w:t>
      </w:r>
    </w:p>
    <w:p w14:paraId="45FA5393" w14:textId="77777777" w:rsidR="005633AB" w:rsidRDefault="005633AB" w:rsidP="005633AB">
      <w:pPr>
        <w:pBdr>
          <w:bottom w:val="single" w:sz="12" w:space="1" w:color="auto"/>
        </w:pBdr>
      </w:pPr>
    </w:p>
    <w:p w14:paraId="534D34EF" w14:textId="46463D1E" w:rsidR="005633AB" w:rsidRDefault="005633AB" w:rsidP="005633AB">
      <w:pPr>
        <w:pBdr>
          <w:bottom w:val="single" w:sz="12" w:space="1" w:color="auto"/>
        </w:pBdr>
      </w:pPr>
      <w:r>
        <w:t xml:space="preserve">Page </w:t>
      </w:r>
      <w:r w:rsidR="00340140">
        <w:t xml:space="preserve">190: </w:t>
      </w:r>
    </w:p>
    <w:p w14:paraId="0A353E78" w14:textId="77777777" w:rsidR="00DC09FE" w:rsidRPr="00DC09FE" w:rsidRDefault="00DC09FE" w:rsidP="00DC09FE">
      <w:pPr>
        <w:pBdr>
          <w:bottom w:val="single" w:sz="12" w:space="1" w:color="auto"/>
        </w:pBdr>
        <w:rPr>
          <w:b/>
          <w:bCs/>
        </w:rPr>
      </w:pPr>
      <w:r w:rsidRPr="00DC09FE">
        <w:rPr>
          <w:b/>
          <w:bCs/>
        </w:rPr>
        <w:t>African Feminist Theory</w:t>
      </w:r>
    </w:p>
    <w:p w14:paraId="37AA30E0" w14:textId="77777777" w:rsidR="00DC09FE" w:rsidRPr="00DC09FE" w:rsidRDefault="00DC09FE" w:rsidP="00DC09FE">
      <w:pPr>
        <w:numPr>
          <w:ilvl w:val="0"/>
          <w:numId w:val="422"/>
        </w:numPr>
        <w:pBdr>
          <w:bottom w:val="single" w:sz="12" w:space="1" w:color="auto"/>
        </w:pBdr>
      </w:pPr>
      <w:r w:rsidRPr="00DC09FE">
        <w:rPr>
          <w:b/>
          <w:bCs/>
        </w:rPr>
        <w:t>Viability:</w:t>
      </w:r>
      <w:r w:rsidRPr="00DC09FE">
        <w:t xml:space="preserve"> This theory is considered the most effective tool for studying African diaspora women's history from the early 1960s to the early 1980s.</w:t>
      </w:r>
    </w:p>
    <w:p w14:paraId="1721CC75" w14:textId="77777777" w:rsidR="00DC09FE" w:rsidRPr="00DC09FE" w:rsidRDefault="00DC09FE" w:rsidP="00DC09FE">
      <w:pPr>
        <w:numPr>
          <w:ilvl w:val="0"/>
          <w:numId w:val="422"/>
        </w:numPr>
        <w:pBdr>
          <w:bottom w:val="single" w:sz="12" w:space="1" w:color="auto"/>
        </w:pBdr>
      </w:pPr>
      <w:r w:rsidRPr="00DC09FE">
        <w:rPr>
          <w:b/>
          <w:bCs/>
        </w:rPr>
        <w:t>Core Strengths:</w:t>
      </w:r>
    </w:p>
    <w:p w14:paraId="06AD5822" w14:textId="77777777" w:rsidR="00DC09FE" w:rsidRPr="00DC09FE" w:rsidRDefault="00DC09FE" w:rsidP="00DC09FE">
      <w:pPr>
        <w:numPr>
          <w:ilvl w:val="1"/>
          <w:numId w:val="422"/>
        </w:numPr>
        <w:pBdr>
          <w:bottom w:val="single" w:sz="12" w:space="1" w:color="auto"/>
        </w:pBdr>
      </w:pPr>
      <w:r w:rsidRPr="00DC09FE">
        <w:rPr>
          <w:b/>
          <w:bCs/>
        </w:rPr>
        <w:t>African Roots:</w:t>
      </w:r>
      <w:r w:rsidRPr="00DC09FE">
        <w:t xml:space="preserve"> It begins with the traditional cosmology of African women during the slave trade era.</w:t>
      </w:r>
    </w:p>
    <w:p w14:paraId="431AC999" w14:textId="77777777" w:rsidR="00DC09FE" w:rsidRPr="00DC09FE" w:rsidRDefault="00DC09FE" w:rsidP="00DC09FE">
      <w:pPr>
        <w:numPr>
          <w:ilvl w:val="1"/>
          <w:numId w:val="422"/>
        </w:numPr>
        <w:pBdr>
          <w:bottom w:val="single" w:sz="12" w:space="1" w:color="auto"/>
        </w:pBdr>
      </w:pPr>
      <w:r w:rsidRPr="00DC09FE">
        <w:rPr>
          <w:b/>
          <w:bCs/>
        </w:rPr>
        <w:t>Removes Bias:</w:t>
      </w:r>
      <w:r w:rsidRPr="00DC09FE">
        <w:t xml:space="preserve"> It eliminates the "white filter," using Black standards to interpret culture, values, and activities.</w:t>
      </w:r>
    </w:p>
    <w:p w14:paraId="75B4C3BA" w14:textId="77777777" w:rsidR="00DC09FE" w:rsidRPr="00DC09FE" w:rsidRDefault="00DC09FE" w:rsidP="00DC09FE">
      <w:pPr>
        <w:numPr>
          <w:ilvl w:val="1"/>
          <w:numId w:val="422"/>
        </w:numPr>
        <w:pBdr>
          <w:bottom w:val="single" w:sz="12" w:space="1" w:color="auto"/>
        </w:pBdr>
      </w:pPr>
      <w:r w:rsidRPr="00DC09FE">
        <w:rPr>
          <w:b/>
          <w:bCs/>
        </w:rPr>
        <w:t>Cross-Cultural Use:</w:t>
      </w:r>
      <w:r w:rsidRPr="00DC09FE">
        <w:t xml:space="preserve"> It applies across different time periods and regions to analyze women's roles during and after slavery.</w:t>
      </w:r>
    </w:p>
    <w:p w14:paraId="32C5ABE9" w14:textId="77777777" w:rsidR="00DC09FE" w:rsidRPr="00DC09FE" w:rsidRDefault="00DC09FE" w:rsidP="00DC09FE">
      <w:pPr>
        <w:numPr>
          <w:ilvl w:val="0"/>
          <w:numId w:val="422"/>
        </w:numPr>
        <w:pBdr>
          <w:bottom w:val="single" w:sz="12" w:space="1" w:color="auto"/>
        </w:pBdr>
      </w:pPr>
      <w:r w:rsidRPr="00DC09FE">
        <w:rPr>
          <w:b/>
          <w:bCs/>
        </w:rPr>
        <w:lastRenderedPageBreak/>
        <w:t>Key Variables:</w:t>
      </w:r>
      <w:r w:rsidRPr="00DC09FE">
        <w:t xml:space="preserve"> The liberation struggle is uniquely comprehensive because it examines race, gender, sexuality, class, religion, and culture.</w:t>
      </w:r>
    </w:p>
    <w:p w14:paraId="6460CE80" w14:textId="77777777" w:rsidR="00DC09FE" w:rsidRPr="00DC09FE" w:rsidRDefault="00DC09FE" w:rsidP="00DC09FE">
      <w:pPr>
        <w:pBdr>
          <w:bottom w:val="single" w:sz="12" w:space="1" w:color="auto"/>
        </w:pBdr>
        <w:rPr>
          <w:b/>
          <w:bCs/>
        </w:rPr>
      </w:pPr>
      <w:r w:rsidRPr="00DC09FE">
        <w:rPr>
          <w:b/>
          <w:bCs/>
        </w:rPr>
        <w:t>The Use of the Term "Black"</w:t>
      </w:r>
    </w:p>
    <w:p w14:paraId="70DF01ED" w14:textId="77777777" w:rsidR="00DC09FE" w:rsidRPr="00DC09FE" w:rsidRDefault="00DC09FE" w:rsidP="00DC09FE">
      <w:pPr>
        <w:numPr>
          <w:ilvl w:val="0"/>
          <w:numId w:val="423"/>
        </w:numPr>
        <w:pBdr>
          <w:bottom w:val="single" w:sz="12" w:space="1" w:color="auto"/>
        </w:pBdr>
      </w:pPr>
      <w:r w:rsidRPr="00DC09FE">
        <w:rPr>
          <w:b/>
          <w:bCs/>
        </w:rPr>
        <w:t>Regional Differences:</w:t>
      </w:r>
      <w:r w:rsidRPr="00DC09FE">
        <w:t xml:space="preserve"> The definition and social meaning of "Black" vary significantly by geography:</w:t>
      </w:r>
    </w:p>
    <w:p w14:paraId="3659E3D9" w14:textId="77777777" w:rsidR="00DC09FE" w:rsidRPr="00DC09FE" w:rsidRDefault="00DC09FE" w:rsidP="00DC09FE">
      <w:pPr>
        <w:numPr>
          <w:ilvl w:val="1"/>
          <w:numId w:val="423"/>
        </w:numPr>
        <w:pBdr>
          <w:bottom w:val="single" w:sz="12" w:space="1" w:color="auto"/>
        </w:pBdr>
      </w:pPr>
      <w:r w:rsidRPr="00DC09FE">
        <w:rPr>
          <w:b/>
          <w:bCs/>
        </w:rPr>
        <w:t>United States:</w:t>
      </w:r>
      <w:r w:rsidRPr="00DC09FE">
        <w:t xml:space="preserve"> Anyone with any measurable African ancestry is traditionally considered Black, representing a shared cultural milieu.</w:t>
      </w:r>
    </w:p>
    <w:p w14:paraId="3186D453" w14:textId="77777777" w:rsidR="00DC09FE" w:rsidRPr="00DC09FE" w:rsidRDefault="00DC09FE" w:rsidP="00DC09FE">
      <w:pPr>
        <w:numPr>
          <w:ilvl w:val="1"/>
          <w:numId w:val="423"/>
        </w:numPr>
        <w:pBdr>
          <w:bottom w:val="single" w:sz="12" w:space="1" w:color="auto"/>
        </w:pBdr>
      </w:pPr>
      <w:r w:rsidRPr="00DC09FE">
        <w:rPr>
          <w:b/>
          <w:bCs/>
        </w:rPr>
        <w:t>Caribbean &amp; South America:</w:t>
      </w:r>
      <w:r w:rsidRPr="00DC09FE">
        <w:t xml:space="preserve"> Skin color definitions vary widely and directly dictate legal status and cultural classification.</w:t>
      </w:r>
    </w:p>
    <w:p w14:paraId="1C8C3B7D" w14:textId="77777777" w:rsidR="00DC09FE" w:rsidRPr="00DC09FE" w:rsidRDefault="00DC09FE" w:rsidP="00DC09FE">
      <w:pPr>
        <w:numPr>
          <w:ilvl w:val="1"/>
          <w:numId w:val="423"/>
        </w:numPr>
        <w:pBdr>
          <w:bottom w:val="single" w:sz="12" w:space="1" w:color="auto"/>
        </w:pBdr>
      </w:pPr>
      <w:r w:rsidRPr="00DC09FE">
        <w:rPr>
          <w:b/>
          <w:bCs/>
        </w:rPr>
        <w:t>Brazil &amp; Argentina:</w:t>
      </w:r>
      <w:r w:rsidRPr="00DC09FE">
        <w:t xml:space="preserve"> Black populations have been excluded from official government censuses for several generations.</w:t>
      </w:r>
    </w:p>
    <w:p w14:paraId="4AD2DAE3" w14:textId="77777777" w:rsidR="00DC09FE" w:rsidRPr="00DC09FE" w:rsidRDefault="00DC09FE" w:rsidP="00DC09FE">
      <w:pPr>
        <w:numPr>
          <w:ilvl w:val="0"/>
          <w:numId w:val="423"/>
        </w:numPr>
        <w:pBdr>
          <w:bottom w:val="single" w:sz="12" w:space="1" w:color="auto"/>
        </w:pBdr>
      </w:pPr>
      <w:r w:rsidRPr="00DC09FE">
        <w:rPr>
          <w:b/>
          <w:bCs/>
        </w:rPr>
        <w:t>Historical Approach:</w:t>
      </w:r>
      <w:r w:rsidRPr="00DC09FE">
        <w:t xml:space="preserve"> Researchers must focus first on how women identified themselves, and second on how their specific society identified them.</w:t>
      </w:r>
    </w:p>
    <w:p w14:paraId="16242450" w14:textId="77777777" w:rsidR="00DC09FE" w:rsidRPr="00DC09FE" w:rsidRDefault="00DC09FE" w:rsidP="00DC09FE">
      <w:pPr>
        <w:pBdr>
          <w:bottom w:val="single" w:sz="12" w:space="1" w:color="auto"/>
        </w:pBdr>
        <w:rPr>
          <w:b/>
          <w:bCs/>
        </w:rPr>
      </w:pPr>
      <w:r w:rsidRPr="00DC09FE">
        <w:rPr>
          <w:b/>
          <w:bCs/>
        </w:rPr>
        <w:t>Resisting Oppression &amp; Leadership</w:t>
      </w:r>
    </w:p>
    <w:p w14:paraId="0391CF7B" w14:textId="77777777" w:rsidR="00DC09FE" w:rsidRPr="00DC09FE" w:rsidRDefault="00DC09FE" w:rsidP="00DC09FE">
      <w:pPr>
        <w:numPr>
          <w:ilvl w:val="0"/>
          <w:numId w:val="424"/>
        </w:numPr>
        <w:pBdr>
          <w:bottom w:val="single" w:sz="12" w:space="1" w:color="auto"/>
        </w:pBdr>
      </w:pPr>
      <w:r w:rsidRPr="00DC09FE">
        <w:rPr>
          <w:b/>
          <w:bCs/>
        </w:rPr>
        <w:t>Cross-Cultural Application:</w:t>
      </w:r>
      <w:r w:rsidRPr="00DC09FE">
        <w:t xml:space="preserve"> African feminism effectively explains how Black women resisted post-slavery oppression in both the United States and the former Danish Virgin Islands.</w:t>
      </w:r>
    </w:p>
    <w:p w14:paraId="0BD160ED" w14:textId="77777777" w:rsidR="00DC09FE" w:rsidRPr="00DC09FE" w:rsidRDefault="00DC09FE" w:rsidP="00DC09FE">
      <w:pPr>
        <w:numPr>
          <w:ilvl w:val="0"/>
          <w:numId w:val="424"/>
        </w:numPr>
        <w:pBdr>
          <w:bottom w:val="single" w:sz="12" w:space="1" w:color="auto"/>
        </w:pBdr>
      </w:pPr>
      <w:r w:rsidRPr="00DC09FE">
        <w:rPr>
          <w:b/>
          <w:bCs/>
        </w:rPr>
        <w:t>Traits of Leaders:</w:t>
      </w:r>
    </w:p>
    <w:p w14:paraId="7A802342" w14:textId="77777777" w:rsidR="00DC09FE" w:rsidRPr="00DC09FE" w:rsidRDefault="00DC09FE" w:rsidP="00DC09FE">
      <w:pPr>
        <w:numPr>
          <w:ilvl w:val="1"/>
          <w:numId w:val="424"/>
        </w:numPr>
        <w:pBdr>
          <w:bottom w:val="single" w:sz="12" w:space="1" w:color="auto"/>
        </w:pBdr>
      </w:pPr>
      <w:r w:rsidRPr="00DC09FE">
        <w:rPr>
          <w:b/>
          <w:bCs/>
        </w:rPr>
        <w:t>Age &amp; Wisdom:</w:t>
      </w:r>
      <w:r w:rsidRPr="00DC09FE">
        <w:t xml:space="preserve"> Age is a critical factor, as communities equated older age with wisdom, maturity, and earned leadership positions.</w:t>
      </w:r>
    </w:p>
    <w:p w14:paraId="20D59FE7" w14:textId="77777777" w:rsidR="00DC09FE" w:rsidRPr="00DC09FE" w:rsidRDefault="00DC09FE" w:rsidP="00DC09FE">
      <w:pPr>
        <w:numPr>
          <w:ilvl w:val="1"/>
          <w:numId w:val="424"/>
        </w:numPr>
        <w:pBdr>
          <w:bottom w:val="single" w:sz="12" w:space="1" w:color="auto"/>
        </w:pBdr>
      </w:pPr>
      <w:r w:rsidRPr="00DC09FE">
        <w:rPr>
          <w:b/>
          <w:bCs/>
        </w:rPr>
        <w:t>Practicality:</w:t>
      </w:r>
      <w:r w:rsidRPr="00DC09FE">
        <w:t xml:space="preserve"> Leadership arose from daily survival needs rather than abstract ideas.</w:t>
      </w:r>
    </w:p>
    <w:p w14:paraId="3E641D63" w14:textId="77777777" w:rsidR="00DC09FE" w:rsidRPr="00DC09FE" w:rsidRDefault="00DC09FE" w:rsidP="00DC09FE">
      <w:pPr>
        <w:numPr>
          <w:ilvl w:val="0"/>
          <w:numId w:val="424"/>
        </w:numPr>
        <w:pBdr>
          <w:bottom w:val="single" w:sz="12" w:space="1" w:color="auto"/>
        </w:pBdr>
      </w:pPr>
      <w:r w:rsidRPr="00DC09FE">
        <w:rPr>
          <w:b/>
          <w:bCs/>
        </w:rPr>
        <w:t>Work &amp; Networking:</w:t>
      </w:r>
      <w:r w:rsidRPr="00DC09FE">
        <w:t xml:space="preserve"> Most Black women, regardless of whether they were working-class or higher economic status, worked outside the home. Networking among these women established vital survival strategies based on self-reliance.</w:t>
      </w:r>
    </w:p>
    <w:p w14:paraId="21C828D9" w14:textId="77777777" w:rsidR="00DC09FE" w:rsidRPr="00DC09FE" w:rsidRDefault="00DC09FE" w:rsidP="00DC09FE">
      <w:pPr>
        <w:numPr>
          <w:ilvl w:val="0"/>
          <w:numId w:val="424"/>
        </w:numPr>
        <w:pBdr>
          <w:bottom w:val="single" w:sz="12" w:space="1" w:color="auto"/>
        </w:pBdr>
      </w:pPr>
      <w:r w:rsidRPr="00DC09FE">
        <w:rPr>
          <w:b/>
          <w:bCs/>
        </w:rPr>
        <w:t>Harriet Tubman:</w:t>
      </w:r>
      <w:r w:rsidRPr="00DC09FE">
        <w:t xml:space="preserve"> Celebrated since the 1840s as the "Moses" of the Underground Railroad, she mirrored biblical leadership. Despite suffering from somnolence (a chronic sleeping affliction), she overcame her handicap to lead over 300 people out of slavery.</w:t>
      </w:r>
    </w:p>
    <w:p w14:paraId="41FD4F7A" w14:textId="77777777" w:rsidR="00DC09FE" w:rsidRDefault="00DC09FE" w:rsidP="005633AB">
      <w:pPr>
        <w:pBdr>
          <w:bottom w:val="single" w:sz="12" w:space="1" w:color="auto"/>
        </w:pBdr>
      </w:pPr>
    </w:p>
    <w:p w14:paraId="1568DE64" w14:textId="70D02B93" w:rsidR="00DC09FE" w:rsidRDefault="00DC09FE" w:rsidP="005633AB">
      <w:pPr>
        <w:pBdr>
          <w:bottom w:val="single" w:sz="12" w:space="1" w:color="auto"/>
        </w:pBdr>
      </w:pPr>
      <w:r>
        <w:lastRenderedPageBreak/>
        <w:t>Page 191:</w:t>
      </w:r>
    </w:p>
    <w:p w14:paraId="134CEB6A" w14:textId="77777777" w:rsidR="00860489" w:rsidRPr="00860489" w:rsidRDefault="00860489" w:rsidP="00860489">
      <w:pPr>
        <w:pBdr>
          <w:bottom w:val="single" w:sz="12" w:space="1" w:color="auto"/>
        </w:pBdr>
        <w:rPr>
          <w:b/>
          <w:bCs/>
        </w:rPr>
      </w:pPr>
      <w:r w:rsidRPr="00860489">
        <w:rPr>
          <w:b/>
          <w:bCs/>
        </w:rPr>
        <w:t>Harriet Tubman’s Civil War Contributions</w:t>
      </w:r>
    </w:p>
    <w:p w14:paraId="08EFEB19" w14:textId="77777777" w:rsidR="00860489" w:rsidRPr="00860489" w:rsidRDefault="00860489" w:rsidP="00860489">
      <w:pPr>
        <w:numPr>
          <w:ilvl w:val="0"/>
          <w:numId w:val="425"/>
        </w:numPr>
        <w:pBdr>
          <w:bottom w:val="single" w:sz="12" w:space="1" w:color="auto"/>
        </w:pBdr>
      </w:pPr>
      <w:r w:rsidRPr="00860489">
        <w:rPr>
          <w:b/>
          <w:bCs/>
        </w:rPr>
        <w:t>Underground Railroad pause:</w:t>
      </w:r>
      <w:r w:rsidRPr="00860489">
        <w:t xml:space="preserve"> Tubman temporarily left her conductor role in 1862 to aid the Union Army.</w:t>
      </w:r>
    </w:p>
    <w:p w14:paraId="771AE14A" w14:textId="77777777" w:rsidR="00860489" w:rsidRPr="00860489" w:rsidRDefault="00860489" w:rsidP="00860489">
      <w:pPr>
        <w:numPr>
          <w:ilvl w:val="0"/>
          <w:numId w:val="425"/>
        </w:numPr>
        <w:pBdr>
          <w:bottom w:val="single" w:sz="12" w:space="1" w:color="auto"/>
        </w:pBdr>
      </w:pPr>
      <w:r w:rsidRPr="00860489">
        <w:rPr>
          <w:b/>
          <w:bCs/>
        </w:rPr>
        <w:t>Multifaceted leadership roles:</w:t>
      </w:r>
      <w:r w:rsidRPr="00860489">
        <w:t xml:space="preserve"> Tubman served simultaneously as a nurse, teacher, intermediary, and entrepreneur.</w:t>
      </w:r>
    </w:p>
    <w:p w14:paraId="5D41D176" w14:textId="77777777" w:rsidR="00860489" w:rsidRPr="00860489" w:rsidRDefault="00860489" w:rsidP="00860489">
      <w:pPr>
        <w:numPr>
          <w:ilvl w:val="0"/>
          <w:numId w:val="425"/>
        </w:numPr>
        <w:pBdr>
          <w:bottom w:val="single" w:sz="12" w:space="1" w:color="auto"/>
        </w:pBdr>
      </w:pPr>
      <w:r w:rsidRPr="00860489">
        <w:rPr>
          <w:b/>
          <w:bCs/>
        </w:rPr>
        <w:t>Advocacy for freedmen:</w:t>
      </w:r>
      <w:r w:rsidRPr="00860489">
        <w:t xml:space="preserve"> Tubman brought the pressing issues of newly freed people to military authorities.</w:t>
      </w:r>
    </w:p>
    <w:p w14:paraId="410D8631" w14:textId="77777777" w:rsidR="00860489" w:rsidRPr="00860489" w:rsidRDefault="00860489" w:rsidP="00860489">
      <w:pPr>
        <w:numPr>
          <w:ilvl w:val="0"/>
          <w:numId w:val="425"/>
        </w:numPr>
        <w:pBdr>
          <w:bottom w:val="single" w:sz="12" w:space="1" w:color="auto"/>
        </w:pBdr>
      </w:pPr>
      <w:r w:rsidRPr="00860489">
        <w:rPr>
          <w:b/>
          <w:bCs/>
        </w:rPr>
        <w:t>Empowerment of women:</w:t>
      </w:r>
      <w:r w:rsidRPr="00860489">
        <w:t xml:space="preserve"> Tubman taught liberated women self-reliance skills independent of former masters.</w:t>
      </w:r>
    </w:p>
    <w:p w14:paraId="3EE1D5F9" w14:textId="77777777" w:rsidR="00860489" w:rsidRPr="00860489" w:rsidRDefault="00860489" w:rsidP="00860489">
      <w:pPr>
        <w:numPr>
          <w:ilvl w:val="0"/>
          <w:numId w:val="425"/>
        </w:numPr>
        <w:pBdr>
          <w:bottom w:val="single" w:sz="12" w:space="1" w:color="auto"/>
        </w:pBdr>
      </w:pPr>
      <w:r w:rsidRPr="00860489">
        <w:rPr>
          <w:b/>
          <w:bCs/>
        </w:rPr>
        <w:t>Financial self-reliance:</w:t>
      </w:r>
      <w:r w:rsidRPr="00860489">
        <w:t xml:space="preserve"> Tubman baked root beer pies at night to fund her unpaid community work.</w:t>
      </w:r>
    </w:p>
    <w:p w14:paraId="78DA98EE" w14:textId="2D82AFF0" w:rsidR="00860489" w:rsidRPr="00860489" w:rsidRDefault="00860489" w:rsidP="00860489">
      <w:pPr>
        <w:numPr>
          <w:ilvl w:val="0"/>
          <w:numId w:val="425"/>
        </w:numPr>
        <w:pBdr>
          <w:bottom w:val="single" w:sz="12" w:space="1" w:color="auto"/>
        </w:pBdr>
      </w:pPr>
      <w:r w:rsidRPr="00860489">
        <w:rPr>
          <w:b/>
          <w:bCs/>
        </w:rPr>
        <w:t>Medical expertise:</w:t>
      </w:r>
      <w:r w:rsidRPr="00860489">
        <w:t xml:space="preserve"> Tubman cured dysentery using traditional root remedies inherited from African </w:t>
      </w:r>
      <w:r w:rsidR="00AC1CDA">
        <w:t>forebears</w:t>
      </w:r>
      <w:r w:rsidRPr="00860489">
        <w:t>.</w:t>
      </w:r>
    </w:p>
    <w:p w14:paraId="7529DCBE" w14:textId="77777777" w:rsidR="00860489" w:rsidRPr="00860489" w:rsidRDefault="00860489" w:rsidP="00860489">
      <w:pPr>
        <w:pBdr>
          <w:bottom w:val="single" w:sz="12" w:space="1" w:color="auto"/>
        </w:pBdr>
        <w:rPr>
          <w:b/>
          <w:bCs/>
        </w:rPr>
      </w:pPr>
      <w:r w:rsidRPr="00860489">
        <w:rPr>
          <w:b/>
          <w:bCs/>
        </w:rPr>
        <w:t>Networks &amp; Survival of Black Women</w:t>
      </w:r>
    </w:p>
    <w:p w14:paraId="62064FA5" w14:textId="77777777" w:rsidR="00860489" w:rsidRPr="00860489" w:rsidRDefault="00860489" w:rsidP="00860489">
      <w:pPr>
        <w:numPr>
          <w:ilvl w:val="0"/>
          <w:numId w:val="426"/>
        </w:numPr>
        <w:pBdr>
          <w:bottom w:val="single" w:sz="12" w:space="1" w:color="auto"/>
        </w:pBdr>
      </w:pPr>
      <w:r w:rsidRPr="00860489">
        <w:rPr>
          <w:b/>
          <w:bCs/>
        </w:rPr>
        <w:t>Shared revolutionary roles:</w:t>
      </w:r>
      <w:r w:rsidRPr="00860489">
        <w:t xml:space="preserve"> Numerous anonymous Black women assumed similar caretaking and survival roles.</w:t>
      </w:r>
    </w:p>
    <w:p w14:paraId="272A5911" w14:textId="77777777" w:rsidR="00860489" w:rsidRPr="00860489" w:rsidRDefault="00860489" w:rsidP="00860489">
      <w:pPr>
        <w:numPr>
          <w:ilvl w:val="0"/>
          <w:numId w:val="426"/>
        </w:numPr>
        <w:pBdr>
          <w:bottom w:val="single" w:sz="12" w:space="1" w:color="auto"/>
        </w:pBdr>
      </w:pPr>
      <w:r w:rsidRPr="00860489">
        <w:rPr>
          <w:b/>
          <w:bCs/>
        </w:rPr>
        <w:t>Susie King Taylor:</w:t>
      </w:r>
      <w:r w:rsidRPr="00860489">
        <w:t xml:space="preserve"> Taylor actively nursed Black soldiers and taught them literacy skills.</w:t>
      </w:r>
    </w:p>
    <w:p w14:paraId="1EA798C6" w14:textId="77777777" w:rsidR="00860489" w:rsidRPr="00860489" w:rsidRDefault="00860489" w:rsidP="00860489">
      <w:pPr>
        <w:numPr>
          <w:ilvl w:val="0"/>
          <w:numId w:val="426"/>
        </w:numPr>
        <w:pBdr>
          <w:bottom w:val="single" w:sz="12" w:space="1" w:color="auto"/>
        </w:pBdr>
      </w:pPr>
      <w:r w:rsidRPr="00860489">
        <w:rPr>
          <w:b/>
          <w:bCs/>
        </w:rPr>
        <w:t>Sojourner Truth:</w:t>
      </w:r>
      <w:r w:rsidRPr="00860489">
        <w:t xml:space="preserve"> Truth provided vital assistance to Black refugees at the Freedmen’s Hospital.</w:t>
      </w:r>
    </w:p>
    <w:p w14:paraId="1E9CB53B" w14:textId="77777777" w:rsidR="00860489" w:rsidRPr="00860489" w:rsidRDefault="00860489" w:rsidP="00860489">
      <w:pPr>
        <w:numPr>
          <w:ilvl w:val="0"/>
          <w:numId w:val="426"/>
        </w:numPr>
        <w:pBdr>
          <w:bottom w:val="single" w:sz="12" w:space="1" w:color="auto"/>
        </w:pBdr>
      </w:pPr>
      <w:r w:rsidRPr="00860489">
        <w:rPr>
          <w:b/>
          <w:bCs/>
        </w:rPr>
        <w:t>Mutual assistance networks:</w:t>
      </w:r>
      <w:r w:rsidRPr="00860489">
        <w:t xml:space="preserve"> Women built community structures to exchange vital services for survival.</w:t>
      </w:r>
    </w:p>
    <w:p w14:paraId="7CE14EFA" w14:textId="77777777" w:rsidR="00860489" w:rsidRPr="00860489" w:rsidRDefault="00860489" w:rsidP="00860489">
      <w:pPr>
        <w:numPr>
          <w:ilvl w:val="0"/>
          <w:numId w:val="426"/>
        </w:numPr>
        <w:pBdr>
          <w:bottom w:val="single" w:sz="12" w:space="1" w:color="auto"/>
        </w:pBdr>
      </w:pPr>
      <w:r w:rsidRPr="00860489">
        <w:rPr>
          <w:b/>
          <w:bCs/>
        </w:rPr>
        <w:t>Self-reliant spirit:</w:t>
      </w:r>
      <w:r w:rsidRPr="00860489">
        <w:t xml:space="preserve"> Fleeing women managed families, livestock, and provisions under severe adversity.</w:t>
      </w:r>
    </w:p>
    <w:p w14:paraId="6A9FD603" w14:textId="77777777" w:rsidR="00860489" w:rsidRPr="00860489" w:rsidRDefault="00860489" w:rsidP="00860489">
      <w:pPr>
        <w:pBdr>
          <w:bottom w:val="single" w:sz="12" w:space="1" w:color="auto"/>
        </w:pBdr>
        <w:rPr>
          <w:b/>
          <w:bCs/>
        </w:rPr>
      </w:pPr>
      <w:r w:rsidRPr="00860489">
        <w:rPr>
          <w:b/>
          <w:bCs/>
        </w:rPr>
        <w:t>Tubman as a Military Strategist</w:t>
      </w:r>
    </w:p>
    <w:p w14:paraId="10E22169" w14:textId="77777777" w:rsidR="00860489" w:rsidRPr="00860489" w:rsidRDefault="00860489" w:rsidP="00860489">
      <w:pPr>
        <w:numPr>
          <w:ilvl w:val="0"/>
          <w:numId w:val="427"/>
        </w:numPr>
        <w:pBdr>
          <w:bottom w:val="single" w:sz="12" w:space="1" w:color="auto"/>
        </w:pBdr>
      </w:pPr>
      <w:r w:rsidRPr="00860489">
        <w:rPr>
          <w:b/>
          <w:bCs/>
        </w:rPr>
        <w:t>Guerrilla warfare expert:</w:t>
      </w:r>
      <w:r w:rsidRPr="00860489">
        <w:t xml:space="preserve"> Union Army officers relied heavily on Tubman’s espionage skills.</w:t>
      </w:r>
    </w:p>
    <w:p w14:paraId="4E287756" w14:textId="77777777" w:rsidR="00860489" w:rsidRPr="00860489" w:rsidRDefault="00860489" w:rsidP="00860489">
      <w:pPr>
        <w:numPr>
          <w:ilvl w:val="0"/>
          <w:numId w:val="427"/>
        </w:numPr>
        <w:pBdr>
          <w:bottom w:val="single" w:sz="12" w:space="1" w:color="auto"/>
        </w:pBdr>
      </w:pPr>
      <w:r w:rsidRPr="00860489">
        <w:rPr>
          <w:b/>
          <w:bCs/>
        </w:rPr>
        <w:t>Combahee River Campaign:</w:t>
      </w:r>
      <w:r w:rsidRPr="00860489">
        <w:t xml:space="preserve"> Tubman personally planned and executed this significant July 1863 raid.</w:t>
      </w:r>
    </w:p>
    <w:p w14:paraId="0176EEF2" w14:textId="77777777" w:rsidR="00860489" w:rsidRPr="00860489" w:rsidRDefault="00860489" w:rsidP="00860489">
      <w:pPr>
        <w:numPr>
          <w:ilvl w:val="0"/>
          <w:numId w:val="427"/>
        </w:numPr>
        <w:pBdr>
          <w:bottom w:val="single" w:sz="12" w:space="1" w:color="auto"/>
        </w:pBdr>
      </w:pPr>
      <w:r w:rsidRPr="00860489">
        <w:rPr>
          <w:b/>
          <w:bCs/>
        </w:rPr>
        <w:lastRenderedPageBreak/>
        <w:t>Expedition outcomes:</w:t>
      </w:r>
      <w:r w:rsidRPr="00860489">
        <w:t xml:space="preserve"> The raid destroyed millions in Confederate supplies and liberated nearly 800 slaves.</w:t>
      </w:r>
    </w:p>
    <w:p w14:paraId="4AB95F14" w14:textId="77777777" w:rsidR="00860489" w:rsidRPr="00860489" w:rsidRDefault="00860489" w:rsidP="00860489">
      <w:pPr>
        <w:numPr>
          <w:ilvl w:val="0"/>
          <w:numId w:val="427"/>
        </w:numPr>
        <w:pBdr>
          <w:bottom w:val="single" w:sz="12" w:space="1" w:color="auto"/>
        </w:pBdr>
      </w:pPr>
      <w:r w:rsidRPr="00860489">
        <w:rPr>
          <w:b/>
          <w:bCs/>
        </w:rPr>
        <w:t>Media anonymity:</w:t>
      </w:r>
      <w:r w:rsidRPr="00860489">
        <w:t xml:space="preserve"> Historical press reports credited an anonymous "black woman" as the expedition guide.</w:t>
      </w:r>
    </w:p>
    <w:p w14:paraId="44815FB4" w14:textId="77777777" w:rsidR="00860489" w:rsidRPr="00860489" w:rsidRDefault="00860489" w:rsidP="00860489">
      <w:pPr>
        <w:pBdr>
          <w:bottom w:val="single" w:sz="12" w:space="1" w:color="auto"/>
        </w:pBdr>
        <w:rPr>
          <w:b/>
          <w:bCs/>
        </w:rPr>
      </w:pPr>
      <w:r w:rsidRPr="00860489">
        <w:rPr>
          <w:b/>
          <w:bCs/>
        </w:rPr>
        <w:t>Labor Revolts in the Danish Virgin Islands</w:t>
      </w:r>
    </w:p>
    <w:p w14:paraId="32414EBD" w14:textId="77777777" w:rsidR="00860489" w:rsidRPr="00860489" w:rsidRDefault="00860489" w:rsidP="00860489">
      <w:pPr>
        <w:numPr>
          <w:ilvl w:val="0"/>
          <w:numId w:val="428"/>
        </w:numPr>
        <w:pBdr>
          <w:bottom w:val="single" w:sz="12" w:space="1" w:color="auto"/>
        </w:pBdr>
      </w:pPr>
      <w:r w:rsidRPr="00860489">
        <w:rPr>
          <w:b/>
          <w:bCs/>
        </w:rPr>
        <w:t>Abolition of slavery:</w:t>
      </w:r>
      <w:r w:rsidRPr="00860489">
        <w:t xml:space="preserve"> A massive 1848 slave revolt on St. Croix forced immediate emancipation.</w:t>
      </w:r>
    </w:p>
    <w:p w14:paraId="0E76740B" w14:textId="77777777" w:rsidR="00860489" w:rsidRPr="00860489" w:rsidRDefault="00860489" w:rsidP="00860489">
      <w:pPr>
        <w:numPr>
          <w:ilvl w:val="0"/>
          <w:numId w:val="428"/>
        </w:numPr>
        <w:pBdr>
          <w:bottom w:val="single" w:sz="12" w:space="1" w:color="auto"/>
        </w:pBdr>
      </w:pPr>
      <w:r w:rsidRPr="00860489">
        <w:rPr>
          <w:b/>
          <w:bCs/>
        </w:rPr>
        <w:t>Anna Heegaard:</w:t>
      </w:r>
      <w:r w:rsidRPr="00860489">
        <w:t xml:space="preserve"> Heegaard successfully pressured the governor to lobby the Danish king for freedom.</w:t>
      </w:r>
    </w:p>
    <w:p w14:paraId="714E7321" w14:textId="77777777" w:rsidR="00860489" w:rsidRPr="00860489" w:rsidRDefault="00860489" w:rsidP="00860489">
      <w:pPr>
        <w:numPr>
          <w:ilvl w:val="0"/>
          <w:numId w:val="428"/>
        </w:numPr>
        <w:pBdr>
          <w:bottom w:val="single" w:sz="12" w:space="1" w:color="auto"/>
        </w:pBdr>
      </w:pPr>
      <w:r w:rsidRPr="00860489">
        <w:rPr>
          <w:b/>
          <w:bCs/>
        </w:rPr>
        <w:t>Rise of peonage:</w:t>
      </w:r>
      <w:r w:rsidRPr="00860489">
        <w:t xml:space="preserve"> Yearly labor contracts quickly replaced slavery with a system of quasislavery.</w:t>
      </w:r>
    </w:p>
    <w:p w14:paraId="69A3AE79" w14:textId="77777777" w:rsidR="00860489" w:rsidRPr="00860489" w:rsidRDefault="00860489" w:rsidP="00860489">
      <w:pPr>
        <w:numPr>
          <w:ilvl w:val="0"/>
          <w:numId w:val="428"/>
        </w:numPr>
        <w:pBdr>
          <w:bottom w:val="single" w:sz="12" w:space="1" w:color="auto"/>
        </w:pBdr>
      </w:pPr>
      <w:r w:rsidRPr="00860489">
        <w:rPr>
          <w:b/>
          <w:bCs/>
        </w:rPr>
        <w:t>Frederiksted labor revolt:</w:t>
      </w:r>
      <w:r w:rsidRPr="00860489">
        <w:t xml:space="preserve"> Workers burned and looted the city on October 1, 1878, to fight oppressive contracts.</w:t>
      </w:r>
    </w:p>
    <w:p w14:paraId="00A86A9D" w14:textId="77777777" w:rsidR="00DC09FE" w:rsidRDefault="00DC09FE" w:rsidP="005633AB">
      <w:pPr>
        <w:pBdr>
          <w:bottom w:val="single" w:sz="12" w:space="1" w:color="auto"/>
        </w:pBdr>
      </w:pPr>
    </w:p>
    <w:p w14:paraId="44B925B5" w14:textId="5D45E91B" w:rsidR="00846002" w:rsidRDefault="00846002" w:rsidP="005633AB">
      <w:pPr>
        <w:pBdr>
          <w:bottom w:val="single" w:sz="12" w:space="1" w:color="auto"/>
        </w:pBdr>
      </w:pPr>
      <w:r>
        <w:t xml:space="preserve">Page 192: </w:t>
      </w:r>
    </w:p>
    <w:p w14:paraId="2B2B2C3B" w14:textId="77777777" w:rsidR="00BE4190" w:rsidRPr="00BE4190" w:rsidRDefault="00BE4190" w:rsidP="00BE4190">
      <w:pPr>
        <w:pBdr>
          <w:bottom w:val="single" w:sz="12" w:space="1" w:color="auto"/>
        </w:pBdr>
        <w:rPr>
          <w:b/>
          <w:bCs/>
        </w:rPr>
      </w:pPr>
      <w:r w:rsidRPr="00BE4190">
        <w:rPr>
          <w:b/>
          <w:bCs/>
        </w:rPr>
        <w:t>The St. Croix Labor Revolt &amp; "Warrior Queens"</w:t>
      </w:r>
    </w:p>
    <w:p w14:paraId="324CA9AD" w14:textId="77777777" w:rsidR="00BE4190" w:rsidRPr="00BE4190" w:rsidRDefault="00BE4190" w:rsidP="00BE4190">
      <w:pPr>
        <w:numPr>
          <w:ilvl w:val="0"/>
          <w:numId w:val="429"/>
        </w:numPr>
        <w:pBdr>
          <w:bottom w:val="single" w:sz="12" w:space="1" w:color="auto"/>
        </w:pBdr>
      </w:pPr>
      <w:r w:rsidRPr="00BE4190">
        <w:rPr>
          <w:b/>
          <w:bCs/>
        </w:rPr>
        <w:t>Queen Mary (Mary Thomas):</w:t>
      </w:r>
      <w:r w:rsidRPr="00BE4190">
        <w:t xml:space="preserve"> Led a band of women and children in a major labor rebellion between Frederiksted and Christiansted.</w:t>
      </w:r>
    </w:p>
    <w:p w14:paraId="42162E4F" w14:textId="77777777" w:rsidR="00BE4190" w:rsidRPr="00BE4190" w:rsidRDefault="00BE4190" w:rsidP="00BE4190">
      <w:pPr>
        <w:numPr>
          <w:ilvl w:val="0"/>
          <w:numId w:val="429"/>
        </w:numPr>
        <w:pBdr>
          <w:bottom w:val="single" w:sz="12" w:space="1" w:color="auto"/>
        </w:pBdr>
      </w:pPr>
      <w:r w:rsidRPr="00BE4190">
        <w:rPr>
          <w:b/>
          <w:bCs/>
        </w:rPr>
        <w:t>Key Lieutenants:</w:t>
      </w:r>
      <w:r w:rsidRPr="00BE4190">
        <w:t xml:space="preserve"> Queen Agnes and Queen Matilda directly aided Mary Thomas in leading the uprising.</w:t>
      </w:r>
    </w:p>
    <w:p w14:paraId="67FB6C15" w14:textId="77777777" w:rsidR="00BE4190" w:rsidRPr="00BE4190" w:rsidRDefault="00BE4190" w:rsidP="00BE4190">
      <w:pPr>
        <w:numPr>
          <w:ilvl w:val="0"/>
          <w:numId w:val="429"/>
        </w:numPr>
        <w:pBdr>
          <w:bottom w:val="single" w:sz="12" w:space="1" w:color="auto"/>
        </w:pBdr>
      </w:pPr>
      <w:r w:rsidRPr="00BE4190">
        <w:rPr>
          <w:b/>
          <w:bCs/>
        </w:rPr>
        <w:t>The Black Amazon:</w:t>
      </w:r>
      <w:r w:rsidRPr="00BE4190">
        <w:t xml:space="preserve"> Rebecca Frederick and Axelline Salomon were key figures implicated in setting destructive fires.</w:t>
      </w:r>
    </w:p>
    <w:p w14:paraId="336E443C" w14:textId="77777777" w:rsidR="00BE4190" w:rsidRPr="00BE4190" w:rsidRDefault="00BE4190" w:rsidP="00BE4190">
      <w:pPr>
        <w:numPr>
          <w:ilvl w:val="0"/>
          <w:numId w:val="429"/>
        </w:numPr>
        <w:pBdr>
          <w:bottom w:val="single" w:sz="12" w:space="1" w:color="auto"/>
        </w:pBdr>
      </w:pPr>
      <w:r w:rsidRPr="00BE4190">
        <w:rPr>
          <w:b/>
          <w:bCs/>
        </w:rPr>
        <w:t>Tactics Used:</w:t>
      </w:r>
      <w:r w:rsidRPr="00BE4190">
        <w:t xml:space="preserve"> Women utilized rum and kerosene to burn down sugar estates (Great Houses) and a major rum factory.</w:t>
      </w:r>
    </w:p>
    <w:p w14:paraId="283C8D23" w14:textId="77777777" w:rsidR="00BE4190" w:rsidRPr="00BE4190" w:rsidRDefault="00BE4190" w:rsidP="00BE4190">
      <w:pPr>
        <w:numPr>
          <w:ilvl w:val="0"/>
          <w:numId w:val="429"/>
        </w:numPr>
        <w:pBdr>
          <w:bottom w:val="single" w:sz="12" w:space="1" w:color="auto"/>
        </w:pBdr>
      </w:pPr>
      <w:r w:rsidRPr="00BE4190">
        <w:rPr>
          <w:b/>
          <w:bCs/>
        </w:rPr>
        <w:t>Preserved Memory:</w:t>
      </w:r>
      <w:r w:rsidRPr="00BE4190">
        <w:t xml:space="preserve"> Folk songs and oral traditions continue to celebrate these women's actions despite their subsequent imprisonment in Bassin jail and trial in Denmark.</w:t>
      </w:r>
    </w:p>
    <w:p w14:paraId="35FF3B4D" w14:textId="77777777" w:rsidR="00BE4190" w:rsidRPr="00BE4190" w:rsidRDefault="00BE4190" w:rsidP="00BE4190">
      <w:pPr>
        <w:numPr>
          <w:ilvl w:val="0"/>
          <w:numId w:val="429"/>
        </w:numPr>
        <w:pBdr>
          <w:bottom w:val="single" w:sz="12" w:space="1" w:color="auto"/>
        </w:pBdr>
      </w:pPr>
      <w:r w:rsidRPr="00BE4190">
        <w:rPr>
          <w:b/>
          <w:bCs/>
        </w:rPr>
        <w:t>African Cultural Roots:</w:t>
      </w:r>
      <w:r w:rsidRPr="00BE4190">
        <w:t xml:space="preserve"> The title of "Queen" reflected traditional West African societal structures where status was earned through age, ability, and leadership.</w:t>
      </w:r>
    </w:p>
    <w:p w14:paraId="1B92CCAC" w14:textId="77777777" w:rsidR="00BE4190" w:rsidRPr="00BE4190" w:rsidRDefault="00BE4190" w:rsidP="00BE4190">
      <w:pPr>
        <w:pBdr>
          <w:bottom w:val="single" w:sz="12" w:space="1" w:color="auto"/>
        </w:pBdr>
        <w:rPr>
          <w:b/>
          <w:bCs/>
        </w:rPr>
      </w:pPr>
      <w:r w:rsidRPr="00BE4190">
        <w:rPr>
          <w:b/>
          <w:bCs/>
        </w:rPr>
        <w:lastRenderedPageBreak/>
        <w:t>Comparative Resistance: Danish Virgin Islands vs. United States</w:t>
      </w:r>
    </w:p>
    <w:p w14:paraId="69C291D6" w14:textId="77777777" w:rsidR="00BE4190" w:rsidRPr="00BE4190" w:rsidRDefault="00BE4190" w:rsidP="00BE4190">
      <w:pPr>
        <w:numPr>
          <w:ilvl w:val="0"/>
          <w:numId w:val="430"/>
        </w:numPr>
        <w:pBdr>
          <w:bottom w:val="single" w:sz="12" w:space="1" w:color="auto"/>
        </w:pBdr>
      </w:pPr>
      <w:r w:rsidRPr="00BE4190">
        <w:rPr>
          <w:b/>
          <w:bCs/>
        </w:rPr>
        <w:t>Shared Oppression:</w:t>
      </w:r>
      <w:r w:rsidRPr="00BE4190">
        <w:t xml:space="preserve"> Plantation slavery heavily dictated the legal and economic status of Black women in both regions.</w:t>
      </w:r>
    </w:p>
    <w:p w14:paraId="6861B726" w14:textId="77777777" w:rsidR="00BE4190" w:rsidRPr="00BE4190" w:rsidRDefault="00BE4190" w:rsidP="00BE4190">
      <w:pPr>
        <w:numPr>
          <w:ilvl w:val="0"/>
          <w:numId w:val="430"/>
        </w:numPr>
        <w:pBdr>
          <w:bottom w:val="single" w:sz="12" w:space="1" w:color="auto"/>
        </w:pBdr>
      </w:pPr>
      <w:r w:rsidRPr="00BE4190">
        <w:rPr>
          <w:b/>
          <w:bCs/>
        </w:rPr>
        <w:t>Leadership Selection:</w:t>
      </w:r>
      <w:r w:rsidRPr="00BE4190">
        <w:t xml:space="preserve"> Both societies saw enslaved women reject imposed docility, choosing older, physically strong women as military leaders during crises.</w:t>
      </w:r>
    </w:p>
    <w:p w14:paraId="07BC290A" w14:textId="77777777" w:rsidR="00BE4190" w:rsidRPr="00BE4190" w:rsidRDefault="00BE4190" w:rsidP="00BE4190">
      <w:pPr>
        <w:numPr>
          <w:ilvl w:val="0"/>
          <w:numId w:val="430"/>
        </w:numPr>
        <w:pBdr>
          <w:bottom w:val="single" w:sz="12" w:space="1" w:color="auto"/>
        </w:pBdr>
      </w:pPr>
      <w:r w:rsidRPr="00BE4190">
        <w:rPr>
          <w:b/>
          <w:bCs/>
        </w:rPr>
        <w:t>Maternal Bonds:</w:t>
      </w:r>
      <w:r w:rsidRPr="00BE4190">
        <w:t xml:space="preserve"> Rebel women consistently brought their children into active struggles while simultaneously protecting essential livestock.</w:t>
      </w:r>
    </w:p>
    <w:p w14:paraId="587F1E40" w14:textId="77777777" w:rsidR="00BE4190" w:rsidRPr="00BE4190" w:rsidRDefault="00BE4190" w:rsidP="00BE4190">
      <w:pPr>
        <w:numPr>
          <w:ilvl w:val="0"/>
          <w:numId w:val="430"/>
        </w:numPr>
        <w:pBdr>
          <w:bottom w:val="single" w:sz="12" w:space="1" w:color="auto"/>
        </w:pBdr>
      </w:pPr>
      <w:r w:rsidRPr="00BE4190">
        <w:rPr>
          <w:b/>
          <w:bCs/>
        </w:rPr>
        <w:t>Systemic Retaliation:</w:t>
      </w:r>
      <w:r w:rsidRPr="00BE4190">
        <w:t xml:space="preserve"> Short-lived revolutionary victories eventually reverted to oppressive economic systems like peonage in St. Croix and sharecropping in the American South.</w:t>
      </w:r>
    </w:p>
    <w:p w14:paraId="1FB8713E" w14:textId="77777777" w:rsidR="00BE4190" w:rsidRPr="00BE4190" w:rsidRDefault="00BE4190" w:rsidP="00BE4190">
      <w:pPr>
        <w:pBdr>
          <w:bottom w:val="single" w:sz="12" w:space="1" w:color="auto"/>
        </w:pBdr>
        <w:rPr>
          <w:b/>
          <w:bCs/>
        </w:rPr>
      </w:pPr>
      <w:r w:rsidRPr="00BE4190">
        <w:rPr>
          <w:b/>
          <w:bCs/>
        </w:rPr>
        <w:t>The Fight for Woman Suffrage</w:t>
      </w:r>
    </w:p>
    <w:p w14:paraId="01DD11E6" w14:textId="77777777" w:rsidR="00BE4190" w:rsidRPr="00BE4190" w:rsidRDefault="00BE4190" w:rsidP="00BE4190">
      <w:pPr>
        <w:numPr>
          <w:ilvl w:val="0"/>
          <w:numId w:val="431"/>
        </w:numPr>
        <w:pBdr>
          <w:bottom w:val="single" w:sz="12" w:space="1" w:color="auto"/>
        </w:pBdr>
      </w:pPr>
      <w:r w:rsidRPr="00BE4190">
        <w:rPr>
          <w:b/>
          <w:bCs/>
        </w:rPr>
        <w:t>Class Dynamics:</w:t>
      </w:r>
      <w:r w:rsidRPr="00BE4190">
        <w:t xml:space="preserve"> Early 20th-century leadership among Black suffragists primarily emerged from a small, educated, and professional elite class.</w:t>
      </w:r>
    </w:p>
    <w:p w14:paraId="190444C7" w14:textId="77777777" w:rsidR="00BE4190" w:rsidRPr="00BE4190" w:rsidRDefault="00BE4190" w:rsidP="00BE4190">
      <w:pPr>
        <w:numPr>
          <w:ilvl w:val="0"/>
          <w:numId w:val="431"/>
        </w:numPr>
        <w:pBdr>
          <w:bottom w:val="single" w:sz="12" w:space="1" w:color="auto"/>
        </w:pBdr>
      </w:pPr>
      <w:r w:rsidRPr="00BE4190">
        <w:rPr>
          <w:b/>
          <w:bCs/>
        </w:rPr>
        <w:t>Inclusive Advocacy:</w:t>
      </w:r>
      <w:r w:rsidRPr="00BE4190">
        <w:t xml:space="preserve"> Black suffrage leaders fought for the voting rights of all people, rather than prioritizing only their own social class.</w:t>
      </w:r>
    </w:p>
    <w:p w14:paraId="53CF3DD1" w14:textId="1B9BFAA1" w:rsidR="00BE4190" w:rsidRPr="00BE4190" w:rsidRDefault="00BE4190" w:rsidP="00BE4190">
      <w:pPr>
        <w:numPr>
          <w:ilvl w:val="0"/>
          <w:numId w:val="431"/>
        </w:numPr>
        <w:pBdr>
          <w:bottom w:val="single" w:sz="12" w:space="1" w:color="auto"/>
        </w:pBdr>
      </w:pPr>
      <w:r w:rsidRPr="00BE4190">
        <w:rPr>
          <w:b/>
          <w:bCs/>
        </w:rPr>
        <w:t>Mobilization Strategies:</w:t>
      </w:r>
      <w:r w:rsidRPr="00BE4190">
        <w:t xml:space="preserve"> Activists organized networks of both men and women to petition legislatures, run neighborhood/church </w:t>
      </w:r>
      <w:r w:rsidR="00A52617">
        <w:t>canvassing</w:t>
      </w:r>
      <w:r w:rsidRPr="00BE4190">
        <w:t xml:space="preserve"> campaigns, hold rallies, and file court cases.</w:t>
      </w:r>
    </w:p>
    <w:p w14:paraId="257FCDD4" w14:textId="77777777" w:rsidR="00846002" w:rsidRDefault="00846002" w:rsidP="005633AB">
      <w:pPr>
        <w:pBdr>
          <w:bottom w:val="single" w:sz="12" w:space="1" w:color="auto"/>
        </w:pBdr>
      </w:pPr>
    </w:p>
    <w:p w14:paraId="1642BED5" w14:textId="2A150932" w:rsidR="00BE4190" w:rsidRDefault="00BE4190" w:rsidP="005633AB">
      <w:pPr>
        <w:pBdr>
          <w:bottom w:val="single" w:sz="12" w:space="1" w:color="auto"/>
        </w:pBdr>
      </w:pPr>
      <w:r>
        <w:t>Page 193:</w:t>
      </w:r>
    </w:p>
    <w:p w14:paraId="23CBE468" w14:textId="77777777" w:rsidR="001F3DA1" w:rsidRPr="001F3DA1" w:rsidRDefault="001F3DA1" w:rsidP="001F3DA1">
      <w:pPr>
        <w:numPr>
          <w:ilvl w:val="0"/>
          <w:numId w:val="432"/>
        </w:numPr>
        <w:pBdr>
          <w:bottom w:val="single" w:sz="12" w:space="1" w:color="auto"/>
        </w:pBdr>
      </w:pPr>
      <w:r w:rsidRPr="001F3DA1">
        <w:rPr>
          <w:b/>
          <w:bCs/>
        </w:rPr>
        <w:t>The Colored Women's Civic and Political League of Rhode Island</w:t>
      </w:r>
      <w:r w:rsidRPr="001F3DA1">
        <w:t>: Composed of active Republican women who organized despite being disenfranchised.</w:t>
      </w:r>
    </w:p>
    <w:p w14:paraId="60063382" w14:textId="77777777" w:rsidR="001F3DA1" w:rsidRPr="001F3DA1" w:rsidRDefault="001F3DA1" w:rsidP="001F3DA1">
      <w:pPr>
        <w:numPr>
          <w:ilvl w:val="0"/>
          <w:numId w:val="432"/>
        </w:numPr>
        <w:pBdr>
          <w:bottom w:val="single" w:sz="12" w:space="1" w:color="auto"/>
        </w:pBdr>
      </w:pPr>
      <w:r w:rsidRPr="001F3DA1">
        <w:rPr>
          <w:b/>
          <w:bCs/>
        </w:rPr>
        <w:t>Leadership profile</w:t>
      </w:r>
      <w:r w:rsidRPr="001F3DA1">
        <w:t>: Led by professional women or wives of professionals, including Mary E. Jackson (civil servant), Susan E. Williams (teacher), and Maria Lawton.</w:t>
      </w:r>
    </w:p>
    <w:p w14:paraId="68F2F83D" w14:textId="77777777" w:rsidR="001F3DA1" w:rsidRPr="001F3DA1" w:rsidRDefault="001F3DA1" w:rsidP="001F3DA1">
      <w:pPr>
        <w:numPr>
          <w:ilvl w:val="0"/>
          <w:numId w:val="432"/>
        </w:numPr>
        <w:pBdr>
          <w:bottom w:val="single" w:sz="12" w:space="1" w:color="auto"/>
        </w:pBdr>
      </w:pPr>
      <w:r w:rsidRPr="001F3DA1">
        <w:rPr>
          <w:b/>
          <w:bCs/>
        </w:rPr>
        <w:t>Bertha G. Higgins</w:t>
      </w:r>
      <w:r w:rsidRPr="001F3DA1">
        <w:t>: The "prime mover" and organizer who dedicated her life to community service and founded multiple political groups, including the Julia Ward Howe Republican Women's Club.</w:t>
      </w:r>
    </w:p>
    <w:p w14:paraId="4C2A1938" w14:textId="77777777" w:rsidR="001F3DA1" w:rsidRPr="001F3DA1" w:rsidRDefault="001F3DA1" w:rsidP="001F3DA1">
      <w:pPr>
        <w:pBdr>
          <w:bottom w:val="single" w:sz="12" w:space="1" w:color="auto"/>
        </w:pBdr>
        <w:rPr>
          <w:b/>
          <w:bCs/>
        </w:rPr>
      </w:pPr>
      <w:r w:rsidRPr="001F3DA1">
        <w:rPr>
          <w:b/>
          <w:bCs/>
        </w:rPr>
        <w:t>Political Goals &amp; Strategies</w:t>
      </w:r>
    </w:p>
    <w:p w14:paraId="06166A1D" w14:textId="77777777" w:rsidR="001F3DA1" w:rsidRPr="001F3DA1" w:rsidRDefault="001F3DA1" w:rsidP="001F3DA1">
      <w:pPr>
        <w:numPr>
          <w:ilvl w:val="0"/>
          <w:numId w:val="433"/>
        </w:numPr>
        <w:pBdr>
          <w:bottom w:val="single" w:sz="12" w:space="1" w:color="auto"/>
        </w:pBdr>
      </w:pPr>
      <w:r w:rsidRPr="001F3DA1">
        <w:rPr>
          <w:b/>
          <w:bCs/>
        </w:rPr>
        <w:t>Racial uplift and patronage</w:t>
      </w:r>
      <w:r w:rsidRPr="001F3DA1">
        <w:t>: Higgins viewed the right to vote as a path to economic and political patronage, which would elevate Black communities.</w:t>
      </w:r>
    </w:p>
    <w:p w14:paraId="24F19C2D" w14:textId="77777777" w:rsidR="001F3DA1" w:rsidRPr="001F3DA1" w:rsidRDefault="001F3DA1" w:rsidP="001F3DA1">
      <w:pPr>
        <w:numPr>
          <w:ilvl w:val="0"/>
          <w:numId w:val="433"/>
        </w:numPr>
        <w:pBdr>
          <w:bottom w:val="single" w:sz="12" w:space="1" w:color="auto"/>
        </w:pBdr>
      </w:pPr>
      <w:r w:rsidRPr="001F3DA1">
        <w:rPr>
          <w:b/>
          <w:bCs/>
        </w:rPr>
        <w:lastRenderedPageBreak/>
        <w:t>Social reform</w:t>
      </w:r>
      <w:r w:rsidRPr="001F3DA1">
        <w:t>: Suffragists believed women's votes would help clean up society, such as supporting the prohibition of alcohol.</w:t>
      </w:r>
    </w:p>
    <w:p w14:paraId="64012251" w14:textId="2B83E284" w:rsidR="001F3DA1" w:rsidRPr="001F3DA1" w:rsidRDefault="001F3DA1" w:rsidP="001F3DA1">
      <w:pPr>
        <w:numPr>
          <w:ilvl w:val="0"/>
          <w:numId w:val="433"/>
        </w:numPr>
        <w:pBdr>
          <w:bottom w:val="single" w:sz="12" w:space="1" w:color="auto"/>
        </w:pBdr>
      </w:pPr>
      <w:r w:rsidRPr="001F3DA1">
        <w:rPr>
          <w:b/>
          <w:bCs/>
        </w:rPr>
        <w:t>Cross-racial fundraising</w:t>
      </w:r>
      <w:r w:rsidRPr="001F3DA1">
        <w:t xml:space="preserve">: In 1916, Higgins coordinated a suffrage minstrel show with a local club to raise funds for the racially integrated Providence Woman Suffrage </w:t>
      </w:r>
      <w:r w:rsidR="00A52617">
        <w:t>Party</w:t>
      </w:r>
      <w:r w:rsidRPr="001F3DA1">
        <w:t>.</w:t>
      </w:r>
    </w:p>
    <w:p w14:paraId="1A8E7191" w14:textId="77777777" w:rsidR="001F3DA1" w:rsidRPr="001F3DA1" w:rsidRDefault="001F3DA1" w:rsidP="001F3DA1">
      <w:pPr>
        <w:numPr>
          <w:ilvl w:val="0"/>
          <w:numId w:val="433"/>
        </w:numPr>
        <w:pBdr>
          <w:bottom w:val="single" w:sz="12" w:space="1" w:color="auto"/>
        </w:pBdr>
      </w:pPr>
      <w:r w:rsidRPr="001F3DA1">
        <w:rPr>
          <w:b/>
          <w:bCs/>
        </w:rPr>
        <w:t>Party shift</w:t>
      </w:r>
      <w:r w:rsidRPr="001F3DA1">
        <w:t>: Higgins fought for patronage within the Republican Party from 1913 until 1932, later shifting her support to the Democratic Party due to political disillusionment.</w:t>
      </w:r>
    </w:p>
    <w:p w14:paraId="65A78FFB" w14:textId="77777777" w:rsidR="001F3DA1" w:rsidRPr="001F3DA1" w:rsidRDefault="001F3DA1" w:rsidP="001F3DA1">
      <w:pPr>
        <w:pBdr>
          <w:bottom w:val="single" w:sz="12" w:space="1" w:color="auto"/>
        </w:pBdr>
        <w:rPr>
          <w:b/>
          <w:bCs/>
        </w:rPr>
      </w:pPr>
      <w:r w:rsidRPr="001F3DA1">
        <w:rPr>
          <w:b/>
          <w:bCs/>
        </w:rPr>
        <w:t>Impact on the 1920 Presidential Election</w:t>
      </w:r>
    </w:p>
    <w:p w14:paraId="684B74E3" w14:textId="77777777" w:rsidR="001F3DA1" w:rsidRPr="001F3DA1" w:rsidRDefault="001F3DA1" w:rsidP="001F3DA1">
      <w:pPr>
        <w:numPr>
          <w:ilvl w:val="0"/>
          <w:numId w:val="434"/>
        </w:numPr>
        <w:pBdr>
          <w:bottom w:val="single" w:sz="12" w:space="1" w:color="auto"/>
        </w:pBdr>
      </w:pPr>
      <w:r w:rsidRPr="001F3DA1">
        <w:rPr>
          <w:b/>
          <w:bCs/>
        </w:rPr>
        <w:t>Nineteenth Amendment milestone</w:t>
      </w:r>
      <w:r w:rsidRPr="001F3DA1">
        <w:t>: Black women were crucial to both passing the amendment and registering new voters.</w:t>
      </w:r>
    </w:p>
    <w:p w14:paraId="31D0071A" w14:textId="77777777" w:rsidR="001F3DA1" w:rsidRPr="001F3DA1" w:rsidRDefault="001F3DA1" w:rsidP="001F3DA1">
      <w:pPr>
        <w:numPr>
          <w:ilvl w:val="0"/>
          <w:numId w:val="434"/>
        </w:numPr>
        <w:pBdr>
          <w:bottom w:val="single" w:sz="12" w:space="1" w:color="auto"/>
        </w:pBdr>
      </w:pPr>
      <w:r w:rsidRPr="001F3DA1">
        <w:rPr>
          <w:b/>
          <w:bCs/>
        </w:rPr>
        <w:t>The Harding campaign</w:t>
      </w:r>
      <w:r w:rsidRPr="001F3DA1">
        <w:t>: National suffragist Mary Church Terrell coordinated with Higgins to mobilize Black women voters in Rhode Island for Warren G. Harding.</w:t>
      </w:r>
    </w:p>
    <w:p w14:paraId="14AD33BC" w14:textId="77777777" w:rsidR="001F3DA1" w:rsidRPr="001F3DA1" w:rsidRDefault="001F3DA1" w:rsidP="001F3DA1">
      <w:pPr>
        <w:numPr>
          <w:ilvl w:val="0"/>
          <w:numId w:val="434"/>
        </w:numPr>
        <w:pBdr>
          <w:bottom w:val="single" w:sz="12" w:space="1" w:color="auto"/>
        </w:pBdr>
      </w:pPr>
      <w:r w:rsidRPr="001F3DA1">
        <w:rPr>
          <w:b/>
          <w:bCs/>
        </w:rPr>
        <w:t>Presidential recognition</w:t>
      </w:r>
      <w:r w:rsidRPr="001F3DA1">
        <w:t>: Following his victory, President Harding sent a personal message to Higgins thanking her club for their campaign efforts.</w:t>
      </w:r>
    </w:p>
    <w:p w14:paraId="53A66B1E" w14:textId="77777777" w:rsidR="001F3DA1" w:rsidRPr="001F3DA1" w:rsidRDefault="001F3DA1" w:rsidP="001F3DA1">
      <w:pPr>
        <w:pBdr>
          <w:bottom w:val="single" w:sz="12" w:space="1" w:color="auto"/>
        </w:pBdr>
        <w:rPr>
          <w:b/>
          <w:bCs/>
        </w:rPr>
      </w:pPr>
      <w:r w:rsidRPr="001F3DA1">
        <w:rPr>
          <w:b/>
          <w:bCs/>
        </w:rPr>
        <w:t>Suffrage in the Virgin Islands</w:t>
      </w:r>
    </w:p>
    <w:p w14:paraId="3268441A" w14:textId="77777777" w:rsidR="001F3DA1" w:rsidRPr="001F3DA1" w:rsidRDefault="001F3DA1" w:rsidP="001F3DA1">
      <w:pPr>
        <w:numPr>
          <w:ilvl w:val="0"/>
          <w:numId w:val="435"/>
        </w:numPr>
        <w:pBdr>
          <w:bottom w:val="single" w:sz="12" w:space="1" w:color="auto"/>
        </w:pBdr>
      </w:pPr>
      <w:r w:rsidRPr="001F3DA1">
        <w:rPr>
          <w:b/>
          <w:bCs/>
        </w:rPr>
        <w:t>Post-citizenship lobbying</w:t>
      </w:r>
      <w:r w:rsidRPr="001F3DA1">
        <w:t>: After Virgin Islanders were granted U.S. citizenship a decade after the 1917 purchase from Denmark, local women began fighting for the vote.</w:t>
      </w:r>
    </w:p>
    <w:p w14:paraId="650969FE" w14:textId="77777777" w:rsidR="001F3DA1" w:rsidRPr="001F3DA1" w:rsidRDefault="001F3DA1" w:rsidP="001F3DA1">
      <w:pPr>
        <w:numPr>
          <w:ilvl w:val="0"/>
          <w:numId w:val="435"/>
        </w:numPr>
        <w:pBdr>
          <w:bottom w:val="single" w:sz="12" w:space="1" w:color="auto"/>
        </w:pBdr>
      </w:pPr>
      <w:r w:rsidRPr="001F3DA1">
        <w:rPr>
          <w:b/>
          <w:bCs/>
        </w:rPr>
        <w:t>Teacher leadership</w:t>
      </w:r>
      <w:r w:rsidRPr="001F3DA1">
        <w:t>: Black women educators led the local movement, arguing that citizenship required full enfranchisement.</w:t>
      </w:r>
    </w:p>
    <w:p w14:paraId="3534193B" w14:textId="77777777" w:rsidR="001F3DA1" w:rsidRPr="001F3DA1" w:rsidRDefault="001F3DA1" w:rsidP="001F3DA1">
      <w:pPr>
        <w:numPr>
          <w:ilvl w:val="0"/>
          <w:numId w:val="435"/>
        </w:numPr>
        <w:pBdr>
          <w:bottom w:val="single" w:sz="12" w:space="1" w:color="auto"/>
        </w:pBdr>
      </w:pPr>
      <w:r w:rsidRPr="001F3DA1">
        <w:rPr>
          <w:b/>
          <w:bCs/>
        </w:rPr>
        <w:t>Edith Williams</w:t>
      </w:r>
      <w:r w:rsidRPr="001F3DA1">
        <w:t>: A revered teacher on St. Thomas for nearly 50 years and a central icon of the Virgin Islands suffrage movement.</w:t>
      </w:r>
    </w:p>
    <w:p w14:paraId="2AB8ABC0" w14:textId="77777777" w:rsidR="001F3DA1" w:rsidRPr="001F3DA1" w:rsidRDefault="001F3DA1" w:rsidP="001F3DA1">
      <w:pPr>
        <w:numPr>
          <w:ilvl w:val="0"/>
          <w:numId w:val="435"/>
        </w:numPr>
        <w:pBdr>
          <w:bottom w:val="single" w:sz="12" w:space="1" w:color="auto"/>
        </w:pBdr>
      </w:pPr>
      <w:r w:rsidRPr="001F3DA1">
        <w:rPr>
          <w:b/>
          <w:bCs/>
        </w:rPr>
        <w:t>Socioeconomic impact</w:t>
      </w:r>
      <w:r w:rsidRPr="001F3DA1">
        <w:t>: Williams purchased her own property despite low wages and created the St. Thomas school lunch program using a school vegetable garden to blend educational and economic goals.</w:t>
      </w:r>
    </w:p>
    <w:p w14:paraId="3F4E052D" w14:textId="77777777" w:rsidR="00BE4190" w:rsidRDefault="00BE4190" w:rsidP="005633AB">
      <w:pPr>
        <w:pBdr>
          <w:bottom w:val="single" w:sz="12" w:space="1" w:color="auto"/>
        </w:pBdr>
      </w:pPr>
    </w:p>
    <w:p w14:paraId="23AF7A6A" w14:textId="5B90AE59" w:rsidR="001F3DA1" w:rsidRDefault="001F3DA1" w:rsidP="005633AB">
      <w:pPr>
        <w:pBdr>
          <w:bottom w:val="single" w:sz="12" w:space="1" w:color="auto"/>
        </w:pBdr>
      </w:pPr>
      <w:r>
        <w:t>Page 194:</w:t>
      </w:r>
    </w:p>
    <w:p w14:paraId="2FA5AEB1" w14:textId="77777777" w:rsidR="00C0431F" w:rsidRPr="00C0431F" w:rsidRDefault="00C0431F" w:rsidP="00C0431F">
      <w:pPr>
        <w:pBdr>
          <w:bottom w:val="single" w:sz="12" w:space="1" w:color="auto"/>
        </w:pBdr>
        <w:rPr>
          <w:b/>
          <w:bCs/>
        </w:rPr>
      </w:pPr>
      <w:r w:rsidRPr="00C0431F">
        <w:rPr>
          <w:rFonts w:ascii="Segoe UI Emoji" w:hAnsi="Segoe UI Emoji" w:cs="Segoe UI Emoji"/>
          <w:b/>
          <w:bCs/>
        </w:rPr>
        <w:t>✊</w:t>
      </w:r>
      <w:r w:rsidRPr="00C0431F">
        <w:rPr>
          <w:b/>
          <w:bCs/>
        </w:rPr>
        <w:t xml:space="preserve"> Key Leaders in the Movement</w:t>
      </w:r>
    </w:p>
    <w:p w14:paraId="022B8D4D" w14:textId="77777777" w:rsidR="00C0431F" w:rsidRPr="00C0431F" w:rsidRDefault="00C0431F" w:rsidP="00C0431F">
      <w:pPr>
        <w:numPr>
          <w:ilvl w:val="0"/>
          <w:numId w:val="436"/>
        </w:numPr>
        <w:pBdr>
          <w:bottom w:val="single" w:sz="12" w:space="1" w:color="auto"/>
        </w:pBdr>
      </w:pPr>
      <w:r w:rsidRPr="00C0431F">
        <w:rPr>
          <w:b/>
          <w:bCs/>
        </w:rPr>
        <w:lastRenderedPageBreak/>
        <w:t>Mildred V. Anduze:</w:t>
      </w:r>
      <w:r w:rsidRPr="00C0431F">
        <w:t xml:space="preserve"> A highly esteemed, married teacher and mother who successfully balanced family, teaching, and civic leadership. She was a prominent leader in the women's suffrage campaign.</w:t>
      </w:r>
    </w:p>
    <w:p w14:paraId="5BD88402" w14:textId="77777777" w:rsidR="00C0431F" w:rsidRPr="00C0431F" w:rsidRDefault="00C0431F" w:rsidP="00C0431F">
      <w:pPr>
        <w:numPr>
          <w:ilvl w:val="0"/>
          <w:numId w:val="436"/>
        </w:numPr>
        <w:pBdr>
          <w:bottom w:val="single" w:sz="12" w:space="1" w:color="auto"/>
        </w:pBdr>
      </w:pPr>
      <w:r w:rsidRPr="00C0431F">
        <w:rPr>
          <w:b/>
          <w:bCs/>
        </w:rPr>
        <w:t>Edith Williams:</w:t>
      </w:r>
      <w:r w:rsidRPr="00C0431F">
        <w:t xml:space="preserve"> A leading figure who initiated the voting application process after the 1935 court ruling.</w:t>
      </w:r>
    </w:p>
    <w:p w14:paraId="1C4D340C" w14:textId="7C151E18" w:rsidR="00C0431F" w:rsidRPr="00C0431F" w:rsidRDefault="00C0431F" w:rsidP="00C0431F">
      <w:pPr>
        <w:numPr>
          <w:ilvl w:val="0"/>
          <w:numId w:val="436"/>
        </w:numPr>
        <w:pBdr>
          <w:bottom w:val="single" w:sz="12" w:space="1" w:color="auto"/>
        </w:pBdr>
      </w:pPr>
      <w:r w:rsidRPr="00C0431F">
        <w:rPr>
          <w:b/>
          <w:bCs/>
        </w:rPr>
        <w:t>Anna M. Vessup &amp; Eulalie Stevens:</w:t>
      </w:r>
      <w:r w:rsidRPr="00C0431F">
        <w:t xml:space="preserve"> Along with Edith Williams, they were chosen </w:t>
      </w:r>
      <w:r w:rsidR="00A52617">
        <w:t>to petition the court when election officials rejected their applications legally</w:t>
      </w:r>
      <w:r w:rsidRPr="00C0431F">
        <w:t>.</w:t>
      </w:r>
    </w:p>
    <w:p w14:paraId="58D26961" w14:textId="77777777" w:rsidR="00C0431F" w:rsidRPr="00C0431F" w:rsidRDefault="00C0431F" w:rsidP="00C0431F">
      <w:pPr>
        <w:numPr>
          <w:ilvl w:val="0"/>
          <w:numId w:val="436"/>
        </w:numPr>
        <w:pBdr>
          <w:bottom w:val="single" w:sz="12" w:space="1" w:color="auto"/>
        </w:pBdr>
      </w:pPr>
      <w:r w:rsidRPr="00C0431F">
        <w:rPr>
          <w:b/>
          <w:bCs/>
        </w:rPr>
        <w:t>Demographics of Leadership:</w:t>
      </w:r>
      <w:r w:rsidRPr="00C0431F">
        <w:t xml:space="preserve"> These leaders were mature, established women </w:t>
      </w:r>
      <w:r w:rsidRPr="00C0431F">
        <w:rPr>
          <w:b/>
          <w:bCs/>
        </w:rPr>
        <w:t>over the age of 40</w:t>
      </w:r>
      <w:r w:rsidRPr="00C0431F">
        <w:t xml:space="preserve"> (Williams was 48 and Anduze was 44 in 1935). This reflects a broader historical pattern where older women anchored social reform in African, African-American, and African-Caribbean communities.</w:t>
      </w:r>
    </w:p>
    <w:p w14:paraId="1B2190D9" w14:textId="77777777" w:rsidR="00C0431F" w:rsidRPr="00C0431F" w:rsidRDefault="00C0431F" w:rsidP="00C0431F">
      <w:pPr>
        <w:pBdr>
          <w:bottom w:val="single" w:sz="12" w:space="1" w:color="auto"/>
        </w:pBdr>
        <w:rPr>
          <w:b/>
          <w:bCs/>
        </w:rPr>
      </w:pPr>
      <w:r w:rsidRPr="00C0431F">
        <w:rPr>
          <w:rFonts w:ascii="Segoe UI Emoji" w:hAnsi="Segoe UI Emoji" w:cs="Segoe UI Emoji"/>
          <w:b/>
          <w:bCs/>
        </w:rPr>
        <w:t>⚖️</w:t>
      </w:r>
      <w:r w:rsidRPr="00C0431F">
        <w:rPr>
          <w:b/>
          <w:bCs/>
        </w:rPr>
        <w:t xml:space="preserve"> The 1935 Legal Victory &amp; Breakthrough</w:t>
      </w:r>
    </w:p>
    <w:p w14:paraId="71BE89CE" w14:textId="77777777" w:rsidR="00C0431F" w:rsidRPr="00C0431F" w:rsidRDefault="00C0431F" w:rsidP="00C0431F">
      <w:pPr>
        <w:numPr>
          <w:ilvl w:val="0"/>
          <w:numId w:val="437"/>
        </w:numPr>
        <w:pBdr>
          <w:bottom w:val="single" w:sz="12" w:space="1" w:color="auto"/>
        </w:pBdr>
      </w:pPr>
      <w:r w:rsidRPr="00C0431F">
        <w:rPr>
          <w:b/>
          <w:bCs/>
        </w:rPr>
        <w:t>The Legal Spark:</w:t>
      </w:r>
      <w:r w:rsidRPr="00C0431F">
        <w:t xml:space="preserve"> In November 1935, Amadeo Francis, president of the St. Thomas Teachers Association, successfully won a lawsuit establishing that the existing Danish code did not explicitly limit voting rights only to men.</w:t>
      </w:r>
    </w:p>
    <w:p w14:paraId="35B98DC9" w14:textId="53C28E35" w:rsidR="00C0431F" w:rsidRPr="00C0431F" w:rsidRDefault="00C0431F" w:rsidP="00C0431F">
      <w:pPr>
        <w:numPr>
          <w:ilvl w:val="0"/>
          <w:numId w:val="437"/>
        </w:numPr>
        <w:pBdr>
          <w:bottom w:val="single" w:sz="12" w:space="1" w:color="auto"/>
        </w:pBdr>
      </w:pPr>
      <w:r w:rsidRPr="00C0431F">
        <w:rPr>
          <w:b/>
          <w:bCs/>
        </w:rPr>
        <w:t>Discriminatory Barriers:</w:t>
      </w:r>
      <w:r w:rsidRPr="00C0431F">
        <w:t xml:space="preserve"> </w:t>
      </w:r>
      <w:r w:rsidR="00A52617">
        <w:t>Before</w:t>
      </w:r>
      <w:r w:rsidRPr="00C0431F">
        <w:t xml:space="preserve"> this, Virgin Islands electoral laws heavily restricted voting to literate, property-owning men, effectively disqualifying </w:t>
      </w:r>
      <w:r w:rsidRPr="00C0431F">
        <w:rPr>
          <w:b/>
          <w:bCs/>
        </w:rPr>
        <w:t>90% of the population</w:t>
      </w:r>
      <w:r w:rsidRPr="00C0431F">
        <w:t xml:space="preserve"> due to gender, lack of property, or lack of literacy.</w:t>
      </w:r>
    </w:p>
    <w:p w14:paraId="2A812BDE" w14:textId="77777777" w:rsidR="00C0431F" w:rsidRPr="00C0431F" w:rsidRDefault="00C0431F" w:rsidP="00C0431F">
      <w:pPr>
        <w:numPr>
          <w:ilvl w:val="0"/>
          <w:numId w:val="437"/>
        </w:numPr>
        <w:pBdr>
          <w:bottom w:val="single" w:sz="12" w:space="1" w:color="auto"/>
        </w:pBdr>
      </w:pPr>
      <w:r w:rsidRPr="00C0431F">
        <w:rPr>
          <w:b/>
          <w:bCs/>
        </w:rPr>
        <w:t>Testing the System:</w:t>
      </w:r>
      <w:r w:rsidRPr="00C0431F">
        <w:t xml:space="preserve"> When the local Colonial Council refused to notify the Electoral Board of women's voting rights, Williams and 23 other teachers applied to vote. When rejected, Williams, Vessup, and Stevens legally petitioned the system.</w:t>
      </w:r>
    </w:p>
    <w:p w14:paraId="387CA0F1" w14:textId="77777777" w:rsidR="00C0431F" w:rsidRPr="00C0431F" w:rsidRDefault="00C0431F" w:rsidP="00C0431F">
      <w:pPr>
        <w:numPr>
          <w:ilvl w:val="0"/>
          <w:numId w:val="437"/>
        </w:numPr>
        <w:pBdr>
          <w:bottom w:val="single" w:sz="12" w:space="1" w:color="auto"/>
        </w:pBdr>
      </w:pPr>
      <w:r w:rsidRPr="00C0431F">
        <w:rPr>
          <w:b/>
          <w:bCs/>
        </w:rPr>
        <w:t>Why These Three Were Chosen:</w:t>
      </w:r>
      <w:r w:rsidRPr="00C0431F">
        <w:t xml:space="preserve"> They met all restrictive voting criteria except gender: they were self-reliant, property owners, well over the required voting age of 25, and highly respected with spotless reputations.</w:t>
      </w:r>
    </w:p>
    <w:p w14:paraId="2037075B" w14:textId="77777777" w:rsidR="00C0431F" w:rsidRPr="00C0431F" w:rsidRDefault="00C0431F" w:rsidP="00C0431F">
      <w:pPr>
        <w:numPr>
          <w:ilvl w:val="0"/>
          <w:numId w:val="437"/>
        </w:numPr>
        <w:pBdr>
          <w:bottom w:val="single" w:sz="12" w:space="1" w:color="auto"/>
        </w:pBdr>
      </w:pPr>
      <w:r w:rsidRPr="00C0431F">
        <w:rPr>
          <w:b/>
          <w:bCs/>
        </w:rPr>
        <w:t>The Ultimate Result:</w:t>
      </w:r>
      <w:r w:rsidRPr="00C0431F">
        <w:t xml:space="preserve"> Their legal persistence, combined with a </w:t>
      </w:r>
      <w:r w:rsidRPr="00C0431F">
        <w:rPr>
          <w:b/>
          <w:bCs/>
        </w:rPr>
        <w:t>U.S. Congressional law the following year</w:t>
      </w:r>
      <w:r w:rsidRPr="00C0431F">
        <w:t>, successfully enfranchised all literate citizens of the Virgin Islands.</w:t>
      </w:r>
    </w:p>
    <w:p w14:paraId="7A2204AC" w14:textId="77777777" w:rsidR="00C0431F" w:rsidRPr="00C0431F" w:rsidRDefault="00C0431F" w:rsidP="00C0431F">
      <w:pPr>
        <w:pBdr>
          <w:bottom w:val="single" w:sz="12" w:space="1" w:color="auto"/>
        </w:pBdr>
        <w:rPr>
          <w:b/>
          <w:bCs/>
        </w:rPr>
      </w:pPr>
      <w:r w:rsidRPr="00C0431F">
        <w:rPr>
          <w:rFonts w:ascii="Segoe UI Emoji" w:hAnsi="Segoe UI Emoji" w:cs="Segoe UI Emoji"/>
          <w:b/>
          <w:bCs/>
        </w:rPr>
        <w:t>🌍</w:t>
      </w:r>
      <w:r w:rsidRPr="00C0431F">
        <w:rPr>
          <w:b/>
          <w:bCs/>
        </w:rPr>
        <w:t xml:space="preserve"> Broader Themes &amp; Global Connections</w:t>
      </w:r>
    </w:p>
    <w:p w14:paraId="061A39CB" w14:textId="61F35BE1" w:rsidR="00C0431F" w:rsidRPr="00C0431F" w:rsidRDefault="00C0431F" w:rsidP="00C0431F">
      <w:pPr>
        <w:numPr>
          <w:ilvl w:val="0"/>
          <w:numId w:val="438"/>
        </w:numPr>
        <w:pBdr>
          <w:bottom w:val="single" w:sz="12" w:space="1" w:color="auto"/>
        </w:pBdr>
      </w:pPr>
      <w:r w:rsidRPr="00C0431F">
        <w:rPr>
          <w:b/>
          <w:bCs/>
        </w:rPr>
        <w:t>Motivation for Suffrage:</w:t>
      </w:r>
      <w:r w:rsidRPr="00C0431F">
        <w:t xml:space="preserve"> For Black women, the fight for the vote was not just about gender equality with men. It was driven by </w:t>
      </w:r>
      <w:r w:rsidRPr="00C0431F">
        <w:rPr>
          <w:b/>
          <w:bCs/>
        </w:rPr>
        <w:t>social and economic necessity</w:t>
      </w:r>
      <w:r w:rsidRPr="00C0431F">
        <w:t>, using political power to lift marginalized Black communities where women sat at the bottom of the economic ladder.</w:t>
      </w:r>
    </w:p>
    <w:p w14:paraId="3727C53D" w14:textId="77777777" w:rsidR="00C0431F" w:rsidRPr="00C0431F" w:rsidRDefault="00C0431F" w:rsidP="00C0431F">
      <w:pPr>
        <w:numPr>
          <w:ilvl w:val="0"/>
          <w:numId w:val="438"/>
        </w:numPr>
        <w:pBdr>
          <w:bottom w:val="single" w:sz="12" w:space="1" w:color="auto"/>
        </w:pBdr>
      </w:pPr>
      <w:r w:rsidRPr="00C0431F">
        <w:rPr>
          <w:b/>
          <w:bCs/>
        </w:rPr>
        <w:lastRenderedPageBreak/>
        <w:t>Grassroots Networks:</w:t>
      </w:r>
      <w:r w:rsidRPr="00C0431F">
        <w:t xml:space="preserve"> The movement was propelled by professional networks (particularly school teachers) and community solidarity. While these women did not hold official government or corporate titles, they wielded immense local respect from years of service.</w:t>
      </w:r>
    </w:p>
    <w:p w14:paraId="0BC67A3F" w14:textId="77777777" w:rsidR="00C0431F" w:rsidRPr="00C0431F" w:rsidRDefault="00C0431F" w:rsidP="00C0431F">
      <w:pPr>
        <w:numPr>
          <w:ilvl w:val="0"/>
          <w:numId w:val="438"/>
        </w:numPr>
        <w:pBdr>
          <w:bottom w:val="single" w:sz="12" w:space="1" w:color="auto"/>
        </w:pBdr>
      </w:pPr>
      <w:r w:rsidRPr="00C0431F">
        <w:rPr>
          <w:b/>
          <w:bCs/>
        </w:rPr>
        <w:t>Male Support &amp; Resilience:</w:t>
      </w:r>
      <w:r w:rsidRPr="00C0431F">
        <w:t xml:space="preserve"> The movement enjoyed notable support from male allies. However, whenever formal legal channels failed, the women independently mobilized and shifted strategies.</w:t>
      </w:r>
    </w:p>
    <w:p w14:paraId="584C887E" w14:textId="77777777" w:rsidR="00C0431F" w:rsidRPr="00C0431F" w:rsidRDefault="00C0431F" w:rsidP="00C0431F">
      <w:pPr>
        <w:numPr>
          <w:ilvl w:val="0"/>
          <w:numId w:val="438"/>
        </w:numPr>
        <w:pBdr>
          <w:bottom w:val="single" w:sz="12" w:space="1" w:color="auto"/>
        </w:pBdr>
      </w:pPr>
      <w:r w:rsidRPr="00C0431F">
        <w:rPr>
          <w:b/>
          <w:bCs/>
        </w:rPr>
        <w:t>Transnational Influence:</w:t>
      </w:r>
      <w:r w:rsidRPr="00C0431F">
        <w:t xml:space="preserve"> Virgin Islands activists were highly influenced by Black suffragists in the United States. By the mid-1920s, U.S. Black women's organizations actively expanded their networks to collaborate with women across the Caribbean and Africa.</w:t>
      </w:r>
    </w:p>
    <w:p w14:paraId="6054DA2B" w14:textId="77777777" w:rsidR="001F3DA1" w:rsidRDefault="001F3DA1" w:rsidP="005633AB">
      <w:pPr>
        <w:pBdr>
          <w:bottom w:val="single" w:sz="12" w:space="1" w:color="auto"/>
        </w:pBdr>
      </w:pPr>
    </w:p>
    <w:p w14:paraId="52127E4E" w14:textId="0C70318F" w:rsidR="00391AE6" w:rsidRDefault="00391AE6" w:rsidP="005633AB">
      <w:pPr>
        <w:pBdr>
          <w:bottom w:val="single" w:sz="12" w:space="1" w:color="auto"/>
        </w:pBdr>
      </w:pPr>
      <w:r>
        <w:t>Page 195:</w:t>
      </w:r>
    </w:p>
    <w:p w14:paraId="637027EA" w14:textId="77777777" w:rsidR="00E657E6" w:rsidRPr="00E657E6" w:rsidRDefault="00E657E6" w:rsidP="00E657E6">
      <w:pPr>
        <w:numPr>
          <w:ilvl w:val="0"/>
          <w:numId w:val="439"/>
        </w:numPr>
        <w:pBdr>
          <w:bottom w:val="single" w:sz="12" w:space="1" w:color="auto"/>
        </w:pBdr>
      </w:pPr>
      <w:r w:rsidRPr="00E657E6">
        <w:rPr>
          <w:b/>
          <w:bCs/>
        </w:rPr>
        <w:t>Theoretical Framework:</w:t>
      </w:r>
      <w:r w:rsidRPr="00E657E6">
        <w:t xml:space="preserve"> Using </w:t>
      </w:r>
      <w:r w:rsidRPr="00E657E6">
        <w:rPr>
          <w:b/>
          <w:bCs/>
        </w:rPr>
        <w:t>African feminism</w:t>
      </w:r>
      <w:r w:rsidRPr="00E657E6">
        <w:t xml:space="preserve"> as a lens to analyze historical and contemporary experiences.</w:t>
      </w:r>
    </w:p>
    <w:p w14:paraId="60B81B51" w14:textId="77777777" w:rsidR="00E657E6" w:rsidRPr="00E657E6" w:rsidRDefault="00E657E6" w:rsidP="00E657E6">
      <w:pPr>
        <w:numPr>
          <w:ilvl w:val="0"/>
          <w:numId w:val="439"/>
        </w:numPr>
        <w:pBdr>
          <w:bottom w:val="single" w:sz="12" w:space="1" w:color="auto"/>
        </w:pBdr>
      </w:pPr>
      <w:r w:rsidRPr="00E657E6">
        <w:rPr>
          <w:b/>
          <w:bCs/>
        </w:rPr>
        <w:t>Primary Target:</w:t>
      </w:r>
      <w:r w:rsidRPr="00E657E6">
        <w:t xml:space="preserve"> Examining the lives, struggles, and histories of </w:t>
      </w:r>
      <w:r w:rsidRPr="00E657E6">
        <w:rPr>
          <w:b/>
          <w:bCs/>
        </w:rPr>
        <w:t>women of African descent</w:t>
      </w:r>
      <w:r w:rsidRPr="00E657E6">
        <w:t>.</w:t>
      </w:r>
    </w:p>
    <w:p w14:paraId="11FCCE11" w14:textId="77777777" w:rsidR="00E657E6" w:rsidRPr="00E657E6" w:rsidRDefault="00E657E6" w:rsidP="00E657E6">
      <w:pPr>
        <w:numPr>
          <w:ilvl w:val="0"/>
          <w:numId w:val="439"/>
        </w:numPr>
        <w:pBdr>
          <w:bottom w:val="single" w:sz="12" w:space="1" w:color="auto"/>
        </w:pBdr>
      </w:pPr>
      <w:r w:rsidRPr="00E657E6">
        <w:rPr>
          <w:b/>
          <w:bCs/>
        </w:rPr>
        <w:t>Historical Imperatives:</w:t>
      </w:r>
      <w:r w:rsidRPr="00E657E6">
        <w:t xml:space="preserve"> African feminist priorities were active across all analyzed cases, specifically in the late 19th and early 20th centuries.</w:t>
      </w:r>
    </w:p>
    <w:p w14:paraId="2A7A1B46" w14:textId="77777777" w:rsidR="00E657E6" w:rsidRPr="00E657E6" w:rsidRDefault="00C6607F" w:rsidP="00E657E6">
      <w:pPr>
        <w:pBdr>
          <w:bottom w:val="single" w:sz="12" w:space="1" w:color="auto"/>
        </w:pBdr>
      </w:pPr>
      <w:r>
        <w:pict w14:anchorId="7BFD8C18">
          <v:rect id="_x0000_i1031" style="width:0;height:1.5pt" o:hralign="center" o:hrstd="t" o:hr="t" fillcolor="#a0a0a0" stroked="f"/>
        </w:pict>
      </w:r>
    </w:p>
    <w:p w14:paraId="29750FA4" w14:textId="77777777" w:rsidR="00E657E6" w:rsidRPr="00E657E6" w:rsidRDefault="00E657E6" w:rsidP="00E657E6">
      <w:pPr>
        <w:pBdr>
          <w:bottom w:val="single" w:sz="12" w:space="1" w:color="auto"/>
        </w:pBdr>
        <w:rPr>
          <w:b/>
          <w:bCs/>
        </w:rPr>
      </w:pPr>
      <w:r w:rsidRPr="00E657E6">
        <w:rPr>
          <w:b/>
          <w:bCs/>
        </w:rPr>
        <w:t>Key Historical Case Study</w:t>
      </w:r>
    </w:p>
    <w:p w14:paraId="0AE5DDCC" w14:textId="71253DE8" w:rsidR="00E657E6" w:rsidRPr="00E657E6" w:rsidRDefault="00E657E6" w:rsidP="00E657E6">
      <w:pPr>
        <w:numPr>
          <w:ilvl w:val="0"/>
          <w:numId w:val="440"/>
        </w:numPr>
        <w:pBdr>
          <w:bottom w:val="single" w:sz="12" w:space="1" w:color="auto"/>
        </w:pBdr>
      </w:pPr>
      <w:r w:rsidRPr="00E657E6">
        <w:rPr>
          <w:b/>
          <w:bCs/>
        </w:rPr>
        <w:t>Settings Evaluated:</w:t>
      </w:r>
      <w:r w:rsidRPr="00E657E6">
        <w:t xml:space="preserve"> The historical analysis covers enslaved women across two distinct regions: the </w:t>
      </w:r>
      <w:r w:rsidRPr="00E657E6">
        <w:rPr>
          <w:b/>
          <w:bCs/>
        </w:rPr>
        <w:t>United States</w:t>
      </w:r>
      <w:r w:rsidRPr="00E657E6">
        <w:t xml:space="preserve"> and the </w:t>
      </w:r>
      <w:r w:rsidRPr="00E657E6">
        <w:rPr>
          <w:b/>
          <w:bCs/>
        </w:rPr>
        <w:t>Virgin Islands</w:t>
      </w:r>
      <w:r w:rsidRPr="00E657E6">
        <w:t>.</w:t>
      </w:r>
    </w:p>
    <w:p w14:paraId="2F7A9F12" w14:textId="77777777" w:rsidR="00E657E6" w:rsidRPr="00E657E6" w:rsidRDefault="00E657E6" w:rsidP="00E657E6">
      <w:pPr>
        <w:numPr>
          <w:ilvl w:val="0"/>
          <w:numId w:val="440"/>
        </w:numPr>
        <w:pBdr>
          <w:bottom w:val="single" w:sz="12" w:space="1" w:color="auto"/>
        </w:pBdr>
      </w:pPr>
      <w:r w:rsidRPr="00E657E6">
        <w:rPr>
          <w:b/>
          <w:bCs/>
        </w:rPr>
        <w:t>Cross-Cultural Exchange:</w:t>
      </w:r>
      <w:r w:rsidRPr="00E657E6">
        <w:t xml:space="preserve"> Features a reversal of traditional dynamics, where African-American women actively shared survival strategies and goals with women in Africa and the diaspora.</w:t>
      </w:r>
    </w:p>
    <w:p w14:paraId="0E3545B7" w14:textId="77777777" w:rsidR="00E657E6" w:rsidRPr="00E657E6" w:rsidRDefault="00E657E6" w:rsidP="00E657E6">
      <w:pPr>
        <w:numPr>
          <w:ilvl w:val="0"/>
          <w:numId w:val="440"/>
        </w:numPr>
        <w:pBdr>
          <w:bottom w:val="single" w:sz="12" w:space="1" w:color="auto"/>
        </w:pBdr>
      </w:pPr>
      <w:r w:rsidRPr="00E657E6">
        <w:rPr>
          <w:b/>
          <w:bCs/>
        </w:rPr>
        <w:t>Key Organizations Involved:</w:t>
      </w:r>
    </w:p>
    <w:p w14:paraId="2CC03E98" w14:textId="77777777" w:rsidR="00E657E6" w:rsidRPr="00E657E6" w:rsidRDefault="00E657E6" w:rsidP="00E657E6">
      <w:pPr>
        <w:numPr>
          <w:ilvl w:val="1"/>
          <w:numId w:val="440"/>
        </w:numPr>
        <w:pBdr>
          <w:bottom w:val="single" w:sz="12" w:space="1" w:color="auto"/>
        </w:pBdr>
      </w:pPr>
      <w:r w:rsidRPr="00E657E6">
        <w:t>National Association of Colored Women</w:t>
      </w:r>
    </w:p>
    <w:p w14:paraId="662E2123" w14:textId="77777777" w:rsidR="00E657E6" w:rsidRPr="00E657E6" w:rsidRDefault="00E657E6" w:rsidP="00E657E6">
      <w:pPr>
        <w:numPr>
          <w:ilvl w:val="1"/>
          <w:numId w:val="440"/>
        </w:numPr>
        <w:pBdr>
          <w:bottom w:val="single" w:sz="12" w:space="1" w:color="auto"/>
        </w:pBdr>
      </w:pPr>
      <w:r w:rsidRPr="00E657E6">
        <w:t>International Council of Women of the Darker Races</w:t>
      </w:r>
    </w:p>
    <w:p w14:paraId="12BA2657" w14:textId="77777777" w:rsidR="00E657E6" w:rsidRPr="00E657E6" w:rsidRDefault="00C6607F" w:rsidP="00E657E6">
      <w:pPr>
        <w:pBdr>
          <w:bottom w:val="single" w:sz="12" w:space="1" w:color="auto"/>
        </w:pBdr>
      </w:pPr>
      <w:r>
        <w:pict w14:anchorId="48F46915">
          <v:rect id="_x0000_i1032" style="width:0;height:1.5pt" o:hralign="center" o:hrstd="t" o:hr="t" fillcolor="#a0a0a0" stroked="f"/>
        </w:pict>
      </w:r>
    </w:p>
    <w:p w14:paraId="0A5D9D4B" w14:textId="77777777" w:rsidR="00E657E6" w:rsidRPr="00E657E6" w:rsidRDefault="00E657E6" w:rsidP="00E657E6">
      <w:pPr>
        <w:pBdr>
          <w:bottom w:val="single" w:sz="12" w:space="1" w:color="auto"/>
        </w:pBdr>
        <w:rPr>
          <w:b/>
          <w:bCs/>
        </w:rPr>
      </w:pPr>
      <w:r w:rsidRPr="00E657E6">
        <w:rPr>
          <w:b/>
          <w:bCs/>
        </w:rPr>
        <w:lastRenderedPageBreak/>
        <w:t>Implications for Future Research</w:t>
      </w:r>
    </w:p>
    <w:p w14:paraId="4467F6E0" w14:textId="77777777" w:rsidR="00E657E6" w:rsidRPr="00E657E6" w:rsidRDefault="00E657E6" w:rsidP="00E657E6">
      <w:pPr>
        <w:numPr>
          <w:ilvl w:val="0"/>
          <w:numId w:val="441"/>
        </w:numPr>
        <w:pBdr>
          <w:bottom w:val="single" w:sz="12" w:space="1" w:color="auto"/>
        </w:pBdr>
      </w:pPr>
      <w:r w:rsidRPr="00E657E6">
        <w:rPr>
          <w:b/>
          <w:bCs/>
        </w:rPr>
        <w:t>Broader Applications:</w:t>
      </w:r>
      <w:r w:rsidRPr="00E657E6">
        <w:t xml:space="preserve"> African feminist values can be applied globally to examine how female networking ensures the survival of human rights.</w:t>
      </w:r>
    </w:p>
    <w:p w14:paraId="6376C4CB" w14:textId="77777777" w:rsidR="00E657E6" w:rsidRPr="00E657E6" w:rsidRDefault="00E657E6" w:rsidP="00E657E6">
      <w:pPr>
        <w:numPr>
          <w:ilvl w:val="0"/>
          <w:numId w:val="441"/>
        </w:numPr>
        <w:pBdr>
          <w:bottom w:val="single" w:sz="12" w:space="1" w:color="auto"/>
        </w:pBdr>
      </w:pPr>
      <w:r w:rsidRPr="00E657E6">
        <w:rPr>
          <w:b/>
          <w:bCs/>
        </w:rPr>
        <w:t>Recommended Research Themes:</w:t>
      </w:r>
      <w:r w:rsidRPr="00E657E6">
        <w:t xml:space="preserve"> The author encourages scholars to apply this framework to:</w:t>
      </w:r>
    </w:p>
    <w:p w14:paraId="5E687C48" w14:textId="77777777" w:rsidR="00E657E6" w:rsidRPr="00E657E6" w:rsidRDefault="00E657E6" w:rsidP="00E657E6">
      <w:pPr>
        <w:numPr>
          <w:ilvl w:val="1"/>
          <w:numId w:val="441"/>
        </w:numPr>
        <w:pBdr>
          <w:bottom w:val="single" w:sz="12" w:space="1" w:color="auto"/>
        </w:pBdr>
      </w:pPr>
      <w:r w:rsidRPr="00E657E6">
        <w:t>Slavery and colonialism</w:t>
      </w:r>
    </w:p>
    <w:p w14:paraId="6974BC82" w14:textId="77777777" w:rsidR="00E657E6" w:rsidRPr="00E657E6" w:rsidRDefault="00E657E6" w:rsidP="00E657E6">
      <w:pPr>
        <w:numPr>
          <w:ilvl w:val="1"/>
          <w:numId w:val="441"/>
        </w:numPr>
        <w:pBdr>
          <w:bottom w:val="single" w:sz="12" w:space="1" w:color="auto"/>
        </w:pBdr>
      </w:pPr>
      <w:r w:rsidRPr="00E657E6">
        <w:t>Gender exploitation</w:t>
      </w:r>
    </w:p>
    <w:p w14:paraId="3E70A5B6" w14:textId="77777777" w:rsidR="00E657E6" w:rsidRPr="00E657E6" w:rsidRDefault="00E657E6" w:rsidP="00E657E6">
      <w:pPr>
        <w:numPr>
          <w:ilvl w:val="1"/>
          <w:numId w:val="441"/>
        </w:numPr>
        <w:pBdr>
          <w:bottom w:val="single" w:sz="12" w:space="1" w:color="auto"/>
        </w:pBdr>
      </w:pPr>
      <w:r w:rsidRPr="00E657E6">
        <w:t>Women's resistance against oppressive forces</w:t>
      </w:r>
    </w:p>
    <w:p w14:paraId="029212D5" w14:textId="77777777" w:rsidR="00E657E6" w:rsidRPr="00E657E6" w:rsidRDefault="00E657E6" w:rsidP="00E657E6">
      <w:pPr>
        <w:numPr>
          <w:ilvl w:val="0"/>
          <w:numId w:val="441"/>
        </w:numPr>
        <w:pBdr>
          <w:bottom w:val="single" w:sz="12" w:space="1" w:color="auto"/>
        </w:pBdr>
      </w:pPr>
      <w:r w:rsidRPr="00E657E6">
        <w:rPr>
          <w:b/>
          <w:bCs/>
        </w:rPr>
        <w:t>Call to Action:</w:t>
      </w:r>
      <w:r w:rsidRPr="00E657E6">
        <w:t xml:space="preserve"> A challenge to modern researchers to adopt the African feminist approach when reconstructing the past experiences of women across the African diaspora.</w:t>
      </w:r>
    </w:p>
    <w:p w14:paraId="2E4801CC" w14:textId="77777777" w:rsidR="00391AE6" w:rsidRDefault="00391AE6" w:rsidP="005633AB">
      <w:pPr>
        <w:pBdr>
          <w:bottom w:val="single" w:sz="12" w:space="1" w:color="auto"/>
        </w:pBdr>
      </w:pPr>
    </w:p>
    <w:p w14:paraId="3025CF3D" w14:textId="5AF2F622" w:rsidR="00F14B96" w:rsidRDefault="00F14B96" w:rsidP="005633AB">
      <w:pPr>
        <w:pBdr>
          <w:bottom w:val="single" w:sz="12" w:space="1" w:color="auto"/>
        </w:pBdr>
      </w:pPr>
      <w:r>
        <w:t>Page 196:</w:t>
      </w:r>
    </w:p>
    <w:p w14:paraId="7DB7DDB6" w14:textId="77777777" w:rsidR="0074443A" w:rsidRPr="0074443A" w:rsidRDefault="0074443A" w:rsidP="0074443A">
      <w:pPr>
        <w:pBdr>
          <w:bottom w:val="single" w:sz="12" w:space="1" w:color="auto"/>
        </w:pBdr>
        <w:rPr>
          <w:b/>
          <w:bCs/>
        </w:rPr>
      </w:pPr>
      <w:r w:rsidRPr="0074443A">
        <w:rPr>
          <w:b/>
          <w:bCs/>
        </w:rPr>
        <w:t>. Bertha Higgins &amp; Early 1920s History</w:t>
      </w:r>
    </w:p>
    <w:p w14:paraId="4659D481" w14:textId="77777777" w:rsidR="0074443A" w:rsidRPr="0074443A" w:rsidRDefault="0074443A" w:rsidP="0074443A">
      <w:pPr>
        <w:numPr>
          <w:ilvl w:val="0"/>
          <w:numId w:val="442"/>
        </w:numPr>
        <w:pBdr>
          <w:bottom w:val="single" w:sz="12" w:space="1" w:color="auto"/>
        </w:pBdr>
      </w:pPr>
      <w:r w:rsidRPr="0074443A">
        <w:rPr>
          <w:b/>
          <w:bCs/>
        </w:rPr>
        <w:t>Correspondence:</w:t>
      </w:r>
      <w:r w:rsidRPr="0074443A">
        <w:t xml:space="preserve"> A letter from Charles E. Harding to Bertha Higgins written on </w:t>
      </w:r>
      <w:r w:rsidRPr="0074443A">
        <w:rPr>
          <w:b/>
          <w:bCs/>
        </w:rPr>
        <w:t>February 21, 1921</w:t>
      </w:r>
      <w:r w:rsidRPr="0074443A">
        <w:t>, found in the Bertha Higgins Papers.</w:t>
      </w:r>
    </w:p>
    <w:p w14:paraId="7F3A2C08" w14:textId="77777777" w:rsidR="0074443A" w:rsidRPr="0074443A" w:rsidRDefault="00C6607F" w:rsidP="0074443A">
      <w:pPr>
        <w:pBdr>
          <w:bottom w:val="single" w:sz="12" w:space="1" w:color="auto"/>
        </w:pBdr>
      </w:pPr>
      <w:r>
        <w:pict w14:anchorId="3CD3885D">
          <v:rect id="_x0000_i1033" style="width:0;height:1.5pt" o:hralign="center" o:hrstd="t" o:hr="t" fillcolor="#a0a0a0" stroked="f"/>
        </w:pict>
      </w:r>
    </w:p>
    <w:p w14:paraId="75B82092" w14:textId="77777777" w:rsidR="0074443A" w:rsidRPr="0074443A" w:rsidRDefault="0074443A" w:rsidP="0074443A">
      <w:pPr>
        <w:pBdr>
          <w:bottom w:val="single" w:sz="12" w:space="1" w:color="auto"/>
        </w:pBdr>
        <w:rPr>
          <w:b/>
          <w:bCs/>
        </w:rPr>
      </w:pPr>
      <w:r w:rsidRPr="0074443A">
        <w:rPr>
          <w:b/>
          <w:bCs/>
        </w:rPr>
        <w:t>2. U.S. Virgin Islands Education &amp; Local News</w:t>
      </w:r>
    </w:p>
    <w:p w14:paraId="33C67002" w14:textId="77777777" w:rsidR="0074443A" w:rsidRPr="0074443A" w:rsidRDefault="0074443A" w:rsidP="0074443A">
      <w:pPr>
        <w:numPr>
          <w:ilvl w:val="0"/>
          <w:numId w:val="443"/>
        </w:numPr>
        <w:pBdr>
          <w:bottom w:val="single" w:sz="12" w:space="1" w:color="auto"/>
        </w:pBdr>
      </w:pPr>
      <w:r w:rsidRPr="0074443A">
        <w:rPr>
          <w:b/>
          <w:bCs/>
        </w:rPr>
        <w:t>Educational Journals:</w:t>
      </w:r>
      <w:r w:rsidRPr="0074443A">
        <w:t xml:space="preserve"> An article in </w:t>
      </w:r>
      <w:r w:rsidRPr="0074443A">
        <w:rPr>
          <w:i/>
          <w:iCs/>
        </w:rPr>
        <w:t>The Virgin Islands Education Review</w:t>
      </w:r>
      <w:r w:rsidRPr="0074443A">
        <w:t xml:space="preserve"> (</w:t>
      </w:r>
      <w:r w:rsidRPr="0074443A">
        <w:rPr>
          <w:b/>
          <w:bCs/>
        </w:rPr>
        <w:t>August 1982</w:t>
      </w:r>
      <w:r w:rsidRPr="0074443A">
        <w:t>, Vol. 1, No. 5).</w:t>
      </w:r>
    </w:p>
    <w:p w14:paraId="5EC3D703" w14:textId="77777777" w:rsidR="0074443A" w:rsidRPr="0074443A" w:rsidRDefault="0074443A" w:rsidP="0074443A">
      <w:pPr>
        <w:numPr>
          <w:ilvl w:val="0"/>
          <w:numId w:val="443"/>
        </w:numPr>
        <w:pBdr>
          <w:bottom w:val="single" w:sz="12" w:space="1" w:color="auto"/>
        </w:pBdr>
      </w:pPr>
      <w:r w:rsidRPr="0074443A">
        <w:rPr>
          <w:b/>
          <w:bCs/>
        </w:rPr>
        <w:t>Historical Interviews:</w:t>
      </w:r>
      <w:r w:rsidRPr="0074443A">
        <w:t xml:space="preserve"> A </w:t>
      </w:r>
      <w:r w:rsidRPr="0074443A">
        <w:rPr>
          <w:b/>
          <w:bCs/>
        </w:rPr>
        <w:t>January 12, 1983</w:t>
      </w:r>
      <w:r w:rsidRPr="0074443A">
        <w:t>, interview with June Lindquist conducted by an unnamed author, archived at the Virgin Islands Bureau of Libraries and Museums in St. Thomas.</w:t>
      </w:r>
    </w:p>
    <w:p w14:paraId="1A1C8993" w14:textId="77777777" w:rsidR="0074443A" w:rsidRPr="0074443A" w:rsidRDefault="0074443A" w:rsidP="0074443A">
      <w:pPr>
        <w:numPr>
          <w:ilvl w:val="0"/>
          <w:numId w:val="443"/>
        </w:numPr>
        <w:pBdr>
          <w:bottom w:val="single" w:sz="12" w:space="1" w:color="auto"/>
        </w:pBdr>
      </w:pPr>
      <w:r w:rsidRPr="0074443A">
        <w:rPr>
          <w:b/>
          <w:bCs/>
        </w:rPr>
        <w:t>Biographical Records:</w:t>
      </w:r>
      <w:r w:rsidRPr="0074443A">
        <w:t xml:space="preserve"> Government profile booklet titled </w:t>
      </w:r>
      <w:r w:rsidRPr="0074443A">
        <w:rPr>
          <w:i/>
          <w:iCs/>
        </w:rPr>
        <w:t>Profiles of Outstanding Virgin Islanders</w:t>
      </w:r>
      <w:r w:rsidRPr="0074443A">
        <w:t xml:space="preserve">, published by the U.S. Virgin Islands Department of Education in </w:t>
      </w:r>
      <w:r w:rsidRPr="0074443A">
        <w:rPr>
          <w:b/>
          <w:bCs/>
        </w:rPr>
        <w:t>1976</w:t>
      </w:r>
      <w:r w:rsidRPr="0074443A">
        <w:t xml:space="preserve"> (p. 4).</w:t>
      </w:r>
    </w:p>
    <w:p w14:paraId="53D68D11" w14:textId="77777777" w:rsidR="0074443A" w:rsidRPr="0074443A" w:rsidRDefault="0074443A" w:rsidP="0074443A">
      <w:pPr>
        <w:numPr>
          <w:ilvl w:val="0"/>
          <w:numId w:val="443"/>
        </w:numPr>
        <w:pBdr>
          <w:bottom w:val="single" w:sz="12" w:space="1" w:color="auto"/>
        </w:pBdr>
      </w:pPr>
      <w:r w:rsidRPr="0074443A">
        <w:rPr>
          <w:b/>
          <w:bCs/>
        </w:rPr>
        <w:t>Local Journalism:</w:t>
      </w:r>
      <w:r w:rsidRPr="0074443A">
        <w:t xml:space="preserve"> Historical editions of </w:t>
      </w:r>
      <w:r w:rsidRPr="0074443A">
        <w:rPr>
          <w:i/>
          <w:iCs/>
        </w:rPr>
        <w:t>The (St. Thomas) Daily News</w:t>
      </w:r>
      <w:r w:rsidRPr="0074443A">
        <w:t xml:space="preserve"> from </w:t>
      </w:r>
      <w:r w:rsidRPr="0074443A">
        <w:rPr>
          <w:b/>
          <w:bCs/>
        </w:rPr>
        <w:t>1935</w:t>
      </w:r>
      <w:r w:rsidRPr="0074443A">
        <w:t xml:space="preserve"> (specifically March 27, November 11, December 14, and December 28).</w:t>
      </w:r>
    </w:p>
    <w:p w14:paraId="68EE95A6" w14:textId="77777777" w:rsidR="0074443A" w:rsidRPr="0074443A" w:rsidRDefault="00C6607F" w:rsidP="0074443A">
      <w:pPr>
        <w:pBdr>
          <w:bottom w:val="single" w:sz="12" w:space="1" w:color="auto"/>
        </w:pBdr>
      </w:pPr>
      <w:r>
        <w:pict w14:anchorId="1A2327E3">
          <v:rect id="_x0000_i1034" style="width:0;height:1.5pt" o:hralign="center" o:hrstd="t" o:hr="t" fillcolor="#a0a0a0" stroked="f"/>
        </w:pict>
      </w:r>
    </w:p>
    <w:p w14:paraId="23EFDE4B" w14:textId="77777777" w:rsidR="0074443A" w:rsidRPr="0074443A" w:rsidRDefault="0074443A" w:rsidP="0074443A">
      <w:pPr>
        <w:pBdr>
          <w:bottom w:val="single" w:sz="12" w:space="1" w:color="auto"/>
        </w:pBdr>
        <w:rPr>
          <w:b/>
          <w:bCs/>
        </w:rPr>
      </w:pPr>
      <w:r w:rsidRPr="0074443A">
        <w:rPr>
          <w:b/>
          <w:bCs/>
        </w:rPr>
        <w:lastRenderedPageBreak/>
        <w:t>3. Black Women's Struggles in the American South</w:t>
      </w:r>
    </w:p>
    <w:p w14:paraId="442FA6AE" w14:textId="77777777" w:rsidR="0074443A" w:rsidRPr="0074443A" w:rsidRDefault="0074443A" w:rsidP="0074443A">
      <w:pPr>
        <w:numPr>
          <w:ilvl w:val="0"/>
          <w:numId w:val="444"/>
        </w:numPr>
        <w:pBdr>
          <w:bottom w:val="single" w:sz="12" w:space="1" w:color="auto"/>
        </w:pBdr>
      </w:pPr>
      <w:r w:rsidRPr="0074443A">
        <w:rPr>
          <w:b/>
          <w:bCs/>
        </w:rPr>
        <w:t>Civil Rights Literature:</w:t>
      </w:r>
      <w:r w:rsidRPr="0074443A">
        <w:t xml:space="preserve"> Cynthia Neverdon-Morton’s essay </w:t>
      </w:r>
      <w:r w:rsidRPr="0074443A">
        <w:rPr>
          <w:i/>
          <w:iCs/>
        </w:rPr>
        <w:t>"The Black Woman's Struggle for Equality in the South, 1895-1925,"</w:t>
      </w:r>
      <w:r w:rsidRPr="0074443A">
        <w:t xml:space="preserve"> published in the compiled volume </w:t>
      </w:r>
      <w:r w:rsidRPr="0074443A">
        <w:rPr>
          <w:i/>
          <w:iCs/>
        </w:rPr>
        <w:t>The Afro-American Woman: Struggles and Images</w:t>
      </w:r>
      <w:r w:rsidRPr="0074443A">
        <w:t xml:space="preserve"> (pp. 512–522).</w:t>
      </w:r>
    </w:p>
    <w:p w14:paraId="731A4D54" w14:textId="77777777" w:rsidR="0074443A" w:rsidRPr="0074443A" w:rsidRDefault="0074443A" w:rsidP="0074443A">
      <w:pPr>
        <w:numPr>
          <w:ilvl w:val="0"/>
          <w:numId w:val="444"/>
        </w:numPr>
        <w:pBdr>
          <w:bottom w:val="single" w:sz="12" w:space="1" w:color="auto"/>
        </w:pBdr>
      </w:pPr>
      <w:r w:rsidRPr="0074443A">
        <w:rPr>
          <w:b/>
          <w:bCs/>
        </w:rPr>
        <w:t>Historical Yearbooks:</w:t>
      </w:r>
      <w:r w:rsidRPr="0074443A">
        <w:t xml:space="preserve"> An entry in the </w:t>
      </w:r>
      <w:r w:rsidRPr="0074443A">
        <w:rPr>
          <w:i/>
          <w:iCs/>
        </w:rPr>
        <w:t>Negro Year Book, 1925–1926</w:t>
      </w:r>
      <w:r w:rsidRPr="0074443A">
        <w:t>, published by the Negro Year Book Publishing Co. in Tuskegee, Alabama (p. 37), compiled by Monroe N. Work.</w:t>
      </w:r>
    </w:p>
    <w:p w14:paraId="531593D7" w14:textId="77777777" w:rsidR="0074443A" w:rsidRPr="0074443A" w:rsidRDefault="00C6607F" w:rsidP="0074443A">
      <w:pPr>
        <w:pBdr>
          <w:bottom w:val="single" w:sz="12" w:space="1" w:color="auto"/>
        </w:pBdr>
      </w:pPr>
      <w:r>
        <w:pict w14:anchorId="51BDE99C">
          <v:rect id="_x0000_i1035" style="width:0;height:1.5pt" o:hralign="center" o:hrstd="t" o:hr="t" fillcolor="#a0a0a0" stroked="f"/>
        </w:pict>
      </w:r>
    </w:p>
    <w:p w14:paraId="7DD5708D" w14:textId="77777777" w:rsidR="0074443A" w:rsidRPr="0074443A" w:rsidRDefault="0074443A" w:rsidP="0074443A">
      <w:pPr>
        <w:pBdr>
          <w:bottom w:val="single" w:sz="12" w:space="1" w:color="auto"/>
        </w:pBdr>
        <w:rPr>
          <w:b/>
          <w:bCs/>
        </w:rPr>
      </w:pPr>
      <w:r w:rsidRPr="0074443A">
        <w:rPr>
          <w:b/>
          <w:bCs/>
        </w:rPr>
        <w:t>4. Global Anti-Apartheid &amp; International Women's Rights</w:t>
      </w:r>
    </w:p>
    <w:p w14:paraId="004BBC13" w14:textId="77777777" w:rsidR="0074443A" w:rsidRPr="0074443A" w:rsidRDefault="0074443A" w:rsidP="0074443A">
      <w:pPr>
        <w:numPr>
          <w:ilvl w:val="0"/>
          <w:numId w:val="445"/>
        </w:numPr>
        <w:pBdr>
          <w:bottom w:val="single" w:sz="12" w:space="1" w:color="auto"/>
        </w:pBdr>
      </w:pPr>
      <w:r w:rsidRPr="0074443A">
        <w:rPr>
          <w:b/>
          <w:bCs/>
        </w:rPr>
        <w:t>Urban Women in Africa:</w:t>
      </w:r>
      <w:r w:rsidRPr="0074443A">
        <w:t xml:space="preserve"> Josef Gugler’s chapter </w:t>
      </w:r>
      <w:r w:rsidRPr="0074443A">
        <w:rPr>
          <w:i/>
          <w:iCs/>
        </w:rPr>
        <w:t>"The Second Sex in Town,"</w:t>
      </w:r>
      <w:r w:rsidRPr="0074443A">
        <w:t xml:space="preserve"> featured in the book </w:t>
      </w:r>
      <w:r w:rsidRPr="0074443A">
        <w:rPr>
          <w:i/>
          <w:iCs/>
        </w:rPr>
        <w:t>The Black Woman Cross-Culturally</w:t>
      </w:r>
      <w:r w:rsidRPr="0074443A">
        <w:t xml:space="preserve"> (pp. 169–184).</w:t>
      </w:r>
    </w:p>
    <w:p w14:paraId="747AD946" w14:textId="77777777" w:rsidR="0074443A" w:rsidRPr="0074443A" w:rsidRDefault="0074443A" w:rsidP="0074443A">
      <w:pPr>
        <w:numPr>
          <w:ilvl w:val="0"/>
          <w:numId w:val="445"/>
        </w:numPr>
        <w:pBdr>
          <w:bottom w:val="single" w:sz="12" w:space="1" w:color="auto"/>
        </w:pBdr>
      </w:pPr>
      <w:r w:rsidRPr="0074443A">
        <w:rPr>
          <w:b/>
          <w:bCs/>
        </w:rPr>
        <w:t>South African Resistance:</w:t>
      </w:r>
      <w:r w:rsidRPr="0074443A">
        <w:t xml:space="preserve"> Richard E. Lapchick’s chapter </w:t>
      </w:r>
      <w:r w:rsidRPr="0074443A">
        <w:rPr>
          <w:i/>
          <w:iCs/>
        </w:rPr>
        <w:t>"The Role of Women in the Struggle Against Apartheid in South Africa,"</w:t>
      </w:r>
      <w:r w:rsidRPr="0074443A">
        <w:t xml:space="preserve"> also featured in </w:t>
      </w:r>
      <w:r w:rsidRPr="0074443A">
        <w:rPr>
          <w:i/>
          <w:iCs/>
        </w:rPr>
        <w:t>The Black Woman Cross-Culturally</w:t>
      </w:r>
      <w:r w:rsidRPr="0074443A">
        <w:t xml:space="preserve"> (pp. 231–261).</w:t>
      </w:r>
    </w:p>
    <w:p w14:paraId="27EE515D" w14:textId="77777777" w:rsidR="0074443A" w:rsidRPr="0074443A" w:rsidRDefault="0074443A" w:rsidP="0074443A">
      <w:pPr>
        <w:numPr>
          <w:ilvl w:val="0"/>
          <w:numId w:val="445"/>
        </w:numPr>
        <w:pBdr>
          <w:bottom w:val="single" w:sz="12" w:space="1" w:color="auto"/>
        </w:pBdr>
      </w:pPr>
      <w:r w:rsidRPr="0074443A">
        <w:rPr>
          <w:b/>
          <w:bCs/>
        </w:rPr>
        <w:t>Latin American Activism:</w:t>
      </w:r>
      <w:r w:rsidRPr="0074443A">
        <w:t xml:space="preserve"> Margaret Randall’s article </w:t>
      </w:r>
      <w:r w:rsidRPr="0074443A">
        <w:rPr>
          <w:i/>
          <w:iCs/>
        </w:rPr>
        <w:t>"The Story of Monica Baltodano and Zulema,"</w:t>
      </w:r>
      <w:r w:rsidRPr="0074443A">
        <w:t xml:space="preserve"> published in the journal </w:t>
      </w:r>
      <w:r w:rsidRPr="0074443A">
        <w:rPr>
          <w:i/>
          <w:iCs/>
        </w:rPr>
        <w:t>Black Scholar</w:t>
      </w:r>
      <w:r w:rsidRPr="0074443A">
        <w:t xml:space="preserve"> (</w:t>
      </w:r>
      <w:r w:rsidRPr="0074443A">
        <w:rPr>
          <w:b/>
          <w:bCs/>
        </w:rPr>
        <w:t>March/April 1983</w:t>
      </w:r>
      <w:r w:rsidRPr="0074443A">
        <w:t>, Vol. 14, pp. 48–57).</w:t>
      </w:r>
    </w:p>
    <w:p w14:paraId="7CB4131B" w14:textId="77777777" w:rsidR="0074443A" w:rsidRPr="0074443A" w:rsidRDefault="0074443A" w:rsidP="0074443A">
      <w:pPr>
        <w:numPr>
          <w:ilvl w:val="0"/>
          <w:numId w:val="445"/>
        </w:numPr>
        <w:pBdr>
          <w:bottom w:val="single" w:sz="12" w:space="1" w:color="auto"/>
        </w:pBdr>
      </w:pPr>
      <w:r w:rsidRPr="0074443A">
        <w:rPr>
          <w:b/>
          <w:bCs/>
        </w:rPr>
        <w:t>Global Youth Advocacy:</w:t>
      </w:r>
      <w:r w:rsidRPr="0074443A">
        <w:t xml:space="preserve"> Elizabeth V. Murrell’s article </w:t>
      </w:r>
      <w:r w:rsidRPr="0074443A">
        <w:rPr>
          <w:i/>
          <w:iCs/>
        </w:rPr>
        <w:t>"Our Children, Their Future: The International Year of the Child, 1979,"</w:t>
      </w:r>
      <w:r w:rsidRPr="0074443A">
        <w:t xml:space="preserve"> featured in the journal </w:t>
      </w:r>
      <w:r w:rsidRPr="0074443A">
        <w:rPr>
          <w:i/>
          <w:iCs/>
        </w:rPr>
        <w:t>Freedomways</w:t>
      </w:r>
      <w:r w:rsidRPr="0074443A">
        <w:t xml:space="preserve"> (</w:t>
      </w:r>
      <w:r w:rsidRPr="0074443A">
        <w:rPr>
          <w:b/>
          <w:bCs/>
        </w:rPr>
        <w:t>1979</w:t>
      </w:r>
      <w:r w:rsidRPr="0074443A">
        <w:t>, Vol. 19, First Quarter, pp. 7–12).</w:t>
      </w:r>
    </w:p>
    <w:p w14:paraId="234DE719" w14:textId="77777777" w:rsidR="0074443A" w:rsidRPr="0074443A" w:rsidRDefault="0074443A" w:rsidP="0074443A">
      <w:pPr>
        <w:numPr>
          <w:ilvl w:val="0"/>
          <w:numId w:val="445"/>
        </w:numPr>
        <w:pBdr>
          <w:bottom w:val="single" w:sz="12" w:space="1" w:color="auto"/>
        </w:pBdr>
      </w:pPr>
      <w:r w:rsidRPr="0074443A">
        <w:rPr>
          <w:b/>
          <w:bCs/>
        </w:rPr>
        <w:t>International Solidarities:</w:t>
      </w:r>
      <w:r w:rsidRPr="0074443A">
        <w:t xml:space="preserve"> A commemorative publication titled </w:t>
      </w:r>
      <w:r w:rsidRPr="0074443A">
        <w:rPr>
          <w:i/>
          <w:iCs/>
        </w:rPr>
        <w:t>To Honour Women's Day</w:t>
      </w:r>
      <w:r w:rsidRPr="0074443A">
        <w:t>, produced in Cambridge, Massachusetts, by the Women's Committee of the International Defense and Aid Fund for Southern Africa (</w:t>
      </w:r>
      <w:r w:rsidRPr="0074443A">
        <w:rPr>
          <w:b/>
          <w:bCs/>
        </w:rPr>
        <w:t>1981</w:t>
      </w:r>
      <w:r w:rsidRPr="0074443A">
        <w:t>).</w:t>
      </w:r>
    </w:p>
    <w:p w14:paraId="6ECEE37C" w14:textId="77777777" w:rsidR="00F14B96" w:rsidRDefault="00F14B96" w:rsidP="005633AB">
      <w:pPr>
        <w:pBdr>
          <w:bottom w:val="single" w:sz="12" w:space="1" w:color="auto"/>
        </w:pBdr>
      </w:pPr>
    </w:p>
    <w:p w14:paraId="325A57A2" w14:textId="4AC91267" w:rsidR="003C3731" w:rsidRDefault="00AB197D" w:rsidP="00FC4CB1">
      <w:pPr>
        <w:pBdr>
          <w:bottom w:val="single" w:sz="12" w:space="1" w:color="auto"/>
        </w:pBdr>
      </w:pPr>
      <w:r>
        <w:t>Page 197:</w:t>
      </w:r>
    </w:p>
    <w:p w14:paraId="5158A0A5" w14:textId="77777777" w:rsidR="00E059F2" w:rsidRPr="00E059F2" w:rsidRDefault="00E059F2" w:rsidP="00E059F2">
      <w:pPr>
        <w:pBdr>
          <w:bottom w:val="single" w:sz="12" w:space="1" w:color="auto"/>
        </w:pBdr>
        <w:rPr>
          <w:b/>
          <w:bCs/>
        </w:rPr>
      </w:pPr>
      <w:r w:rsidRPr="00E059F2">
        <w:rPr>
          <w:b/>
          <w:bCs/>
        </w:rPr>
        <w:t>Core Purpose &amp; Labor Value</w:t>
      </w:r>
    </w:p>
    <w:p w14:paraId="5017BFFE" w14:textId="77777777" w:rsidR="00E059F2" w:rsidRPr="00E059F2" w:rsidRDefault="00E059F2" w:rsidP="00E059F2">
      <w:pPr>
        <w:numPr>
          <w:ilvl w:val="0"/>
          <w:numId w:val="446"/>
        </w:numPr>
        <w:pBdr>
          <w:bottom w:val="single" w:sz="12" w:space="1" w:color="auto"/>
        </w:pBdr>
      </w:pPr>
      <w:r w:rsidRPr="00E059F2">
        <w:rPr>
          <w:b/>
          <w:bCs/>
        </w:rPr>
        <w:t>Sole Reason for Existence:</w:t>
      </w:r>
      <w:r w:rsidRPr="00E059F2">
        <w:t xml:space="preserve"> Black women in the Caribbean were kept primarily for their </w:t>
      </w:r>
      <w:r w:rsidRPr="00E059F2">
        <w:rPr>
          <w:b/>
          <w:bCs/>
        </w:rPr>
        <w:t>labor value</w:t>
      </w:r>
      <w:r w:rsidRPr="00E059F2">
        <w:t>.</w:t>
      </w:r>
    </w:p>
    <w:p w14:paraId="3A2D5C40" w14:textId="0C1F4382" w:rsidR="00E059F2" w:rsidRPr="00E059F2" w:rsidRDefault="00E059F2" w:rsidP="00E059F2">
      <w:pPr>
        <w:numPr>
          <w:ilvl w:val="0"/>
          <w:numId w:val="446"/>
        </w:numPr>
        <w:pBdr>
          <w:bottom w:val="single" w:sz="12" w:space="1" w:color="auto"/>
        </w:pBdr>
      </w:pPr>
      <w:r w:rsidRPr="00E059F2">
        <w:rPr>
          <w:b/>
          <w:bCs/>
        </w:rPr>
        <w:t>Reproduction vs. Importation:</w:t>
      </w:r>
      <w:r w:rsidRPr="00E059F2">
        <w:t xml:space="preserve"> Planters initially found it more profitable to buy fresh slaves from Africa rather than encouraging natural reproduction. They only </w:t>
      </w:r>
      <w:r w:rsidRPr="00E059F2">
        <w:lastRenderedPageBreak/>
        <w:t xml:space="preserve">began </w:t>
      </w:r>
      <w:r w:rsidR="00A52617">
        <w:t>trying to improve reproduction and health patterns late in the 18th century, when abolitionist pressures threatened the slave-trade</w:t>
      </w:r>
      <w:r w:rsidRPr="00E059F2">
        <w:t xml:space="preserve"> supply.</w:t>
      </w:r>
    </w:p>
    <w:p w14:paraId="7938C914" w14:textId="77777777" w:rsidR="00E059F2" w:rsidRPr="00E059F2" w:rsidRDefault="00E059F2" w:rsidP="00E059F2">
      <w:pPr>
        <w:pBdr>
          <w:bottom w:val="single" w:sz="12" w:space="1" w:color="auto"/>
        </w:pBdr>
        <w:rPr>
          <w:b/>
          <w:bCs/>
        </w:rPr>
      </w:pPr>
      <w:r w:rsidRPr="00E059F2">
        <w:rPr>
          <w:b/>
          <w:bCs/>
        </w:rPr>
        <w:t>Gender Division of Labor</w:t>
      </w:r>
    </w:p>
    <w:p w14:paraId="12870F8F" w14:textId="77777777" w:rsidR="00E059F2" w:rsidRPr="00E059F2" w:rsidRDefault="00E059F2" w:rsidP="00E059F2">
      <w:pPr>
        <w:numPr>
          <w:ilvl w:val="0"/>
          <w:numId w:val="447"/>
        </w:numPr>
        <w:pBdr>
          <w:bottom w:val="single" w:sz="12" w:space="1" w:color="auto"/>
        </w:pBdr>
      </w:pPr>
      <w:r w:rsidRPr="00E059F2">
        <w:rPr>
          <w:b/>
          <w:bCs/>
        </w:rPr>
        <w:t>Perceived Fitness for Field Work:</w:t>
      </w:r>
      <w:r w:rsidRPr="00E059F2">
        <w:t xml:space="preserve"> European planters viewed African women as ideally suited for heavy field work based on the stereotype of women acting as "drudges" in West African polygynous marriages.</w:t>
      </w:r>
    </w:p>
    <w:p w14:paraId="626CAE33" w14:textId="77777777" w:rsidR="00E059F2" w:rsidRPr="00E059F2" w:rsidRDefault="00E059F2" w:rsidP="00E059F2">
      <w:pPr>
        <w:numPr>
          <w:ilvl w:val="0"/>
          <w:numId w:val="447"/>
        </w:numPr>
        <w:pBdr>
          <w:bottom w:val="single" w:sz="12" w:space="1" w:color="auto"/>
        </w:pBdr>
      </w:pPr>
      <w:r w:rsidRPr="00E059F2">
        <w:rPr>
          <w:b/>
          <w:bCs/>
        </w:rPr>
        <w:t>Primary Field Tasks:</w:t>
      </w:r>
      <w:r w:rsidRPr="00E059F2">
        <w:t xml:space="preserve"> Women were forced into demanding field duties, such as </w:t>
      </w:r>
      <w:r w:rsidRPr="00E059F2">
        <w:rPr>
          <w:b/>
          <w:bCs/>
        </w:rPr>
        <w:t>digging cane holes, hoeing, and weeding</w:t>
      </w:r>
      <w:r w:rsidRPr="00E059F2">
        <w:t>, tasks that aligned with traditional ideas of "women's work" in Africa.</w:t>
      </w:r>
    </w:p>
    <w:p w14:paraId="7E63BEC7" w14:textId="03784762" w:rsidR="00E059F2" w:rsidRPr="00E059F2" w:rsidRDefault="00E059F2" w:rsidP="00E059F2">
      <w:pPr>
        <w:numPr>
          <w:ilvl w:val="0"/>
          <w:numId w:val="447"/>
        </w:numPr>
        <w:pBdr>
          <w:bottom w:val="single" w:sz="12" w:space="1" w:color="auto"/>
        </w:pBdr>
      </w:pPr>
      <w:r w:rsidRPr="00E059F2">
        <w:rPr>
          <w:b/>
          <w:bCs/>
        </w:rPr>
        <w:t>Dominance in Field Gangs:</w:t>
      </w:r>
      <w:r w:rsidRPr="00E059F2">
        <w:t xml:space="preserve"> Even though planters preferred importing males, men were disproportionately pulled out of the fields for skilled artisan roles or semi-industrial work in the sugar mills. As a result, </w:t>
      </w:r>
      <w:r w:rsidRPr="00E059F2">
        <w:rPr>
          <w:b/>
          <w:bCs/>
        </w:rPr>
        <w:t xml:space="preserve">ordinary field gangs were </w:t>
      </w:r>
      <w:r w:rsidR="00A52617">
        <w:rPr>
          <w:b/>
          <w:bCs/>
        </w:rPr>
        <w:t>composed</w:t>
      </w:r>
      <w:r w:rsidRPr="00E059F2">
        <w:rPr>
          <w:b/>
          <w:bCs/>
        </w:rPr>
        <w:t xml:space="preserve"> of at least half or more women</w:t>
      </w:r>
      <w:r w:rsidRPr="00E059F2">
        <w:t>.</w:t>
      </w:r>
    </w:p>
    <w:p w14:paraId="539AD9D8" w14:textId="77777777" w:rsidR="00E059F2" w:rsidRPr="00E059F2" w:rsidRDefault="00E059F2" w:rsidP="00E059F2">
      <w:pPr>
        <w:pBdr>
          <w:bottom w:val="single" w:sz="12" w:space="1" w:color="auto"/>
        </w:pBdr>
        <w:rPr>
          <w:b/>
          <w:bCs/>
        </w:rPr>
      </w:pPr>
      <w:r w:rsidRPr="00E059F2">
        <w:rPr>
          <w:b/>
          <w:bCs/>
        </w:rPr>
        <w:t>Dominance of the Sugar Economy &amp; Data Benchmarks</w:t>
      </w:r>
    </w:p>
    <w:p w14:paraId="76A40F8D" w14:textId="77777777" w:rsidR="00E059F2" w:rsidRPr="00E059F2" w:rsidRDefault="00E059F2" w:rsidP="00E059F2">
      <w:pPr>
        <w:numPr>
          <w:ilvl w:val="0"/>
          <w:numId w:val="448"/>
        </w:numPr>
        <w:pBdr>
          <w:bottom w:val="single" w:sz="12" w:space="1" w:color="auto"/>
        </w:pBdr>
      </w:pPr>
      <w:r w:rsidRPr="00E059F2">
        <w:rPr>
          <w:b/>
          <w:bCs/>
        </w:rPr>
        <w:t>High Agriculture Percentages:</w:t>
      </w:r>
    </w:p>
    <w:p w14:paraId="0EF59D7F" w14:textId="77777777" w:rsidR="00E059F2" w:rsidRPr="00E059F2" w:rsidRDefault="00E059F2" w:rsidP="00E059F2">
      <w:pPr>
        <w:numPr>
          <w:ilvl w:val="1"/>
          <w:numId w:val="448"/>
        </w:numPr>
        <w:pBdr>
          <w:bottom w:val="single" w:sz="12" w:space="1" w:color="auto"/>
        </w:pBdr>
      </w:pPr>
      <w:r w:rsidRPr="00E059F2">
        <w:t xml:space="preserve">At the time of emancipation in 1834, </w:t>
      </w:r>
      <w:r w:rsidRPr="00E059F2">
        <w:rPr>
          <w:b/>
          <w:bCs/>
        </w:rPr>
        <w:t>68.5%</w:t>
      </w:r>
      <w:r w:rsidRPr="00E059F2">
        <w:t xml:space="preserve"> of all slaves compensated to owners were classified as field laborers or inferior field laborers.</w:t>
      </w:r>
    </w:p>
    <w:p w14:paraId="7FA7BB9E" w14:textId="77777777" w:rsidR="00E059F2" w:rsidRPr="00E059F2" w:rsidRDefault="00E059F2" w:rsidP="00E059F2">
      <w:pPr>
        <w:numPr>
          <w:ilvl w:val="1"/>
          <w:numId w:val="448"/>
        </w:numPr>
        <w:pBdr>
          <w:bottom w:val="single" w:sz="12" w:space="1" w:color="auto"/>
        </w:pBdr>
      </w:pPr>
      <w:r w:rsidRPr="00E059F2">
        <w:t xml:space="preserve">"Predial slaves" (those working directly in agricultural extraction from the land) made up </w:t>
      </w:r>
      <w:r w:rsidRPr="00E059F2">
        <w:rPr>
          <w:b/>
          <w:bCs/>
        </w:rPr>
        <w:t>85%</w:t>
      </w:r>
      <w:r w:rsidRPr="00E059F2">
        <w:t xml:space="preserve"> of the total slave labor force.</w:t>
      </w:r>
    </w:p>
    <w:p w14:paraId="60D59C39" w14:textId="77777777" w:rsidR="00E059F2" w:rsidRPr="00E059F2" w:rsidRDefault="00E059F2" w:rsidP="00E059F2">
      <w:pPr>
        <w:numPr>
          <w:ilvl w:val="1"/>
          <w:numId w:val="448"/>
        </w:numPr>
        <w:pBdr>
          <w:bottom w:val="single" w:sz="12" w:space="1" w:color="auto"/>
        </w:pBdr>
      </w:pPr>
      <w:r w:rsidRPr="00E059F2">
        <w:t xml:space="preserve">During the late slavery period, large-scale sugar production occupied </w:t>
      </w:r>
      <w:r w:rsidRPr="00E059F2">
        <w:rPr>
          <w:b/>
          <w:bCs/>
        </w:rPr>
        <w:t>80%</w:t>
      </w:r>
      <w:r w:rsidRPr="00E059F2">
        <w:t xml:space="preserve"> of all economically active slaves (except in Jamaica, where it was 53%).</w:t>
      </w:r>
    </w:p>
    <w:p w14:paraId="7DD73269" w14:textId="77777777" w:rsidR="00E059F2" w:rsidRPr="00E059F2" w:rsidRDefault="00E059F2" w:rsidP="00E059F2">
      <w:pPr>
        <w:numPr>
          <w:ilvl w:val="0"/>
          <w:numId w:val="448"/>
        </w:numPr>
        <w:pBdr>
          <w:bottom w:val="single" w:sz="12" w:space="1" w:color="auto"/>
        </w:pBdr>
      </w:pPr>
      <w:r w:rsidRPr="00E059F2">
        <w:rPr>
          <w:b/>
          <w:bCs/>
        </w:rPr>
        <w:t>1834 Registration Data Breakdown (Sample of 82,807 Slaves):</w:t>
      </w:r>
    </w:p>
    <w:p w14:paraId="43B5E213" w14:textId="77777777" w:rsidR="00E059F2" w:rsidRPr="00E059F2" w:rsidRDefault="00E059F2" w:rsidP="00E059F2">
      <w:pPr>
        <w:numPr>
          <w:ilvl w:val="1"/>
          <w:numId w:val="448"/>
        </w:numPr>
        <w:pBdr>
          <w:bottom w:val="single" w:sz="12" w:space="1" w:color="auto"/>
        </w:pBdr>
      </w:pPr>
      <w:r w:rsidRPr="00E059F2">
        <w:rPr>
          <w:b/>
          <w:bCs/>
        </w:rPr>
        <w:t>78%</w:t>
      </w:r>
      <w:r w:rsidRPr="00E059F2">
        <w:t xml:space="preserve"> lived on sugar estates.</w:t>
      </w:r>
    </w:p>
    <w:p w14:paraId="33AEDD87" w14:textId="77777777" w:rsidR="00E059F2" w:rsidRPr="00E059F2" w:rsidRDefault="00E059F2" w:rsidP="00E059F2">
      <w:pPr>
        <w:numPr>
          <w:ilvl w:val="1"/>
          <w:numId w:val="448"/>
        </w:numPr>
        <w:pBdr>
          <w:bottom w:val="single" w:sz="12" w:space="1" w:color="auto"/>
        </w:pBdr>
      </w:pPr>
      <w:r w:rsidRPr="00E059F2">
        <w:rPr>
          <w:b/>
          <w:bCs/>
        </w:rPr>
        <w:t>49%</w:t>
      </w:r>
      <w:r w:rsidRPr="00E059F2">
        <w:t xml:space="preserve"> were explicitly labeled as "laborers in sugar cultivation".</w:t>
      </w:r>
    </w:p>
    <w:p w14:paraId="567549BA" w14:textId="77777777" w:rsidR="00E059F2" w:rsidRPr="00E059F2" w:rsidRDefault="00E059F2" w:rsidP="00E059F2">
      <w:pPr>
        <w:numPr>
          <w:ilvl w:val="1"/>
          <w:numId w:val="448"/>
        </w:numPr>
        <w:pBdr>
          <w:bottom w:val="single" w:sz="12" w:space="1" w:color="auto"/>
        </w:pBdr>
      </w:pPr>
      <w:r w:rsidRPr="00E059F2">
        <w:rPr>
          <w:b/>
          <w:bCs/>
        </w:rPr>
        <w:t>13%</w:t>
      </w:r>
      <w:r w:rsidRPr="00E059F2">
        <w:t xml:space="preserve"> worked as domestic servants.</w:t>
      </w:r>
    </w:p>
    <w:p w14:paraId="6C9A3B8F" w14:textId="77777777" w:rsidR="00E059F2" w:rsidRPr="00E059F2" w:rsidRDefault="00E059F2" w:rsidP="00E059F2">
      <w:pPr>
        <w:numPr>
          <w:ilvl w:val="1"/>
          <w:numId w:val="448"/>
        </w:numPr>
        <w:pBdr>
          <w:bottom w:val="single" w:sz="12" w:space="1" w:color="auto"/>
        </w:pBdr>
      </w:pPr>
      <w:r w:rsidRPr="00E059F2">
        <w:rPr>
          <w:b/>
          <w:bCs/>
        </w:rPr>
        <w:t>20.1%</w:t>
      </w:r>
      <w:r w:rsidRPr="00E059F2">
        <w:t xml:space="preserve"> had no occupation due to being too young, too old, or sick.</w:t>
      </w:r>
    </w:p>
    <w:p w14:paraId="73EBD8BA" w14:textId="77777777" w:rsidR="00E059F2" w:rsidRPr="00E059F2" w:rsidRDefault="00E059F2" w:rsidP="00E059F2">
      <w:pPr>
        <w:pBdr>
          <w:bottom w:val="single" w:sz="12" w:space="1" w:color="auto"/>
        </w:pBdr>
        <w:rPr>
          <w:b/>
          <w:bCs/>
        </w:rPr>
      </w:pPr>
      <w:r w:rsidRPr="00E059F2">
        <w:rPr>
          <w:b/>
          <w:bCs/>
        </w:rPr>
        <w:t>West African Traditions &amp; Economic Shifts</w:t>
      </w:r>
    </w:p>
    <w:p w14:paraId="39E65A79" w14:textId="77777777" w:rsidR="00E059F2" w:rsidRPr="00E059F2" w:rsidRDefault="00E059F2" w:rsidP="00E059F2">
      <w:pPr>
        <w:numPr>
          <w:ilvl w:val="0"/>
          <w:numId w:val="449"/>
        </w:numPr>
        <w:pBdr>
          <w:bottom w:val="single" w:sz="12" w:space="1" w:color="auto"/>
        </w:pBdr>
      </w:pPr>
      <w:r w:rsidRPr="00E059F2">
        <w:rPr>
          <w:b/>
          <w:bCs/>
        </w:rPr>
        <w:t>Retention of West African Customs:</w:t>
      </w:r>
      <w:r w:rsidRPr="00E059F2">
        <w:t xml:space="preserve"> Caribbean sugar plantations mirrored certain geographical features of West Africa where hoe cultivation predominated. Slaves </w:t>
      </w:r>
      <w:r w:rsidRPr="00E059F2">
        <w:lastRenderedPageBreak/>
        <w:t xml:space="preserve">maintained African traditions by </w:t>
      </w:r>
      <w:r w:rsidRPr="00E059F2">
        <w:rPr>
          <w:b/>
          <w:bCs/>
        </w:rPr>
        <w:t>cultivating their own kitchen gardens and provision grounds</w:t>
      </w:r>
      <w:r w:rsidRPr="00E059F2">
        <w:t xml:space="preserve"> during their limited free time.</w:t>
      </w:r>
    </w:p>
    <w:p w14:paraId="55299405" w14:textId="77777777" w:rsidR="00E059F2" w:rsidRPr="00E059F2" w:rsidRDefault="00E059F2" w:rsidP="00E059F2">
      <w:pPr>
        <w:numPr>
          <w:ilvl w:val="0"/>
          <w:numId w:val="449"/>
        </w:numPr>
        <w:pBdr>
          <w:bottom w:val="single" w:sz="12" w:space="1" w:color="auto"/>
        </w:pBdr>
      </w:pPr>
      <w:r w:rsidRPr="00E059F2">
        <w:rPr>
          <w:b/>
          <w:bCs/>
        </w:rPr>
        <w:t>Transition to Monoculture:</w:t>
      </w:r>
      <w:r w:rsidRPr="00E059F2">
        <w:t xml:space="preserve"> The early colonial economy was mixed, consisting of small tobacco farms dependent on white indentured servants. As planters realized sugar was far more profitable, small farms were consolidated into massive plantations reliant on imported African labor, creating a highly complex monoculture.</w:t>
      </w:r>
    </w:p>
    <w:p w14:paraId="37206945" w14:textId="77777777" w:rsidR="00E059F2" w:rsidRPr="00E059F2" w:rsidRDefault="00E059F2" w:rsidP="00E059F2">
      <w:pPr>
        <w:pBdr>
          <w:bottom w:val="single" w:sz="12" w:space="1" w:color="auto"/>
        </w:pBdr>
        <w:rPr>
          <w:b/>
          <w:bCs/>
        </w:rPr>
      </w:pPr>
      <w:r w:rsidRPr="00E059F2">
        <w:rPr>
          <w:b/>
          <w:bCs/>
        </w:rPr>
        <w:t>Social Stratification &amp; Gender Inequality</w:t>
      </w:r>
    </w:p>
    <w:p w14:paraId="717353A8" w14:textId="77777777" w:rsidR="00E059F2" w:rsidRPr="00E059F2" w:rsidRDefault="00E059F2" w:rsidP="00E059F2">
      <w:pPr>
        <w:numPr>
          <w:ilvl w:val="0"/>
          <w:numId w:val="450"/>
        </w:numPr>
        <w:pBdr>
          <w:bottom w:val="single" w:sz="12" w:space="1" w:color="auto"/>
        </w:pBdr>
      </w:pPr>
      <w:r w:rsidRPr="00E059F2">
        <w:rPr>
          <w:b/>
          <w:bCs/>
        </w:rPr>
        <w:t>Plantation Hierarchy:</w:t>
      </w:r>
      <w:r w:rsidRPr="00E059F2">
        <w:t xml:space="preserve"> Large plantations were deeply divided into distinct social classes:</w:t>
      </w:r>
    </w:p>
    <w:p w14:paraId="705D3AD5" w14:textId="77777777" w:rsidR="00E059F2" w:rsidRPr="00E059F2" w:rsidRDefault="00E059F2" w:rsidP="00E059F2">
      <w:pPr>
        <w:numPr>
          <w:ilvl w:val="1"/>
          <w:numId w:val="450"/>
        </w:numPr>
        <w:pBdr>
          <w:bottom w:val="single" w:sz="12" w:space="1" w:color="auto"/>
        </w:pBdr>
      </w:pPr>
      <w:r w:rsidRPr="00E059F2">
        <w:rPr>
          <w:b/>
          <w:bCs/>
        </w:rPr>
        <w:t>The Elite:</w:t>
      </w:r>
      <w:r w:rsidRPr="00E059F2">
        <w:t xml:space="preserve"> Skilled artisans and drivers (slave foremen).</w:t>
      </w:r>
    </w:p>
    <w:p w14:paraId="43A6DF4F" w14:textId="77777777" w:rsidR="00E059F2" w:rsidRPr="00E059F2" w:rsidRDefault="00E059F2" w:rsidP="00E059F2">
      <w:pPr>
        <w:numPr>
          <w:ilvl w:val="1"/>
          <w:numId w:val="450"/>
        </w:numPr>
        <w:pBdr>
          <w:bottom w:val="single" w:sz="12" w:space="1" w:color="auto"/>
        </w:pBdr>
      </w:pPr>
      <w:r w:rsidRPr="00E059F2">
        <w:rPr>
          <w:b/>
          <w:bCs/>
        </w:rPr>
        <w:t>Domestic Servants:</w:t>
      </w:r>
      <w:r w:rsidRPr="00E059F2">
        <w:t xml:space="preserve"> Ranked just below the elite.</w:t>
      </w:r>
    </w:p>
    <w:p w14:paraId="73D1C31F" w14:textId="77777777" w:rsidR="00E059F2" w:rsidRPr="00E059F2" w:rsidRDefault="00E059F2" w:rsidP="00E059F2">
      <w:pPr>
        <w:numPr>
          <w:ilvl w:val="1"/>
          <w:numId w:val="450"/>
        </w:numPr>
        <w:pBdr>
          <w:bottom w:val="single" w:sz="12" w:space="1" w:color="auto"/>
        </w:pBdr>
      </w:pPr>
      <w:r w:rsidRPr="00E059F2">
        <w:rPr>
          <w:b/>
          <w:bCs/>
        </w:rPr>
        <w:t>Ancillary Workers:</w:t>
      </w:r>
      <w:r w:rsidRPr="00E059F2">
        <w:t xml:space="preserve"> Menial roles like washerwomen and watchmen.</w:t>
      </w:r>
    </w:p>
    <w:p w14:paraId="51376BE7" w14:textId="77777777" w:rsidR="00E059F2" w:rsidRPr="00E059F2" w:rsidRDefault="00E059F2" w:rsidP="00E059F2">
      <w:pPr>
        <w:numPr>
          <w:ilvl w:val="1"/>
          <w:numId w:val="450"/>
        </w:numPr>
        <w:pBdr>
          <w:bottom w:val="single" w:sz="12" w:space="1" w:color="auto"/>
        </w:pBdr>
      </w:pPr>
      <w:r w:rsidRPr="00E059F2">
        <w:rPr>
          <w:b/>
          <w:bCs/>
        </w:rPr>
        <w:t>Field Gangs:</w:t>
      </w:r>
      <w:r w:rsidRPr="00E059F2">
        <w:t xml:space="preserve"> The bulk of the labor force, which included children's gangs.</w:t>
      </w:r>
    </w:p>
    <w:p w14:paraId="56336FA2" w14:textId="77777777" w:rsidR="00E059F2" w:rsidRPr="00E059F2" w:rsidRDefault="00E059F2" w:rsidP="00E059F2">
      <w:pPr>
        <w:numPr>
          <w:ilvl w:val="1"/>
          <w:numId w:val="450"/>
        </w:numPr>
        <w:pBdr>
          <w:bottom w:val="single" w:sz="12" w:space="1" w:color="auto"/>
        </w:pBdr>
      </w:pPr>
      <w:r w:rsidRPr="00E059F2">
        <w:rPr>
          <w:b/>
          <w:bCs/>
        </w:rPr>
        <w:t>The "Unemployable":</w:t>
      </w:r>
      <w:r w:rsidRPr="00E059F2">
        <w:t xml:space="preserve"> Those unable to work due to sickness or old age.</w:t>
      </w:r>
    </w:p>
    <w:p w14:paraId="0E4E7737" w14:textId="77777777" w:rsidR="00E059F2" w:rsidRPr="00E059F2" w:rsidRDefault="00E059F2" w:rsidP="00E059F2">
      <w:pPr>
        <w:numPr>
          <w:ilvl w:val="0"/>
          <w:numId w:val="450"/>
        </w:numPr>
        <w:pBdr>
          <w:bottom w:val="single" w:sz="12" w:space="1" w:color="auto"/>
        </w:pBdr>
      </w:pPr>
      <w:r w:rsidRPr="00E059F2">
        <w:rPr>
          <w:b/>
          <w:bCs/>
        </w:rPr>
        <w:t>Social Complications:</w:t>
      </w:r>
      <w:r w:rsidRPr="00E059F2">
        <w:t xml:space="preserve"> This hierarchy was further fractured by deep cultural and social divisions between </w:t>
      </w:r>
      <w:r w:rsidRPr="00E059F2">
        <w:rPr>
          <w:b/>
          <w:bCs/>
        </w:rPr>
        <w:t>black and colored</w:t>
      </w:r>
      <w:r w:rsidRPr="00E059F2">
        <w:t xml:space="preserve"> slaves, as well as </w:t>
      </w:r>
      <w:r w:rsidRPr="00E059F2">
        <w:rPr>
          <w:b/>
          <w:bCs/>
        </w:rPr>
        <w:t>African-born and Creole (local-born)</w:t>
      </w:r>
      <w:r w:rsidRPr="00E059F2">
        <w:t xml:space="preserve"> slaves.</w:t>
      </w:r>
    </w:p>
    <w:p w14:paraId="734038E4" w14:textId="77777777" w:rsidR="00E059F2" w:rsidRPr="00E059F2" w:rsidRDefault="00E059F2" w:rsidP="00E059F2">
      <w:pPr>
        <w:numPr>
          <w:ilvl w:val="0"/>
          <w:numId w:val="450"/>
        </w:numPr>
        <w:pBdr>
          <w:bottom w:val="single" w:sz="12" w:space="1" w:color="auto"/>
        </w:pBdr>
      </w:pPr>
      <w:r w:rsidRPr="00E059F2">
        <w:rPr>
          <w:b/>
          <w:bCs/>
        </w:rPr>
        <w:t>Gender Disadvantage:</w:t>
      </w:r>
      <w:r w:rsidRPr="00E059F2">
        <w:t xml:space="preserve"> Within this entire complex occupational layout, </w:t>
      </w:r>
      <w:r w:rsidRPr="00E059F2">
        <w:rPr>
          <w:b/>
          <w:bCs/>
        </w:rPr>
        <w:t>the social and economic position of female slaves was universally less favorable than that of their male counterparts</w:t>
      </w:r>
      <w:r w:rsidRPr="00E059F2">
        <w:t>.</w:t>
      </w:r>
    </w:p>
    <w:p w14:paraId="41C660D8" w14:textId="77777777" w:rsidR="00AB197D" w:rsidRDefault="00AB197D" w:rsidP="00FC4CB1">
      <w:pPr>
        <w:pBdr>
          <w:bottom w:val="single" w:sz="12" w:space="1" w:color="auto"/>
        </w:pBdr>
      </w:pPr>
    </w:p>
    <w:p w14:paraId="36EDAF7B" w14:textId="523651F5" w:rsidR="000A56CB" w:rsidRDefault="000A56CB" w:rsidP="00FC4CB1">
      <w:pPr>
        <w:pBdr>
          <w:bottom w:val="single" w:sz="12" w:space="1" w:color="auto"/>
        </w:pBdr>
      </w:pPr>
      <w:r>
        <w:t xml:space="preserve">Page 198: </w:t>
      </w:r>
    </w:p>
    <w:p w14:paraId="395E037A" w14:textId="77777777" w:rsidR="00C31DA7" w:rsidRPr="00C31DA7" w:rsidRDefault="00C31DA7" w:rsidP="00C31DA7">
      <w:pPr>
        <w:pBdr>
          <w:bottom w:val="single" w:sz="12" w:space="1" w:color="auto"/>
        </w:pBdr>
        <w:rPr>
          <w:b/>
          <w:bCs/>
        </w:rPr>
      </w:pPr>
      <w:r w:rsidRPr="00C31DA7">
        <w:rPr>
          <w:b/>
          <w:bCs/>
        </w:rPr>
        <w:t>. The General Divide</w:t>
      </w:r>
    </w:p>
    <w:p w14:paraId="66B83BB4" w14:textId="77777777" w:rsidR="00C31DA7" w:rsidRPr="00C31DA7" w:rsidRDefault="00C31DA7" w:rsidP="00C31DA7">
      <w:pPr>
        <w:numPr>
          <w:ilvl w:val="0"/>
          <w:numId w:val="451"/>
        </w:numPr>
        <w:pBdr>
          <w:bottom w:val="single" w:sz="12" w:space="1" w:color="auto"/>
        </w:pBdr>
      </w:pPr>
      <w:r w:rsidRPr="00C31DA7">
        <w:rPr>
          <w:b/>
          <w:bCs/>
        </w:rPr>
        <w:t>Contemporary Observations:</w:t>
      </w:r>
      <w:r w:rsidRPr="00C31DA7">
        <w:t xml:space="preserve"> Historic writers (like William Beckford) noted that enslaved men were typically bought for skilled trades or specific cultivation roles. In contrast, enslaved women's roles were largely limited to two sectors: </w:t>
      </w:r>
      <w:r w:rsidRPr="00C31DA7">
        <w:rPr>
          <w:b/>
          <w:bCs/>
        </w:rPr>
        <w:t>domestic labor ("the house")</w:t>
      </w:r>
      <w:r w:rsidRPr="00C31DA7">
        <w:t xml:space="preserve"> or </w:t>
      </w:r>
      <w:r w:rsidRPr="00C31DA7">
        <w:rPr>
          <w:b/>
          <w:bCs/>
        </w:rPr>
        <w:t>grueling field work</w:t>
      </w:r>
      <w:r w:rsidRPr="00C31DA7">
        <w:t>.</w:t>
      </w:r>
    </w:p>
    <w:p w14:paraId="44D7672B" w14:textId="77777777" w:rsidR="00C31DA7" w:rsidRPr="00C31DA7" w:rsidRDefault="00C31DA7" w:rsidP="00C31DA7">
      <w:pPr>
        <w:numPr>
          <w:ilvl w:val="0"/>
          <w:numId w:val="451"/>
        </w:numPr>
        <w:pBdr>
          <w:bottom w:val="single" w:sz="12" w:space="1" w:color="auto"/>
        </w:pBdr>
      </w:pPr>
      <w:r w:rsidRPr="00C31DA7">
        <w:rPr>
          <w:b/>
          <w:bCs/>
        </w:rPr>
        <w:t>Status Hierarchy:</w:t>
      </w:r>
      <w:r w:rsidRPr="00C31DA7">
        <w:t xml:space="preserve"> Contemporary sources viewed domestic and specialized house roles as "honorable," while field labor was considered the "most independent."</w:t>
      </w:r>
    </w:p>
    <w:p w14:paraId="169DC35A" w14:textId="77777777" w:rsidR="00C31DA7" w:rsidRPr="00C31DA7" w:rsidRDefault="00C31DA7" w:rsidP="00C31DA7">
      <w:pPr>
        <w:pBdr>
          <w:bottom w:val="single" w:sz="12" w:space="1" w:color="auto"/>
        </w:pBdr>
        <w:rPr>
          <w:b/>
          <w:bCs/>
        </w:rPr>
      </w:pPr>
      <w:r w:rsidRPr="00C31DA7">
        <w:rPr>
          <w:b/>
          <w:bCs/>
        </w:rPr>
        <w:lastRenderedPageBreak/>
        <w:t>2. Gender Disparities in Higher-Status Roles</w:t>
      </w:r>
    </w:p>
    <w:p w14:paraId="3D5C084C" w14:textId="77777777" w:rsidR="00C31DA7" w:rsidRPr="00C31DA7" w:rsidRDefault="00C31DA7" w:rsidP="00C31DA7">
      <w:pPr>
        <w:numPr>
          <w:ilvl w:val="0"/>
          <w:numId w:val="452"/>
        </w:numPr>
        <w:pBdr>
          <w:bottom w:val="single" w:sz="12" w:space="1" w:color="auto"/>
        </w:pBdr>
      </w:pPr>
      <w:r w:rsidRPr="00C31DA7">
        <w:rPr>
          <w:b/>
          <w:bCs/>
        </w:rPr>
        <w:t>The "Slave Elite":</w:t>
      </w:r>
      <w:r w:rsidRPr="00C31DA7">
        <w:t xml:space="preserve"> High-status, specialized roles (like tradesmen, watchmen, and stock-keepers) were heavily restricted to men.</w:t>
      </w:r>
    </w:p>
    <w:p w14:paraId="0EB712B8" w14:textId="77777777" w:rsidR="00C31DA7" w:rsidRPr="00C31DA7" w:rsidRDefault="00C31DA7" w:rsidP="00C31DA7">
      <w:pPr>
        <w:numPr>
          <w:ilvl w:val="0"/>
          <w:numId w:val="452"/>
        </w:numPr>
        <w:pBdr>
          <w:bottom w:val="single" w:sz="12" w:space="1" w:color="auto"/>
        </w:pBdr>
      </w:pPr>
      <w:r w:rsidRPr="00C31DA7">
        <w:rPr>
          <w:b/>
          <w:bCs/>
        </w:rPr>
        <w:t>Female Specializations:</w:t>
      </w:r>
      <w:r w:rsidRPr="00C31DA7">
        <w:t xml:space="preserve"> The few elite roles open to enslaved women included positions like </w:t>
      </w:r>
      <w:r w:rsidRPr="00C31DA7">
        <w:rPr>
          <w:b/>
          <w:bCs/>
        </w:rPr>
        <w:t>midwives, doctresses (traditional folk healers), and chief housekeepers</w:t>
      </w:r>
      <w:r w:rsidRPr="00C31DA7">
        <w:t>.</w:t>
      </w:r>
    </w:p>
    <w:p w14:paraId="2055DEC8" w14:textId="77777777" w:rsidR="00C31DA7" w:rsidRPr="00C31DA7" w:rsidRDefault="00C31DA7" w:rsidP="00C31DA7">
      <w:pPr>
        <w:numPr>
          <w:ilvl w:val="0"/>
          <w:numId w:val="452"/>
        </w:numPr>
        <w:pBdr>
          <w:bottom w:val="single" w:sz="12" w:space="1" w:color="auto"/>
        </w:pBdr>
      </w:pPr>
      <w:r w:rsidRPr="00C31DA7">
        <w:rPr>
          <w:b/>
          <w:bCs/>
        </w:rPr>
        <w:t>Domestic Realities:</w:t>
      </w:r>
      <w:r w:rsidRPr="00C31DA7">
        <w:t xml:space="preserve"> Enslaved women working domestically performed tasks like cleaning, doing laundry, and cooking. However, the position of head overseer, who controlled work regimes, was universally a man.</w:t>
      </w:r>
    </w:p>
    <w:p w14:paraId="19507281" w14:textId="77777777" w:rsidR="00C31DA7" w:rsidRPr="00C31DA7" w:rsidRDefault="00C31DA7" w:rsidP="00C31DA7">
      <w:pPr>
        <w:pBdr>
          <w:bottom w:val="single" w:sz="12" w:space="1" w:color="auto"/>
        </w:pBdr>
        <w:rPr>
          <w:b/>
          <w:bCs/>
        </w:rPr>
      </w:pPr>
      <w:r w:rsidRPr="00C31DA7">
        <w:rPr>
          <w:b/>
          <w:bCs/>
        </w:rPr>
        <w:t>3. Women in Field Labor</w:t>
      </w:r>
    </w:p>
    <w:p w14:paraId="3E457C28" w14:textId="77777777" w:rsidR="00C31DA7" w:rsidRPr="00C31DA7" w:rsidRDefault="00C31DA7" w:rsidP="00C31DA7">
      <w:pPr>
        <w:numPr>
          <w:ilvl w:val="0"/>
          <w:numId w:val="453"/>
        </w:numPr>
        <w:pBdr>
          <w:bottom w:val="single" w:sz="12" w:space="1" w:color="auto"/>
        </w:pBdr>
      </w:pPr>
      <w:r w:rsidRPr="00C31DA7">
        <w:rPr>
          <w:b/>
          <w:bCs/>
        </w:rPr>
        <w:t>High Proportions:</w:t>
      </w:r>
      <w:r w:rsidRPr="00C31DA7">
        <w:t xml:space="preserve"> Despite historic accounts from planters claiming a strict preference for male field hands, modern research shows that </w:t>
      </w:r>
      <w:r w:rsidRPr="00C31DA7">
        <w:rPr>
          <w:b/>
          <w:bCs/>
        </w:rPr>
        <w:t>ensaved women made up a massive portion of the field labor force</w:t>
      </w:r>
      <w:r w:rsidRPr="00C31DA7">
        <w:t>.</w:t>
      </w:r>
    </w:p>
    <w:p w14:paraId="0AB8D457" w14:textId="77777777" w:rsidR="00C31DA7" w:rsidRPr="00C31DA7" w:rsidRDefault="00C31DA7" w:rsidP="00C31DA7">
      <w:pPr>
        <w:numPr>
          <w:ilvl w:val="0"/>
          <w:numId w:val="453"/>
        </w:numPr>
        <w:pBdr>
          <w:bottom w:val="single" w:sz="12" w:space="1" w:color="auto"/>
        </w:pBdr>
      </w:pPr>
      <w:r w:rsidRPr="00C31DA7">
        <w:rPr>
          <w:b/>
          <w:bCs/>
        </w:rPr>
        <w:t>Statistical Examples from Jamaica:</w:t>
      </w:r>
    </w:p>
    <w:p w14:paraId="6FB6BDDB" w14:textId="77777777" w:rsidR="00C31DA7" w:rsidRPr="00C31DA7" w:rsidRDefault="00C31DA7" w:rsidP="00C31DA7">
      <w:pPr>
        <w:numPr>
          <w:ilvl w:val="1"/>
          <w:numId w:val="453"/>
        </w:numPr>
        <w:pBdr>
          <w:bottom w:val="single" w:sz="12" w:space="1" w:color="auto"/>
        </w:pBdr>
      </w:pPr>
      <w:r w:rsidRPr="00C31DA7">
        <w:rPr>
          <w:b/>
          <w:bCs/>
        </w:rPr>
        <w:t>Roaring River Estate (1756):</w:t>
      </w:r>
      <w:r w:rsidRPr="00C31DA7">
        <w:t xml:space="preserve"> Out of 92 women, 70 were field workers. Out of 84 men, only 28 worked in the cane fields.</w:t>
      </w:r>
    </w:p>
    <w:p w14:paraId="509E79DC" w14:textId="77777777" w:rsidR="00C31DA7" w:rsidRPr="00C31DA7" w:rsidRDefault="00C31DA7" w:rsidP="00C31DA7">
      <w:pPr>
        <w:numPr>
          <w:ilvl w:val="1"/>
          <w:numId w:val="453"/>
        </w:numPr>
        <w:pBdr>
          <w:bottom w:val="single" w:sz="12" w:space="1" w:color="auto"/>
        </w:pBdr>
      </w:pPr>
      <w:r w:rsidRPr="00C31DA7">
        <w:rPr>
          <w:b/>
          <w:bCs/>
        </w:rPr>
        <w:t>Worthy Park Plantation (1789):</w:t>
      </w:r>
      <w:r w:rsidRPr="00C31DA7">
        <w:t xml:space="preserve"> 70 out of 162 women worked the fields, compared to 29 out of 177 men.</w:t>
      </w:r>
    </w:p>
    <w:p w14:paraId="6AB5DE23" w14:textId="77777777" w:rsidR="00C31DA7" w:rsidRPr="00C31DA7" w:rsidRDefault="00C31DA7" w:rsidP="00C31DA7">
      <w:pPr>
        <w:numPr>
          <w:ilvl w:val="1"/>
          <w:numId w:val="453"/>
        </w:numPr>
        <w:pBdr>
          <w:bottom w:val="single" w:sz="12" w:space="1" w:color="auto"/>
        </w:pBdr>
      </w:pPr>
      <w:r w:rsidRPr="00C31DA7">
        <w:rPr>
          <w:b/>
          <w:bCs/>
        </w:rPr>
        <w:t>Mesopotamia (1809):</w:t>
      </w:r>
      <w:r w:rsidRPr="00C31DA7">
        <w:t xml:space="preserve"> Data similarly shows the pre-eminence of field work as the primary occupation for enslaved women.</w:t>
      </w:r>
    </w:p>
    <w:p w14:paraId="5E17D029" w14:textId="77777777" w:rsidR="00C31DA7" w:rsidRPr="00C31DA7" w:rsidRDefault="00C31DA7" w:rsidP="00C31DA7">
      <w:pPr>
        <w:pBdr>
          <w:bottom w:val="single" w:sz="12" w:space="1" w:color="auto"/>
        </w:pBdr>
        <w:rPr>
          <w:b/>
          <w:bCs/>
        </w:rPr>
      </w:pPr>
      <w:r w:rsidRPr="00C31DA7">
        <w:rPr>
          <w:b/>
          <w:bCs/>
        </w:rPr>
        <w:t>4. Nature of the Labor &amp; Double Burden</w:t>
      </w:r>
    </w:p>
    <w:p w14:paraId="5299A0DE" w14:textId="77777777" w:rsidR="00C31DA7" w:rsidRPr="00C31DA7" w:rsidRDefault="00C31DA7" w:rsidP="00C31DA7">
      <w:pPr>
        <w:numPr>
          <w:ilvl w:val="0"/>
          <w:numId w:val="454"/>
        </w:numPr>
        <w:pBdr>
          <w:bottom w:val="single" w:sz="12" w:space="1" w:color="auto"/>
        </w:pBdr>
      </w:pPr>
      <w:r w:rsidRPr="00C31DA7">
        <w:rPr>
          <w:b/>
          <w:bCs/>
        </w:rPr>
        <w:t>Heavy Tasks:</w:t>
      </w:r>
      <w:r w:rsidRPr="00C31DA7">
        <w:t xml:space="preserve"> French Caribbean evidence (collated by Arlette Gautier) notes a clear division of labor, but women still performed physically punishing tasks. Women cut cane, weeded, manured, and carried heavy weights, while men typically cut trees and extracted stones.</w:t>
      </w:r>
    </w:p>
    <w:p w14:paraId="6ABD34AB" w14:textId="77777777" w:rsidR="00C31DA7" w:rsidRPr="00C31DA7" w:rsidRDefault="00C31DA7" w:rsidP="00C31DA7">
      <w:pPr>
        <w:numPr>
          <w:ilvl w:val="0"/>
          <w:numId w:val="454"/>
        </w:numPr>
        <w:pBdr>
          <w:bottom w:val="single" w:sz="12" w:space="1" w:color="auto"/>
        </w:pBdr>
      </w:pPr>
      <w:r w:rsidRPr="00C31DA7">
        <w:rPr>
          <w:b/>
          <w:bCs/>
        </w:rPr>
        <w:t>Dangerous Processing:</w:t>
      </w:r>
      <w:r w:rsidRPr="00C31DA7">
        <w:t xml:space="preserve"> Enslaved women frequently fed sugar cane into the milling rollers, which was highly dangerous work where fingers could easily be trapped and crushed.</w:t>
      </w:r>
    </w:p>
    <w:p w14:paraId="779A8405" w14:textId="77777777" w:rsidR="00C31DA7" w:rsidRPr="00C31DA7" w:rsidRDefault="00C31DA7" w:rsidP="00C31DA7">
      <w:pPr>
        <w:numPr>
          <w:ilvl w:val="0"/>
          <w:numId w:val="454"/>
        </w:numPr>
        <w:pBdr>
          <w:bottom w:val="single" w:sz="12" w:space="1" w:color="auto"/>
        </w:pBdr>
      </w:pPr>
      <w:r w:rsidRPr="00C31DA7">
        <w:rPr>
          <w:b/>
          <w:bCs/>
        </w:rPr>
        <w:t>Childcare and Domestic Duties:</w:t>
      </w:r>
      <w:r w:rsidRPr="00C31DA7">
        <w:t xml:space="preserve"> On top of field or processing labor, women were exclusively responsible for looking after children and livestock (like chickens).</w:t>
      </w:r>
    </w:p>
    <w:p w14:paraId="7DC7B657" w14:textId="77777777" w:rsidR="00C31DA7" w:rsidRPr="00C31DA7" w:rsidRDefault="00C31DA7" w:rsidP="00C31DA7">
      <w:pPr>
        <w:pBdr>
          <w:bottom w:val="single" w:sz="12" w:space="1" w:color="auto"/>
        </w:pBdr>
        <w:rPr>
          <w:b/>
          <w:bCs/>
        </w:rPr>
      </w:pPr>
      <w:r w:rsidRPr="00C31DA7">
        <w:rPr>
          <w:b/>
          <w:bCs/>
        </w:rPr>
        <w:lastRenderedPageBreak/>
        <w:t>5. Key Historical Takeaway</w:t>
      </w:r>
    </w:p>
    <w:p w14:paraId="71AB11A0" w14:textId="77777777" w:rsidR="00C31DA7" w:rsidRPr="00C31DA7" w:rsidRDefault="00C31DA7" w:rsidP="00C31DA7">
      <w:pPr>
        <w:pBdr>
          <w:bottom w:val="single" w:sz="12" w:space="1" w:color="auto"/>
        </w:pBdr>
      </w:pPr>
      <w:r w:rsidRPr="00C31DA7">
        <w:t>The complex division of labor on sugar plantations was shaped by a combination of three factors:</w:t>
      </w:r>
    </w:p>
    <w:p w14:paraId="4AD0283A" w14:textId="77777777" w:rsidR="00C31DA7" w:rsidRPr="00C31DA7" w:rsidRDefault="00C31DA7" w:rsidP="00C31DA7">
      <w:pPr>
        <w:numPr>
          <w:ilvl w:val="0"/>
          <w:numId w:val="455"/>
        </w:numPr>
        <w:pBdr>
          <w:bottom w:val="single" w:sz="12" w:space="1" w:color="auto"/>
        </w:pBdr>
      </w:pPr>
      <w:r w:rsidRPr="00C31DA7">
        <w:rPr>
          <w:b/>
          <w:bCs/>
        </w:rPr>
        <w:t>Traditional African roles</w:t>
      </w:r>
      <w:r w:rsidRPr="00C31DA7">
        <w:t xml:space="preserve"> brought over by the enslaved population.</w:t>
      </w:r>
    </w:p>
    <w:p w14:paraId="2EA411B6" w14:textId="77777777" w:rsidR="00C31DA7" w:rsidRPr="00C31DA7" w:rsidRDefault="00C31DA7" w:rsidP="00C31DA7">
      <w:pPr>
        <w:numPr>
          <w:ilvl w:val="0"/>
          <w:numId w:val="455"/>
        </w:numPr>
        <w:pBdr>
          <w:bottom w:val="single" w:sz="12" w:space="1" w:color="auto"/>
        </w:pBdr>
      </w:pPr>
      <w:r w:rsidRPr="00C31DA7">
        <w:rPr>
          <w:b/>
          <w:bCs/>
        </w:rPr>
        <w:t>Imposed European values</w:t>
      </w:r>
      <w:r w:rsidRPr="00C31DA7">
        <w:t xml:space="preserve"> regarding the relative worth and roles of men and women.</w:t>
      </w:r>
    </w:p>
    <w:p w14:paraId="67484862" w14:textId="77777777" w:rsidR="00C31DA7" w:rsidRPr="00C31DA7" w:rsidRDefault="00C31DA7" w:rsidP="00C31DA7">
      <w:pPr>
        <w:numPr>
          <w:ilvl w:val="0"/>
          <w:numId w:val="455"/>
        </w:numPr>
        <w:pBdr>
          <w:bottom w:val="single" w:sz="12" w:space="1" w:color="auto"/>
        </w:pBdr>
      </w:pPr>
      <w:r w:rsidRPr="00C31DA7">
        <w:rPr>
          <w:b/>
          <w:bCs/>
        </w:rPr>
        <w:t>Pragmatic economic calculations</w:t>
      </w:r>
      <w:r w:rsidRPr="00C31DA7">
        <w:t xml:space="preserve"> by white planters, who ultimately treated all enslaved individuals strictly as "work units rather than human beings."</w:t>
      </w:r>
    </w:p>
    <w:p w14:paraId="6E76C853" w14:textId="77777777" w:rsidR="000A56CB" w:rsidRDefault="000A56CB" w:rsidP="00FC4CB1">
      <w:pPr>
        <w:pBdr>
          <w:bottom w:val="single" w:sz="12" w:space="1" w:color="auto"/>
        </w:pBdr>
      </w:pPr>
    </w:p>
    <w:p w14:paraId="2DC785A7" w14:textId="5B6DB10F" w:rsidR="005B16E4" w:rsidRDefault="005B16E4" w:rsidP="00FC4CB1">
      <w:pPr>
        <w:pBdr>
          <w:bottom w:val="single" w:sz="12" w:space="1" w:color="auto"/>
        </w:pBdr>
      </w:pPr>
      <w:r>
        <w:t>Page 199:</w:t>
      </w:r>
    </w:p>
    <w:p w14:paraId="2F358EB6" w14:textId="77777777" w:rsidR="00AB73F1" w:rsidRPr="00AB73F1" w:rsidRDefault="00AB73F1" w:rsidP="00AB73F1">
      <w:pPr>
        <w:pBdr>
          <w:bottom w:val="single" w:sz="12" w:space="1" w:color="auto"/>
        </w:pBdr>
        <w:rPr>
          <w:b/>
          <w:bCs/>
        </w:rPr>
      </w:pPr>
      <w:r w:rsidRPr="00AB73F1">
        <w:rPr>
          <w:b/>
          <w:bCs/>
        </w:rPr>
        <w:t>Labor Conditions &amp; Demands</w:t>
      </w:r>
    </w:p>
    <w:p w14:paraId="34B0B343" w14:textId="77777777" w:rsidR="00AB73F1" w:rsidRPr="00AB73F1" w:rsidRDefault="00AB73F1" w:rsidP="00AB73F1">
      <w:pPr>
        <w:numPr>
          <w:ilvl w:val="0"/>
          <w:numId w:val="456"/>
        </w:numPr>
        <w:pBdr>
          <w:bottom w:val="single" w:sz="12" w:space="1" w:color="auto"/>
        </w:pBdr>
      </w:pPr>
      <w:r w:rsidRPr="00AB73F1">
        <w:rPr>
          <w:b/>
          <w:bCs/>
        </w:rPr>
        <w:t>Intense Field Work:</w:t>
      </w:r>
      <w:r w:rsidRPr="00AB73F1">
        <w:t xml:space="preserve"> The primary role of enslaved people, regardless of sex, was heavy agricultural labor, including clearing soil, cutting cane, and milling.</w:t>
      </w:r>
    </w:p>
    <w:p w14:paraId="79D9CE54" w14:textId="77777777" w:rsidR="00AB73F1" w:rsidRPr="00AB73F1" w:rsidRDefault="00AB73F1" w:rsidP="00AB73F1">
      <w:pPr>
        <w:numPr>
          <w:ilvl w:val="0"/>
          <w:numId w:val="456"/>
        </w:numPr>
        <w:pBdr>
          <w:bottom w:val="single" w:sz="12" w:space="1" w:color="auto"/>
        </w:pBdr>
      </w:pPr>
      <w:r w:rsidRPr="00AB73F1">
        <w:rPr>
          <w:b/>
          <w:bCs/>
        </w:rPr>
        <w:t>Long Working Hours:</w:t>
      </w:r>
      <w:r w:rsidRPr="00AB73F1">
        <w:t xml:space="preserve"> Daily labor typically began around 6:00 AM and lasted until sunset. In Jamaica, field workers averaged </w:t>
      </w:r>
      <w:r w:rsidRPr="00AB73F1">
        <w:rPr>
          <w:b/>
          <w:bCs/>
        </w:rPr>
        <w:t>12-hour days</w:t>
      </w:r>
      <w:r w:rsidRPr="00AB73F1">
        <w:t xml:space="preserve">, while those in the eastern Caribbean averaged </w:t>
      </w:r>
      <w:r w:rsidRPr="00AB73F1">
        <w:rPr>
          <w:b/>
          <w:bCs/>
        </w:rPr>
        <w:t>10-hour days</w:t>
      </w:r>
      <w:r w:rsidRPr="00AB73F1">
        <w:t>.</w:t>
      </w:r>
    </w:p>
    <w:p w14:paraId="33CD672D" w14:textId="77777777" w:rsidR="00AB73F1" w:rsidRPr="00AB73F1" w:rsidRDefault="00AB73F1" w:rsidP="00AB73F1">
      <w:pPr>
        <w:numPr>
          <w:ilvl w:val="0"/>
          <w:numId w:val="456"/>
        </w:numPr>
        <w:pBdr>
          <w:bottom w:val="single" w:sz="12" w:space="1" w:color="auto"/>
        </w:pBdr>
      </w:pPr>
      <w:r w:rsidRPr="00AB73F1">
        <w:rPr>
          <w:b/>
          <w:bCs/>
        </w:rPr>
        <w:t>Continuous Cycle:</w:t>
      </w:r>
      <w:r w:rsidRPr="00AB73F1">
        <w:t xml:space="preserve"> Unlike seasonal sugar production, field labor was continuous all year round. During harvest crop time (October to March), standard shifts extended well into the night.</w:t>
      </w:r>
    </w:p>
    <w:p w14:paraId="69FBEA29" w14:textId="77777777" w:rsidR="00AB73F1" w:rsidRPr="00AB73F1" w:rsidRDefault="00AB73F1" w:rsidP="00AB73F1">
      <w:pPr>
        <w:numPr>
          <w:ilvl w:val="0"/>
          <w:numId w:val="456"/>
        </w:numPr>
        <w:pBdr>
          <w:bottom w:val="single" w:sz="12" w:space="1" w:color="auto"/>
        </w:pBdr>
      </w:pPr>
      <w:r w:rsidRPr="00AB73F1">
        <w:rPr>
          <w:b/>
          <w:bCs/>
        </w:rPr>
        <w:t>Basic Tools:</w:t>
      </w:r>
      <w:r w:rsidRPr="00AB73F1">
        <w:t xml:space="preserve"> A standard field worker was provided only three basic tools: an axe, a hoe, and a bill hook.</w:t>
      </w:r>
    </w:p>
    <w:p w14:paraId="0053054F" w14:textId="77777777" w:rsidR="00AB73F1" w:rsidRPr="00AB73F1" w:rsidRDefault="00AB73F1" w:rsidP="00AB73F1">
      <w:pPr>
        <w:pBdr>
          <w:bottom w:val="single" w:sz="12" w:space="1" w:color="auto"/>
        </w:pBdr>
        <w:rPr>
          <w:b/>
          <w:bCs/>
        </w:rPr>
      </w:pPr>
      <w:r w:rsidRPr="00AB73F1">
        <w:rPr>
          <w:b/>
          <w:bCs/>
        </w:rPr>
        <w:t>Gender Dynamics &amp; Social Mobility</w:t>
      </w:r>
    </w:p>
    <w:p w14:paraId="0BFF5615" w14:textId="77777777" w:rsidR="00AB73F1" w:rsidRPr="00AB73F1" w:rsidRDefault="00AB73F1" w:rsidP="00AB73F1">
      <w:pPr>
        <w:numPr>
          <w:ilvl w:val="0"/>
          <w:numId w:val="457"/>
        </w:numPr>
        <w:pBdr>
          <w:bottom w:val="single" w:sz="12" w:space="1" w:color="auto"/>
        </w:pBdr>
      </w:pPr>
      <w:r w:rsidRPr="00AB73F1">
        <w:rPr>
          <w:b/>
          <w:bCs/>
        </w:rPr>
        <w:t>Field Gang Dominance:</w:t>
      </w:r>
      <w:r w:rsidRPr="00AB73F1">
        <w:t xml:space="preserve"> After 1800, demographic data shows that women outnumbered men in field labor forces.</w:t>
      </w:r>
    </w:p>
    <w:p w14:paraId="5D9627D0" w14:textId="77777777" w:rsidR="00AB73F1" w:rsidRPr="00AB73F1" w:rsidRDefault="00AB73F1" w:rsidP="00AB73F1">
      <w:pPr>
        <w:numPr>
          <w:ilvl w:val="0"/>
          <w:numId w:val="457"/>
        </w:numPr>
        <w:pBdr>
          <w:bottom w:val="single" w:sz="12" w:space="1" w:color="auto"/>
        </w:pBdr>
      </w:pPr>
      <w:r w:rsidRPr="00AB73F1">
        <w:rPr>
          <w:b/>
          <w:bCs/>
        </w:rPr>
        <w:t>Limited Domestic Roles:</w:t>
      </w:r>
      <w:r w:rsidRPr="00AB73F1">
        <w:t xml:space="preserve"> On sugar plantations, only </w:t>
      </w:r>
      <w:r w:rsidRPr="00AB73F1">
        <w:rPr>
          <w:b/>
          <w:bCs/>
        </w:rPr>
        <w:t>10% of enslaved women</w:t>
      </w:r>
      <w:r w:rsidRPr="00AB73F1">
        <w:t xml:space="preserve"> worked in domestic household roles, compared to 20% on cotton and coffee plantations.</w:t>
      </w:r>
    </w:p>
    <w:p w14:paraId="64824A04" w14:textId="77777777" w:rsidR="00AB73F1" w:rsidRPr="00AB73F1" w:rsidRDefault="00AB73F1" w:rsidP="00AB73F1">
      <w:pPr>
        <w:numPr>
          <w:ilvl w:val="0"/>
          <w:numId w:val="457"/>
        </w:numPr>
        <w:pBdr>
          <w:bottom w:val="single" w:sz="12" w:space="1" w:color="auto"/>
        </w:pBdr>
      </w:pPr>
      <w:r w:rsidRPr="00AB73F1">
        <w:rPr>
          <w:b/>
          <w:bCs/>
        </w:rPr>
        <w:t>Pregnancy Concessions:</w:t>
      </w:r>
      <w:r w:rsidRPr="00AB73F1">
        <w:t xml:space="preserve"> Pregnant women and individuals recovering from illness were given "light labor," such as weeding or picking grass.</w:t>
      </w:r>
    </w:p>
    <w:p w14:paraId="755E68D8" w14:textId="77777777" w:rsidR="00AB73F1" w:rsidRPr="00AB73F1" w:rsidRDefault="00AB73F1" w:rsidP="00AB73F1">
      <w:pPr>
        <w:numPr>
          <w:ilvl w:val="0"/>
          <w:numId w:val="457"/>
        </w:numPr>
        <w:pBdr>
          <w:bottom w:val="single" w:sz="12" w:space="1" w:color="auto"/>
        </w:pBdr>
      </w:pPr>
      <w:r w:rsidRPr="00AB73F1">
        <w:rPr>
          <w:b/>
          <w:bCs/>
        </w:rPr>
        <w:lastRenderedPageBreak/>
        <w:t>Restricted Mobility:</w:t>
      </w:r>
      <w:r w:rsidRPr="00AB73F1">
        <w:t xml:space="preserve"> Enslaved women faced stricter limitations on social mobility than men. Exceptional domestic roles or house privileges were generally reserved for a small minority through concubinage or favoritism.</w:t>
      </w:r>
    </w:p>
    <w:p w14:paraId="41E92E2A" w14:textId="77777777" w:rsidR="00AB73F1" w:rsidRPr="00AB73F1" w:rsidRDefault="00AB73F1" w:rsidP="00AB73F1">
      <w:pPr>
        <w:pBdr>
          <w:bottom w:val="single" w:sz="12" w:space="1" w:color="auto"/>
        </w:pBdr>
        <w:rPr>
          <w:b/>
          <w:bCs/>
        </w:rPr>
      </w:pPr>
      <w:r w:rsidRPr="00AB73F1">
        <w:rPr>
          <w:b/>
          <w:bCs/>
        </w:rPr>
        <w:t>Health, Mortality, and Treatment</w:t>
      </w:r>
    </w:p>
    <w:p w14:paraId="299CD94D" w14:textId="77777777" w:rsidR="00AB73F1" w:rsidRPr="00AB73F1" w:rsidRDefault="00AB73F1" w:rsidP="00AB73F1">
      <w:pPr>
        <w:numPr>
          <w:ilvl w:val="0"/>
          <w:numId w:val="458"/>
        </w:numPr>
        <w:pBdr>
          <w:bottom w:val="single" w:sz="12" w:space="1" w:color="auto"/>
        </w:pBdr>
      </w:pPr>
      <w:r w:rsidRPr="00AB73F1">
        <w:rPr>
          <w:b/>
          <w:bCs/>
        </w:rPr>
        <w:t>Subsistence Living:</w:t>
      </w:r>
      <w:r w:rsidRPr="00AB73F1">
        <w:t xml:space="preserve"> Field laborers were treated as capital stock, kept at a bare subsistence level with highly inadequate diets. Enslaved people had to use their minimal free time to cultivate their own provision grounds for extra food.</w:t>
      </w:r>
    </w:p>
    <w:p w14:paraId="014922DD" w14:textId="77777777" w:rsidR="00AB73F1" w:rsidRPr="00AB73F1" w:rsidRDefault="00AB73F1" w:rsidP="00AB73F1">
      <w:pPr>
        <w:numPr>
          <w:ilvl w:val="0"/>
          <w:numId w:val="458"/>
        </w:numPr>
        <w:pBdr>
          <w:bottom w:val="single" w:sz="12" w:space="1" w:color="auto"/>
        </w:pBdr>
      </w:pPr>
      <w:r w:rsidRPr="00AB73F1">
        <w:rPr>
          <w:b/>
          <w:bCs/>
        </w:rPr>
        <w:t>High Mortality Rates:</w:t>
      </w:r>
      <w:r w:rsidRPr="00AB73F1">
        <w:t xml:space="preserve"> Sugar plantations had the highest disease, injury, and death rates compared to coffee or cocoa estates. Common hazards included severe accidents, unhygienic conditions, and endemic diseases like yaws.</w:t>
      </w:r>
    </w:p>
    <w:p w14:paraId="6DCB1B20" w14:textId="77777777" w:rsidR="00AB73F1" w:rsidRPr="00AB73F1" w:rsidRDefault="00AB73F1" w:rsidP="00AB73F1">
      <w:pPr>
        <w:numPr>
          <w:ilvl w:val="0"/>
          <w:numId w:val="458"/>
        </w:numPr>
        <w:pBdr>
          <w:bottom w:val="single" w:sz="12" w:space="1" w:color="auto"/>
        </w:pBdr>
      </w:pPr>
      <w:r w:rsidRPr="00AB73F1">
        <w:rPr>
          <w:b/>
          <w:bCs/>
        </w:rPr>
        <w:t>Low Birth Rates:</w:t>
      </w:r>
      <w:r w:rsidRPr="00AB73F1">
        <w:t xml:space="preserve"> Due to the physical toll of field work and malnutrition, birth rates were notably low on large sugar plantations.</w:t>
      </w:r>
    </w:p>
    <w:p w14:paraId="23DC863A" w14:textId="77777777" w:rsidR="00AB73F1" w:rsidRPr="00AB73F1" w:rsidRDefault="00AB73F1" w:rsidP="00AB73F1">
      <w:pPr>
        <w:pBdr>
          <w:bottom w:val="single" w:sz="12" w:space="1" w:color="auto"/>
        </w:pBdr>
        <w:rPr>
          <w:b/>
          <w:bCs/>
        </w:rPr>
      </w:pPr>
      <w:r w:rsidRPr="00AB73F1">
        <w:rPr>
          <w:b/>
          <w:bCs/>
        </w:rPr>
        <w:t>Economic Profitability</w:t>
      </w:r>
    </w:p>
    <w:p w14:paraId="5E1617CA" w14:textId="77777777" w:rsidR="00AB73F1" w:rsidRPr="00AB73F1" w:rsidRDefault="00AB73F1" w:rsidP="00AB73F1">
      <w:pPr>
        <w:numPr>
          <w:ilvl w:val="0"/>
          <w:numId w:val="459"/>
        </w:numPr>
        <w:pBdr>
          <w:bottom w:val="single" w:sz="12" w:space="1" w:color="auto"/>
        </w:pBdr>
      </w:pPr>
      <w:r w:rsidRPr="00AB73F1">
        <w:rPr>
          <w:b/>
          <w:bCs/>
        </w:rPr>
        <w:t>High Financial Returns:</w:t>
      </w:r>
      <w:r w:rsidRPr="00AB73F1">
        <w:t xml:space="preserve"> Despite the intentional neglect of the workers' physical welfare, plantation owners successfully extracted massive profits from the labor force.</w:t>
      </w:r>
    </w:p>
    <w:p w14:paraId="03307E60" w14:textId="77777777" w:rsidR="005B16E4" w:rsidRDefault="005B16E4" w:rsidP="00FC4CB1">
      <w:pPr>
        <w:pBdr>
          <w:bottom w:val="single" w:sz="12" w:space="1" w:color="auto"/>
        </w:pBdr>
      </w:pPr>
    </w:p>
    <w:p w14:paraId="73AA4A85" w14:textId="46E18A35" w:rsidR="00B1669A" w:rsidRDefault="00B1669A" w:rsidP="00FC4CB1">
      <w:pPr>
        <w:pBdr>
          <w:bottom w:val="single" w:sz="12" w:space="1" w:color="auto"/>
        </w:pBdr>
      </w:pPr>
      <w:r>
        <w:t>Page 200:</w:t>
      </w:r>
    </w:p>
    <w:p w14:paraId="47A60682" w14:textId="77777777" w:rsidR="00B373AF" w:rsidRPr="00B373AF" w:rsidRDefault="00B373AF" w:rsidP="00B373AF">
      <w:pPr>
        <w:pBdr>
          <w:bottom w:val="single" w:sz="12" w:space="1" w:color="auto"/>
        </w:pBdr>
        <w:rPr>
          <w:b/>
          <w:bCs/>
        </w:rPr>
      </w:pPr>
      <w:r w:rsidRPr="00B373AF">
        <w:rPr>
          <w:rFonts w:ascii="Segoe UI Emoji" w:hAnsi="Segoe UI Emoji" w:cs="Segoe UI Emoji"/>
          <w:b/>
          <w:bCs/>
        </w:rPr>
        <w:t>💰</w:t>
      </w:r>
      <w:r w:rsidRPr="00B373AF">
        <w:rPr>
          <w:b/>
          <w:bCs/>
        </w:rPr>
        <w:t xml:space="preserve"> The Economics of Slavery (Costs &amp; Profits)</w:t>
      </w:r>
    </w:p>
    <w:p w14:paraId="475481B7" w14:textId="77777777" w:rsidR="00B373AF" w:rsidRPr="00B373AF" w:rsidRDefault="00B373AF" w:rsidP="00B373AF">
      <w:pPr>
        <w:numPr>
          <w:ilvl w:val="0"/>
          <w:numId w:val="460"/>
        </w:numPr>
        <w:pBdr>
          <w:bottom w:val="single" w:sz="12" w:space="1" w:color="auto"/>
        </w:pBdr>
      </w:pPr>
      <w:r w:rsidRPr="00B373AF">
        <w:rPr>
          <w:b/>
          <w:bCs/>
        </w:rPr>
        <w:t>Maintenance Costs</w:t>
      </w:r>
      <w:r w:rsidRPr="00B373AF">
        <w:t xml:space="preserve">: By the 1780s, the average cost to maintain an enslaved field worker was about </w:t>
      </w:r>
      <w:r w:rsidRPr="00B373AF">
        <w:rPr>
          <w:b/>
          <w:bCs/>
        </w:rPr>
        <w:t>£12 sterling per year</w:t>
      </w:r>
      <w:r w:rsidRPr="00B373AF">
        <w:t xml:space="preserve"> (including food, clothing, medicine, poll tax, and insurance).</w:t>
      </w:r>
    </w:p>
    <w:p w14:paraId="1001372E" w14:textId="77777777" w:rsidR="00B373AF" w:rsidRPr="00B373AF" w:rsidRDefault="00B373AF" w:rsidP="00B373AF">
      <w:pPr>
        <w:numPr>
          <w:ilvl w:val="0"/>
          <w:numId w:val="460"/>
        </w:numPr>
        <w:pBdr>
          <w:bottom w:val="single" w:sz="12" w:space="1" w:color="auto"/>
        </w:pBdr>
      </w:pPr>
      <w:r w:rsidRPr="00B373AF">
        <w:rPr>
          <w:b/>
          <w:bCs/>
        </w:rPr>
        <w:t>Profit Margin</w:t>
      </w:r>
      <w:r w:rsidRPr="00B373AF">
        <w:t xml:space="preserve">: Writer Bryan Edwards estimated the annual profit from a single able field worker was </w:t>
      </w:r>
      <w:r w:rsidRPr="00B373AF">
        <w:rPr>
          <w:b/>
          <w:bCs/>
        </w:rPr>
        <w:t>£25</w:t>
      </w:r>
      <w:r w:rsidRPr="00B373AF">
        <w:t>.</w:t>
      </w:r>
    </w:p>
    <w:p w14:paraId="19AE9031" w14:textId="77777777" w:rsidR="00B373AF" w:rsidRPr="00B373AF" w:rsidRDefault="00B373AF" w:rsidP="00B373AF">
      <w:pPr>
        <w:numPr>
          <w:ilvl w:val="0"/>
          <w:numId w:val="460"/>
        </w:numPr>
        <w:pBdr>
          <w:bottom w:val="single" w:sz="12" w:space="1" w:color="auto"/>
        </w:pBdr>
      </w:pPr>
      <w:r w:rsidRPr="00B373AF">
        <w:rPr>
          <w:b/>
          <w:bCs/>
        </w:rPr>
        <w:t>Purchase Prices (Before 1807)</w:t>
      </w:r>
      <w:r w:rsidRPr="00B373AF">
        <w:t>:</w:t>
      </w:r>
    </w:p>
    <w:p w14:paraId="58DE6F48" w14:textId="77777777" w:rsidR="00B373AF" w:rsidRPr="00B373AF" w:rsidRDefault="00B373AF" w:rsidP="00B373AF">
      <w:pPr>
        <w:numPr>
          <w:ilvl w:val="1"/>
          <w:numId w:val="460"/>
        </w:numPr>
        <w:pBdr>
          <w:bottom w:val="single" w:sz="12" w:space="1" w:color="auto"/>
        </w:pBdr>
      </w:pPr>
      <w:r w:rsidRPr="00B373AF">
        <w:rPr>
          <w:b/>
          <w:bCs/>
        </w:rPr>
        <w:t>Male workers</w:t>
      </w:r>
      <w:r w:rsidRPr="00B373AF">
        <w:t xml:space="preserve">: Typically cost between </w:t>
      </w:r>
      <w:r w:rsidRPr="00B373AF">
        <w:rPr>
          <w:b/>
          <w:bCs/>
        </w:rPr>
        <w:t>£50 and £70</w:t>
      </w:r>
      <w:r w:rsidRPr="00B373AF">
        <w:t>.</w:t>
      </w:r>
    </w:p>
    <w:p w14:paraId="686001EF" w14:textId="77777777" w:rsidR="00B373AF" w:rsidRPr="00B373AF" w:rsidRDefault="00B373AF" w:rsidP="00B373AF">
      <w:pPr>
        <w:numPr>
          <w:ilvl w:val="1"/>
          <w:numId w:val="460"/>
        </w:numPr>
        <w:pBdr>
          <w:bottom w:val="single" w:sz="12" w:space="1" w:color="auto"/>
        </w:pBdr>
      </w:pPr>
      <w:r w:rsidRPr="00B373AF">
        <w:rPr>
          <w:b/>
          <w:bCs/>
        </w:rPr>
        <w:t>Female workers</w:t>
      </w:r>
      <w:r w:rsidRPr="00B373AF">
        <w:t xml:space="preserve">: Typically cost between </w:t>
      </w:r>
      <w:r w:rsidRPr="00B373AF">
        <w:rPr>
          <w:b/>
          <w:bCs/>
        </w:rPr>
        <w:t>£50 and £60</w:t>
      </w:r>
      <w:r w:rsidRPr="00B373AF">
        <w:t xml:space="preserve"> (only marginally less than males, reflecting their high utility value).</w:t>
      </w:r>
    </w:p>
    <w:p w14:paraId="4637136D" w14:textId="77777777" w:rsidR="00B373AF" w:rsidRPr="00B373AF" w:rsidRDefault="00B373AF" w:rsidP="00B373AF">
      <w:pPr>
        <w:numPr>
          <w:ilvl w:val="1"/>
          <w:numId w:val="460"/>
        </w:numPr>
        <w:pBdr>
          <w:bottom w:val="single" w:sz="12" w:space="1" w:color="auto"/>
        </w:pBdr>
      </w:pPr>
      <w:r w:rsidRPr="00B373AF">
        <w:rPr>
          <w:b/>
          <w:bCs/>
        </w:rPr>
        <w:lastRenderedPageBreak/>
        <w:t>"Salt-water" vs. Creole</w:t>
      </w:r>
      <w:r w:rsidRPr="00B373AF">
        <w:t xml:space="preserve">: Enslaved people born in the Americas (Creoles) cost roughly </w:t>
      </w:r>
      <w:r w:rsidRPr="00B373AF">
        <w:rPr>
          <w:b/>
          <w:bCs/>
        </w:rPr>
        <w:t>20% more</w:t>
      </w:r>
      <w:r w:rsidRPr="00B373AF">
        <w:t xml:space="preserve"> than newly arrived African workers ("salt-water" slaves), though Edwards claimed they were sometimes twice as expensive.</w:t>
      </w:r>
    </w:p>
    <w:p w14:paraId="49F12220" w14:textId="77777777" w:rsidR="00B373AF" w:rsidRPr="00B373AF" w:rsidRDefault="00B373AF" w:rsidP="00B373AF">
      <w:pPr>
        <w:numPr>
          <w:ilvl w:val="0"/>
          <w:numId w:val="460"/>
        </w:numPr>
        <w:pBdr>
          <w:bottom w:val="single" w:sz="12" w:space="1" w:color="auto"/>
        </w:pBdr>
      </w:pPr>
      <w:r w:rsidRPr="00B373AF">
        <w:rPr>
          <w:b/>
          <w:bCs/>
        </w:rPr>
        <w:t>Sheridan’s Returns Estimate (1765–1775)</w:t>
      </w:r>
      <w:r w:rsidRPr="00B373AF">
        <w:t>: Historian Richard Sheridan calculated that a prime field worker in Jamaica generated a steady annual return based on lifespan:</w:t>
      </w:r>
    </w:p>
    <w:p w14:paraId="42B7042F" w14:textId="77777777" w:rsidR="00B373AF" w:rsidRPr="00B373AF" w:rsidRDefault="00B373AF" w:rsidP="00B373AF">
      <w:pPr>
        <w:numPr>
          <w:ilvl w:val="1"/>
          <w:numId w:val="460"/>
        </w:numPr>
        <w:pBdr>
          <w:bottom w:val="single" w:sz="12" w:space="1" w:color="auto"/>
        </w:pBdr>
      </w:pPr>
      <w:r w:rsidRPr="00B373AF">
        <w:rPr>
          <w:b/>
          <w:bCs/>
        </w:rPr>
        <w:t>12 years of labor</w:t>
      </w:r>
      <w:r w:rsidRPr="00B373AF">
        <w:t xml:space="preserve">: Returned </w:t>
      </w:r>
      <w:r w:rsidRPr="00B373AF">
        <w:rPr>
          <w:b/>
          <w:bCs/>
        </w:rPr>
        <w:t>6%</w:t>
      </w:r>
      <w:r w:rsidRPr="00B373AF">
        <w:t xml:space="preserve"> per annum.</w:t>
      </w:r>
    </w:p>
    <w:p w14:paraId="022861C2" w14:textId="77777777" w:rsidR="00B373AF" w:rsidRPr="00B373AF" w:rsidRDefault="00B373AF" w:rsidP="00B373AF">
      <w:pPr>
        <w:numPr>
          <w:ilvl w:val="1"/>
          <w:numId w:val="460"/>
        </w:numPr>
        <w:pBdr>
          <w:bottom w:val="single" w:sz="12" w:space="1" w:color="auto"/>
        </w:pBdr>
      </w:pPr>
      <w:r w:rsidRPr="00B373AF">
        <w:rPr>
          <w:b/>
          <w:bCs/>
        </w:rPr>
        <w:t>15 years of labor</w:t>
      </w:r>
      <w:r w:rsidRPr="00B373AF">
        <w:t xml:space="preserve">: Returned </w:t>
      </w:r>
      <w:r w:rsidRPr="00B373AF">
        <w:rPr>
          <w:b/>
          <w:bCs/>
        </w:rPr>
        <w:t>9%</w:t>
      </w:r>
      <w:r w:rsidRPr="00B373AF">
        <w:t xml:space="preserve"> per annum.</w:t>
      </w:r>
    </w:p>
    <w:p w14:paraId="623B0B6B" w14:textId="77777777" w:rsidR="00B373AF" w:rsidRPr="00B373AF" w:rsidRDefault="00B373AF" w:rsidP="00B373AF">
      <w:pPr>
        <w:numPr>
          <w:ilvl w:val="1"/>
          <w:numId w:val="460"/>
        </w:numPr>
        <w:pBdr>
          <w:bottom w:val="single" w:sz="12" w:space="1" w:color="auto"/>
        </w:pBdr>
      </w:pPr>
      <w:r w:rsidRPr="00B373AF">
        <w:rPr>
          <w:b/>
          <w:bCs/>
        </w:rPr>
        <w:t>20 years of labor</w:t>
      </w:r>
      <w:r w:rsidRPr="00B373AF">
        <w:t xml:space="preserve">: Returned </w:t>
      </w:r>
      <w:r w:rsidRPr="00B373AF">
        <w:rPr>
          <w:b/>
          <w:bCs/>
        </w:rPr>
        <w:t>11%</w:t>
      </w:r>
      <w:r w:rsidRPr="00B373AF">
        <w:t xml:space="preserve"> per annum.</w:t>
      </w:r>
    </w:p>
    <w:p w14:paraId="0E31EDB4" w14:textId="77777777" w:rsidR="00B373AF" w:rsidRPr="00B373AF" w:rsidRDefault="00C6607F" w:rsidP="00B373AF">
      <w:pPr>
        <w:pBdr>
          <w:bottom w:val="single" w:sz="12" w:space="1" w:color="auto"/>
        </w:pBdr>
      </w:pPr>
      <w:r>
        <w:pict w14:anchorId="200E429B">
          <v:rect id="_x0000_i1036" style="width:0;height:1.5pt" o:hralign="center" o:hrstd="t" o:hr="t" fillcolor="#a0a0a0" stroked="f"/>
        </w:pict>
      </w:r>
    </w:p>
    <w:p w14:paraId="2C78D71A" w14:textId="77777777" w:rsidR="00B373AF" w:rsidRPr="00B373AF" w:rsidRDefault="00B373AF" w:rsidP="00B373AF">
      <w:pPr>
        <w:pBdr>
          <w:bottom w:val="single" w:sz="12" w:space="1" w:color="auto"/>
        </w:pBdr>
        <w:rPr>
          <w:b/>
          <w:bCs/>
        </w:rPr>
      </w:pPr>
      <w:r w:rsidRPr="00B373AF">
        <w:rPr>
          <w:rFonts w:ascii="Segoe UI Emoji" w:hAnsi="Segoe UI Emoji" w:cs="Segoe UI Emoji"/>
          <w:b/>
          <w:bCs/>
        </w:rPr>
        <w:t>⚖️</w:t>
      </w:r>
      <w:r w:rsidRPr="00B373AF">
        <w:rPr>
          <w:b/>
          <w:bCs/>
        </w:rPr>
        <w:t xml:space="preserve"> The Treatment Debate: Lifelong Investment vs. Cruelty</w:t>
      </w:r>
    </w:p>
    <w:p w14:paraId="32E0C994" w14:textId="77777777" w:rsidR="00B373AF" w:rsidRPr="00B373AF" w:rsidRDefault="00B373AF" w:rsidP="00B373AF">
      <w:pPr>
        <w:numPr>
          <w:ilvl w:val="0"/>
          <w:numId w:val="461"/>
        </w:numPr>
        <w:pBdr>
          <w:bottom w:val="single" w:sz="12" w:space="1" w:color="auto"/>
        </w:pBdr>
      </w:pPr>
      <w:r w:rsidRPr="00B373AF">
        <w:rPr>
          <w:b/>
          <w:bCs/>
        </w:rPr>
        <w:t>The "Better Care" Argument (Ligon)</w:t>
      </w:r>
      <w:r w:rsidRPr="00B373AF">
        <w:t xml:space="preserve">: Richard Ligon argued that planters treated enslaved people with greater care than white indentured servants. His logic was purely financial: white servants left after five years, but enslaved workers were owned "forever," making them a </w:t>
      </w:r>
      <w:r w:rsidRPr="00B373AF">
        <w:rPr>
          <w:b/>
          <w:bCs/>
        </w:rPr>
        <w:t>lifelong investment</w:t>
      </w:r>
      <w:r w:rsidRPr="00B373AF">
        <w:t>.</w:t>
      </w:r>
    </w:p>
    <w:p w14:paraId="74A1F107" w14:textId="77777777" w:rsidR="00B373AF" w:rsidRPr="00B373AF" w:rsidRDefault="00B373AF" w:rsidP="00B373AF">
      <w:pPr>
        <w:numPr>
          <w:ilvl w:val="0"/>
          <w:numId w:val="461"/>
        </w:numPr>
        <w:pBdr>
          <w:bottom w:val="single" w:sz="12" w:space="1" w:color="auto"/>
        </w:pBdr>
      </w:pPr>
      <w:r w:rsidRPr="00B373AF">
        <w:rPr>
          <w:b/>
          <w:bCs/>
        </w:rPr>
        <w:t>The "Abuse and Starvation" Argument</w:t>
      </w:r>
      <w:r w:rsidRPr="00B373AF">
        <w:t xml:space="preserve">: Other contemporaries strictly disputed this. Quaker William Edmundson accused planters of keeping enslaved people in ignorance and </w:t>
      </w:r>
      <w:r w:rsidRPr="00B373AF">
        <w:rPr>
          <w:b/>
          <w:bCs/>
        </w:rPr>
        <w:t>starving them</w:t>
      </w:r>
      <w:r w:rsidRPr="00B373AF">
        <w:t xml:space="preserve"> of food and clothing. Sir Hans Sloane described the regime as </w:t>
      </w:r>
      <w:r w:rsidRPr="00B373AF">
        <w:rPr>
          <w:b/>
          <w:bCs/>
        </w:rPr>
        <w:t>"essentially harsh and dehumanizing,"</w:t>
      </w:r>
      <w:r w:rsidRPr="00B373AF">
        <w:t xml:space="preserve"> noting that planters routinely beat workers, whipped them, and put them in stocks to maximize profits and suppress resistance.</w:t>
      </w:r>
    </w:p>
    <w:p w14:paraId="03A89794" w14:textId="77777777" w:rsidR="00B373AF" w:rsidRPr="00B373AF" w:rsidRDefault="00C6607F" w:rsidP="00B373AF">
      <w:pPr>
        <w:pBdr>
          <w:bottom w:val="single" w:sz="12" w:space="1" w:color="auto"/>
        </w:pBdr>
      </w:pPr>
      <w:r>
        <w:pict w14:anchorId="5E1DF21F">
          <v:rect id="_x0000_i1037" style="width:0;height:1.5pt" o:hralign="center" o:hrstd="t" o:hr="t" fillcolor="#a0a0a0" stroked="f"/>
        </w:pict>
      </w:r>
    </w:p>
    <w:p w14:paraId="75CBA9F5" w14:textId="77777777" w:rsidR="00B373AF" w:rsidRPr="00B373AF" w:rsidRDefault="00B373AF" w:rsidP="00B373AF">
      <w:pPr>
        <w:pBdr>
          <w:bottom w:val="single" w:sz="12" w:space="1" w:color="auto"/>
        </w:pBdr>
        <w:rPr>
          <w:b/>
          <w:bCs/>
        </w:rPr>
      </w:pPr>
      <w:r w:rsidRPr="00B373AF">
        <w:rPr>
          <w:rFonts w:ascii="Segoe UI Emoji" w:hAnsi="Segoe UI Emoji" w:cs="Segoe UI Emoji"/>
          <w:b/>
          <w:bCs/>
        </w:rPr>
        <w:t>👶</w:t>
      </w:r>
      <w:r w:rsidRPr="00B373AF">
        <w:rPr>
          <w:b/>
          <w:bCs/>
        </w:rPr>
        <w:t xml:space="preserve"> Shift After the Abolition of the Slave Trade (Post-1807)</w:t>
      </w:r>
    </w:p>
    <w:p w14:paraId="214407C1" w14:textId="77777777" w:rsidR="00B373AF" w:rsidRPr="00B373AF" w:rsidRDefault="00B373AF" w:rsidP="00B373AF">
      <w:pPr>
        <w:numPr>
          <w:ilvl w:val="0"/>
          <w:numId w:val="462"/>
        </w:numPr>
        <w:pBdr>
          <w:bottom w:val="single" w:sz="12" w:space="1" w:color="auto"/>
        </w:pBdr>
      </w:pPr>
      <w:r w:rsidRPr="00B373AF">
        <w:rPr>
          <w:b/>
          <w:bCs/>
        </w:rPr>
        <w:t>Value of Women</w:t>
      </w:r>
      <w:r w:rsidRPr="00B373AF">
        <w:t>: Before the British slave trade was abolished in 1807, a woman's fertility did not impact her market price.</w:t>
      </w:r>
    </w:p>
    <w:p w14:paraId="49EA3262" w14:textId="77777777" w:rsidR="00B373AF" w:rsidRPr="00B373AF" w:rsidRDefault="00B373AF" w:rsidP="00B373AF">
      <w:pPr>
        <w:numPr>
          <w:ilvl w:val="0"/>
          <w:numId w:val="462"/>
        </w:numPr>
        <w:pBdr>
          <w:bottom w:val="single" w:sz="12" w:space="1" w:color="auto"/>
        </w:pBdr>
      </w:pPr>
      <w:r w:rsidRPr="00B373AF">
        <w:rPr>
          <w:b/>
          <w:bCs/>
        </w:rPr>
        <w:t>Focus on Childbearing</w:t>
      </w:r>
      <w:r w:rsidRPr="00B373AF">
        <w:t xml:space="preserve">: After 1807, planters could no longer buy new slaves from Africa. To sustain their workforce, they shifted focus to the </w:t>
      </w:r>
      <w:r w:rsidRPr="00B373AF">
        <w:rPr>
          <w:b/>
          <w:bCs/>
        </w:rPr>
        <w:t>childbearing potential of enslaved women</w:t>
      </w:r>
      <w:r w:rsidRPr="00B373AF">
        <w:t>.</w:t>
      </w:r>
    </w:p>
    <w:p w14:paraId="389BA714" w14:textId="77777777" w:rsidR="00B373AF" w:rsidRPr="00B373AF" w:rsidRDefault="00B373AF" w:rsidP="00B373AF">
      <w:pPr>
        <w:numPr>
          <w:ilvl w:val="0"/>
          <w:numId w:val="462"/>
        </w:numPr>
        <w:pBdr>
          <w:bottom w:val="single" w:sz="12" w:space="1" w:color="auto"/>
        </w:pBdr>
      </w:pPr>
      <w:r w:rsidRPr="00B373AF">
        <w:rPr>
          <w:b/>
          <w:bCs/>
        </w:rPr>
        <w:t>Price Surge</w:t>
      </w:r>
      <w:r w:rsidRPr="00B373AF">
        <w:t xml:space="preserve">: A female worker with a healthy infant became </w:t>
      </w:r>
      <w:r w:rsidRPr="00B373AF">
        <w:rPr>
          <w:b/>
          <w:bCs/>
        </w:rPr>
        <w:t>at least 20% more valuable</w:t>
      </w:r>
      <w:r w:rsidRPr="00B373AF">
        <w:t xml:space="preserve"> than she was before giving birth.</w:t>
      </w:r>
    </w:p>
    <w:p w14:paraId="46657D10" w14:textId="77777777" w:rsidR="00B373AF" w:rsidRPr="00B373AF" w:rsidRDefault="00B373AF" w:rsidP="00B373AF">
      <w:pPr>
        <w:numPr>
          <w:ilvl w:val="0"/>
          <w:numId w:val="462"/>
        </w:numPr>
        <w:pBdr>
          <w:bottom w:val="single" w:sz="12" w:space="1" w:color="auto"/>
        </w:pBdr>
      </w:pPr>
      <w:r w:rsidRPr="00B373AF">
        <w:rPr>
          <w:b/>
          <w:bCs/>
        </w:rPr>
        <w:lastRenderedPageBreak/>
        <w:t>Post-Abolition Costs</w:t>
      </w:r>
      <w:r w:rsidRPr="00B373AF">
        <w:t xml:space="preserve">: Following the abolition of the trade, the cost of an able field hand rose significantly to approximately </w:t>
      </w:r>
      <w:r w:rsidRPr="00B373AF">
        <w:rPr>
          <w:b/>
          <w:bCs/>
        </w:rPr>
        <w:t>£180 sterling</w:t>
      </w:r>
      <w:r w:rsidRPr="00B373AF">
        <w:t>.</w:t>
      </w:r>
    </w:p>
    <w:p w14:paraId="3E7B9DA3" w14:textId="77777777" w:rsidR="00B373AF" w:rsidRPr="00B373AF" w:rsidRDefault="00C6607F" w:rsidP="00B373AF">
      <w:pPr>
        <w:pBdr>
          <w:bottom w:val="single" w:sz="12" w:space="1" w:color="auto"/>
        </w:pBdr>
      </w:pPr>
      <w:r>
        <w:pict w14:anchorId="3DDE89D8">
          <v:rect id="_x0000_i1038" style="width:0;height:1.5pt" o:hralign="center" o:hrstd="t" o:hr="t" fillcolor="#a0a0a0" stroked="f"/>
        </w:pict>
      </w:r>
    </w:p>
    <w:p w14:paraId="275B535A" w14:textId="77777777" w:rsidR="00B373AF" w:rsidRPr="00B373AF" w:rsidRDefault="00B373AF" w:rsidP="00B373AF">
      <w:pPr>
        <w:pBdr>
          <w:bottom w:val="single" w:sz="12" w:space="1" w:color="auto"/>
        </w:pBdr>
        <w:rPr>
          <w:b/>
          <w:bCs/>
        </w:rPr>
      </w:pPr>
      <w:r w:rsidRPr="00B373AF">
        <w:rPr>
          <w:rFonts w:ascii="Segoe UI Emoji" w:hAnsi="Segoe UI Emoji" w:cs="Segoe UI Emoji"/>
          <w:b/>
          <w:bCs/>
        </w:rPr>
        <w:t>🛠️</w:t>
      </w:r>
      <w:r w:rsidRPr="00B373AF">
        <w:rPr>
          <w:b/>
          <w:bCs/>
        </w:rPr>
        <w:t xml:space="preserve"> Labor Productivity and Resistance</w:t>
      </w:r>
    </w:p>
    <w:p w14:paraId="75997511" w14:textId="77777777" w:rsidR="00B373AF" w:rsidRPr="00B373AF" w:rsidRDefault="00B373AF" w:rsidP="00B373AF">
      <w:pPr>
        <w:numPr>
          <w:ilvl w:val="0"/>
          <w:numId w:val="463"/>
        </w:numPr>
        <w:pBdr>
          <w:bottom w:val="single" w:sz="12" w:space="1" w:color="auto"/>
        </w:pBdr>
      </w:pPr>
      <w:r w:rsidRPr="00B373AF">
        <w:rPr>
          <w:b/>
          <w:bCs/>
        </w:rPr>
        <w:t>Incentive to Resist</w:t>
      </w:r>
      <w:r w:rsidRPr="00B373AF">
        <w:t xml:space="preserve">: Because labor was extracted purely through coercion and violence, enslaved people gave their labor </w:t>
      </w:r>
      <w:r w:rsidRPr="00B373AF">
        <w:rPr>
          <w:b/>
          <w:bCs/>
        </w:rPr>
        <w:t>unwillingly and inefficiently</w:t>
      </w:r>
      <w:r w:rsidRPr="00B373AF">
        <w:t>.</w:t>
      </w:r>
    </w:p>
    <w:p w14:paraId="1B2CF10F" w14:textId="77777777" w:rsidR="00B373AF" w:rsidRPr="00B373AF" w:rsidRDefault="00B373AF" w:rsidP="00B373AF">
      <w:pPr>
        <w:numPr>
          <w:ilvl w:val="0"/>
          <w:numId w:val="463"/>
        </w:numPr>
        <w:pBdr>
          <w:bottom w:val="single" w:sz="12" w:space="1" w:color="auto"/>
        </w:pBdr>
      </w:pPr>
      <w:r w:rsidRPr="00B373AF">
        <w:rPr>
          <w:b/>
          <w:bCs/>
        </w:rPr>
        <w:t>Methods of Sabotage</w:t>
      </w:r>
      <w:r w:rsidRPr="00B373AF">
        <w:t>: Enslaved workers actively resisted the regime through:</w:t>
      </w:r>
    </w:p>
    <w:p w14:paraId="262884DF" w14:textId="77777777" w:rsidR="00B373AF" w:rsidRPr="00B373AF" w:rsidRDefault="00B373AF" w:rsidP="00B373AF">
      <w:pPr>
        <w:numPr>
          <w:ilvl w:val="1"/>
          <w:numId w:val="463"/>
        </w:numPr>
        <w:pBdr>
          <w:bottom w:val="single" w:sz="12" w:space="1" w:color="auto"/>
        </w:pBdr>
      </w:pPr>
      <w:r w:rsidRPr="00B373AF">
        <w:t>Individual shirking (slacking)</w:t>
      </w:r>
    </w:p>
    <w:p w14:paraId="7B7E303B" w14:textId="77777777" w:rsidR="00B373AF" w:rsidRPr="00B373AF" w:rsidRDefault="00B373AF" w:rsidP="00B373AF">
      <w:pPr>
        <w:numPr>
          <w:ilvl w:val="1"/>
          <w:numId w:val="463"/>
        </w:numPr>
        <w:pBdr>
          <w:bottom w:val="single" w:sz="12" w:space="1" w:color="auto"/>
        </w:pBdr>
      </w:pPr>
      <w:r w:rsidRPr="00B373AF">
        <w:t>Malingering (faking illness)</w:t>
      </w:r>
    </w:p>
    <w:p w14:paraId="330D43BE" w14:textId="77777777" w:rsidR="00B373AF" w:rsidRPr="00B373AF" w:rsidRDefault="00B373AF" w:rsidP="00B373AF">
      <w:pPr>
        <w:numPr>
          <w:ilvl w:val="1"/>
          <w:numId w:val="463"/>
        </w:numPr>
        <w:pBdr>
          <w:bottom w:val="single" w:sz="12" w:space="1" w:color="auto"/>
        </w:pBdr>
      </w:pPr>
      <w:r w:rsidRPr="00B373AF">
        <w:t>Active sabotage and arson</w:t>
      </w:r>
    </w:p>
    <w:p w14:paraId="1EEC90B0" w14:textId="77777777" w:rsidR="00B373AF" w:rsidRPr="00B373AF" w:rsidRDefault="00B373AF" w:rsidP="00B373AF">
      <w:pPr>
        <w:numPr>
          <w:ilvl w:val="1"/>
          <w:numId w:val="463"/>
        </w:numPr>
        <w:pBdr>
          <w:bottom w:val="single" w:sz="12" w:space="1" w:color="auto"/>
        </w:pBdr>
      </w:pPr>
      <w:r w:rsidRPr="00B373AF">
        <w:t>Collective discontent within work gangs</w:t>
      </w:r>
    </w:p>
    <w:p w14:paraId="74778068" w14:textId="77777777" w:rsidR="00B373AF" w:rsidRPr="00B373AF" w:rsidRDefault="00B373AF" w:rsidP="00B373AF">
      <w:pPr>
        <w:numPr>
          <w:ilvl w:val="0"/>
          <w:numId w:val="463"/>
        </w:numPr>
        <w:pBdr>
          <w:bottom w:val="single" w:sz="12" w:space="1" w:color="auto"/>
        </w:pBdr>
      </w:pPr>
      <w:r w:rsidRPr="00B373AF">
        <w:rPr>
          <w:b/>
          <w:bCs/>
        </w:rPr>
        <w:t>Productivity Debate</w:t>
      </w:r>
      <w:r w:rsidRPr="00B373AF">
        <w:t xml:space="preserve">: Historians Craton and Walvin estimate that late 18th-century Jamaican workers cut only </w:t>
      </w:r>
      <w:r w:rsidRPr="00B373AF">
        <w:rPr>
          <w:b/>
          <w:bCs/>
        </w:rPr>
        <w:t>one-fifth as much cane per day</w:t>
      </w:r>
      <w:r w:rsidRPr="00B373AF">
        <w:t xml:space="preserve"> as equivalent modern-day wage earners. However, Sheridan argues productivity was relatively high, especially during arduous "cane-hole digging" where workers were forced to work at an equal, brutal pace regardless of age, sex, or physical strength.</w:t>
      </w:r>
    </w:p>
    <w:p w14:paraId="27861922" w14:textId="77777777" w:rsidR="00B373AF" w:rsidRPr="00B373AF" w:rsidRDefault="00C6607F" w:rsidP="00B373AF">
      <w:pPr>
        <w:pBdr>
          <w:bottom w:val="single" w:sz="12" w:space="1" w:color="auto"/>
        </w:pBdr>
      </w:pPr>
      <w:r>
        <w:pict w14:anchorId="1D5B039B">
          <v:rect id="_x0000_i1039" style="width:0;height:1.5pt" o:hralign="center" o:hrstd="t" o:hr="t" fillcolor="#a0a0a0" stroked="f"/>
        </w:pict>
      </w:r>
    </w:p>
    <w:p w14:paraId="27B4A386" w14:textId="21AC8127" w:rsidR="00B1669A" w:rsidRDefault="00A021B4" w:rsidP="00FC4CB1">
      <w:pPr>
        <w:pBdr>
          <w:bottom w:val="single" w:sz="12" w:space="1" w:color="auto"/>
        </w:pBdr>
      </w:pPr>
      <w:r>
        <w:t>201:</w:t>
      </w:r>
    </w:p>
    <w:p w14:paraId="3861BCC2" w14:textId="77777777" w:rsidR="00CA03CA" w:rsidRPr="00CA03CA" w:rsidRDefault="00CA03CA" w:rsidP="00CA03CA">
      <w:pPr>
        <w:pBdr>
          <w:bottom w:val="single" w:sz="12" w:space="1" w:color="auto"/>
        </w:pBdr>
        <w:rPr>
          <w:b/>
          <w:bCs/>
        </w:rPr>
      </w:pPr>
      <w:r w:rsidRPr="00CA03CA">
        <w:rPr>
          <w:b/>
          <w:bCs/>
        </w:rPr>
        <w:t>Core Rationale for Punishment</w:t>
      </w:r>
    </w:p>
    <w:p w14:paraId="18932BE1" w14:textId="77777777" w:rsidR="00CA03CA" w:rsidRPr="00CA03CA" w:rsidRDefault="00CA03CA" w:rsidP="00CA03CA">
      <w:pPr>
        <w:numPr>
          <w:ilvl w:val="0"/>
          <w:numId w:val="464"/>
        </w:numPr>
        <w:pBdr>
          <w:bottom w:val="single" w:sz="12" w:space="1" w:color="auto"/>
        </w:pBdr>
      </w:pPr>
      <w:r w:rsidRPr="00CA03CA">
        <w:rPr>
          <w:b/>
          <w:bCs/>
        </w:rPr>
        <w:t>Ideological Justification:</w:t>
      </w:r>
      <w:r w:rsidRPr="00CA03CA">
        <w:t xml:space="preserve"> White colonial figures (like Edward Long) defended the absolute authority of plantation owners by comparing them to an </w:t>
      </w:r>
      <w:r w:rsidRPr="00CA03CA">
        <w:rPr>
          <w:b/>
          <w:bCs/>
        </w:rPr>
        <w:t>"ancient patriarch."</w:t>
      </w:r>
    </w:p>
    <w:p w14:paraId="61072290" w14:textId="77777777" w:rsidR="00CA03CA" w:rsidRPr="00CA03CA" w:rsidRDefault="00CA03CA" w:rsidP="00CA03CA">
      <w:pPr>
        <w:numPr>
          <w:ilvl w:val="0"/>
          <w:numId w:val="464"/>
        </w:numPr>
        <w:pBdr>
          <w:bottom w:val="single" w:sz="12" w:space="1" w:color="auto"/>
        </w:pBdr>
      </w:pPr>
      <w:r w:rsidRPr="00CA03CA">
        <w:rPr>
          <w:b/>
          <w:bCs/>
        </w:rPr>
        <w:t>Dehumanization:</w:t>
      </w:r>
      <w:r w:rsidRPr="00CA03CA">
        <w:t xml:space="preserve"> Enslaved Black people were falsely characterized by colonizers as inherently savage or "perverse" to justify the regular use of violent coercion.</w:t>
      </w:r>
    </w:p>
    <w:p w14:paraId="69C5E79F" w14:textId="77777777" w:rsidR="00CA03CA" w:rsidRPr="00CA03CA" w:rsidRDefault="00CA03CA" w:rsidP="00CA03CA">
      <w:pPr>
        <w:numPr>
          <w:ilvl w:val="0"/>
          <w:numId w:val="464"/>
        </w:numPr>
        <w:pBdr>
          <w:bottom w:val="single" w:sz="12" w:space="1" w:color="auto"/>
        </w:pBdr>
      </w:pPr>
      <w:r w:rsidRPr="00CA03CA">
        <w:rPr>
          <w:b/>
          <w:bCs/>
        </w:rPr>
        <w:t>Planter Consensus:</w:t>
      </w:r>
      <w:r w:rsidRPr="00CA03CA">
        <w:t xml:space="preserve"> Plantation owners believed order could only be maintained through the explicit </w:t>
      </w:r>
      <w:r w:rsidRPr="00CA03CA">
        <w:rPr>
          <w:b/>
          <w:bCs/>
        </w:rPr>
        <w:t>fear of physical punishment</w:t>
      </w:r>
      <w:r w:rsidRPr="00CA03CA">
        <w:t>, fiercely resisting legal reforms (like the 1823 Trinidad law) that attempted to ban the whipping of women.</w:t>
      </w:r>
    </w:p>
    <w:p w14:paraId="68539B85" w14:textId="77777777" w:rsidR="00CA03CA" w:rsidRPr="00CA03CA" w:rsidRDefault="00C6607F" w:rsidP="00CA03CA">
      <w:pPr>
        <w:pBdr>
          <w:bottom w:val="single" w:sz="12" w:space="1" w:color="auto"/>
        </w:pBdr>
      </w:pPr>
      <w:r>
        <w:pict w14:anchorId="3B8CE5BD">
          <v:rect id="_x0000_i1040" style="width:0;height:1.5pt" o:hralign="center" o:hrstd="t" o:hr="t" fillcolor="#a0a0a0" stroked="f"/>
        </w:pict>
      </w:r>
    </w:p>
    <w:p w14:paraId="6A823892" w14:textId="77777777" w:rsidR="00CA03CA" w:rsidRPr="00CA03CA" w:rsidRDefault="00CA03CA" w:rsidP="00CA03CA">
      <w:pPr>
        <w:pBdr>
          <w:bottom w:val="single" w:sz="12" w:space="1" w:color="auto"/>
        </w:pBdr>
        <w:rPr>
          <w:b/>
          <w:bCs/>
        </w:rPr>
      </w:pPr>
      <w:r w:rsidRPr="00CA03CA">
        <w:rPr>
          <w:b/>
          <w:bCs/>
        </w:rPr>
        <w:t>The Cycle of Resistance</w:t>
      </w:r>
    </w:p>
    <w:p w14:paraId="20C13187" w14:textId="77777777" w:rsidR="00CA03CA" w:rsidRPr="00CA03CA" w:rsidRDefault="00CA03CA" w:rsidP="00CA03CA">
      <w:pPr>
        <w:numPr>
          <w:ilvl w:val="0"/>
          <w:numId w:val="465"/>
        </w:numPr>
        <w:pBdr>
          <w:bottom w:val="single" w:sz="12" w:space="1" w:color="auto"/>
        </w:pBdr>
      </w:pPr>
      <w:r w:rsidRPr="00CA03CA">
        <w:rPr>
          <w:b/>
          <w:bCs/>
        </w:rPr>
        <w:lastRenderedPageBreak/>
        <w:t>Vicious Cycle:</w:t>
      </w:r>
      <w:r w:rsidRPr="00CA03CA">
        <w:t xml:space="preserve"> Harsh working conditions directly triggered enslaved people to engage in </w:t>
      </w:r>
      <w:r w:rsidRPr="00CA03CA">
        <w:rPr>
          <w:b/>
          <w:bCs/>
        </w:rPr>
        <w:t>non-cooperation or outright insubordination</w:t>
      </w:r>
      <w:r w:rsidRPr="00CA03CA">
        <w:t>.</w:t>
      </w:r>
    </w:p>
    <w:p w14:paraId="2E95BE84" w14:textId="77777777" w:rsidR="00CA03CA" w:rsidRPr="00CA03CA" w:rsidRDefault="00CA03CA" w:rsidP="00CA03CA">
      <w:pPr>
        <w:numPr>
          <w:ilvl w:val="0"/>
          <w:numId w:val="465"/>
        </w:numPr>
        <w:pBdr>
          <w:bottom w:val="single" w:sz="12" w:space="1" w:color="auto"/>
        </w:pBdr>
      </w:pPr>
      <w:r w:rsidRPr="00CA03CA">
        <w:rPr>
          <w:b/>
          <w:bCs/>
        </w:rPr>
        <w:t>Retaliation:</w:t>
      </w:r>
      <w:r w:rsidRPr="00CA03CA">
        <w:t xml:space="preserve"> Overseers responded with severe physical torture, including floggings and applying irritants (pepper, salt, melted wax) to open wounds.</w:t>
      </w:r>
    </w:p>
    <w:p w14:paraId="41BAA9D1" w14:textId="77777777" w:rsidR="00CA03CA" w:rsidRPr="00CA03CA" w:rsidRDefault="00CA03CA" w:rsidP="00CA03CA">
      <w:pPr>
        <w:numPr>
          <w:ilvl w:val="0"/>
          <w:numId w:val="465"/>
        </w:numPr>
        <w:pBdr>
          <w:bottom w:val="single" w:sz="12" w:space="1" w:color="auto"/>
        </w:pBdr>
      </w:pPr>
      <w:r w:rsidRPr="00CA03CA">
        <w:rPr>
          <w:b/>
          <w:bCs/>
        </w:rPr>
        <w:t>Outcome:</w:t>
      </w:r>
      <w:r w:rsidRPr="00CA03CA">
        <w:t xml:space="preserve"> The extreme violence failed to curb defiance; it instead intensified resentment, causing the cycle of resistance and punishment to </w:t>
      </w:r>
      <w:r w:rsidRPr="00CA03CA">
        <w:rPr>
          <w:b/>
          <w:bCs/>
        </w:rPr>
        <w:t>indefinitely repeat</w:t>
      </w:r>
      <w:r w:rsidRPr="00CA03CA">
        <w:t>.</w:t>
      </w:r>
    </w:p>
    <w:p w14:paraId="311184ED" w14:textId="77777777" w:rsidR="00CA03CA" w:rsidRPr="00CA03CA" w:rsidRDefault="00C6607F" w:rsidP="00CA03CA">
      <w:pPr>
        <w:pBdr>
          <w:bottom w:val="single" w:sz="12" w:space="1" w:color="auto"/>
        </w:pBdr>
      </w:pPr>
      <w:r>
        <w:pict w14:anchorId="275664B2">
          <v:rect id="_x0000_i1041" style="width:0;height:1.5pt" o:hralign="center" o:hrstd="t" o:hr="t" fillcolor="#a0a0a0" stroked="f"/>
        </w:pict>
      </w:r>
    </w:p>
    <w:p w14:paraId="08255550" w14:textId="77777777" w:rsidR="00CA03CA" w:rsidRPr="00CA03CA" w:rsidRDefault="00CA03CA" w:rsidP="00CA03CA">
      <w:pPr>
        <w:pBdr>
          <w:bottom w:val="single" w:sz="12" w:space="1" w:color="auto"/>
        </w:pBdr>
        <w:rPr>
          <w:b/>
          <w:bCs/>
        </w:rPr>
      </w:pPr>
      <w:r w:rsidRPr="00CA03CA">
        <w:rPr>
          <w:b/>
          <w:bCs/>
        </w:rPr>
        <w:t>Vulnerabilities &amp; Abuse of Enslaved Women</w:t>
      </w:r>
    </w:p>
    <w:p w14:paraId="1B46900B" w14:textId="77777777" w:rsidR="00CA03CA" w:rsidRPr="00CA03CA" w:rsidRDefault="00CA03CA" w:rsidP="00CA03CA">
      <w:pPr>
        <w:numPr>
          <w:ilvl w:val="0"/>
          <w:numId w:val="466"/>
        </w:numPr>
        <w:pBdr>
          <w:bottom w:val="single" w:sz="12" w:space="1" w:color="auto"/>
        </w:pBdr>
      </w:pPr>
      <w:r w:rsidRPr="00CA03CA">
        <w:rPr>
          <w:b/>
          <w:bCs/>
        </w:rPr>
        <w:t>No Exemption from Violence:</w:t>
      </w:r>
      <w:r w:rsidRPr="00CA03CA">
        <w:t xml:space="preserve"> Enslaved women faced the same brutal public floggings as men, administered uniformly without regard to sex.</w:t>
      </w:r>
    </w:p>
    <w:p w14:paraId="7D10AF63" w14:textId="77777777" w:rsidR="00CA03CA" w:rsidRPr="00CA03CA" w:rsidRDefault="00CA03CA" w:rsidP="00CA03CA">
      <w:pPr>
        <w:numPr>
          <w:ilvl w:val="0"/>
          <w:numId w:val="466"/>
        </w:numPr>
        <w:pBdr>
          <w:bottom w:val="single" w:sz="12" w:space="1" w:color="auto"/>
        </w:pBdr>
      </w:pPr>
      <w:r w:rsidRPr="00CA03CA">
        <w:rPr>
          <w:b/>
          <w:bCs/>
        </w:rPr>
        <w:t>Domestic Sadism:</w:t>
      </w:r>
      <w:r w:rsidRPr="00CA03CA">
        <w:t xml:space="preserve"> Because domestic enslaved women worked in close proximity to their masters, they were highly vulnerable to </w:t>
      </w:r>
      <w:r w:rsidRPr="00CA03CA">
        <w:rPr>
          <w:b/>
          <w:bCs/>
        </w:rPr>
        <w:t>unpredictable, sadistic whims</w:t>
      </w:r>
      <w:r w:rsidRPr="00CA03CA">
        <w:t xml:space="preserve"> over minor domestic mishaps (e.g., a master nailing a woman’s ear to a post for breaking a plate).</w:t>
      </w:r>
    </w:p>
    <w:p w14:paraId="04256E6B" w14:textId="77777777" w:rsidR="00CA03CA" w:rsidRPr="00CA03CA" w:rsidRDefault="00CA03CA" w:rsidP="00CA03CA">
      <w:pPr>
        <w:numPr>
          <w:ilvl w:val="0"/>
          <w:numId w:val="466"/>
        </w:numPr>
        <w:pBdr>
          <w:bottom w:val="single" w:sz="12" w:space="1" w:color="auto"/>
        </w:pBdr>
      </w:pPr>
      <w:r w:rsidRPr="00CA03CA">
        <w:rPr>
          <w:b/>
          <w:bCs/>
        </w:rPr>
        <w:t>Compounded Exploitation:</w:t>
      </w:r>
      <w:r w:rsidRPr="00CA03CA">
        <w:t xml:space="preserve"> Enslaved women were routinely forced to perform </w:t>
      </w:r>
      <w:r w:rsidRPr="00CA03CA">
        <w:rPr>
          <w:b/>
          <w:bCs/>
        </w:rPr>
        <w:t>sexual duties</w:t>
      </w:r>
      <w:r w:rsidRPr="00CA03CA">
        <w:t xml:space="preserve"> alongside physical labor.</w:t>
      </w:r>
    </w:p>
    <w:p w14:paraId="2B099F51" w14:textId="77777777" w:rsidR="00CA03CA" w:rsidRPr="00CA03CA" w:rsidRDefault="00CA03CA" w:rsidP="00CA03CA">
      <w:pPr>
        <w:numPr>
          <w:ilvl w:val="0"/>
          <w:numId w:val="466"/>
        </w:numPr>
        <w:pBdr>
          <w:bottom w:val="single" w:sz="12" w:space="1" w:color="auto"/>
        </w:pBdr>
      </w:pPr>
      <w:r w:rsidRPr="00CA03CA">
        <w:rPr>
          <w:b/>
          <w:bCs/>
        </w:rPr>
        <w:t>Targeted Cruelty:</w:t>
      </w:r>
      <w:r w:rsidRPr="00CA03CA">
        <w:t xml:space="preserve"> This systemic sexual exploitation frequently triggered intense </w:t>
      </w:r>
      <w:r w:rsidRPr="00CA03CA">
        <w:rPr>
          <w:b/>
          <w:bCs/>
        </w:rPr>
        <w:t>sexual jealousy from white mistresses</w:t>
      </w:r>
      <w:r w:rsidRPr="00CA03CA">
        <w:t>, resulting in additional, unwarranted abuse that stripped away any perceived comforts of working inside the home.</w:t>
      </w:r>
    </w:p>
    <w:p w14:paraId="3FE12932" w14:textId="77777777" w:rsidR="00A021B4" w:rsidRDefault="00A021B4" w:rsidP="00FC4CB1">
      <w:pPr>
        <w:pBdr>
          <w:bottom w:val="single" w:sz="12" w:space="1" w:color="auto"/>
        </w:pBdr>
      </w:pPr>
    </w:p>
    <w:p w14:paraId="50716F43" w14:textId="6426C5AA" w:rsidR="008A4DEE" w:rsidRDefault="008A4DEE" w:rsidP="00FC4CB1">
      <w:pPr>
        <w:pBdr>
          <w:bottom w:val="single" w:sz="12" w:space="1" w:color="auto"/>
        </w:pBdr>
      </w:pPr>
      <w:r>
        <w:t>Page 202:</w:t>
      </w:r>
    </w:p>
    <w:p w14:paraId="2141BB82" w14:textId="77777777" w:rsidR="00195806" w:rsidRPr="00195806" w:rsidRDefault="00195806" w:rsidP="00195806">
      <w:pPr>
        <w:pBdr>
          <w:bottom w:val="single" w:sz="12" w:space="1" w:color="auto"/>
        </w:pBdr>
        <w:rPr>
          <w:b/>
          <w:bCs/>
        </w:rPr>
      </w:pPr>
      <w:r w:rsidRPr="00195806">
        <w:rPr>
          <w:b/>
          <w:bCs/>
        </w:rPr>
        <w:t>Treatment and Expectations</w:t>
      </w:r>
    </w:p>
    <w:p w14:paraId="71C33E71" w14:textId="77777777" w:rsidR="00195806" w:rsidRPr="00195806" w:rsidRDefault="00195806" w:rsidP="00195806">
      <w:pPr>
        <w:numPr>
          <w:ilvl w:val="0"/>
          <w:numId w:val="467"/>
        </w:numPr>
        <w:pBdr>
          <w:bottom w:val="single" w:sz="12" w:space="1" w:color="auto"/>
        </w:pBdr>
      </w:pPr>
      <w:r w:rsidRPr="00195806">
        <w:rPr>
          <w:b/>
          <w:bCs/>
        </w:rPr>
        <w:t>No Labor Exemptions:</w:t>
      </w:r>
      <w:r w:rsidRPr="00195806">
        <w:t xml:space="preserve"> Pregnancy did not guarantee a lighter work burden or safety from physical violence.</w:t>
      </w:r>
    </w:p>
    <w:p w14:paraId="6A3F7B8B" w14:textId="77777777" w:rsidR="00195806" w:rsidRPr="00195806" w:rsidRDefault="00195806" w:rsidP="00195806">
      <w:pPr>
        <w:numPr>
          <w:ilvl w:val="0"/>
          <w:numId w:val="467"/>
        </w:numPr>
        <w:pBdr>
          <w:bottom w:val="single" w:sz="12" w:space="1" w:color="auto"/>
        </w:pBdr>
      </w:pPr>
      <w:r w:rsidRPr="00195806">
        <w:rPr>
          <w:b/>
          <w:bCs/>
        </w:rPr>
        <w:t>Minimal Recovery:</w:t>
      </w:r>
      <w:r w:rsidRPr="00195806">
        <w:t xml:space="preserve"> Enslaved women worked the fields until six weeks before delivery and returned to work within three weeks of childbirth.</w:t>
      </w:r>
    </w:p>
    <w:p w14:paraId="20738580" w14:textId="77777777" w:rsidR="00195806" w:rsidRPr="00195806" w:rsidRDefault="00195806" w:rsidP="00195806">
      <w:pPr>
        <w:numPr>
          <w:ilvl w:val="0"/>
          <w:numId w:val="467"/>
        </w:numPr>
        <w:pBdr>
          <w:bottom w:val="single" w:sz="12" w:space="1" w:color="auto"/>
        </w:pBdr>
      </w:pPr>
      <w:r w:rsidRPr="00195806">
        <w:rPr>
          <w:b/>
          <w:bCs/>
        </w:rPr>
        <w:t>Profit Over Procreation:</w:t>
      </w:r>
      <w:r w:rsidRPr="00195806">
        <w:t xml:space="preserve"> Planters prioritized immediate field labor and maximum profit over the health of pregnant women and long-term childbearing.</w:t>
      </w:r>
    </w:p>
    <w:p w14:paraId="0AD53899" w14:textId="77777777" w:rsidR="00195806" w:rsidRPr="00195806" w:rsidRDefault="00195806" w:rsidP="00195806">
      <w:pPr>
        <w:numPr>
          <w:ilvl w:val="0"/>
          <w:numId w:val="467"/>
        </w:numPr>
        <w:pBdr>
          <w:bottom w:val="single" w:sz="12" w:space="1" w:color="auto"/>
        </w:pBdr>
      </w:pPr>
      <w:r w:rsidRPr="00195806">
        <w:rPr>
          <w:b/>
          <w:bCs/>
        </w:rPr>
        <w:t>Health Consequences:</w:t>
      </w:r>
      <w:r w:rsidRPr="00195806">
        <w:t xml:space="preserve"> Hard labor and cruel treatment led to severe, widespread gynecological disorders, miscarriages, and deaths from puerperal fever.</w:t>
      </w:r>
    </w:p>
    <w:p w14:paraId="30E908CB" w14:textId="77777777" w:rsidR="00195806" w:rsidRPr="00195806" w:rsidRDefault="00C6607F" w:rsidP="00195806">
      <w:pPr>
        <w:pBdr>
          <w:bottom w:val="single" w:sz="12" w:space="1" w:color="auto"/>
        </w:pBdr>
      </w:pPr>
      <w:r>
        <w:lastRenderedPageBreak/>
        <w:pict w14:anchorId="73FEA695">
          <v:rect id="_x0000_i1042" style="width:0;height:1.5pt" o:hralign="center" o:hrstd="t" o:hr="t" fillcolor="#a0a0a0" stroked="f"/>
        </w:pict>
      </w:r>
    </w:p>
    <w:p w14:paraId="77032AF6" w14:textId="77777777" w:rsidR="00195806" w:rsidRPr="00195806" w:rsidRDefault="00195806" w:rsidP="00195806">
      <w:pPr>
        <w:pBdr>
          <w:bottom w:val="single" w:sz="12" w:space="1" w:color="auto"/>
        </w:pBdr>
        <w:rPr>
          <w:b/>
          <w:bCs/>
        </w:rPr>
      </w:pPr>
      <w:r w:rsidRPr="00195806">
        <w:rPr>
          <w:b/>
          <w:bCs/>
        </w:rPr>
        <w:t>Failure of "Ameliorative" Legislation</w:t>
      </w:r>
    </w:p>
    <w:p w14:paraId="4F9409B1" w14:textId="77777777" w:rsidR="00195806" w:rsidRPr="00195806" w:rsidRDefault="00195806" w:rsidP="00195806">
      <w:pPr>
        <w:numPr>
          <w:ilvl w:val="0"/>
          <w:numId w:val="468"/>
        </w:numPr>
        <w:pBdr>
          <w:bottom w:val="single" w:sz="12" w:space="1" w:color="auto"/>
        </w:pBdr>
      </w:pPr>
      <w:r w:rsidRPr="00195806">
        <w:rPr>
          <w:b/>
          <w:bCs/>
        </w:rPr>
        <w:t>Economic Exploitation:</w:t>
      </w:r>
      <w:r w:rsidRPr="00195806">
        <w:t xml:space="preserve"> Legal measures introduced in the late 18th century to protect pregnant women and increase birth rates failed because planters exploited women as primary laborers.</w:t>
      </w:r>
    </w:p>
    <w:p w14:paraId="7D449B8C" w14:textId="77777777" w:rsidR="00195806" w:rsidRPr="00195806" w:rsidRDefault="00195806" w:rsidP="00195806">
      <w:pPr>
        <w:numPr>
          <w:ilvl w:val="0"/>
          <w:numId w:val="468"/>
        </w:numPr>
        <w:pBdr>
          <w:bottom w:val="single" w:sz="12" w:space="1" w:color="auto"/>
        </w:pBdr>
      </w:pPr>
      <w:r w:rsidRPr="00195806">
        <w:rPr>
          <w:b/>
          <w:bCs/>
        </w:rPr>
        <w:t>Legal Enforcement Gaps:</w:t>
      </w:r>
      <w:r w:rsidRPr="00195806">
        <w:t xml:space="preserve"> Even after laws limited floggings, planters frequently ignored regulations. For example, a 1826 Jamaican law restricted punishments to 10 lashes, but allowed up to 39 lashes if an owner or overseer was present.</w:t>
      </w:r>
    </w:p>
    <w:p w14:paraId="4C10384E" w14:textId="77777777" w:rsidR="00195806" w:rsidRPr="00195806" w:rsidRDefault="00195806" w:rsidP="00195806">
      <w:pPr>
        <w:numPr>
          <w:ilvl w:val="0"/>
          <w:numId w:val="468"/>
        </w:numPr>
        <w:pBdr>
          <w:bottom w:val="single" w:sz="12" w:space="1" w:color="auto"/>
        </w:pBdr>
      </w:pPr>
      <w:r w:rsidRPr="00195806">
        <w:rPr>
          <w:b/>
          <w:bCs/>
        </w:rPr>
        <w:t>Retaliation for Complaints:</w:t>
      </w:r>
      <w:r w:rsidRPr="00195806">
        <w:t xml:space="preserve"> Enslaved women who complained about labor conditions risked being thrown into stocks or severely flogged.</w:t>
      </w:r>
    </w:p>
    <w:p w14:paraId="254CD849" w14:textId="77777777" w:rsidR="00195806" w:rsidRPr="00195806" w:rsidRDefault="00C6607F" w:rsidP="00195806">
      <w:pPr>
        <w:pBdr>
          <w:bottom w:val="single" w:sz="12" w:space="1" w:color="auto"/>
        </w:pBdr>
      </w:pPr>
      <w:r>
        <w:pict w14:anchorId="0B499765">
          <v:rect id="_x0000_i1043" style="width:0;height:1.5pt" o:hralign="center" o:hrstd="t" o:hr="t" fillcolor="#a0a0a0" stroked="f"/>
        </w:pict>
      </w:r>
    </w:p>
    <w:p w14:paraId="10123B18" w14:textId="77777777" w:rsidR="00195806" w:rsidRPr="00195806" w:rsidRDefault="00195806" w:rsidP="00195806">
      <w:pPr>
        <w:pBdr>
          <w:bottom w:val="single" w:sz="12" w:space="1" w:color="auto"/>
        </w:pBdr>
        <w:rPr>
          <w:b/>
          <w:bCs/>
        </w:rPr>
      </w:pPr>
      <w:r w:rsidRPr="00195806">
        <w:rPr>
          <w:b/>
          <w:bCs/>
        </w:rPr>
        <w:t>Agency and Resistance</w:t>
      </w:r>
    </w:p>
    <w:p w14:paraId="2671C1A4" w14:textId="77777777" w:rsidR="00195806" w:rsidRPr="00195806" w:rsidRDefault="00195806" w:rsidP="00195806">
      <w:pPr>
        <w:numPr>
          <w:ilvl w:val="0"/>
          <w:numId w:val="469"/>
        </w:numPr>
        <w:pBdr>
          <w:bottom w:val="single" w:sz="12" w:space="1" w:color="auto"/>
        </w:pBdr>
      </w:pPr>
      <w:r w:rsidRPr="00195806">
        <w:rPr>
          <w:b/>
          <w:bCs/>
        </w:rPr>
        <w:t>Defiance Over Submission:</w:t>
      </w:r>
      <w:r w:rsidRPr="00195806">
        <w:t xml:space="preserve"> Despite extreme physical hazards, enslaved women were far from submissive and leveraged their independence as field workers to resist.</w:t>
      </w:r>
    </w:p>
    <w:p w14:paraId="751E73B6" w14:textId="77777777" w:rsidR="00195806" w:rsidRPr="00195806" w:rsidRDefault="00195806" w:rsidP="00195806">
      <w:pPr>
        <w:numPr>
          <w:ilvl w:val="0"/>
          <w:numId w:val="469"/>
        </w:numPr>
        <w:pBdr>
          <w:bottom w:val="single" w:sz="12" w:space="1" w:color="auto"/>
        </w:pBdr>
      </w:pPr>
      <w:r w:rsidRPr="00195806">
        <w:rPr>
          <w:b/>
          <w:bCs/>
        </w:rPr>
        <w:t>Methods of Resistance:</w:t>
      </w:r>
      <w:r w:rsidRPr="00195806">
        <w:t xml:space="preserve"> Enslaved women actively pushed back through individual and collective actions:</w:t>
      </w:r>
    </w:p>
    <w:p w14:paraId="2C4A03BB" w14:textId="77777777" w:rsidR="00195806" w:rsidRPr="00195806" w:rsidRDefault="00195806" w:rsidP="00195806">
      <w:pPr>
        <w:numPr>
          <w:ilvl w:val="1"/>
          <w:numId w:val="469"/>
        </w:numPr>
        <w:pBdr>
          <w:bottom w:val="single" w:sz="12" w:space="1" w:color="auto"/>
        </w:pBdr>
      </w:pPr>
      <w:r w:rsidRPr="00195806">
        <w:rPr>
          <w:b/>
          <w:bCs/>
        </w:rPr>
        <w:t>Shirking work</w:t>
      </w:r>
      <w:r w:rsidRPr="00195806">
        <w:t xml:space="preserve"> and slowing down production.</w:t>
      </w:r>
    </w:p>
    <w:p w14:paraId="2E7DE517" w14:textId="77777777" w:rsidR="00195806" w:rsidRPr="00195806" w:rsidRDefault="00195806" w:rsidP="00195806">
      <w:pPr>
        <w:numPr>
          <w:ilvl w:val="1"/>
          <w:numId w:val="469"/>
        </w:numPr>
        <w:pBdr>
          <w:bottom w:val="single" w:sz="12" w:space="1" w:color="auto"/>
        </w:pBdr>
      </w:pPr>
      <w:r w:rsidRPr="00195806">
        <w:rPr>
          <w:b/>
          <w:bCs/>
        </w:rPr>
        <w:t>Shamming illness</w:t>
      </w:r>
      <w:r w:rsidRPr="00195806">
        <w:t xml:space="preserve"> to avoid field labor.</w:t>
      </w:r>
    </w:p>
    <w:p w14:paraId="2ECA7A20" w14:textId="77777777" w:rsidR="00195806" w:rsidRPr="00195806" w:rsidRDefault="00195806" w:rsidP="00195806">
      <w:pPr>
        <w:numPr>
          <w:ilvl w:val="1"/>
          <w:numId w:val="469"/>
        </w:numPr>
        <w:pBdr>
          <w:bottom w:val="single" w:sz="12" w:space="1" w:color="auto"/>
        </w:pBdr>
      </w:pPr>
      <w:r w:rsidRPr="00195806">
        <w:rPr>
          <w:b/>
          <w:bCs/>
        </w:rPr>
        <w:t>Lying, stealing, and openly defying</w:t>
      </w:r>
      <w:r w:rsidRPr="00195806">
        <w:t xml:space="preserve"> overseers.</w:t>
      </w:r>
    </w:p>
    <w:p w14:paraId="28BBDE24" w14:textId="77777777" w:rsidR="00195806" w:rsidRPr="00195806" w:rsidRDefault="00195806" w:rsidP="00195806">
      <w:pPr>
        <w:numPr>
          <w:ilvl w:val="0"/>
          <w:numId w:val="469"/>
        </w:numPr>
        <w:pBdr>
          <w:bottom w:val="single" w:sz="12" w:space="1" w:color="auto"/>
        </w:pBdr>
      </w:pPr>
      <w:r w:rsidRPr="00195806">
        <w:rPr>
          <w:b/>
          <w:bCs/>
        </w:rPr>
        <w:t>Planter Misinterpretation:</w:t>
      </w:r>
      <w:r w:rsidRPr="00195806">
        <w:t xml:space="preserve"> Slave owners misinterpreted these deliberate acts of political resistance as evidence of biological or psychological inferiority.</w:t>
      </w:r>
    </w:p>
    <w:p w14:paraId="6A1A7B83" w14:textId="77777777" w:rsidR="008A4DEE" w:rsidRDefault="008A4DEE" w:rsidP="00FC4CB1">
      <w:pPr>
        <w:pBdr>
          <w:bottom w:val="single" w:sz="12" w:space="1" w:color="auto"/>
        </w:pBdr>
      </w:pPr>
    </w:p>
    <w:p w14:paraId="4AFA9907" w14:textId="64A48561" w:rsidR="001A515C" w:rsidRDefault="001A515C" w:rsidP="00FC4CB1">
      <w:pPr>
        <w:pBdr>
          <w:bottom w:val="single" w:sz="12" w:space="1" w:color="auto"/>
        </w:pBdr>
      </w:pPr>
      <w:r>
        <w:t>Page 203:</w:t>
      </w:r>
    </w:p>
    <w:p w14:paraId="57EA6011" w14:textId="77777777" w:rsidR="008117A2" w:rsidRPr="008117A2" w:rsidRDefault="008117A2" w:rsidP="008117A2">
      <w:pPr>
        <w:pBdr>
          <w:bottom w:val="single" w:sz="12" w:space="1" w:color="auto"/>
        </w:pBdr>
        <w:rPr>
          <w:b/>
          <w:bCs/>
        </w:rPr>
      </w:pPr>
      <w:r w:rsidRPr="008117A2">
        <w:rPr>
          <w:b/>
          <w:bCs/>
        </w:rPr>
        <w:t>Resistance to Punishment by Female Slaves</w:t>
      </w:r>
    </w:p>
    <w:p w14:paraId="55743FA5" w14:textId="77777777" w:rsidR="008117A2" w:rsidRPr="008117A2" w:rsidRDefault="008117A2" w:rsidP="008117A2">
      <w:pPr>
        <w:numPr>
          <w:ilvl w:val="0"/>
          <w:numId w:val="470"/>
        </w:numPr>
        <w:pBdr>
          <w:bottom w:val="single" w:sz="12" w:space="1" w:color="auto"/>
        </w:pBdr>
      </w:pPr>
      <w:r w:rsidRPr="008117A2">
        <w:rPr>
          <w:b/>
          <w:bCs/>
        </w:rPr>
        <w:t>Active Protest:</w:t>
      </w:r>
      <w:r w:rsidRPr="008117A2">
        <w:t xml:space="preserve"> Enslaved women in the </w:t>
      </w:r>
      <w:r w:rsidRPr="008117A2">
        <w:rPr>
          <w:b/>
          <w:bCs/>
        </w:rPr>
        <w:t>Caribbean</w:t>
      </w:r>
      <w:r w:rsidRPr="008117A2">
        <w:t xml:space="preserve"> and the </w:t>
      </w:r>
      <w:r w:rsidRPr="008117A2">
        <w:rPr>
          <w:b/>
          <w:bCs/>
        </w:rPr>
        <w:t>American South</w:t>
      </w:r>
      <w:r w:rsidRPr="008117A2">
        <w:t xml:space="preserve"> demonstrated immense courage by actively resisting and fighting against brutal floggings and physical punishments.</w:t>
      </w:r>
    </w:p>
    <w:p w14:paraId="67BA841E" w14:textId="77777777" w:rsidR="008117A2" w:rsidRPr="008117A2" w:rsidRDefault="008117A2" w:rsidP="008117A2">
      <w:pPr>
        <w:numPr>
          <w:ilvl w:val="0"/>
          <w:numId w:val="470"/>
        </w:numPr>
        <w:pBdr>
          <w:bottom w:val="single" w:sz="12" w:space="1" w:color="auto"/>
        </w:pBdr>
      </w:pPr>
      <w:r w:rsidRPr="008117A2">
        <w:rPr>
          <w:b/>
          <w:bCs/>
        </w:rPr>
        <w:lastRenderedPageBreak/>
        <w:t>Retaliation Risks:</w:t>
      </w:r>
      <w:r w:rsidRPr="008117A2">
        <w:t xml:space="preserve"> Protesting often led to further severe punishment. For example, one enslaved woman who complained about being put in stocks was subsequently given 39 lashes by her overseer.</w:t>
      </w:r>
    </w:p>
    <w:p w14:paraId="796B514E" w14:textId="77777777" w:rsidR="008117A2" w:rsidRPr="008117A2" w:rsidRDefault="008117A2" w:rsidP="008117A2">
      <w:pPr>
        <w:numPr>
          <w:ilvl w:val="0"/>
          <w:numId w:val="470"/>
        </w:numPr>
        <w:pBdr>
          <w:bottom w:val="single" w:sz="12" w:space="1" w:color="auto"/>
        </w:pBdr>
      </w:pPr>
      <w:r w:rsidRPr="008117A2">
        <w:rPr>
          <w:b/>
          <w:bCs/>
        </w:rPr>
        <w:t>Spirit and Fortitude:</w:t>
      </w:r>
      <w:r w:rsidRPr="008117A2">
        <w:t xml:space="preserve"> Historical accounts by observers like </w:t>
      </w:r>
      <w:hyperlink r:id="rId10" w:tgtFrame="_blank" w:history="1">
        <w:r w:rsidRPr="008117A2">
          <w:rPr>
            <w:rStyle w:val="Hyperlink"/>
          </w:rPr>
          <w:t>John Stedman</w:t>
        </w:r>
      </w:hyperlink>
      <w:r w:rsidRPr="008117A2">
        <w:t xml:space="preserve"> described enslaved women as "spirited and brave," noting that some would even resort to immediate suicide if they felt a punishment was entirely unmerited.</w:t>
      </w:r>
    </w:p>
    <w:p w14:paraId="251B1872" w14:textId="77777777" w:rsidR="008117A2" w:rsidRPr="008117A2" w:rsidRDefault="008117A2" w:rsidP="008117A2">
      <w:pPr>
        <w:pBdr>
          <w:bottom w:val="single" w:sz="12" w:space="1" w:color="auto"/>
        </w:pBdr>
        <w:rPr>
          <w:b/>
          <w:bCs/>
        </w:rPr>
      </w:pPr>
      <w:r w:rsidRPr="008117A2">
        <w:rPr>
          <w:b/>
          <w:bCs/>
        </w:rPr>
        <w:t>The Provision Ground System ("Polinks")</w:t>
      </w:r>
    </w:p>
    <w:p w14:paraId="1B8591AD" w14:textId="77777777" w:rsidR="008117A2" w:rsidRPr="008117A2" w:rsidRDefault="008117A2" w:rsidP="008117A2">
      <w:pPr>
        <w:numPr>
          <w:ilvl w:val="0"/>
          <w:numId w:val="471"/>
        </w:numPr>
        <w:pBdr>
          <w:bottom w:val="single" w:sz="12" w:space="1" w:color="auto"/>
        </w:pBdr>
      </w:pPr>
      <w:r w:rsidRPr="008117A2">
        <w:rPr>
          <w:b/>
          <w:bCs/>
        </w:rPr>
        <w:t>Origin:</w:t>
      </w:r>
      <w:r w:rsidRPr="008117A2">
        <w:t xml:space="preserve"> Because West Indian planters were reluctant to provide sufficient food, they allocated marginal, uncultivated lands for slaves to grow their own crops.</w:t>
      </w:r>
    </w:p>
    <w:p w14:paraId="6E325F87" w14:textId="77777777" w:rsidR="008117A2" w:rsidRPr="008117A2" w:rsidRDefault="008117A2" w:rsidP="008117A2">
      <w:pPr>
        <w:numPr>
          <w:ilvl w:val="0"/>
          <w:numId w:val="471"/>
        </w:numPr>
        <w:pBdr>
          <w:bottom w:val="single" w:sz="12" w:space="1" w:color="auto"/>
        </w:pBdr>
      </w:pPr>
      <w:r w:rsidRPr="008117A2">
        <w:rPr>
          <w:b/>
          <w:bCs/>
        </w:rPr>
        <w:t>Crucial Food Source:</w:t>
      </w:r>
      <w:r w:rsidRPr="008117A2">
        <w:t xml:space="preserve"> Except in a few islands (like Barbados and Antigua), the vast majority of enslaved populations in </w:t>
      </w:r>
      <w:r w:rsidRPr="008117A2">
        <w:rPr>
          <w:b/>
          <w:bCs/>
        </w:rPr>
        <w:t>Jamaica</w:t>
      </w:r>
      <w:r w:rsidRPr="008117A2">
        <w:t xml:space="preserve"> and the </w:t>
      </w:r>
      <w:r w:rsidRPr="008117A2">
        <w:rPr>
          <w:b/>
          <w:bCs/>
        </w:rPr>
        <w:t>Windward Islands</w:t>
      </w:r>
      <w:r w:rsidRPr="008117A2">
        <w:t xml:space="preserve"> relied almost entirely on these provision grounds rather than the master's stores.</w:t>
      </w:r>
    </w:p>
    <w:p w14:paraId="1D87BB67" w14:textId="77777777" w:rsidR="008117A2" w:rsidRPr="008117A2" w:rsidRDefault="008117A2" w:rsidP="008117A2">
      <w:pPr>
        <w:numPr>
          <w:ilvl w:val="0"/>
          <w:numId w:val="471"/>
        </w:numPr>
        <w:pBdr>
          <w:bottom w:val="single" w:sz="12" w:space="1" w:color="auto"/>
        </w:pBdr>
      </w:pPr>
      <w:r w:rsidRPr="008117A2">
        <w:rPr>
          <w:b/>
          <w:bCs/>
        </w:rPr>
        <w:t>Planter Contributions:</w:t>
      </w:r>
      <w:r w:rsidRPr="008117A2">
        <w:t xml:space="preserve"> Planters rarely provided full rations. As a general rule, they only supplied </w:t>
      </w:r>
      <w:r w:rsidRPr="008117A2">
        <w:rPr>
          <w:b/>
          <w:bCs/>
        </w:rPr>
        <w:t>salt and pickled fish</w:t>
      </w:r>
      <w:r w:rsidRPr="008117A2">
        <w:t>.</w:t>
      </w:r>
    </w:p>
    <w:p w14:paraId="7B2D0D8B" w14:textId="77777777" w:rsidR="008117A2" w:rsidRPr="008117A2" w:rsidRDefault="008117A2" w:rsidP="008117A2">
      <w:pPr>
        <w:numPr>
          <w:ilvl w:val="0"/>
          <w:numId w:val="471"/>
        </w:numPr>
        <w:pBdr>
          <w:bottom w:val="single" w:sz="12" w:space="1" w:color="auto"/>
        </w:pBdr>
      </w:pPr>
      <w:r w:rsidRPr="008117A2">
        <w:rPr>
          <w:b/>
          <w:bCs/>
        </w:rPr>
        <w:t>Independent Organization:</w:t>
      </w:r>
      <w:r w:rsidRPr="008117A2">
        <w:t xml:space="preserve"> Enslaved people entirely managed the internal organization of these grounds. Families (men, women, and children) worked the plots together with minimal planter interference or inspection.</w:t>
      </w:r>
    </w:p>
    <w:p w14:paraId="0A6D975E" w14:textId="77777777" w:rsidR="008117A2" w:rsidRPr="008117A2" w:rsidRDefault="008117A2" w:rsidP="008117A2">
      <w:pPr>
        <w:pBdr>
          <w:bottom w:val="single" w:sz="12" w:space="1" w:color="auto"/>
        </w:pBdr>
        <w:rPr>
          <w:b/>
          <w:bCs/>
        </w:rPr>
      </w:pPr>
      <w:r w:rsidRPr="008117A2">
        <w:rPr>
          <w:b/>
          <w:bCs/>
        </w:rPr>
        <w:t>Regulations and Labor Schedule</w:t>
      </w:r>
    </w:p>
    <w:p w14:paraId="2954AD05" w14:textId="77777777" w:rsidR="008117A2" w:rsidRPr="008117A2" w:rsidRDefault="008117A2" w:rsidP="008117A2">
      <w:pPr>
        <w:numPr>
          <w:ilvl w:val="0"/>
          <w:numId w:val="472"/>
        </w:numPr>
        <w:pBdr>
          <w:bottom w:val="single" w:sz="12" w:space="1" w:color="auto"/>
        </w:pBdr>
      </w:pPr>
      <w:r w:rsidRPr="008117A2">
        <w:rPr>
          <w:b/>
          <w:bCs/>
        </w:rPr>
        <w:t>Allotted Time:</w:t>
      </w:r>
      <w:r w:rsidRPr="008117A2">
        <w:t xml:space="preserve"> Enslaved people were typically freed from plantation labor for </w:t>
      </w:r>
      <w:r w:rsidRPr="008117A2">
        <w:rPr>
          <w:b/>
          <w:bCs/>
        </w:rPr>
        <w:t>1.5 days a week</w:t>
      </w:r>
      <w:r w:rsidRPr="008117A2">
        <w:t xml:space="preserve"> (usually Saturday afternoons and Sundays) to tend to their plots.</w:t>
      </w:r>
    </w:p>
    <w:p w14:paraId="307E5150" w14:textId="77777777" w:rsidR="008117A2" w:rsidRPr="008117A2" w:rsidRDefault="008117A2" w:rsidP="008117A2">
      <w:pPr>
        <w:numPr>
          <w:ilvl w:val="0"/>
          <w:numId w:val="472"/>
        </w:numPr>
        <w:pBdr>
          <w:bottom w:val="single" w:sz="12" w:space="1" w:color="auto"/>
        </w:pBdr>
      </w:pPr>
      <w:r w:rsidRPr="008117A2">
        <w:rPr>
          <w:b/>
          <w:bCs/>
        </w:rPr>
        <w:t>Legal Protections:</w:t>
      </w:r>
      <w:r w:rsidRPr="008117A2">
        <w:t xml:space="preserve"> Under laws like the </w:t>
      </w:r>
      <w:r w:rsidRPr="008117A2">
        <w:rPr>
          <w:b/>
          <w:bCs/>
        </w:rPr>
        <w:t>Jamaican Consolidated Slave Act of 1788</w:t>
      </w:r>
      <w:r w:rsidRPr="008117A2">
        <w:t>, planters were legally required to give slaves one day every two weeks (outside of crop season and holidays) specifically to cultivate their land.</w:t>
      </w:r>
    </w:p>
    <w:p w14:paraId="79024240" w14:textId="77777777" w:rsidR="008117A2" w:rsidRPr="008117A2" w:rsidRDefault="008117A2" w:rsidP="008117A2">
      <w:pPr>
        <w:numPr>
          <w:ilvl w:val="0"/>
          <w:numId w:val="472"/>
        </w:numPr>
        <w:pBdr>
          <w:bottom w:val="single" w:sz="12" w:space="1" w:color="auto"/>
        </w:pBdr>
      </w:pPr>
      <w:r w:rsidRPr="008117A2">
        <w:rPr>
          <w:b/>
          <w:bCs/>
        </w:rPr>
        <w:t>Legal Exceptions:</w:t>
      </w:r>
      <w:r w:rsidRPr="008117A2">
        <w:t xml:space="preserve"> The </w:t>
      </w:r>
      <w:r w:rsidRPr="008117A2">
        <w:rPr>
          <w:b/>
          <w:bCs/>
        </w:rPr>
        <w:t>Jamaican Slave Law of 1816</w:t>
      </w:r>
      <w:r w:rsidRPr="008117A2">
        <w:t xml:space="preserve"> forced planters to provide actual rations only if no suitable land was available or if severe drought caused total crop failure.</w:t>
      </w:r>
    </w:p>
    <w:p w14:paraId="66B4896F" w14:textId="77777777" w:rsidR="008117A2" w:rsidRPr="008117A2" w:rsidRDefault="008117A2" w:rsidP="008117A2">
      <w:pPr>
        <w:numPr>
          <w:ilvl w:val="0"/>
          <w:numId w:val="472"/>
        </w:numPr>
        <w:pBdr>
          <w:bottom w:val="single" w:sz="12" w:space="1" w:color="auto"/>
        </w:pBdr>
      </w:pPr>
      <w:r w:rsidRPr="008117A2">
        <w:rPr>
          <w:b/>
          <w:bCs/>
        </w:rPr>
        <w:t>Supplementary Economies:</w:t>
      </w:r>
      <w:r w:rsidRPr="008117A2">
        <w:t xml:space="preserve"> Enslaved people used any remaining free time to engage in other independent economic activities, such as </w:t>
      </w:r>
      <w:r w:rsidRPr="008117A2">
        <w:rPr>
          <w:b/>
          <w:bCs/>
        </w:rPr>
        <w:t>raising poultry</w:t>
      </w:r>
      <w:r w:rsidRPr="008117A2">
        <w:t xml:space="preserve"> and creating </w:t>
      </w:r>
      <w:r w:rsidRPr="008117A2">
        <w:rPr>
          <w:b/>
          <w:bCs/>
        </w:rPr>
        <w:t>traditional handicrafts</w:t>
      </w:r>
      <w:r w:rsidRPr="008117A2">
        <w:t>.</w:t>
      </w:r>
    </w:p>
    <w:p w14:paraId="37094EA7" w14:textId="77777777" w:rsidR="008117A2" w:rsidRPr="008117A2" w:rsidRDefault="008117A2" w:rsidP="008117A2">
      <w:pPr>
        <w:pBdr>
          <w:bottom w:val="single" w:sz="12" w:space="1" w:color="auto"/>
        </w:pBdr>
        <w:rPr>
          <w:b/>
          <w:bCs/>
        </w:rPr>
      </w:pPr>
      <w:r w:rsidRPr="008117A2">
        <w:rPr>
          <w:b/>
          <w:bCs/>
        </w:rPr>
        <w:t>Impact and Significance</w:t>
      </w:r>
    </w:p>
    <w:p w14:paraId="7B1B22A6" w14:textId="77777777" w:rsidR="008117A2" w:rsidRPr="008117A2" w:rsidRDefault="008117A2" w:rsidP="008117A2">
      <w:pPr>
        <w:numPr>
          <w:ilvl w:val="0"/>
          <w:numId w:val="473"/>
        </w:numPr>
        <w:pBdr>
          <w:bottom w:val="single" w:sz="12" w:space="1" w:color="auto"/>
        </w:pBdr>
      </w:pPr>
      <w:r w:rsidRPr="008117A2">
        <w:rPr>
          <w:b/>
          <w:bCs/>
        </w:rPr>
        <w:lastRenderedPageBreak/>
        <w:t>Economic Role:</w:t>
      </w:r>
      <w:r w:rsidRPr="008117A2">
        <w:t xml:space="preserve"> Enslaved Black women played an indispensable role in the external economy and dominated the internal marketing system by trading the surplus goods they grew.</w:t>
      </w:r>
    </w:p>
    <w:p w14:paraId="5B0D2D2B" w14:textId="77777777" w:rsidR="008117A2" w:rsidRPr="008117A2" w:rsidRDefault="008117A2" w:rsidP="008117A2">
      <w:pPr>
        <w:numPr>
          <w:ilvl w:val="0"/>
          <w:numId w:val="473"/>
        </w:numPr>
        <w:pBdr>
          <w:bottom w:val="single" w:sz="12" w:space="1" w:color="auto"/>
        </w:pBdr>
      </w:pPr>
      <w:r w:rsidRPr="008117A2">
        <w:rPr>
          <w:b/>
          <w:bCs/>
        </w:rPr>
        <w:t>Paradoxical Independence:</w:t>
      </w:r>
      <w:r w:rsidRPr="008117A2">
        <w:t xml:space="preserve"> While the system stemed from the planters' failure to provide basic food, it paradoxically allowed enslaved people to develop </w:t>
      </w:r>
      <w:r w:rsidRPr="008117A2">
        <w:rPr>
          <w:b/>
          <w:bCs/>
        </w:rPr>
        <w:t>resilience, autonomy, and a sense of purpose</w:t>
      </w:r>
      <w:r w:rsidRPr="008117A2">
        <w:t xml:space="preserve"> within an oppressive system.</w:t>
      </w:r>
    </w:p>
    <w:p w14:paraId="3CFDBED3" w14:textId="77777777" w:rsidR="001A515C" w:rsidRDefault="001A515C" w:rsidP="00FC4CB1">
      <w:pPr>
        <w:pBdr>
          <w:bottom w:val="single" w:sz="12" w:space="1" w:color="auto"/>
        </w:pBdr>
      </w:pPr>
    </w:p>
    <w:p w14:paraId="7AF1A103" w14:textId="66D61611" w:rsidR="008117A2" w:rsidRDefault="008117A2" w:rsidP="00FC4CB1">
      <w:pPr>
        <w:pBdr>
          <w:bottom w:val="single" w:sz="12" w:space="1" w:color="auto"/>
        </w:pBdr>
      </w:pPr>
      <w:r>
        <w:t>Page 204:</w:t>
      </w:r>
    </w:p>
    <w:p w14:paraId="3912B830" w14:textId="77777777" w:rsidR="001F072A" w:rsidRPr="001F072A" w:rsidRDefault="001F072A" w:rsidP="001F072A">
      <w:pPr>
        <w:pBdr>
          <w:bottom w:val="single" w:sz="12" w:space="1" w:color="auto"/>
        </w:pBdr>
        <w:rPr>
          <w:b/>
          <w:bCs/>
        </w:rPr>
      </w:pPr>
      <w:r w:rsidRPr="001F072A">
        <w:rPr>
          <w:b/>
          <w:bCs/>
        </w:rPr>
        <w:t>1. The Provision Ground &amp; Garden System</w:t>
      </w:r>
    </w:p>
    <w:p w14:paraId="1E30CA2E" w14:textId="77777777" w:rsidR="001F072A" w:rsidRPr="001F072A" w:rsidRDefault="001F072A" w:rsidP="001F072A">
      <w:pPr>
        <w:numPr>
          <w:ilvl w:val="0"/>
          <w:numId w:val="474"/>
        </w:numPr>
        <w:pBdr>
          <w:bottom w:val="single" w:sz="12" w:space="1" w:color="auto"/>
        </w:pBdr>
      </w:pPr>
      <w:r w:rsidRPr="001F072A">
        <w:rPr>
          <w:b/>
          <w:bCs/>
        </w:rPr>
        <w:t>Production:</w:t>
      </w:r>
      <w:r w:rsidRPr="001F072A">
        <w:t xml:space="preserve"> Enslaved people cultivated plots near their homes, growing root crops (predominant), corn, plantain, and European green vegetables, alongside raising pigs and poultry.</w:t>
      </w:r>
    </w:p>
    <w:p w14:paraId="50C8F7CA" w14:textId="77777777" w:rsidR="001F072A" w:rsidRPr="001F072A" w:rsidRDefault="001F072A" w:rsidP="001F072A">
      <w:pPr>
        <w:numPr>
          <w:ilvl w:val="0"/>
          <w:numId w:val="474"/>
        </w:numPr>
        <w:pBdr>
          <w:bottom w:val="single" w:sz="12" w:space="1" w:color="auto"/>
        </w:pBdr>
      </w:pPr>
      <w:r w:rsidRPr="001F072A">
        <w:rPr>
          <w:b/>
          <w:bCs/>
        </w:rPr>
        <w:t>Internal Markets:</w:t>
      </w:r>
      <w:r w:rsidRPr="001F072A">
        <w:t xml:space="preserve"> Crops and livestock were heavily used to supply local internal markets.</w:t>
      </w:r>
    </w:p>
    <w:p w14:paraId="48D6D93F" w14:textId="77777777" w:rsidR="001F072A" w:rsidRPr="001F072A" w:rsidRDefault="001F072A" w:rsidP="001F072A">
      <w:pPr>
        <w:numPr>
          <w:ilvl w:val="0"/>
          <w:numId w:val="474"/>
        </w:numPr>
        <w:pBdr>
          <w:bottom w:val="single" w:sz="12" w:space="1" w:color="auto"/>
        </w:pBdr>
      </w:pPr>
      <w:r w:rsidRPr="001F072A">
        <w:rPr>
          <w:b/>
          <w:bCs/>
        </w:rPr>
        <w:t>Economic Autonomy:</w:t>
      </w:r>
      <w:r w:rsidRPr="001F072A">
        <w:t xml:space="preserve"> While it is difficult to measure how much they ate directly versus how much they traded, the system provided a key avenue for independent economic activity and a way to accumulate cash, which some used to buy their freedom.</w:t>
      </w:r>
    </w:p>
    <w:p w14:paraId="7559300F" w14:textId="77777777" w:rsidR="001F072A" w:rsidRPr="001F072A" w:rsidRDefault="001F072A" w:rsidP="001F072A">
      <w:pPr>
        <w:pBdr>
          <w:bottom w:val="single" w:sz="12" w:space="1" w:color="auto"/>
        </w:pBdr>
        <w:rPr>
          <w:b/>
          <w:bCs/>
        </w:rPr>
      </w:pPr>
      <w:r w:rsidRPr="001F072A">
        <w:rPr>
          <w:b/>
          <w:bCs/>
        </w:rPr>
        <w:t>2. Customary Rights &amp; Property Ownership</w:t>
      </w:r>
    </w:p>
    <w:p w14:paraId="7995980C" w14:textId="77777777" w:rsidR="001F072A" w:rsidRPr="001F072A" w:rsidRDefault="001F072A" w:rsidP="001F072A">
      <w:pPr>
        <w:numPr>
          <w:ilvl w:val="0"/>
          <w:numId w:val="475"/>
        </w:numPr>
        <w:pBdr>
          <w:bottom w:val="single" w:sz="12" w:space="1" w:color="auto"/>
        </w:pBdr>
      </w:pPr>
      <w:r w:rsidRPr="001F072A">
        <w:rPr>
          <w:b/>
          <w:bCs/>
        </w:rPr>
        <w:t>Inheritance:</w:t>
      </w:r>
      <w:r w:rsidRPr="001F072A">
        <w:t xml:space="preserve"> Although the land technically belonged to the plantation owners, custom dictated that enslaved families had a recognized right to their plots, allowing them to pass grounds down as family property or bequeath them upon death.</w:t>
      </w:r>
    </w:p>
    <w:p w14:paraId="7AF6F413" w14:textId="77777777" w:rsidR="001F072A" w:rsidRPr="001F072A" w:rsidRDefault="001F072A" w:rsidP="001F072A">
      <w:pPr>
        <w:numPr>
          <w:ilvl w:val="0"/>
          <w:numId w:val="475"/>
        </w:numPr>
        <w:pBdr>
          <w:bottom w:val="single" w:sz="12" w:space="1" w:color="auto"/>
        </w:pBdr>
      </w:pPr>
      <w:r w:rsidRPr="001F072A">
        <w:rPr>
          <w:b/>
          <w:bCs/>
        </w:rPr>
        <w:t>Resistance to Violations:</w:t>
      </w:r>
      <w:r w:rsidRPr="001F072A">
        <w:t xml:space="preserve"> Enslaved people strongly resisted if owners disrespected these traditional property rights. Taking away their cultivated land often led to profound discontent and a refusal to work effectively (</w:t>
      </w:r>
      <w:r w:rsidRPr="001F072A">
        <w:rPr>
          <w:i/>
          <w:iCs/>
        </w:rPr>
        <w:t>"indolence"</w:t>
      </w:r>
      <w:r w:rsidRPr="001F072A">
        <w:t>), making them less compliant to owners.</w:t>
      </w:r>
    </w:p>
    <w:p w14:paraId="6EFE7682" w14:textId="77777777" w:rsidR="001F072A" w:rsidRPr="001F072A" w:rsidRDefault="001F072A" w:rsidP="001F072A">
      <w:pPr>
        <w:pBdr>
          <w:bottom w:val="single" w:sz="12" w:space="1" w:color="auto"/>
        </w:pBdr>
        <w:rPr>
          <w:b/>
          <w:bCs/>
        </w:rPr>
      </w:pPr>
      <w:r w:rsidRPr="001F072A">
        <w:rPr>
          <w:b/>
          <w:bCs/>
        </w:rPr>
        <w:t>3. Historical Debates on Impact &amp; Nutrition</w:t>
      </w:r>
    </w:p>
    <w:p w14:paraId="331551F0" w14:textId="77777777" w:rsidR="001F072A" w:rsidRPr="001F072A" w:rsidRDefault="001F072A" w:rsidP="001F072A">
      <w:pPr>
        <w:numPr>
          <w:ilvl w:val="0"/>
          <w:numId w:val="476"/>
        </w:numPr>
        <w:pBdr>
          <w:bottom w:val="single" w:sz="12" w:space="1" w:color="auto"/>
        </w:pBdr>
      </w:pPr>
      <w:r w:rsidRPr="001F072A">
        <w:rPr>
          <w:b/>
          <w:bCs/>
        </w:rPr>
        <w:t>The Peasantry Origin Theory:</w:t>
      </w:r>
      <w:r w:rsidRPr="001F072A">
        <w:t xml:space="preserve"> Historian John Parry argues that the roots of the post-emancipation Caribbean peasantry began with these provision grounds, which historically gave enslaved people a better diet, independent income, and lower rebellion rates (though rebellion effects are disputed).</w:t>
      </w:r>
    </w:p>
    <w:p w14:paraId="53F52FA4" w14:textId="77777777" w:rsidR="001F072A" w:rsidRPr="001F072A" w:rsidRDefault="001F072A" w:rsidP="001F072A">
      <w:pPr>
        <w:numPr>
          <w:ilvl w:val="0"/>
          <w:numId w:val="476"/>
        </w:numPr>
        <w:pBdr>
          <w:bottom w:val="single" w:sz="12" w:space="1" w:color="auto"/>
        </w:pBdr>
      </w:pPr>
      <w:r w:rsidRPr="001F072A">
        <w:rPr>
          <w:b/>
          <w:bCs/>
        </w:rPr>
        <w:lastRenderedPageBreak/>
        <w:t>Counterarguments &amp; Challenges (Sheridan, Hall, Mintz):</w:t>
      </w:r>
    </w:p>
    <w:p w14:paraId="00317D0D" w14:textId="77777777" w:rsidR="001F072A" w:rsidRPr="001F072A" w:rsidRDefault="001F072A" w:rsidP="001F072A">
      <w:pPr>
        <w:numPr>
          <w:ilvl w:val="1"/>
          <w:numId w:val="476"/>
        </w:numPr>
        <w:pBdr>
          <w:bottom w:val="single" w:sz="12" w:space="1" w:color="auto"/>
        </w:pBdr>
      </w:pPr>
      <w:r w:rsidRPr="001F072A">
        <w:t>Enslaved people faced major physical strains, such as lacking energy, limited time, and traveling up to 35 miles to reach markets.</w:t>
      </w:r>
    </w:p>
    <w:p w14:paraId="0597005E" w14:textId="77777777" w:rsidR="001F072A" w:rsidRPr="001F072A" w:rsidRDefault="001F072A" w:rsidP="001F072A">
      <w:pPr>
        <w:numPr>
          <w:ilvl w:val="1"/>
          <w:numId w:val="476"/>
        </w:numPr>
        <w:pBdr>
          <w:bottom w:val="single" w:sz="12" w:space="1" w:color="auto"/>
        </w:pBdr>
      </w:pPr>
      <w:r w:rsidRPr="001F072A">
        <w:t>Caribbean diets may have remained low in calories compared to antebellum U.S. slaves, leaving them vulnerable to crop failures from droughts and hurricanes.</w:t>
      </w:r>
    </w:p>
    <w:p w14:paraId="0CF5C2D0" w14:textId="77777777" w:rsidR="001F072A" w:rsidRPr="001F072A" w:rsidRDefault="001F072A" w:rsidP="001F072A">
      <w:pPr>
        <w:numPr>
          <w:ilvl w:val="1"/>
          <w:numId w:val="476"/>
        </w:numPr>
        <w:pBdr>
          <w:bottom w:val="single" w:sz="12" w:space="1" w:color="auto"/>
        </w:pBdr>
      </w:pPr>
      <w:r w:rsidRPr="001F072A">
        <w:t>Many regions, like Jamaica, still required imported food supplies to meet basic needs.</w:t>
      </w:r>
    </w:p>
    <w:p w14:paraId="4B3F4AF0" w14:textId="77777777" w:rsidR="001F072A" w:rsidRPr="001F072A" w:rsidRDefault="001F072A" w:rsidP="001F072A">
      <w:pPr>
        <w:pBdr>
          <w:bottom w:val="single" w:sz="12" w:space="1" w:color="auto"/>
        </w:pBdr>
        <w:rPr>
          <w:b/>
          <w:bCs/>
        </w:rPr>
      </w:pPr>
      <w:r w:rsidRPr="001F072A">
        <w:rPr>
          <w:b/>
          <w:bCs/>
        </w:rPr>
        <w:t>4. Gender Roles &amp; the Influence of African Traditions</w:t>
      </w:r>
    </w:p>
    <w:p w14:paraId="562AB4A3" w14:textId="77777777" w:rsidR="001F072A" w:rsidRPr="001F072A" w:rsidRDefault="001F072A" w:rsidP="001F072A">
      <w:pPr>
        <w:numPr>
          <w:ilvl w:val="0"/>
          <w:numId w:val="477"/>
        </w:numPr>
        <w:pBdr>
          <w:bottom w:val="single" w:sz="12" w:space="1" w:color="auto"/>
        </w:pBdr>
      </w:pPr>
      <w:r w:rsidRPr="001F072A">
        <w:rPr>
          <w:b/>
          <w:bCs/>
        </w:rPr>
        <w:t>Misconceptions of the "Male Provider":</w:t>
      </w:r>
      <w:r w:rsidRPr="001F072A">
        <w:t xml:space="preserve"> European observers often imposed their own middle-class patriarchal views, assuming adult males provided for families. In reality, many enslaved women were single parents or primary providers.</w:t>
      </w:r>
    </w:p>
    <w:p w14:paraId="3F60B279" w14:textId="77777777" w:rsidR="001F072A" w:rsidRPr="001F072A" w:rsidRDefault="001F072A" w:rsidP="001F072A">
      <w:pPr>
        <w:numPr>
          <w:ilvl w:val="0"/>
          <w:numId w:val="477"/>
        </w:numPr>
        <w:pBdr>
          <w:bottom w:val="single" w:sz="12" w:space="1" w:color="auto"/>
        </w:pBdr>
      </w:pPr>
      <w:r w:rsidRPr="001F072A">
        <w:rPr>
          <w:b/>
          <w:bCs/>
        </w:rPr>
        <w:t>African Division of Labor:</w:t>
      </w:r>
      <w:r w:rsidRPr="001F072A">
        <w:t xml:space="preserve"> The economic structure relied heavily on traditional West African gender roles, where women traditionally held significant independence and entrepreneurial roles in food production and trade.</w:t>
      </w:r>
    </w:p>
    <w:p w14:paraId="7BAB9CF4" w14:textId="77777777" w:rsidR="001F072A" w:rsidRPr="001F072A" w:rsidRDefault="001F072A" w:rsidP="001F072A">
      <w:pPr>
        <w:numPr>
          <w:ilvl w:val="0"/>
          <w:numId w:val="477"/>
        </w:numPr>
        <w:pBdr>
          <w:bottom w:val="single" w:sz="12" w:space="1" w:color="auto"/>
        </w:pBdr>
      </w:pPr>
      <w:r w:rsidRPr="001F072A">
        <w:rPr>
          <w:b/>
          <w:bCs/>
        </w:rPr>
        <w:t>The Rise of "Higglers":</w:t>
      </w:r>
      <w:r w:rsidRPr="001F072A">
        <w:t xml:space="preserve"> Enslaved women carried these skills to the Caribbean, becoming central market sellers and </w:t>
      </w:r>
      <w:r w:rsidRPr="001F072A">
        <w:rPr>
          <w:b/>
          <w:bCs/>
        </w:rPr>
        <w:t>"higglers"</w:t>
      </w:r>
      <w:r w:rsidRPr="001F072A">
        <w:t xml:space="preserve"> (commercial intermediaries who sold surplus crops for other slaves for a profit). This economic role was highly prominent among urban enslaved women, who sometimes used their mobility and market savvy to attempt to pass as free individuals.</w:t>
      </w:r>
    </w:p>
    <w:p w14:paraId="70FBE9A7" w14:textId="77777777" w:rsidR="008117A2" w:rsidRDefault="008117A2" w:rsidP="00FC4CB1">
      <w:pPr>
        <w:pBdr>
          <w:bottom w:val="single" w:sz="12" w:space="1" w:color="auto"/>
        </w:pBdr>
      </w:pPr>
    </w:p>
    <w:p w14:paraId="5D5C913C" w14:textId="13E0BB0D" w:rsidR="000028B3" w:rsidRDefault="000028B3" w:rsidP="00FC4CB1">
      <w:pPr>
        <w:pBdr>
          <w:bottom w:val="single" w:sz="12" w:space="1" w:color="auto"/>
        </w:pBdr>
      </w:pPr>
      <w:r>
        <w:t>Page 205:</w:t>
      </w:r>
    </w:p>
    <w:p w14:paraId="168A233A" w14:textId="77777777" w:rsidR="002019EB" w:rsidRPr="002019EB" w:rsidRDefault="002019EB" w:rsidP="002019EB">
      <w:pPr>
        <w:pBdr>
          <w:bottom w:val="single" w:sz="12" w:space="1" w:color="auto"/>
        </w:pBdr>
        <w:rPr>
          <w:b/>
          <w:bCs/>
        </w:rPr>
      </w:pPr>
      <w:r w:rsidRPr="002019EB">
        <w:rPr>
          <w:rFonts w:ascii="Segoe UI Emoji" w:hAnsi="Segoe UI Emoji" w:cs="Segoe UI Emoji"/>
          <w:b/>
          <w:bCs/>
        </w:rPr>
        <w:t>🌿</w:t>
      </w:r>
      <w:r w:rsidRPr="002019EB">
        <w:rPr>
          <w:b/>
          <w:bCs/>
        </w:rPr>
        <w:t xml:space="preserve"> The Sunday Markets &amp; Economic Dominance</w:t>
      </w:r>
    </w:p>
    <w:p w14:paraId="4C761DF1" w14:textId="77777777" w:rsidR="002019EB" w:rsidRPr="002019EB" w:rsidRDefault="002019EB" w:rsidP="002019EB">
      <w:pPr>
        <w:numPr>
          <w:ilvl w:val="0"/>
          <w:numId w:val="478"/>
        </w:numPr>
        <w:pBdr>
          <w:bottom w:val="single" w:sz="12" w:space="1" w:color="auto"/>
        </w:pBdr>
      </w:pPr>
      <w:r w:rsidRPr="002019EB">
        <w:rPr>
          <w:b/>
          <w:bCs/>
        </w:rPr>
        <w:t>Market Control:</w:t>
      </w:r>
      <w:r w:rsidRPr="002019EB">
        <w:t xml:space="preserve"> Sunday markets were dominated by </w:t>
      </w:r>
      <w:r w:rsidRPr="002019EB">
        <w:rPr>
          <w:b/>
          <w:bCs/>
        </w:rPr>
        <w:t>free creoles and slave women</w:t>
      </w:r>
      <w:r w:rsidRPr="002019EB">
        <w:t>, largely because male slaves faced extreme difficulty obtaining travel passes.</w:t>
      </w:r>
    </w:p>
    <w:p w14:paraId="6A679764" w14:textId="77777777" w:rsidR="002019EB" w:rsidRPr="002019EB" w:rsidRDefault="002019EB" w:rsidP="002019EB">
      <w:pPr>
        <w:numPr>
          <w:ilvl w:val="0"/>
          <w:numId w:val="478"/>
        </w:numPr>
        <w:pBdr>
          <w:bottom w:val="single" w:sz="12" w:space="1" w:color="auto"/>
        </w:pBdr>
      </w:pPr>
      <w:r w:rsidRPr="002019EB">
        <w:rPr>
          <w:b/>
          <w:bCs/>
        </w:rPr>
        <w:t>Economic Impact:</w:t>
      </w:r>
      <w:r w:rsidRPr="002019EB">
        <w:t xml:space="preserve"> Slave women came to completely </w:t>
      </w:r>
      <w:r w:rsidRPr="002019EB">
        <w:rPr>
          <w:b/>
          <w:bCs/>
        </w:rPr>
        <w:t>dominate the internal economy</w:t>
      </w:r>
      <w:r w:rsidRPr="002019EB">
        <w:t xml:space="preserve"> of the West Indian sugar colonies.</w:t>
      </w:r>
    </w:p>
    <w:p w14:paraId="2327C64D" w14:textId="77777777" w:rsidR="002019EB" w:rsidRPr="002019EB" w:rsidRDefault="002019EB" w:rsidP="002019EB">
      <w:pPr>
        <w:numPr>
          <w:ilvl w:val="0"/>
          <w:numId w:val="478"/>
        </w:numPr>
        <w:pBdr>
          <w:bottom w:val="single" w:sz="12" w:space="1" w:color="auto"/>
        </w:pBdr>
      </w:pPr>
      <w:r w:rsidRPr="002019EB">
        <w:rPr>
          <w:b/>
          <w:bCs/>
        </w:rPr>
        <w:t>The "Parallel" Sector:</w:t>
      </w:r>
      <w:r w:rsidRPr="002019EB">
        <w:t xml:space="preserve"> Their trading built a crucial informal economy that complemented the formal, European-controlled export system.</w:t>
      </w:r>
    </w:p>
    <w:p w14:paraId="47EF2BD3" w14:textId="77777777" w:rsidR="002019EB" w:rsidRPr="002019EB" w:rsidRDefault="002019EB" w:rsidP="002019EB">
      <w:pPr>
        <w:numPr>
          <w:ilvl w:val="0"/>
          <w:numId w:val="478"/>
        </w:numPr>
        <w:pBdr>
          <w:bottom w:val="single" w:sz="12" w:space="1" w:color="auto"/>
        </w:pBdr>
      </w:pPr>
      <w:r w:rsidRPr="002019EB">
        <w:rPr>
          <w:b/>
          <w:bCs/>
        </w:rPr>
        <w:lastRenderedPageBreak/>
        <w:t>Mutual Benefit:</w:t>
      </w:r>
      <w:r w:rsidRPr="002019EB">
        <w:t xml:space="preserve"> Planters allowed slaves to grow their own food so the planters wouldn't have to feed them. In return, slaves earned extra money.</w:t>
      </w:r>
    </w:p>
    <w:p w14:paraId="3D710BCE" w14:textId="77777777" w:rsidR="002019EB" w:rsidRPr="002019EB" w:rsidRDefault="002019EB" w:rsidP="002019EB">
      <w:pPr>
        <w:pBdr>
          <w:bottom w:val="single" w:sz="12" w:space="1" w:color="auto"/>
        </w:pBdr>
        <w:rPr>
          <w:b/>
          <w:bCs/>
        </w:rPr>
      </w:pPr>
      <w:r w:rsidRPr="002019EB">
        <w:rPr>
          <w:rFonts w:ascii="Segoe UI Emoji" w:hAnsi="Segoe UI Emoji" w:cs="Segoe UI Emoji"/>
          <w:b/>
          <w:bCs/>
        </w:rPr>
        <w:t>🌐</w:t>
      </w:r>
      <w:r w:rsidRPr="002019EB">
        <w:rPr>
          <w:b/>
          <w:bCs/>
        </w:rPr>
        <w:t xml:space="preserve"> Social Power &amp; Communication Networks</w:t>
      </w:r>
    </w:p>
    <w:p w14:paraId="34DEA29F" w14:textId="77777777" w:rsidR="002019EB" w:rsidRPr="002019EB" w:rsidRDefault="002019EB" w:rsidP="002019EB">
      <w:pPr>
        <w:numPr>
          <w:ilvl w:val="0"/>
          <w:numId w:val="479"/>
        </w:numPr>
        <w:pBdr>
          <w:bottom w:val="single" w:sz="12" w:space="1" w:color="auto"/>
        </w:pBdr>
      </w:pPr>
      <w:r w:rsidRPr="002019EB">
        <w:rPr>
          <w:b/>
          <w:bCs/>
        </w:rPr>
        <w:t>Bypassing Travel Restrictions:</w:t>
      </w:r>
      <w:r w:rsidRPr="002019EB">
        <w:t xml:space="preserve"> While strict laws regulated slave mobility, vigilance was relaxed for marketing. The </w:t>
      </w:r>
      <w:r w:rsidRPr="002019EB">
        <w:rPr>
          <w:i/>
          <w:iCs/>
        </w:rPr>
        <w:t>Laws of Jamaica (1826)</w:t>
      </w:r>
      <w:r w:rsidRPr="002019EB">
        <w:t xml:space="preserve"> explicitly required tickets for travel </w:t>
      </w:r>
      <w:r w:rsidRPr="002019EB">
        <w:rPr>
          <w:i/>
          <w:iCs/>
        </w:rPr>
        <w:t>except</w:t>
      </w:r>
      <w:r w:rsidRPr="002019EB">
        <w:t xml:space="preserve"> when going to market.</w:t>
      </w:r>
    </w:p>
    <w:p w14:paraId="5C117DDC" w14:textId="77777777" w:rsidR="002019EB" w:rsidRPr="002019EB" w:rsidRDefault="002019EB" w:rsidP="002019EB">
      <w:pPr>
        <w:numPr>
          <w:ilvl w:val="0"/>
          <w:numId w:val="479"/>
        </w:numPr>
        <w:pBdr>
          <w:bottom w:val="single" w:sz="12" w:space="1" w:color="auto"/>
        </w:pBdr>
      </w:pPr>
      <w:r w:rsidRPr="002019EB">
        <w:rPr>
          <w:b/>
          <w:bCs/>
        </w:rPr>
        <w:t>Information Hubs:</w:t>
      </w:r>
      <w:r w:rsidRPr="002019EB">
        <w:t xml:space="preserve"> Slave women used market visits to </w:t>
      </w:r>
      <w:r w:rsidRPr="002019EB">
        <w:rPr>
          <w:b/>
          <w:bCs/>
        </w:rPr>
        <w:t>spread information and network</w:t>
      </w:r>
      <w:r w:rsidRPr="002019EB">
        <w:t xml:space="preserve"> across different plantations.</w:t>
      </w:r>
    </w:p>
    <w:p w14:paraId="2616416E" w14:textId="77777777" w:rsidR="002019EB" w:rsidRPr="002019EB" w:rsidRDefault="002019EB" w:rsidP="002019EB">
      <w:pPr>
        <w:numPr>
          <w:ilvl w:val="0"/>
          <w:numId w:val="479"/>
        </w:numPr>
        <w:pBdr>
          <w:bottom w:val="single" w:sz="12" w:space="1" w:color="auto"/>
        </w:pBdr>
      </w:pPr>
      <w:r w:rsidRPr="002019EB">
        <w:rPr>
          <w:b/>
          <w:bCs/>
        </w:rPr>
        <w:t>Cultural Integration:</w:t>
      </w:r>
      <w:r w:rsidRPr="002019EB">
        <w:t xml:space="preserve"> Their market dominance heavily contributed to the integration and shaping of </w:t>
      </w:r>
      <w:r w:rsidRPr="002019EB">
        <w:rPr>
          <w:b/>
          <w:bCs/>
        </w:rPr>
        <w:t>creole society</w:t>
      </w:r>
      <w:r w:rsidRPr="002019EB">
        <w:t>.</w:t>
      </w:r>
    </w:p>
    <w:p w14:paraId="3ED8F101" w14:textId="77777777" w:rsidR="002019EB" w:rsidRPr="002019EB" w:rsidRDefault="002019EB" w:rsidP="002019EB">
      <w:pPr>
        <w:pBdr>
          <w:bottom w:val="single" w:sz="12" w:space="1" w:color="auto"/>
        </w:pBdr>
        <w:rPr>
          <w:b/>
          <w:bCs/>
        </w:rPr>
      </w:pPr>
      <w:r w:rsidRPr="002019EB">
        <w:rPr>
          <w:rFonts w:ascii="Segoe UI Emoji" w:hAnsi="Segoe UI Emoji" w:cs="Segoe UI Emoji"/>
          <w:b/>
          <w:bCs/>
        </w:rPr>
        <w:t>✊</w:t>
      </w:r>
      <w:r w:rsidRPr="002019EB">
        <w:rPr>
          <w:b/>
          <w:bCs/>
        </w:rPr>
        <w:t xml:space="preserve"> Independence, Autonomy, &amp; African Roots</w:t>
      </w:r>
    </w:p>
    <w:p w14:paraId="23A27740" w14:textId="77777777" w:rsidR="002019EB" w:rsidRPr="002019EB" w:rsidRDefault="002019EB" w:rsidP="002019EB">
      <w:pPr>
        <w:numPr>
          <w:ilvl w:val="0"/>
          <w:numId w:val="480"/>
        </w:numPr>
        <w:pBdr>
          <w:bottom w:val="single" w:sz="12" w:space="1" w:color="auto"/>
        </w:pBdr>
      </w:pPr>
      <w:r w:rsidRPr="002019EB">
        <w:rPr>
          <w:b/>
          <w:bCs/>
        </w:rPr>
        <w:t>African Retention:</w:t>
      </w:r>
      <w:r w:rsidRPr="002019EB">
        <w:t xml:space="preserve"> The practice of women selling agricultural goods directly mirrored the economic roles women held back in West Africa.</w:t>
      </w:r>
    </w:p>
    <w:p w14:paraId="2AC59B75" w14:textId="77777777" w:rsidR="002019EB" w:rsidRPr="002019EB" w:rsidRDefault="002019EB" w:rsidP="002019EB">
      <w:pPr>
        <w:numPr>
          <w:ilvl w:val="0"/>
          <w:numId w:val="480"/>
        </w:numPr>
        <w:pBdr>
          <w:bottom w:val="single" w:sz="12" w:space="1" w:color="auto"/>
        </w:pBdr>
      </w:pPr>
      <w:r w:rsidRPr="002019EB">
        <w:rPr>
          <w:b/>
          <w:bCs/>
        </w:rPr>
        <w:t>High Autonomy:</w:t>
      </w:r>
      <w:r w:rsidRPr="002019EB">
        <w:t xml:space="preserve"> This economic role gave slave women a high degree of independence and self-reliance, which was noted to be structurally greater than that of elite white women.</w:t>
      </w:r>
    </w:p>
    <w:p w14:paraId="79E99CBC" w14:textId="77777777" w:rsidR="002019EB" w:rsidRPr="002019EB" w:rsidRDefault="002019EB" w:rsidP="002019EB">
      <w:pPr>
        <w:numPr>
          <w:ilvl w:val="0"/>
          <w:numId w:val="480"/>
        </w:numPr>
        <w:pBdr>
          <w:bottom w:val="single" w:sz="12" w:space="1" w:color="auto"/>
        </w:pBdr>
      </w:pPr>
      <w:r w:rsidRPr="002019EB">
        <w:rPr>
          <w:b/>
          <w:bCs/>
        </w:rPr>
        <w:t>Creating a "Positive Underlife":</w:t>
      </w:r>
      <w:r w:rsidRPr="002019EB">
        <w:t xml:space="preserve"> Despite brutal plantation realities, slave women used their precious free time to cultivate family garden plots (called </w:t>
      </w:r>
      <w:r w:rsidRPr="002019EB">
        <w:rPr>
          <w:b/>
          <w:bCs/>
        </w:rPr>
        <w:t>"polinks"</w:t>
      </w:r>
      <w:r w:rsidRPr="002019EB">
        <w:t>). This enterprise created a vital social and economic buffer against oppression.</w:t>
      </w:r>
    </w:p>
    <w:p w14:paraId="122ED235" w14:textId="77777777" w:rsidR="002019EB" w:rsidRPr="002019EB" w:rsidRDefault="002019EB" w:rsidP="002019EB">
      <w:pPr>
        <w:pBdr>
          <w:bottom w:val="single" w:sz="12" w:space="1" w:color="auto"/>
        </w:pBdr>
        <w:rPr>
          <w:b/>
          <w:bCs/>
        </w:rPr>
      </w:pPr>
      <w:r w:rsidRPr="002019EB">
        <w:rPr>
          <w:rFonts w:ascii="Segoe UI Emoji" w:hAnsi="Segoe UI Emoji" w:cs="Segoe UI Emoji"/>
          <w:b/>
          <w:bCs/>
        </w:rPr>
        <w:t>⚖️</w:t>
      </w:r>
      <w:r w:rsidRPr="002019EB">
        <w:rPr>
          <w:b/>
          <w:bCs/>
        </w:rPr>
        <w:t xml:space="preserve"> The Abolitionist Debate on Labor</w:t>
      </w:r>
    </w:p>
    <w:p w14:paraId="2943031D" w14:textId="77777777" w:rsidR="002019EB" w:rsidRPr="002019EB" w:rsidRDefault="002019EB" w:rsidP="002019EB">
      <w:pPr>
        <w:numPr>
          <w:ilvl w:val="0"/>
          <w:numId w:val="481"/>
        </w:numPr>
        <w:pBdr>
          <w:bottom w:val="single" w:sz="12" w:space="1" w:color="auto"/>
        </w:pBdr>
      </w:pPr>
      <w:r w:rsidRPr="002019EB">
        <w:rPr>
          <w:b/>
          <w:bCs/>
        </w:rPr>
        <w:t>The Critics:</w:t>
      </w:r>
      <w:r w:rsidRPr="002019EB">
        <w:t xml:space="preserve"> White abolitionists (such as Thomas Cooper) argued that Sunday marketing was an added burden, forcing slaves to spend their only day of leisure doing hard labor just to survive.</w:t>
      </w:r>
    </w:p>
    <w:p w14:paraId="0ADB2A6F" w14:textId="77777777" w:rsidR="002019EB" w:rsidRPr="002019EB" w:rsidRDefault="002019EB" w:rsidP="002019EB">
      <w:pPr>
        <w:numPr>
          <w:ilvl w:val="0"/>
          <w:numId w:val="481"/>
        </w:numPr>
        <w:pBdr>
          <w:bottom w:val="single" w:sz="12" w:space="1" w:color="auto"/>
        </w:pBdr>
      </w:pPr>
      <w:r w:rsidRPr="002019EB">
        <w:rPr>
          <w:b/>
          <w:bCs/>
        </w:rPr>
        <w:t>The Counterview:</w:t>
      </w:r>
      <w:r w:rsidRPr="002019EB">
        <w:t xml:space="preserve"> Other contemporary writers (such as Bryan Edwards) argued that slaves approached this extra work with genuine enthusiasm because they, not the planters, reaped the direct financial benefits.</w:t>
      </w:r>
    </w:p>
    <w:p w14:paraId="28080621" w14:textId="77777777" w:rsidR="000028B3" w:rsidRDefault="000028B3" w:rsidP="00FC4CB1">
      <w:pPr>
        <w:pBdr>
          <w:bottom w:val="single" w:sz="12" w:space="1" w:color="auto"/>
        </w:pBdr>
      </w:pPr>
    </w:p>
    <w:p w14:paraId="2491FDD6" w14:textId="55EB4992" w:rsidR="002019EB" w:rsidRDefault="002019EB" w:rsidP="00FC4CB1">
      <w:pPr>
        <w:pBdr>
          <w:bottom w:val="single" w:sz="12" w:space="1" w:color="auto"/>
        </w:pBdr>
      </w:pPr>
      <w:r>
        <w:t>Page 206:</w:t>
      </w:r>
    </w:p>
    <w:p w14:paraId="47920FA2" w14:textId="77777777" w:rsidR="00CD25CA" w:rsidRPr="00CD25CA" w:rsidRDefault="00CD25CA" w:rsidP="00CD25CA">
      <w:pPr>
        <w:pBdr>
          <w:bottom w:val="single" w:sz="12" w:space="1" w:color="auto"/>
        </w:pBdr>
        <w:rPr>
          <w:b/>
          <w:bCs/>
        </w:rPr>
      </w:pPr>
      <w:r w:rsidRPr="00CD25CA">
        <w:rPr>
          <w:b/>
          <w:bCs/>
        </w:rPr>
        <w:t>The Core Case Study: Policarpo and Afra</w:t>
      </w:r>
    </w:p>
    <w:p w14:paraId="496E8CCC" w14:textId="77777777" w:rsidR="00CD25CA" w:rsidRPr="00CD25CA" w:rsidRDefault="00CD25CA" w:rsidP="00CD25CA">
      <w:pPr>
        <w:numPr>
          <w:ilvl w:val="0"/>
          <w:numId w:val="482"/>
        </w:numPr>
        <w:pBdr>
          <w:bottom w:val="single" w:sz="12" w:space="1" w:color="auto"/>
        </w:pBdr>
      </w:pPr>
      <w:r w:rsidRPr="00CD25CA">
        <w:rPr>
          <w:b/>
          <w:bCs/>
        </w:rPr>
        <w:lastRenderedPageBreak/>
        <w:t>The Record:</w:t>
      </w:r>
      <w:r w:rsidRPr="00CD25CA">
        <w:t xml:space="preserve"> On August 24, 1899, a man named Simão Alves requested a new marriage registration for a couple named Policarpo and Afra in Campinas, São Paulo.</w:t>
      </w:r>
    </w:p>
    <w:p w14:paraId="311C4ADF" w14:textId="77777777" w:rsidR="00CD25CA" w:rsidRPr="00CD25CA" w:rsidRDefault="00CD25CA" w:rsidP="00CD25CA">
      <w:pPr>
        <w:numPr>
          <w:ilvl w:val="0"/>
          <w:numId w:val="482"/>
        </w:numPr>
        <w:pBdr>
          <w:bottom w:val="single" w:sz="12" w:space="1" w:color="auto"/>
        </w:pBdr>
      </w:pPr>
      <w:r w:rsidRPr="00CD25CA">
        <w:rPr>
          <w:b/>
          <w:bCs/>
        </w:rPr>
        <w:t>The Evidence:</w:t>
      </w:r>
      <w:r w:rsidRPr="00CD25CA">
        <w:t xml:space="preserve"> Two witnesses testified that the couple had been legally married in the church around </w:t>
      </w:r>
      <w:r w:rsidRPr="00CD25CA">
        <w:rPr>
          <w:b/>
          <w:bCs/>
        </w:rPr>
        <w:t>1858–1859</w:t>
      </w:r>
      <w:r w:rsidRPr="00CD25CA">
        <w:t xml:space="preserve"> while they were still enslaved by Mr. Thomaz Luiz Alves Cruz.</w:t>
      </w:r>
    </w:p>
    <w:p w14:paraId="257121E8" w14:textId="77777777" w:rsidR="00CD25CA" w:rsidRPr="00CD25CA" w:rsidRDefault="00CD25CA" w:rsidP="00CD25CA">
      <w:pPr>
        <w:numPr>
          <w:ilvl w:val="0"/>
          <w:numId w:val="482"/>
        </w:numPr>
        <w:pBdr>
          <w:bottom w:val="single" w:sz="12" w:space="1" w:color="auto"/>
        </w:pBdr>
      </w:pPr>
      <w:r w:rsidRPr="00CD25CA">
        <w:rPr>
          <w:b/>
          <w:bCs/>
        </w:rPr>
        <w:t>The Timeline:</w:t>
      </w:r>
      <w:r w:rsidRPr="00CD25CA">
        <w:t xml:space="preserve"> The witnesses stated the couple had lived together as a dedicated, married couple for </w:t>
      </w:r>
      <w:r w:rsidRPr="00CD25CA">
        <w:rPr>
          <w:b/>
          <w:bCs/>
        </w:rPr>
        <w:t>30 to 34 years</w:t>
      </w:r>
      <w:r w:rsidRPr="00CD25CA">
        <w:t>. A separate baptismal record from 1862 for their daughter, Benedicta, confirms they were recognized as a family unit.</w:t>
      </w:r>
    </w:p>
    <w:p w14:paraId="002E9368" w14:textId="77777777" w:rsidR="00CD25CA" w:rsidRPr="00CD25CA" w:rsidRDefault="00CD25CA" w:rsidP="00CD25CA">
      <w:pPr>
        <w:numPr>
          <w:ilvl w:val="0"/>
          <w:numId w:val="482"/>
        </w:numPr>
        <w:pBdr>
          <w:bottom w:val="single" w:sz="12" w:space="1" w:color="auto"/>
        </w:pBdr>
      </w:pPr>
      <w:r w:rsidRPr="00CD25CA">
        <w:rPr>
          <w:b/>
          <w:bCs/>
        </w:rPr>
        <w:t>The Archive Gap:</w:t>
      </w:r>
      <w:r w:rsidRPr="00CD25CA">
        <w:t xml:space="preserve"> The original marriage certificate was missing because the church's marriage register for 1858 and 1859 had disappeared.</w:t>
      </w:r>
    </w:p>
    <w:p w14:paraId="15D9B342" w14:textId="77777777" w:rsidR="00CD25CA" w:rsidRPr="00CD25CA" w:rsidRDefault="00CD25CA" w:rsidP="00CD25CA">
      <w:pPr>
        <w:pBdr>
          <w:bottom w:val="single" w:sz="12" w:space="1" w:color="auto"/>
        </w:pBdr>
        <w:rPr>
          <w:b/>
          <w:bCs/>
        </w:rPr>
      </w:pPr>
      <w:r w:rsidRPr="00CD25CA">
        <w:rPr>
          <w:b/>
          <w:bCs/>
        </w:rPr>
        <w:t>Traditional Historical Views (The Orthodoxy)</w:t>
      </w:r>
    </w:p>
    <w:p w14:paraId="5BBEA07A" w14:textId="77777777" w:rsidR="00CD25CA" w:rsidRPr="00CD25CA" w:rsidRDefault="00CD25CA" w:rsidP="00CD25CA">
      <w:pPr>
        <w:pBdr>
          <w:bottom w:val="single" w:sz="12" w:space="1" w:color="auto"/>
        </w:pBdr>
      </w:pPr>
      <w:r w:rsidRPr="00CD25CA">
        <w:t xml:space="preserve">Standard historical texts from the 1930s onward argued that long, stable marriages among Brazilian slaves were </w:t>
      </w:r>
      <w:r w:rsidRPr="00CD25CA">
        <w:rPr>
          <w:b/>
          <w:bCs/>
        </w:rPr>
        <w:t>nearly nonexistent</w:t>
      </w:r>
      <w:r w:rsidRPr="00CD25CA">
        <w:t xml:space="preserve"> due to the harsh realities of bondage (e.g., severe imbalance of men over women, separation of families by owners, and master violence).</w:t>
      </w:r>
    </w:p>
    <w:p w14:paraId="3B1F44B0" w14:textId="77777777" w:rsidR="00CD25CA" w:rsidRPr="00CD25CA" w:rsidRDefault="00CD25CA" w:rsidP="00CD25CA">
      <w:pPr>
        <w:pBdr>
          <w:bottom w:val="single" w:sz="12" w:space="1" w:color="auto"/>
        </w:pBdr>
      </w:pPr>
      <w:r w:rsidRPr="00CD25CA">
        <w:t>The author highlights four major scholars who promoted this view:</w:t>
      </w:r>
    </w:p>
    <w:p w14:paraId="399AF439" w14:textId="77777777" w:rsidR="00CD25CA" w:rsidRPr="00CD25CA" w:rsidRDefault="00CD25CA" w:rsidP="00CD25CA">
      <w:pPr>
        <w:numPr>
          <w:ilvl w:val="0"/>
          <w:numId w:val="483"/>
        </w:numPr>
        <w:pBdr>
          <w:bottom w:val="single" w:sz="12" w:space="1" w:color="auto"/>
        </w:pBdr>
      </w:pPr>
      <w:r w:rsidRPr="00CD25CA">
        <w:rPr>
          <w:b/>
          <w:bCs/>
        </w:rPr>
        <w:t>Gilberto Freyre:</w:t>
      </w:r>
      <w:r w:rsidRPr="00CD25CA">
        <w:t xml:space="preserve"> Claimed there was a lack of restraint and a presence of widespread prostitution within the home.</w:t>
      </w:r>
    </w:p>
    <w:p w14:paraId="0897F1D9" w14:textId="77777777" w:rsidR="00CD25CA" w:rsidRPr="00CD25CA" w:rsidRDefault="00CD25CA" w:rsidP="00CD25CA">
      <w:pPr>
        <w:numPr>
          <w:ilvl w:val="0"/>
          <w:numId w:val="483"/>
        </w:numPr>
        <w:pBdr>
          <w:bottom w:val="single" w:sz="12" w:space="1" w:color="auto"/>
        </w:pBdr>
      </w:pPr>
      <w:r w:rsidRPr="00CD25CA">
        <w:rPr>
          <w:b/>
          <w:bCs/>
        </w:rPr>
        <w:t>Emilia Viotti da Costa:</w:t>
      </w:r>
      <w:r w:rsidRPr="00CD25CA">
        <w:t xml:space="preserve"> Pointed to "sexual promiscuity" as a defining trait of the slave quarters.</w:t>
      </w:r>
    </w:p>
    <w:p w14:paraId="4825BBB7" w14:textId="77777777" w:rsidR="00CD25CA" w:rsidRPr="00CD25CA" w:rsidRDefault="00CD25CA" w:rsidP="00CD25CA">
      <w:pPr>
        <w:numPr>
          <w:ilvl w:val="0"/>
          <w:numId w:val="483"/>
        </w:numPr>
        <w:pBdr>
          <w:bottom w:val="single" w:sz="12" w:space="1" w:color="auto"/>
        </w:pBdr>
      </w:pPr>
      <w:r w:rsidRPr="00CD25CA">
        <w:rPr>
          <w:b/>
          <w:bCs/>
        </w:rPr>
        <w:t>Oracy Nogueira:</w:t>
      </w:r>
      <w:r w:rsidRPr="00CD25CA">
        <w:t xml:space="preserve"> Noted the "occasional and promiscuous character" of slave relationships.</w:t>
      </w:r>
    </w:p>
    <w:p w14:paraId="6A9F49EC" w14:textId="77777777" w:rsidR="00CD25CA" w:rsidRPr="00CD25CA" w:rsidRDefault="00CD25CA" w:rsidP="00CD25CA">
      <w:pPr>
        <w:numPr>
          <w:ilvl w:val="0"/>
          <w:numId w:val="483"/>
        </w:numPr>
        <w:pBdr>
          <w:bottom w:val="single" w:sz="12" w:space="1" w:color="auto"/>
        </w:pBdr>
      </w:pPr>
      <w:r w:rsidRPr="00CD25CA">
        <w:rPr>
          <w:b/>
          <w:bCs/>
        </w:rPr>
        <w:t>Roger Bastide:</w:t>
      </w:r>
      <w:r w:rsidRPr="00CD25CA">
        <w:t xml:space="preserve"> Characterized slave sexual life as a "vast primitive promiscuity" where women frequently changed partners.</w:t>
      </w:r>
    </w:p>
    <w:p w14:paraId="7BE3D8E5" w14:textId="77777777" w:rsidR="00CD25CA" w:rsidRPr="00CD25CA" w:rsidRDefault="00CD25CA" w:rsidP="00CD25CA">
      <w:pPr>
        <w:pBdr>
          <w:bottom w:val="single" w:sz="12" w:space="1" w:color="auto"/>
        </w:pBdr>
        <w:rPr>
          <w:b/>
          <w:bCs/>
        </w:rPr>
      </w:pPr>
      <w:r w:rsidRPr="00CD25CA">
        <w:rPr>
          <w:b/>
          <w:bCs/>
        </w:rPr>
        <w:t>The Author's Main Arguments &amp; New Findings</w:t>
      </w:r>
    </w:p>
    <w:p w14:paraId="6F04B430" w14:textId="77777777" w:rsidR="00CD25CA" w:rsidRPr="00CD25CA" w:rsidRDefault="00CD25CA" w:rsidP="00CD25CA">
      <w:pPr>
        <w:numPr>
          <w:ilvl w:val="0"/>
          <w:numId w:val="484"/>
        </w:numPr>
        <w:pBdr>
          <w:bottom w:val="single" w:sz="12" w:space="1" w:color="auto"/>
        </w:pBdr>
      </w:pPr>
      <w:r w:rsidRPr="00CD25CA">
        <w:rPr>
          <w:b/>
          <w:bCs/>
        </w:rPr>
        <w:t>Challenging the Stereotype:</w:t>
      </w:r>
      <w:r w:rsidRPr="00CD25CA">
        <w:t xml:space="preserve"> While traditional scholars viewed Policarpo and Afra's stable marriage as a rare anomaly, recent demographic research (previously unavailable in English) suggests that their experience of long-term family stability was actually </w:t>
      </w:r>
      <w:r w:rsidRPr="00CD25CA">
        <w:rPr>
          <w:b/>
          <w:bCs/>
        </w:rPr>
        <w:t>not uncommon</w:t>
      </w:r>
      <w:r w:rsidRPr="00CD25CA">
        <w:t>.</w:t>
      </w:r>
    </w:p>
    <w:p w14:paraId="22817DF7" w14:textId="77777777" w:rsidR="00CD25CA" w:rsidRPr="00CD25CA" w:rsidRDefault="00CD25CA" w:rsidP="00CD25CA">
      <w:pPr>
        <w:numPr>
          <w:ilvl w:val="0"/>
          <w:numId w:val="484"/>
        </w:numPr>
        <w:pBdr>
          <w:bottom w:val="single" w:sz="12" w:space="1" w:color="auto"/>
        </w:pBdr>
      </w:pPr>
      <w:r w:rsidRPr="00CD25CA">
        <w:rPr>
          <w:b/>
          <w:bCs/>
        </w:rPr>
        <w:lastRenderedPageBreak/>
        <w:t>Flawed Historical Sources:</w:t>
      </w:r>
      <w:r w:rsidRPr="00CD25CA">
        <w:t xml:space="preserve"> The author argues that past historians mistakenly relied on an uncritical reading of 19th-century accounts written by </w:t>
      </w:r>
      <w:r w:rsidRPr="00CD25CA">
        <w:rPr>
          <w:b/>
          <w:bCs/>
        </w:rPr>
        <w:t>European travelers and wealthy Brazilians</w:t>
      </w:r>
      <w:r w:rsidRPr="00CD25CA">
        <w:t>.</w:t>
      </w:r>
    </w:p>
    <w:p w14:paraId="5CCA2F31" w14:textId="77777777" w:rsidR="00CD25CA" w:rsidRPr="00CD25CA" w:rsidRDefault="00CD25CA" w:rsidP="00CD25CA">
      <w:pPr>
        <w:numPr>
          <w:ilvl w:val="0"/>
          <w:numId w:val="484"/>
        </w:numPr>
        <w:pBdr>
          <w:bottom w:val="single" w:sz="12" w:space="1" w:color="auto"/>
        </w:pBdr>
      </w:pPr>
      <w:r w:rsidRPr="00CD25CA">
        <w:rPr>
          <w:b/>
          <w:bCs/>
        </w:rPr>
        <w:t>Biased Perspectives:</w:t>
      </w:r>
      <w:r w:rsidRPr="00CD25CA">
        <w:t xml:space="preserve"> These historical accounts looked at slave life through an </w:t>
      </w:r>
      <w:r w:rsidRPr="00CD25CA">
        <w:rPr>
          <w:b/>
          <w:bCs/>
        </w:rPr>
        <w:t>ethnocentric and elitist lens</w:t>
      </w:r>
      <w:r w:rsidRPr="00CD25CA">
        <w:t>, causing them to misinterpret or completely overlook the actual intimate lives and domestic structures of enslaved people.</w:t>
      </w:r>
    </w:p>
    <w:p w14:paraId="5381490F" w14:textId="77777777" w:rsidR="00CD25CA" w:rsidRPr="00CD25CA" w:rsidRDefault="00CD25CA" w:rsidP="00CD25CA">
      <w:pPr>
        <w:numPr>
          <w:ilvl w:val="0"/>
          <w:numId w:val="484"/>
        </w:numPr>
        <w:pBdr>
          <w:bottom w:val="single" w:sz="12" w:space="1" w:color="auto"/>
        </w:pBdr>
      </w:pPr>
      <w:r w:rsidRPr="00CD25CA">
        <w:rPr>
          <w:b/>
          <w:bCs/>
        </w:rPr>
        <w:t>Modern Rejection of Racism:</w:t>
      </w:r>
      <w:r w:rsidRPr="00CD25CA">
        <w:t xml:space="preserve"> While early scholars rejected overtly racist explanations for these perceived behaviors, they still incorrectly concluded that slavery completely destroyed the nuclear slave family. The author proposes re-examining these exact same historical documents to reveal a radically different, more accurate picture of slave family life.</w:t>
      </w:r>
    </w:p>
    <w:p w14:paraId="4087E6B8" w14:textId="77777777" w:rsidR="002019EB" w:rsidRDefault="002019EB" w:rsidP="00FC4CB1">
      <w:pPr>
        <w:pBdr>
          <w:bottom w:val="single" w:sz="12" w:space="1" w:color="auto"/>
        </w:pBdr>
      </w:pPr>
    </w:p>
    <w:p w14:paraId="7086992E" w14:textId="78547358" w:rsidR="00023A69" w:rsidRDefault="00023A69" w:rsidP="00FC4CB1">
      <w:pPr>
        <w:pBdr>
          <w:bottom w:val="single" w:sz="12" w:space="1" w:color="auto"/>
        </w:pBdr>
      </w:pPr>
      <w:r>
        <w:t>Page 207:</w:t>
      </w:r>
    </w:p>
    <w:p w14:paraId="2F5E968E" w14:textId="77777777" w:rsidR="000E2FB0" w:rsidRPr="000E2FB0" w:rsidRDefault="000E2FB0" w:rsidP="000E2FB0">
      <w:pPr>
        <w:pBdr>
          <w:bottom w:val="single" w:sz="12" w:space="1" w:color="auto"/>
        </w:pBdr>
        <w:rPr>
          <w:b/>
          <w:bCs/>
        </w:rPr>
      </w:pPr>
      <w:r w:rsidRPr="000E2FB0">
        <w:rPr>
          <w:rFonts w:ascii="Segoe UI Emoji" w:hAnsi="Segoe UI Emoji" w:cs="Segoe UI Emoji"/>
          <w:b/>
          <w:bCs/>
        </w:rPr>
        <w:t>🏛️</w:t>
      </w:r>
      <w:r w:rsidRPr="000E2FB0">
        <w:rPr>
          <w:b/>
          <w:bCs/>
        </w:rPr>
        <w:t xml:space="preserve"> Traditional Sociological Views (Bastide &amp; Fernandes)</w:t>
      </w:r>
    </w:p>
    <w:p w14:paraId="5AC28161" w14:textId="77777777" w:rsidR="000E2FB0" w:rsidRPr="000E2FB0" w:rsidRDefault="000E2FB0" w:rsidP="000E2FB0">
      <w:pPr>
        <w:pBdr>
          <w:bottom w:val="single" w:sz="12" w:space="1" w:color="auto"/>
        </w:pBdr>
      </w:pPr>
      <w:r w:rsidRPr="000E2FB0">
        <w:t xml:space="preserve">Historically, prominent sociologists like </w:t>
      </w:r>
      <w:r w:rsidRPr="000E2FB0">
        <w:rPr>
          <w:b/>
          <w:bCs/>
        </w:rPr>
        <w:t>Roger Bastide</w:t>
      </w:r>
      <w:r w:rsidRPr="000E2FB0">
        <w:t xml:space="preserve"> and </w:t>
      </w:r>
      <w:r w:rsidRPr="000E2FB0">
        <w:rPr>
          <w:b/>
          <w:bCs/>
        </w:rPr>
        <w:t>Florestan Fernandes</w:t>
      </w:r>
      <w:r w:rsidRPr="000E2FB0">
        <w:t xml:space="preserve"> argued that slavery completely dismantled Black family units and severely fractured the psyches of enslaved individuals:</w:t>
      </w:r>
    </w:p>
    <w:p w14:paraId="72EA3E20" w14:textId="77777777" w:rsidR="000E2FB0" w:rsidRPr="000E2FB0" w:rsidRDefault="000E2FB0" w:rsidP="000E2FB0">
      <w:pPr>
        <w:numPr>
          <w:ilvl w:val="0"/>
          <w:numId w:val="485"/>
        </w:numPr>
        <w:pBdr>
          <w:bottom w:val="single" w:sz="12" w:space="1" w:color="auto"/>
        </w:pBdr>
      </w:pPr>
      <w:r w:rsidRPr="000E2FB0">
        <w:rPr>
          <w:b/>
          <w:bCs/>
        </w:rPr>
        <w:t>Social Anomie:</w:t>
      </w:r>
      <w:r w:rsidRPr="000E2FB0">
        <w:t xml:space="preserve"> They argued that masters systematically blocked slave solidarity, leaving enslaved people in a state of social fragmentation.</w:t>
      </w:r>
    </w:p>
    <w:p w14:paraId="1F5E544D" w14:textId="77777777" w:rsidR="000E2FB0" w:rsidRPr="000E2FB0" w:rsidRDefault="000E2FB0" w:rsidP="000E2FB0">
      <w:pPr>
        <w:numPr>
          <w:ilvl w:val="0"/>
          <w:numId w:val="485"/>
        </w:numPr>
        <w:pBdr>
          <w:bottom w:val="single" w:sz="12" w:space="1" w:color="auto"/>
        </w:pBdr>
      </w:pPr>
      <w:r w:rsidRPr="000E2FB0">
        <w:rPr>
          <w:b/>
          <w:bCs/>
        </w:rPr>
        <w:t>Loss of Lineage:</w:t>
      </w:r>
      <w:r w:rsidRPr="000E2FB0">
        <w:t xml:space="preserve"> Cultural traditions, such as the Bantu "cult of the ancestors," were believed to have vanished rapidly without family continuity.</w:t>
      </w:r>
    </w:p>
    <w:p w14:paraId="00D4DF6D" w14:textId="77777777" w:rsidR="000E2FB0" w:rsidRPr="000E2FB0" w:rsidRDefault="000E2FB0" w:rsidP="000E2FB0">
      <w:pPr>
        <w:numPr>
          <w:ilvl w:val="0"/>
          <w:numId w:val="485"/>
        </w:numPr>
        <w:pBdr>
          <w:bottom w:val="single" w:sz="12" w:space="1" w:color="auto"/>
        </w:pBdr>
      </w:pPr>
      <w:r w:rsidRPr="000E2FB0">
        <w:rPr>
          <w:b/>
          <w:bCs/>
        </w:rPr>
        <w:t>Racial Parental Dualism:</w:t>
      </w:r>
      <w:r w:rsidRPr="000E2FB0">
        <w:t xml:space="preserve"> Bastide noted that enslaved children rarely knew their biological fathers, causing them to interiorize the white plantation patriarch as their psychological father and cultural norm.</w:t>
      </w:r>
    </w:p>
    <w:p w14:paraId="018BF6B9" w14:textId="77777777" w:rsidR="000E2FB0" w:rsidRPr="000E2FB0" w:rsidRDefault="000E2FB0" w:rsidP="000E2FB0">
      <w:pPr>
        <w:numPr>
          <w:ilvl w:val="0"/>
          <w:numId w:val="485"/>
        </w:numPr>
        <w:pBdr>
          <w:bottom w:val="single" w:sz="12" w:space="1" w:color="auto"/>
        </w:pBdr>
      </w:pPr>
      <w:r w:rsidRPr="000E2FB0">
        <w:rPr>
          <w:b/>
          <w:bCs/>
        </w:rPr>
        <w:t>Economic Disadvantage:</w:t>
      </w:r>
      <w:r w:rsidRPr="000E2FB0">
        <w:t xml:space="preserve"> This perceived lack of kinship support allegedly left liberated Black individuals unable to compete effectively with immigrants for social mobility.</w:t>
      </w:r>
    </w:p>
    <w:p w14:paraId="7184CB6E" w14:textId="77777777" w:rsidR="000E2FB0" w:rsidRPr="000E2FB0" w:rsidRDefault="00C6607F" w:rsidP="000E2FB0">
      <w:pPr>
        <w:pBdr>
          <w:bottom w:val="single" w:sz="12" w:space="1" w:color="auto"/>
        </w:pBdr>
      </w:pPr>
      <w:r>
        <w:pict w14:anchorId="612D0B9F">
          <v:rect id="_x0000_i1044" style="width:0;height:1.5pt" o:hralign="center" o:hrstd="t" o:hr="t" fillcolor="#a0a0a0" stroked="f"/>
        </w:pict>
      </w:r>
    </w:p>
    <w:p w14:paraId="0E7D3775" w14:textId="77777777" w:rsidR="000E2FB0" w:rsidRPr="000E2FB0" w:rsidRDefault="000E2FB0" w:rsidP="000E2FB0">
      <w:pPr>
        <w:pBdr>
          <w:bottom w:val="single" w:sz="12" w:space="1" w:color="auto"/>
        </w:pBdr>
        <w:rPr>
          <w:b/>
          <w:bCs/>
        </w:rPr>
      </w:pPr>
      <w:r w:rsidRPr="000E2FB0">
        <w:rPr>
          <w:rFonts w:ascii="Segoe UI Emoji" w:hAnsi="Segoe UI Emoji" w:cs="Segoe UI Emoji"/>
          <w:b/>
          <w:bCs/>
        </w:rPr>
        <w:t>📊</w:t>
      </w:r>
      <w:r w:rsidRPr="000E2FB0">
        <w:rPr>
          <w:b/>
          <w:bCs/>
        </w:rPr>
        <w:t xml:space="preserve"> New Historical &amp; Demographic Evidence</w:t>
      </w:r>
    </w:p>
    <w:p w14:paraId="74C52B70" w14:textId="77777777" w:rsidR="000E2FB0" w:rsidRPr="000E2FB0" w:rsidRDefault="000E2FB0" w:rsidP="000E2FB0">
      <w:pPr>
        <w:pBdr>
          <w:bottom w:val="single" w:sz="12" w:space="1" w:color="auto"/>
        </w:pBdr>
      </w:pPr>
      <w:r w:rsidRPr="000E2FB0">
        <w:t>Modern research directly challenges these older theories by examining historical registries, proving that stable, long-term slave families were actually quite common:</w:t>
      </w:r>
    </w:p>
    <w:p w14:paraId="4B2060C5" w14:textId="77777777" w:rsidR="000E2FB0" w:rsidRPr="000E2FB0" w:rsidRDefault="000E2FB0" w:rsidP="000E2FB0">
      <w:pPr>
        <w:numPr>
          <w:ilvl w:val="0"/>
          <w:numId w:val="486"/>
        </w:numPr>
        <w:pBdr>
          <w:bottom w:val="single" w:sz="12" w:space="1" w:color="auto"/>
        </w:pBdr>
      </w:pPr>
      <w:r w:rsidRPr="000E2FB0">
        <w:rPr>
          <w:b/>
          <w:bCs/>
        </w:rPr>
        <w:lastRenderedPageBreak/>
        <w:t>Enduring Unions:</w:t>
      </w:r>
      <w:r w:rsidRPr="000E2FB0">
        <w:t xml:space="preserve"> Relationships lasting 10 to 20+ years were frequent, though 40-year marriages were rare due to high mortality rates.</w:t>
      </w:r>
    </w:p>
    <w:p w14:paraId="342D53C9" w14:textId="77777777" w:rsidR="000E2FB0" w:rsidRPr="000E2FB0" w:rsidRDefault="000E2FB0" w:rsidP="000E2FB0">
      <w:pPr>
        <w:numPr>
          <w:ilvl w:val="0"/>
          <w:numId w:val="486"/>
        </w:numPr>
        <w:pBdr>
          <w:bottom w:val="single" w:sz="12" w:space="1" w:color="auto"/>
        </w:pBdr>
      </w:pPr>
      <w:r w:rsidRPr="000E2FB0">
        <w:rPr>
          <w:b/>
          <w:bCs/>
        </w:rPr>
        <w:t>Active Fatherhood:</w:t>
      </w:r>
      <w:r w:rsidRPr="000E2FB0">
        <w:t xml:space="preserve"> A significant percentage of enslaved children grew up in households with their fathers present.</w:t>
      </w:r>
    </w:p>
    <w:p w14:paraId="49F42747" w14:textId="77777777" w:rsidR="000E2FB0" w:rsidRPr="000E2FB0" w:rsidRDefault="000E2FB0" w:rsidP="000E2FB0">
      <w:pPr>
        <w:numPr>
          <w:ilvl w:val="0"/>
          <w:numId w:val="486"/>
        </w:numPr>
        <w:pBdr>
          <w:bottom w:val="single" w:sz="12" w:space="1" w:color="auto"/>
        </w:pBdr>
      </w:pPr>
      <w:r w:rsidRPr="000E2FB0">
        <w:rPr>
          <w:b/>
          <w:bCs/>
        </w:rPr>
        <w:t>The Campinas Data (1872–1873):</w:t>
      </w:r>
      <w:r w:rsidRPr="000E2FB0">
        <w:t xml:space="preserve"> Records from this major coffee and sugar plantation region in São Paulo revealed high stability on estates with 10 or more enslaved people:</w:t>
      </w:r>
    </w:p>
    <w:p w14:paraId="36939FCB" w14:textId="77777777" w:rsidR="000E2FB0" w:rsidRPr="000E2FB0" w:rsidRDefault="000E2FB0" w:rsidP="000E2FB0">
      <w:pPr>
        <w:numPr>
          <w:ilvl w:val="1"/>
          <w:numId w:val="486"/>
        </w:numPr>
        <w:pBdr>
          <w:bottom w:val="single" w:sz="12" w:space="1" w:color="auto"/>
        </w:pBdr>
      </w:pPr>
      <w:r w:rsidRPr="000E2FB0">
        <w:rPr>
          <w:b/>
          <w:bCs/>
        </w:rPr>
        <w:t>67%</w:t>
      </w:r>
      <w:r w:rsidRPr="000E2FB0">
        <w:t xml:space="preserve"> of women over fifteen were married or widowed.</w:t>
      </w:r>
    </w:p>
    <w:p w14:paraId="5865EFC8" w14:textId="77777777" w:rsidR="000E2FB0" w:rsidRPr="000E2FB0" w:rsidRDefault="000E2FB0" w:rsidP="000E2FB0">
      <w:pPr>
        <w:numPr>
          <w:ilvl w:val="1"/>
          <w:numId w:val="486"/>
        </w:numPr>
        <w:pBdr>
          <w:bottom w:val="single" w:sz="12" w:space="1" w:color="auto"/>
        </w:pBdr>
      </w:pPr>
      <w:r w:rsidRPr="000E2FB0">
        <w:rPr>
          <w:b/>
          <w:bCs/>
        </w:rPr>
        <w:t>87%</w:t>
      </w:r>
      <w:r w:rsidRPr="000E2FB0">
        <w:t xml:space="preserve"> of mothers with children under fifteen were married or widowed.</w:t>
      </w:r>
    </w:p>
    <w:p w14:paraId="59ACBEF8" w14:textId="77777777" w:rsidR="000E2FB0" w:rsidRPr="000E2FB0" w:rsidRDefault="000E2FB0" w:rsidP="000E2FB0">
      <w:pPr>
        <w:numPr>
          <w:ilvl w:val="1"/>
          <w:numId w:val="486"/>
        </w:numPr>
        <w:pBdr>
          <w:bottom w:val="single" w:sz="12" w:space="1" w:color="auto"/>
        </w:pBdr>
      </w:pPr>
      <w:r w:rsidRPr="000E2FB0">
        <w:rPr>
          <w:b/>
          <w:bCs/>
        </w:rPr>
        <w:t>82%</w:t>
      </w:r>
      <w:r w:rsidRPr="000E2FB0">
        <w:t xml:space="preserve"> of children under ten lived with both parents or a widowed parent.</w:t>
      </w:r>
    </w:p>
    <w:p w14:paraId="53271ED6" w14:textId="77777777" w:rsidR="000E2FB0" w:rsidRPr="000E2FB0" w:rsidRDefault="00C6607F" w:rsidP="000E2FB0">
      <w:pPr>
        <w:pBdr>
          <w:bottom w:val="single" w:sz="12" w:space="1" w:color="auto"/>
        </w:pBdr>
      </w:pPr>
      <w:r>
        <w:pict w14:anchorId="1823C58E">
          <v:rect id="_x0000_i1045" style="width:0;height:1.5pt" o:hralign="center" o:hrstd="t" o:hr="t" fillcolor="#a0a0a0" stroked="f"/>
        </w:pict>
      </w:r>
    </w:p>
    <w:p w14:paraId="1ED6E36B" w14:textId="77777777" w:rsidR="000E2FB0" w:rsidRPr="000E2FB0" w:rsidRDefault="000E2FB0" w:rsidP="000E2FB0">
      <w:pPr>
        <w:pBdr>
          <w:bottom w:val="single" w:sz="12" w:space="1" w:color="auto"/>
        </w:pBdr>
        <w:rPr>
          <w:b/>
          <w:bCs/>
        </w:rPr>
      </w:pPr>
      <w:r w:rsidRPr="000E2FB0">
        <w:rPr>
          <w:rFonts w:ascii="Segoe UI Emoji" w:hAnsi="Segoe UI Emoji" w:cs="Segoe UI Emoji"/>
          <w:b/>
          <w:bCs/>
        </w:rPr>
        <w:t>🛡️</w:t>
      </w:r>
      <w:r w:rsidRPr="000E2FB0">
        <w:rPr>
          <w:b/>
          <w:bCs/>
        </w:rPr>
        <w:t xml:space="preserve"> Validity and Authenticity of the Records</w:t>
      </w:r>
    </w:p>
    <w:p w14:paraId="34DF3406" w14:textId="77777777" w:rsidR="000E2FB0" w:rsidRPr="000E2FB0" w:rsidRDefault="000E2FB0" w:rsidP="000E2FB0">
      <w:pPr>
        <w:pBdr>
          <w:bottom w:val="single" w:sz="12" w:space="1" w:color="auto"/>
        </w:pBdr>
      </w:pPr>
      <w:r w:rsidRPr="000E2FB0">
        <w:t>The text addresses potential skepticism regarding the reliability of these historical findings:</w:t>
      </w:r>
    </w:p>
    <w:p w14:paraId="71DB8DD6" w14:textId="77777777" w:rsidR="000E2FB0" w:rsidRPr="000E2FB0" w:rsidRDefault="000E2FB0" w:rsidP="000E2FB0">
      <w:pPr>
        <w:numPr>
          <w:ilvl w:val="0"/>
          <w:numId w:val="487"/>
        </w:numPr>
        <w:pBdr>
          <w:bottom w:val="single" w:sz="12" w:space="1" w:color="auto"/>
        </w:pBdr>
      </w:pPr>
      <w:r w:rsidRPr="000E2FB0">
        <w:rPr>
          <w:b/>
          <w:bCs/>
        </w:rPr>
        <w:t>Access vs. Reality:</w:t>
      </w:r>
      <w:r w:rsidRPr="000E2FB0">
        <w:t xml:space="preserve"> While formal Catholic slave marriages were more frequent in São Paulo, evidence suggests other Brazilian provinces maintained similar family structures but simply had less access to formal church weddings.</w:t>
      </w:r>
    </w:p>
    <w:p w14:paraId="0EDD4BC6" w14:textId="77777777" w:rsidR="000E2FB0" w:rsidRPr="000E2FB0" w:rsidRDefault="000E2FB0" w:rsidP="000E2FB0">
      <w:pPr>
        <w:numPr>
          <w:ilvl w:val="0"/>
          <w:numId w:val="487"/>
        </w:numPr>
        <w:pBdr>
          <w:bottom w:val="single" w:sz="12" w:space="1" w:color="auto"/>
        </w:pBdr>
      </w:pPr>
      <w:r w:rsidRPr="000E2FB0">
        <w:rPr>
          <w:b/>
          <w:bCs/>
        </w:rPr>
        <w:t>Verified Data:</w:t>
      </w:r>
      <w:r w:rsidRPr="000E2FB0">
        <w:t xml:space="preserve"> Critics suggest masters might have fabricated data to show false morality. However, cross-referencing church baptismal and marriage logs directly validates the authenticity and long-term endurance of these families.</w:t>
      </w:r>
    </w:p>
    <w:p w14:paraId="76B59E30" w14:textId="77777777" w:rsidR="00023A69" w:rsidRDefault="00023A69" w:rsidP="00FC4CB1">
      <w:pPr>
        <w:pBdr>
          <w:bottom w:val="single" w:sz="12" w:space="1" w:color="auto"/>
        </w:pBdr>
      </w:pPr>
    </w:p>
    <w:p w14:paraId="7D6D71EC" w14:textId="7B5B4CC7" w:rsidR="000E2FB0" w:rsidRDefault="000E2FB0" w:rsidP="00FC4CB1">
      <w:pPr>
        <w:pBdr>
          <w:bottom w:val="single" w:sz="12" w:space="1" w:color="auto"/>
        </w:pBdr>
      </w:pPr>
      <w:r>
        <w:t>Page 208:</w:t>
      </w:r>
    </w:p>
    <w:p w14:paraId="5970AE70" w14:textId="77777777" w:rsidR="00A41B8A" w:rsidRPr="00A41B8A" w:rsidRDefault="00A41B8A" w:rsidP="00A41B8A">
      <w:pPr>
        <w:pBdr>
          <w:bottom w:val="single" w:sz="12" w:space="1" w:color="auto"/>
        </w:pBdr>
        <w:rPr>
          <w:b/>
          <w:bCs/>
        </w:rPr>
      </w:pPr>
      <w:r w:rsidRPr="00A41B8A">
        <w:rPr>
          <w:b/>
          <w:bCs/>
        </w:rPr>
        <w:t>Overview of New Research on Brazilian Slave Families</w:t>
      </w:r>
    </w:p>
    <w:p w14:paraId="52E0DDEC" w14:textId="77777777" w:rsidR="00A41B8A" w:rsidRPr="00A41B8A" w:rsidRDefault="00A41B8A" w:rsidP="00A41B8A">
      <w:pPr>
        <w:numPr>
          <w:ilvl w:val="0"/>
          <w:numId w:val="488"/>
        </w:numPr>
        <w:pBdr>
          <w:bottom w:val="single" w:sz="12" w:space="1" w:color="auto"/>
        </w:pBdr>
      </w:pPr>
      <w:r w:rsidRPr="00A41B8A">
        <w:rPr>
          <w:b/>
          <w:bCs/>
        </w:rPr>
        <w:t>Purpose of New Studies:</w:t>
      </w:r>
      <w:r w:rsidRPr="00A41B8A">
        <w:t xml:space="preserve"> The latest research does not aim to downplay the harsh realities of slavery, nor does it suggest that enslaved Black people simply copied or adopted the family norms of white people.</w:t>
      </w:r>
    </w:p>
    <w:p w14:paraId="17AE7B68" w14:textId="77777777" w:rsidR="00A41B8A" w:rsidRPr="00A41B8A" w:rsidRDefault="00A41B8A" w:rsidP="00A41B8A">
      <w:pPr>
        <w:numPr>
          <w:ilvl w:val="0"/>
          <w:numId w:val="488"/>
        </w:numPr>
        <w:pBdr>
          <w:bottom w:val="single" w:sz="12" w:space="1" w:color="auto"/>
        </w:pBdr>
      </w:pPr>
      <w:r w:rsidRPr="00A41B8A">
        <w:rPr>
          <w:b/>
          <w:bCs/>
        </w:rPr>
        <w:t>Resilience of the Family Unit:</w:t>
      </w:r>
      <w:r w:rsidRPr="00A41B8A">
        <w:t xml:space="preserve"> Despite the immense hardships of slavery and a severe imbalance between the sexes, the family remained a resilient institution among Black people in Brazil. Stable marital unions were a clear cultural norm, and enslaved individuals consistently chose them when conditions allowed.</w:t>
      </w:r>
    </w:p>
    <w:p w14:paraId="1BC10200" w14:textId="77777777" w:rsidR="00A41B8A" w:rsidRPr="00A41B8A" w:rsidRDefault="00A41B8A" w:rsidP="00A41B8A">
      <w:pPr>
        <w:pBdr>
          <w:bottom w:val="single" w:sz="12" w:space="1" w:color="auto"/>
        </w:pBdr>
        <w:rPr>
          <w:b/>
          <w:bCs/>
        </w:rPr>
      </w:pPr>
      <w:r w:rsidRPr="00A41B8A">
        <w:rPr>
          <w:b/>
          <w:bCs/>
        </w:rPr>
        <w:lastRenderedPageBreak/>
        <w:t>Impact of Property Size on Family Demographics</w:t>
      </w:r>
    </w:p>
    <w:p w14:paraId="56767CD6" w14:textId="77777777" w:rsidR="00A41B8A" w:rsidRPr="00A41B8A" w:rsidRDefault="00A41B8A" w:rsidP="00A41B8A">
      <w:pPr>
        <w:numPr>
          <w:ilvl w:val="0"/>
          <w:numId w:val="489"/>
        </w:numPr>
        <w:pBdr>
          <w:bottom w:val="single" w:sz="12" w:space="1" w:color="auto"/>
        </w:pBdr>
      </w:pPr>
      <w:r w:rsidRPr="00A41B8A">
        <w:rPr>
          <w:b/>
          <w:bCs/>
        </w:rPr>
        <w:t>Small Holdings (Fewer than 10 Slaves):</w:t>
      </w:r>
      <w:r w:rsidRPr="00A41B8A">
        <w:t xml:space="preserve"> In smaller households or estates, marriage rates, the proportion of married mothers, and the percentage of children living with two parents were significantly lower due to the structural instability and limited size of these environments. While demographically minor in large plantation regions like Campinas, small holdings accounted for at least half of the total enslaved population across São Paulo as a whole.</w:t>
      </w:r>
    </w:p>
    <w:p w14:paraId="1A9FF87C" w14:textId="77777777" w:rsidR="00A41B8A" w:rsidRPr="00A41B8A" w:rsidRDefault="00A41B8A" w:rsidP="00A41B8A">
      <w:pPr>
        <w:numPr>
          <w:ilvl w:val="0"/>
          <w:numId w:val="489"/>
        </w:numPr>
        <w:pBdr>
          <w:bottom w:val="single" w:sz="12" w:space="1" w:color="auto"/>
        </w:pBdr>
      </w:pPr>
      <w:r w:rsidRPr="00A41B8A">
        <w:rPr>
          <w:b/>
          <w:bCs/>
        </w:rPr>
        <w:t>Large Holdings (10 or More Slaves):</w:t>
      </w:r>
      <w:r w:rsidRPr="00A41B8A">
        <w:t xml:space="preserve"> Enslaved people living on larger estates had a much higher likelihood of forming stable family units. However, family separations enforced by masters remained an ever-present threat and reality, even on larger properties.</w:t>
      </w:r>
    </w:p>
    <w:p w14:paraId="060C5F41" w14:textId="77777777" w:rsidR="00A41B8A" w:rsidRPr="00A41B8A" w:rsidRDefault="00A41B8A" w:rsidP="00A41B8A">
      <w:pPr>
        <w:pBdr>
          <w:bottom w:val="single" w:sz="12" w:space="1" w:color="auto"/>
        </w:pBdr>
        <w:rPr>
          <w:b/>
          <w:bCs/>
        </w:rPr>
      </w:pPr>
      <w:r w:rsidRPr="00A41B8A">
        <w:rPr>
          <w:b/>
          <w:bCs/>
        </w:rPr>
        <w:t>Gender Imbalances and African Traditions</w:t>
      </w:r>
    </w:p>
    <w:p w14:paraId="23AEE88D" w14:textId="77777777" w:rsidR="00A41B8A" w:rsidRPr="00A41B8A" w:rsidRDefault="00A41B8A" w:rsidP="00A41B8A">
      <w:pPr>
        <w:numPr>
          <w:ilvl w:val="0"/>
          <w:numId w:val="490"/>
        </w:numPr>
        <w:pBdr>
          <w:bottom w:val="single" w:sz="12" w:space="1" w:color="auto"/>
        </w:pBdr>
      </w:pPr>
      <w:r w:rsidRPr="00A41B8A">
        <w:rPr>
          <w:b/>
          <w:bCs/>
        </w:rPr>
        <w:t>Imbalance of Sexes:</w:t>
      </w:r>
      <w:r w:rsidRPr="00A41B8A">
        <w:t xml:space="preserve"> The internal slave trade created a sharp disparity between the numbers of men and women, heavily reducing the opportunity to form families. This demographic strain hit men hardest; for example, in Campinas (1872–1873) on larger estates, only 30% of enslaved males over the age of 15 were married or widowed, a rate significantly lower than that of women in the same age group.</w:t>
      </w:r>
    </w:p>
    <w:p w14:paraId="081C3BF2" w14:textId="77777777" w:rsidR="00A41B8A" w:rsidRPr="00A41B8A" w:rsidRDefault="00A41B8A" w:rsidP="00A41B8A">
      <w:pPr>
        <w:numPr>
          <w:ilvl w:val="0"/>
          <w:numId w:val="490"/>
        </w:numPr>
        <w:pBdr>
          <w:bottom w:val="single" w:sz="12" w:space="1" w:color="auto"/>
        </w:pBdr>
      </w:pPr>
      <w:r w:rsidRPr="00A41B8A">
        <w:rPr>
          <w:b/>
          <w:bCs/>
        </w:rPr>
        <w:t>Polygyny vs. Church Marriage:</w:t>
      </w:r>
      <w:r w:rsidRPr="00A41B8A">
        <w:t xml:space="preserve"> Church-sanctioned marriages recorded in historical data naturally forced a monogamous structure. However, this does not mean enslaved people rejected African traditions like polygyny (having multiple wives). In many African societies, polygyny was a symbol of wealth and economic capacity. In Brazil, its rarity was driven by extreme economic scarcity and a shortage of women, rather than an internal abandonment of African cultural values.</w:t>
      </w:r>
    </w:p>
    <w:p w14:paraId="3E347AC5" w14:textId="77777777" w:rsidR="00A41B8A" w:rsidRPr="00A41B8A" w:rsidRDefault="00A41B8A" w:rsidP="00A41B8A">
      <w:pPr>
        <w:pBdr>
          <w:bottom w:val="single" w:sz="12" w:space="1" w:color="auto"/>
        </w:pBdr>
        <w:rPr>
          <w:b/>
          <w:bCs/>
        </w:rPr>
      </w:pPr>
      <w:r w:rsidRPr="00A41B8A">
        <w:rPr>
          <w:b/>
          <w:bCs/>
        </w:rPr>
        <w:t>Critique of Earlier Intellectual Paradigms</w:t>
      </w:r>
    </w:p>
    <w:p w14:paraId="7E56B8D2" w14:textId="77777777" w:rsidR="00A41B8A" w:rsidRPr="00A41B8A" w:rsidRDefault="00A41B8A" w:rsidP="00A41B8A">
      <w:pPr>
        <w:numPr>
          <w:ilvl w:val="0"/>
          <w:numId w:val="491"/>
        </w:numPr>
        <w:pBdr>
          <w:bottom w:val="single" w:sz="12" w:space="1" w:color="auto"/>
        </w:pBdr>
      </w:pPr>
      <w:r w:rsidRPr="00A41B8A">
        <w:rPr>
          <w:b/>
          <w:bCs/>
        </w:rPr>
        <w:t>Rejection of "Anomie" and Disorder:</w:t>
      </w:r>
      <w:r w:rsidRPr="00A41B8A">
        <w:t xml:space="preserve"> The text strongly rejects earlier academic conclusions (such as those by scholars Roger Bastide and Florestan Fernandes) that claimed African traditions completely vanished or that enslaved family life was unregulated, pathological, or chaotic.</w:t>
      </w:r>
    </w:p>
    <w:p w14:paraId="5FFD47A6" w14:textId="77777777" w:rsidR="00A41B8A" w:rsidRPr="00A41B8A" w:rsidRDefault="00A41B8A" w:rsidP="00A41B8A">
      <w:pPr>
        <w:numPr>
          <w:ilvl w:val="0"/>
          <w:numId w:val="491"/>
        </w:numPr>
        <w:pBdr>
          <w:bottom w:val="single" w:sz="12" w:space="1" w:color="auto"/>
        </w:pBdr>
      </w:pPr>
      <w:r w:rsidRPr="00A41B8A">
        <w:rPr>
          <w:b/>
          <w:bCs/>
        </w:rPr>
        <w:t>Flawed Academic Frameworks:</w:t>
      </w:r>
      <w:r w:rsidRPr="00A41B8A">
        <w:t xml:space="preserve"> From the 1930s to the 1960s, Brazilian social science was heavily distorted by Western functionalist sociology (e.g., Émile Durkheim, Talcott Parsons) and psychoanalytic frameworks.</w:t>
      </w:r>
    </w:p>
    <w:p w14:paraId="12B292C9" w14:textId="77777777" w:rsidR="00A41B8A" w:rsidRPr="00A41B8A" w:rsidRDefault="00A41B8A" w:rsidP="00A41B8A">
      <w:pPr>
        <w:numPr>
          <w:ilvl w:val="0"/>
          <w:numId w:val="491"/>
        </w:numPr>
        <w:pBdr>
          <w:bottom w:val="single" w:sz="12" w:space="1" w:color="auto"/>
        </w:pBdr>
      </w:pPr>
      <w:r w:rsidRPr="00A41B8A">
        <w:rPr>
          <w:b/>
          <w:bCs/>
        </w:rPr>
        <w:t>The "Pathology" Parallel with the US:</w:t>
      </w:r>
      <w:r w:rsidRPr="00A41B8A">
        <w:t xml:space="preserve"> Brazilian scholars closely mirrored problematic American academic trends of the era. Bastide and Fernandes analyzed </w:t>
      </w:r>
      <w:r w:rsidRPr="00A41B8A">
        <w:lastRenderedPageBreak/>
        <w:t>the Black family through a lens of "social pathology" and focused on the presumed absence of the father. This happened during the exact same period (1965) that the Moynihan Report in the United States popularized the concept of a "tangle of pathology" to describe Black American families.</w:t>
      </w:r>
    </w:p>
    <w:p w14:paraId="4A34B4DA" w14:textId="77777777" w:rsidR="000E2FB0" w:rsidRDefault="000E2FB0" w:rsidP="00FC4CB1">
      <w:pPr>
        <w:pBdr>
          <w:bottom w:val="single" w:sz="12" w:space="1" w:color="auto"/>
        </w:pBdr>
      </w:pPr>
    </w:p>
    <w:p w14:paraId="1ECCF158" w14:textId="4FA399FD" w:rsidR="007478E1" w:rsidRDefault="007478E1" w:rsidP="00FC4CB1">
      <w:pPr>
        <w:pBdr>
          <w:bottom w:val="single" w:sz="12" w:space="1" w:color="auto"/>
        </w:pBdr>
      </w:pPr>
      <w:r>
        <w:t>Page 209:</w:t>
      </w:r>
    </w:p>
    <w:p w14:paraId="74A06981" w14:textId="77777777" w:rsidR="00216F0A" w:rsidRPr="00216F0A" w:rsidRDefault="00216F0A" w:rsidP="00216F0A">
      <w:pPr>
        <w:pBdr>
          <w:bottom w:val="single" w:sz="12" w:space="1" w:color="auto"/>
        </w:pBdr>
        <w:rPr>
          <w:b/>
          <w:bCs/>
        </w:rPr>
      </w:pPr>
      <w:r w:rsidRPr="00216F0A">
        <w:rPr>
          <w:rFonts w:ascii="Segoe UI Emoji" w:hAnsi="Segoe UI Emoji" w:cs="Segoe UI Emoji"/>
          <w:b/>
          <w:bCs/>
        </w:rPr>
        <w:t>📋</w:t>
      </w:r>
      <w:r w:rsidRPr="00216F0A">
        <w:rPr>
          <w:b/>
          <w:bCs/>
        </w:rPr>
        <w:t xml:space="preserve"> Main Themes &amp; Historical Accounts</w:t>
      </w:r>
    </w:p>
    <w:p w14:paraId="48FC7E90" w14:textId="77777777" w:rsidR="00216F0A" w:rsidRPr="00216F0A" w:rsidRDefault="00216F0A" w:rsidP="00216F0A">
      <w:pPr>
        <w:pBdr>
          <w:bottom w:val="single" w:sz="12" w:space="1" w:color="auto"/>
        </w:pBdr>
        <w:rPr>
          <w:b/>
          <w:bCs/>
        </w:rPr>
      </w:pPr>
      <w:r w:rsidRPr="00216F0A">
        <w:rPr>
          <w:b/>
          <w:bCs/>
        </w:rPr>
        <w:t>1. Bias of Firsthand Accounts</w:t>
      </w:r>
    </w:p>
    <w:p w14:paraId="1990282A" w14:textId="77777777" w:rsidR="00216F0A" w:rsidRPr="00216F0A" w:rsidRDefault="00216F0A" w:rsidP="00216F0A">
      <w:pPr>
        <w:numPr>
          <w:ilvl w:val="0"/>
          <w:numId w:val="492"/>
        </w:numPr>
        <w:pBdr>
          <w:bottom w:val="single" w:sz="12" w:space="1" w:color="auto"/>
        </w:pBdr>
      </w:pPr>
      <w:r w:rsidRPr="00216F0A">
        <w:rPr>
          <w:b/>
          <w:bCs/>
        </w:rPr>
        <w:t>Flawed source material.</w:t>
      </w:r>
      <w:r w:rsidRPr="00216F0A">
        <w:t xml:space="preserve"> Early historians heavily relied on firsthand journals and observations written exclusively by white commentators.</w:t>
      </w:r>
    </w:p>
    <w:p w14:paraId="4A61A288" w14:textId="77777777" w:rsidR="00216F0A" w:rsidRPr="00216F0A" w:rsidRDefault="00216F0A" w:rsidP="00216F0A">
      <w:pPr>
        <w:numPr>
          <w:ilvl w:val="0"/>
          <w:numId w:val="492"/>
        </w:numPr>
        <w:pBdr>
          <w:bottom w:val="single" w:sz="12" w:space="1" w:color="auto"/>
        </w:pBdr>
      </w:pPr>
      <w:r w:rsidRPr="00216F0A">
        <w:rPr>
          <w:b/>
          <w:bCs/>
        </w:rPr>
        <w:t>Prejudice over reality.</w:t>
      </w:r>
      <w:r w:rsidRPr="00216F0A">
        <w:t xml:space="preserve"> The widespread claim of a "pathological state" among enslaved people reveals more about the cultural bias of the writers ("the eye of the beholder") than actual historical truth.</w:t>
      </w:r>
    </w:p>
    <w:p w14:paraId="1EA51BFE" w14:textId="77777777" w:rsidR="00216F0A" w:rsidRPr="00216F0A" w:rsidRDefault="00216F0A" w:rsidP="00216F0A">
      <w:pPr>
        <w:pBdr>
          <w:bottom w:val="single" w:sz="12" w:space="1" w:color="auto"/>
        </w:pBdr>
        <w:rPr>
          <w:b/>
          <w:bCs/>
        </w:rPr>
      </w:pPr>
      <w:r w:rsidRPr="00216F0A">
        <w:rPr>
          <w:b/>
          <w:bCs/>
        </w:rPr>
        <w:t>2. Dehumanizing Metaphors in Fiction</w:t>
      </w:r>
    </w:p>
    <w:p w14:paraId="3F2F97EB" w14:textId="77777777" w:rsidR="00216F0A" w:rsidRPr="00216F0A" w:rsidRDefault="00216F0A" w:rsidP="00216F0A">
      <w:pPr>
        <w:numPr>
          <w:ilvl w:val="0"/>
          <w:numId w:val="493"/>
        </w:numPr>
        <w:pBdr>
          <w:bottom w:val="single" w:sz="12" w:space="1" w:color="auto"/>
        </w:pBdr>
      </w:pPr>
      <w:r w:rsidRPr="00216F0A">
        <w:rPr>
          <w:b/>
          <w:bCs/>
          <w:i/>
          <w:iCs/>
        </w:rPr>
        <w:t>A Carne</w:t>
      </w:r>
      <w:r w:rsidRPr="00216F0A">
        <w:rPr>
          <w:b/>
          <w:bCs/>
        </w:rPr>
        <w:t xml:space="preserve"> (1888).</w:t>
      </w:r>
      <w:r w:rsidRPr="00216F0A">
        <w:t xml:space="preserve"> This influential novel by Júlio Ribeiro highlights how common it was to compare Black people to livestock.</w:t>
      </w:r>
    </w:p>
    <w:p w14:paraId="1FE3F880" w14:textId="77777777" w:rsidR="00216F0A" w:rsidRPr="00216F0A" w:rsidRDefault="00216F0A" w:rsidP="00216F0A">
      <w:pPr>
        <w:numPr>
          <w:ilvl w:val="0"/>
          <w:numId w:val="493"/>
        </w:numPr>
        <w:pBdr>
          <w:bottom w:val="single" w:sz="12" w:space="1" w:color="auto"/>
        </w:pBdr>
      </w:pPr>
      <w:r w:rsidRPr="00216F0A">
        <w:rPr>
          <w:b/>
          <w:bCs/>
        </w:rPr>
        <w:t>Animalistic framing.</w:t>
      </w:r>
      <w:r w:rsidRPr="00216F0A">
        <w:t xml:space="preserve"> Enslaved individuals' romantic and sexual relationships were explicitly depicted as brutish, instinctual, and wild, closely mirroring cattle behavior.</w:t>
      </w:r>
    </w:p>
    <w:p w14:paraId="07C11015" w14:textId="77777777" w:rsidR="00216F0A" w:rsidRPr="00216F0A" w:rsidRDefault="00216F0A" w:rsidP="00216F0A">
      <w:pPr>
        <w:pBdr>
          <w:bottom w:val="single" w:sz="12" w:space="1" w:color="auto"/>
        </w:pBdr>
        <w:rPr>
          <w:b/>
          <w:bCs/>
        </w:rPr>
      </w:pPr>
      <w:r w:rsidRPr="00216F0A">
        <w:rPr>
          <w:b/>
          <w:bCs/>
        </w:rPr>
        <w:t>3. Observations by Foreign Travelers</w:t>
      </w:r>
    </w:p>
    <w:p w14:paraId="1492B758" w14:textId="77777777" w:rsidR="00216F0A" w:rsidRPr="00216F0A" w:rsidRDefault="00216F0A" w:rsidP="00216F0A">
      <w:pPr>
        <w:numPr>
          <w:ilvl w:val="0"/>
          <w:numId w:val="494"/>
        </w:numPr>
        <w:pBdr>
          <w:bottom w:val="single" w:sz="12" w:space="1" w:color="auto"/>
        </w:pBdr>
      </w:pPr>
      <w:r w:rsidRPr="00216F0A">
        <w:rPr>
          <w:b/>
          <w:bCs/>
        </w:rPr>
        <w:t>Johann Jacob Von Tschudi.</w:t>
      </w:r>
      <w:r w:rsidRPr="00216F0A">
        <w:t xml:space="preserve"> This Swiss diplomat in the 1860s wrote extensively about the supposed "frivolity" and changing nature of Black sexual relations.</w:t>
      </w:r>
    </w:p>
    <w:p w14:paraId="5B9069E8" w14:textId="77777777" w:rsidR="00216F0A" w:rsidRPr="00216F0A" w:rsidRDefault="00216F0A" w:rsidP="00216F0A">
      <w:pPr>
        <w:numPr>
          <w:ilvl w:val="0"/>
          <w:numId w:val="494"/>
        </w:numPr>
        <w:pBdr>
          <w:bottom w:val="single" w:sz="12" w:space="1" w:color="auto"/>
        </w:pBdr>
      </w:pPr>
      <w:r w:rsidRPr="00216F0A">
        <w:rPr>
          <w:b/>
          <w:bCs/>
        </w:rPr>
        <w:t>Informal unions.</w:t>
      </w:r>
      <w:r w:rsidRPr="00216F0A">
        <w:t xml:space="preserve"> He noted that church-sanctioned marriages were rare because plantation owners preferred informal, non-binding pairings that resembled "cattle on the pasture."</w:t>
      </w:r>
    </w:p>
    <w:p w14:paraId="4E3BD94C" w14:textId="77777777" w:rsidR="00216F0A" w:rsidRPr="00216F0A" w:rsidRDefault="00216F0A" w:rsidP="00216F0A">
      <w:pPr>
        <w:pBdr>
          <w:bottom w:val="single" w:sz="12" w:space="1" w:color="auto"/>
        </w:pBdr>
        <w:rPr>
          <w:b/>
          <w:bCs/>
        </w:rPr>
      </w:pPr>
      <w:r w:rsidRPr="00216F0A">
        <w:rPr>
          <w:b/>
          <w:bCs/>
        </w:rPr>
        <w:t>4. Legal and Economic Perspectives</w:t>
      </w:r>
    </w:p>
    <w:p w14:paraId="690C27A7" w14:textId="77777777" w:rsidR="00216F0A" w:rsidRPr="00216F0A" w:rsidRDefault="00216F0A" w:rsidP="00216F0A">
      <w:pPr>
        <w:numPr>
          <w:ilvl w:val="0"/>
          <w:numId w:val="495"/>
        </w:numPr>
        <w:pBdr>
          <w:bottom w:val="single" w:sz="12" w:space="1" w:color="auto"/>
        </w:pBdr>
      </w:pPr>
      <w:r w:rsidRPr="00216F0A">
        <w:rPr>
          <w:b/>
          <w:bCs/>
        </w:rPr>
        <w:t>Perdigão Malheiro (1867).</w:t>
      </w:r>
      <w:r w:rsidRPr="00216F0A">
        <w:t xml:space="preserve"> A prominent jurist and slaveowner who claimed that enslaved women lived almost exclusively in concubinage or regular lechery.</w:t>
      </w:r>
    </w:p>
    <w:p w14:paraId="125A12DA" w14:textId="77777777" w:rsidR="00216F0A" w:rsidRPr="00216F0A" w:rsidRDefault="00216F0A" w:rsidP="00216F0A">
      <w:pPr>
        <w:numPr>
          <w:ilvl w:val="0"/>
          <w:numId w:val="495"/>
        </w:numPr>
        <w:pBdr>
          <w:bottom w:val="single" w:sz="12" w:space="1" w:color="auto"/>
        </w:pBdr>
      </w:pPr>
      <w:r w:rsidRPr="00216F0A">
        <w:rPr>
          <w:b/>
          <w:bCs/>
        </w:rPr>
        <w:t>Louis Couty (1881).</w:t>
      </w:r>
      <w:r w:rsidRPr="00216F0A">
        <w:t xml:space="preserve"> A French observer who claimed that masters completely stopped enforcing a moral or marital order among their laborers.</w:t>
      </w:r>
    </w:p>
    <w:p w14:paraId="2491FF3A" w14:textId="77777777" w:rsidR="00216F0A" w:rsidRPr="00216F0A" w:rsidRDefault="00216F0A" w:rsidP="00216F0A">
      <w:pPr>
        <w:numPr>
          <w:ilvl w:val="0"/>
          <w:numId w:val="495"/>
        </w:numPr>
        <w:pBdr>
          <w:bottom w:val="single" w:sz="12" w:space="1" w:color="auto"/>
        </w:pBdr>
      </w:pPr>
      <w:r w:rsidRPr="00216F0A">
        <w:rPr>
          <w:b/>
          <w:bCs/>
        </w:rPr>
        <w:lastRenderedPageBreak/>
        <w:t>Fractured family structures.</w:t>
      </w:r>
      <w:r w:rsidRPr="00216F0A">
        <w:t xml:space="preserve"> Couty asserted that unsupervised mixing led to single-parent households where children only knew their mothers.</w:t>
      </w:r>
    </w:p>
    <w:p w14:paraId="0FF9193B" w14:textId="77777777" w:rsidR="00216F0A" w:rsidRPr="00216F0A" w:rsidRDefault="00216F0A" w:rsidP="00216F0A">
      <w:pPr>
        <w:numPr>
          <w:ilvl w:val="0"/>
          <w:numId w:val="495"/>
        </w:numPr>
        <w:pBdr>
          <w:bottom w:val="single" w:sz="12" w:space="1" w:color="auto"/>
        </w:pBdr>
      </w:pPr>
      <w:r w:rsidRPr="00216F0A">
        <w:rPr>
          <w:b/>
          <w:bCs/>
        </w:rPr>
        <w:t>Spousal conflict.</w:t>
      </w:r>
      <w:r w:rsidRPr="00216F0A">
        <w:t xml:space="preserve"> Couty also alleged that legal marriages often turned abusive, resulting in a sensationalized claim that enslaved wives frequently poisoned their husbands.</w:t>
      </w:r>
    </w:p>
    <w:p w14:paraId="7D14027C" w14:textId="77777777" w:rsidR="007478E1" w:rsidRDefault="007478E1" w:rsidP="00FC4CB1">
      <w:pPr>
        <w:pBdr>
          <w:bottom w:val="single" w:sz="12" w:space="1" w:color="auto"/>
        </w:pBdr>
      </w:pPr>
    </w:p>
    <w:p w14:paraId="3843925B" w14:textId="1189353F" w:rsidR="00216F0A" w:rsidRDefault="00216F0A" w:rsidP="00FC4CB1">
      <w:pPr>
        <w:pBdr>
          <w:bottom w:val="single" w:sz="12" w:space="1" w:color="auto"/>
        </w:pBdr>
      </w:pPr>
      <w:r>
        <w:t>Page 210:</w:t>
      </w:r>
    </w:p>
    <w:p w14:paraId="7D09A112" w14:textId="77777777" w:rsidR="004834BF" w:rsidRPr="004834BF" w:rsidRDefault="004834BF" w:rsidP="004834BF">
      <w:pPr>
        <w:numPr>
          <w:ilvl w:val="0"/>
          <w:numId w:val="496"/>
        </w:numPr>
        <w:pBdr>
          <w:bottom w:val="single" w:sz="12" w:space="1" w:color="auto"/>
        </w:pBdr>
      </w:pPr>
      <w:r w:rsidRPr="004834BF">
        <w:rPr>
          <w:b/>
          <w:bCs/>
        </w:rPr>
        <w:t>The Main Argument:</w:t>
      </w:r>
      <w:r w:rsidRPr="004834BF">
        <w:t xml:space="preserve"> The text argues that 19th-century accounts of the intimate and family lives of enslaved people in Brazil are </w:t>
      </w:r>
      <w:r w:rsidRPr="004834BF">
        <w:rPr>
          <w:b/>
          <w:bCs/>
        </w:rPr>
        <w:t>highly suspect and unreliable</w:t>
      </w:r>
      <w:r w:rsidRPr="004834BF">
        <w:t>.</w:t>
      </w:r>
    </w:p>
    <w:p w14:paraId="75753881" w14:textId="77777777" w:rsidR="004834BF" w:rsidRPr="004834BF" w:rsidRDefault="004834BF" w:rsidP="004834BF">
      <w:pPr>
        <w:numPr>
          <w:ilvl w:val="0"/>
          <w:numId w:val="496"/>
        </w:numPr>
        <w:pBdr>
          <w:bottom w:val="single" w:sz="12" w:space="1" w:color="auto"/>
        </w:pBdr>
      </w:pPr>
      <w:r w:rsidRPr="004834BF">
        <w:rPr>
          <w:b/>
          <w:bCs/>
        </w:rPr>
        <w:t>Material vs. Social Observation:</w:t>
      </w:r>
    </w:p>
    <w:p w14:paraId="2D05AE91" w14:textId="77777777" w:rsidR="004834BF" w:rsidRPr="004834BF" w:rsidRDefault="004834BF" w:rsidP="004834BF">
      <w:pPr>
        <w:numPr>
          <w:ilvl w:val="1"/>
          <w:numId w:val="496"/>
        </w:numPr>
        <w:pBdr>
          <w:bottom w:val="single" w:sz="12" w:space="1" w:color="auto"/>
        </w:pBdr>
      </w:pPr>
      <w:r w:rsidRPr="004834BF">
        <w:rPr>
          <w:b/>
          <w:bCs/>
        </w:rPr>
        <w:t>Reliable:</w:t>
      </w:r>
      <w:r w:rsidRPr="004834BF">
        <w:t xml:space="preserve"> Descriptions of visible material culture (e.g., the structure, arrangement, and internal divisions of slave quarters).</w:t>
      </w:r>
    </w:p>
    <w:p w14:paraId="4E06B456" w14:textId="77777777" w:rsidR="004834BF" w:rsidRPr="004834BF" w:rsidRDefault="004834BF" w:rsidP="004834BF">
      <w:pPr>
        <w:numPr>
          <w:ilvl w:val="1"/>
          <w:numId w:val="496"/>
        </w:numPr>
        <w:pBdr>
          <w:bottom w:val="single" w:sz="12" w:space="1" w:color="auto"/>
        </w:pBdr>
      </w:pPr>
      <w:r w:rsidRPr="004834BF">
        <w:rPr>
          <w:b/>
          <w:bCs/>
        </w:rPr>
        <w:t>Unreliable:</w:t>
      </w:r>
      <w:r w:rsidRPr="004834BF">
        <w:t xml:space="preserve"> Opinions and observations regarding the intimate social lives, marriages, and family stability of the enslaved population.</w:t>
      </w:r>
    </w:p>
    <w:p w14:paraId="724121E7" w14:textId="77777777" w:rsidR="004834BF" w:rsidRPr="004834BF" w:rsidRDefault="004834BF" w:rsidP="004834BF">
      <w:pPr>
        <w:numPr>
          <w:ilvl w:val="0"/>
          <w:numId w:val="496"/>
        </w:numPr>
        <w:pBdr>
          <w:bottom w:val="single" w:sz="12" w:space="1" w:color="auto"/>
        </w:pBdr>
      </w:pPr>
      <w:r w:rsidRPr="004834BF">
        <w:rPr>
          <w:b/>
          <w:bCs/>
        </w:rPr>
        <w:t>The Bias Lens:</w:t>
      </w:r>
      <w:r w:rsidRPr="004834BF">
        <w:t xml:space="preserve"> Both European travelers and elite Brazilians had their vision "blurred" by the </w:t>
      </w:r>
      <w:r w:rsidRPr="004834BF">
        <w:rPr>
          <w:b/>
          <w:bCs/>
        </w:rPr>
        <w:t>racist ideologies</w:t>
      </w:r>
      <w:r w:rsidRPr="004834BF">
        <w:t xml:space="preserve"> of the era. They projected images of sexual license and unstable families that were later mistakenly accepted by historians as factual truth.</w:t>
      </w:r>
    </w:p>
    <w:p w14:paraId="47BE92E1" w14:textId="77777777" w:rsidR="004834BF" w:rsidRPr="004834BF" w:rsidRDefault="004834BF" w:rsidP="004834BF">
      <w:pPr>
        <w:pBdr>
          <w:bottom w:val="single" w:sz="12" w:space="1" w:color="auto"/>
        </w:pBdr>
        <w:rPr>
          <w:b/>
          <w:bCs/>
        </w:rPr>
      </w:pPr>
      <w:r w:rsidRPr="004834BF">
        <w:rPr>
          <w:b/>
          <w:bCs/>
        </w:rPr>
        <w:t>Key Historical Figures &amp; Their Claims</w:t>
      </w:r>
    </w:p>
    <w:p w14:paraId="7515943B" w14:textId="77777777" w:rsidR="004834BF" w:rsidRPr="004834BF" w:rsidRDefault="004834BF" w:rsidP="004834BF">
      <w:pPr>
        <w:pBdr>
          <w:bottom w:val="single" w:sz="12" w:space="1" w:color="auto"/>
        </w:pBdr>
        <w:rPr>
          <w:b/>
          <w:bCs/>
        </w:rPr>
      </w:pPr>
      <w:r w:rsidRPr="004834BF">
        <w:rPr>
          <w:b/>
          <w:bCs/>
        </w:rPr>
        <w:t>1. Johann Moritz Rugendas (Bavarian Artist, in Brazil 1822–1825)</w:t>
      </w:r>
    </w:p>
    <w:p w14:paraId="57E49B1C" w14:textId="77777777" w:rsidR="004834BF" w:rsidRPr="004834BF" w:rsidRDefault="004834BF" w:rsidP="004834BF">
      <w:pPr>
        <w:numPr>
          <w:ilvl w:val="0"/>
          <w:numId w:val="497"/>
        </w:numPr>
        <w:pBdr>
          <w:bottom w:val="single" w:sz="12" w:space="1" w:color="auto"/>
        </w:pBdr>
      </w:pPr>
      <w:r w:rsidRPr="004834BF">
        <w:rPr>
          <w:b/>
          <w:bCs/>
        </w:rPr>
        <w:t>Claim:</w:t>
      </w:r>
      <w:r w:rsidRPr="004834BF">
        <w:t xml:space="preserve"> Asserted that slaveowners generally encouraged marriage among enslaved people.</w:t>
      </w:r>
    </w:p>
    <w:p w14:paraId="781F6ECA" w14:textId="77777777" w:rsidR="004834BF" w:rsidRPr="004834BF" w:rsidRDefault="004834BF" w:rsidP="004834BF">
      <w:pPr>
        <w:numPr>
          <w:ilvl w:val="0"/>
          <w:numId w:val="497"/>
        </w:numPr>
        <w:pBdr>
          <w:bottom w:val="single" w:sz="12" w:space="1" w:color="auto"/>
        </w:pBdr>
      </w:pPr>
      <w:r w:rsidRPr="004834BF">
        <w:rPr>
          <w:b/>
          <w:bCs/>
        </w:rPr>
        <w:t>Contradiction:</w:t>
      </w:r>
      <w:r w:rsidRPr="004834BF">
        <w:t xml:space="preserve"> Admitted there were many exceptions to this rule, noting that slaveowners themselves often seduced enslaved women, showing an "example of immorality."</w:t>
      </w:r>
    </w:p>
    <w:p w14:paraId="68EA319E" w14:textId="77777777" w:rsidR="004834BF" w:rsidRPr="004834BF" w:rsidRDefault="004834BF" w:rsidP="004834BF">
      <w:pPr>
        <w:pBdr>
          <w:bottom w:val="single" w:sz="12" w:space="1" w:color="auto"/>
        </w:pBdr>
        <w:rPr>
          <w:b/>
          <w:bCs/>
        </w:rPr>
      </w:pPr>
      <w:r w:rsidRPr="004834BF">
        <w:rPr>
          <w:b/>
          <w:bCs/>
        </w:rPr>
        <w:t>2. Jean Baptiste Debret (French Artist)</w:t>
      </w:r>
    </w:p>
    <w:p w14:paraId="7B7E6C83" w14:textId="77777777" w:rsidR="004834BF" w:rsidRPr="004834BF" w:rsidRDefault="004834BF" w:rsidP="004834BF">
      <w:pPr>
        <w:numPr>
          <w:ilvl w:val="0"/>
          <w:numId w:val="498"/>
        </w:numPr>
        <w:pBdr>
          <w:bottom w:val="single" w:sz="12" w:space="1" w:color="auto"/>
        </w:pBdr>
      </w:pPr>
      <w:r w:rsidRPr="004834BF">
        <w:rPr>
          <w:b/>
          <w:bCs/>
        </w:rPr>
        <w:t>Claim:</w:t>
      </w:r>
      <w:r w:rsidRPr="004834BF">
        <w:t xml:space="preserve"> Stated that on large properties, it was custom to allocate "one black woman on every four men," leaving the men to agree on how to share peacefully to encourage procreation and prevent flight.</w:t>
      </w:r>
    </w:p>
    <w:p w14:paraId="3C15CFEE" w14:textId="77777777" w:rsidR="004834BF" w:rsidRPr="004834BF" w:rsidRDefault="004834BF" w:rsidP="004834BF">
      <w:pPr>
        <w:numPr>
          <w:ilvl w:val="0"/>
          <w:numId w:val="498"/>
        </w:numPr>
        <w:pBdr>
          <w:bottom w:val="single" w:sz="12" w:space="1" w:color="auto"/>
        </w:pBdr>
      </w:pPr>
      <w:r w:rsidRPr="004834BF">
        <w:rPr>
          <w:b/>
          <w:bCs/>
        </w:rPr>
        <w:lastRenderedPageBreak/>
        <w:t>Critique:</w:t>
      </w:r>
      <w:r w:rsidRPr="004834BF">
        <w:t xml:space="preserve"> The author notes Debret's assertions are highly ambiguous, shifting between a mere demographic observation and an implication of promiscuity.</w:t>
      </w:r>
    </w:p>
    <w:p w14:paraId="2BD6BE7F" w14:textId="77777777" w:rsidR="004834BF" w:rsidRPr="004834BF" w:rsidRDefault="004834BF" w:rsidP="004834BF">
      <w:pPr>
        <w:pBdr>
          <w:bottom w:val="single" w:sz="12" w:space="1" w:color="auto"/>
        </w:pBdr>
        <w:rPr>
          <w:b/>
          <w:bCs/>
        </w:rPr>
      </w:pPr>
      <w:r w:rsidRPr="004834BF">
        <w:rPr>
          <w:b/>
          <w:bCs/>
        </w:rPr>
        <w:t>3. George Gardner (English Traveler, 1836)</w:t>
      </w:r>
    </w:p>
    <w:p w14:paraId="6856CA3A" w14:textId="77777777" w:rsidR="004834BF" w:rsidRPr="004834BF" w:rsidRDefault="004834BF" w:rsidP="004834BF">
      <w:pPr>
        <w:numPr>
          <w:ilvl w:val="0"/>
          <w:numId w:val="499"/>
        </w:numPr>
        <w:pBdr>
          <w:bottom w:val="single" w:sz="12" w:space="1" w:color="auto"/>
        </w:pBdr>
      </w:pPr>
      <w:r w:rsidRPr="004834BF">
        <w:rPr>
          <w:b/>
          <w:bCs/>
        </w:rPr>
        <w:t>Critique:</w:t>
      </w:r>
      <w:r w:rsidRPr="004834BF">
        <w:t xml:space="preserve"> Labeled as a voyager </w:t>
      </w:r>
      <w:r w:rsidRPr="004834BF">
        <w:rPr>
          <w:i/>
          <w:iCs/>
        </w:rPr>
        <w:t>en passant</w:t>
      </w:r>
      <w:r w:rsidRPr="004834BF">
        <w:t xml:space="preserve"> (in passing) who derived his highly ridiculous stories from the gossip of others rather than personal, firsthand observation.</w:t>
      </w:r>
    </w:p>
    <w:p w14:paraId="649906D5" w14:textId="77777777" w:rsidR="004834BF" w:rsidRPr="004834BF" w:rsidRDefault="004834BF" w:rsidP="004834BF">
      <w:pPr>
        <w:pBdr>
          <w:bottom w:val="single" w:sz="12" w:space="1" w:color="auto"/>
        </w:pBdr>
        <w:rPr>
          <w:b/>
          <w:bCs/>
        </w:rPr>
      </w:pPr>
      <w:r w:rsidRPr="004834BF">
        <w:rPr>
          <w:b/>
          <w:bCs/>
        </w:rPr>
        <w:t>4. Louis Couty &amp; C. F. Van Delden Laërne (Late 19th-Century Writers)</w:t>
      </w:r>
    </w:p>
    <w:p w14:paraId="5DA80B91" w14:textId="77777777" w:rsidR="004834BF" w:rsidRPr="004834BF" w:rsidRDefault="004834BF" w:rsidP="004834BF">
      <w:pPr>
        <w:numPr>
          <w:ilvl w:val="0"/>
          <w:numId w:val="500"/>
        </w:numPr>
        <w:pBdr>
          <w:bottom w:val="single" w:sz="12" w:space="1" w:color="auto"/>
        </w:pBdr>
      </w:pPr>
      <w:r w:rsidRPr="004834BF">
        <w:rPr>
          <w:b/>
          <w:bCs/>
        </w:rPr>
        <w:t>Context:</w:t>
      </w:r>
      <w:r w:rsidRPr="004834BF">
        <w:t xml:space="preserve"> Couty wrote a major account of the Brazilian slave family in his 1883 book on the coffee industry (</w:t>
      </w:r>
      <w:r w:rsidRPr="004834BF">
        <w:rPr>
          <w:i/>
          <w:iCs/>
        </w:rPr>
        <w:t>Étude de Biologie Industrielle sur le Café</w:t>
      </w:r>
      <w:r w:rsidRPr="004834BF">
        <w:t>).</w:t>
      </w:r>
    </w:p>
    <w:p w14:paraId="12D0B2FD" w14:textId="77777777" w:rsidR="004834BF" w:rsidRPr="004834BF" w:rsidRDefault="004834BF" w:rsidP="004834BF">
      <w:pPr>
        <w:numPr>
          <w:ilvl w:val="0"/>
          <w:numId w:val="500"/>
        </w:numPr>
        <w:pBdr>
          <w:bottom w:val="single" w:sz="12" w:space="1" w:color="auto"/>
        </w:pBdr>
      </w:pPr>
      <w:r w:rsidRPr="004834BF">
        <w:rPr>
          <w:b/>
          <w:bCs/>
        </w:rPr>
        <w:t>The Conflict:</w:t>
      </w:r>
      <w:r w:rsidRPr="004834BF">
        <w:t xml:space="preserve"> Dutch contemporary Laërne heavily criticized Couty, claiming his work was filled with statements that were "incorrect, nay, even untrue."</w:t>
      </w:r>
    </w:p>
    <w:p w14:paraId="6B6F4A4E" w14:textId="77777777" w:rsidR="004834BF" w:rsidRPr="004834BF" w:rsidRDefault="004834BF" w:rsidP="004834BF">
      <w:pPr>
        <w:numPr>
          <w:ilvl w:val="0"/>
          <w:numId w:val="500"/>
        </w:numPr>
        <w:pBdr>
          <w:bottom w:val="single" w:sz="12" w:space="1" w:color="auto"/>
        </w:pBdr>
      </w:pPr>
      <w:r w:rsidRPr="004834BF">
        <w:rPr>
          <w:b/>
          <w:bCs/>
        </w:rPr>
        <w:t>The Focus:</w:t>
      </w:r>
      <w:r w:rsidRPr="004834BF">
        <w:t xml:space="preserve"> Despite potential professional envy between the two rivals, the text notes Couty's writings painted a dark, biased picture of the enslaved family, referencing "despotic husbands, heartless mothers... and murderous wives."</w:t>
      </w:r>
    </w:p>
    <w:p w14:paraId="27828D98" w14:textId="77777777" w:rsidR="004834BF" w:rsidRPr="004834BF" w:rsidRDefault="004834BF" w:rsidP="004834BF">
      <w:pPr>
        <w:pBdr>
          <w:bottom w:val="single" w:sz="12" w:space="1" w:color="auto"/>
        </w:pBdr>
        <w:rPr>
          <w:b/>
          <w:bCs/>
        </w:rPr>
      </w:pPr>
      <w:r w:rsidRPr="004834BF">
        <w:rPr>
          <w:b/>
          <w:bCs/>
        </w:rPr>
        <w:t>Summary Conclusion</w:t>
      </w:r>
    </w:p>
    <w:p w14:paraId="567ED26A" w14:textId="77777777" w:rsidR="004834BF" w:rsidRPr="004834BF" w:rsidRDefault="004834BF" w:rsidP="004834BF">
      <w:pPr>
        <w:pBdr>
          <w:bottom w:val="single" w:sz="12" w:space="1" w:color="auto"/>
        </w:pBdr>
      </w:pPr>
      <w:r w:rsidRPr="004834BF">
        <w:t xml:space="preserve">The passage warns modern readers against taking 19th-century travel logs at face value. Because these observers were heavily influenced by preconceived notions and dominant racial hierarchies, their writings tell us more about the </w:t>
      </w:r>
      <w:r w:rsidRPr="004834BF">
        <w:rPr>
          <w:b/>
          <w:bCs/>
        </w:rPr>
        <w:t>biases of the elite writers</w:t>
      </w:r>
      <w:r w:rsidRPr="004834BF">
        <w:t xml:space="preserve"> than the actual reality of enslaved family life.</w:t>
      </w:r>
    </w:p>
    <w:p w14:paraId="5AC62B03" w14:textId="77777777" w:rsidR="00216F0A" w:rsidRDefault="00216F0A" w:rsidP="00FC4CB1">
      <w:pPr>
        <w:pBdr>
          <w:bottom w:val="single" w:sz="12" w:space="1" w:color="auto"/>
        </w:pBdr>
      </w:pPr>
    </w:p>
    <w:p w14:paraId="611618D9" w14:textId="7B6A319A" w:rsidR="001E0EDB" w:rsidRDefault="001E0EDB" w:rsidP="00FC4CB1">
      <w:pPr>
        <w:pBdr>
          <w:bottom w:val="single" w:sz="12" w:space="1" w:color="auto"/>
        </w:pBdr>
      </w:pPr>
      <w:r>
        <w:t>Page 211:</w:t>
      </w:r>
    </w:p>
    <w:p w14:paraId="5315299E" w14:textId="77777777" w:rsidR="00EB6075" w:rsidRPr="00EB6075" w:rsidRDefault="00EB6075" w:rsidP="00EB6075">
      <w:pPr>
        <w:pBdr>
          <w:bottom w:val="single" w:sz="12" w:space="1" w:color="auto"/>
        </w:pBdr>
        <w:rPr>
          <w:b/>
          <w:bCs/>
        </w:rPr>
      </w:pPr>
      <w:r w:rsidRPr="00EB6075">
        <w:rPr>
          <w:b/>
          <w:bCs/>
        </w:rPr>
        <w:t>Biased Perspectives on 19th-Century Brazilian Families</w:t>
      </w:r>
    </w:p>
    <w:p w14:paraId="6DEA8530" w14:textId="77777777" w:rsidR="00EB6075" w:rsidRPr="00EB6075" w:rsidRDefault="00EB6075" w:rsidP="00EB6075">
      <w:pPr>
        <w:numPr>
          <w:ilvl w:val="0"/>
          <w:numId w:val="501"/>
        </w:numPr>
        <w:pBdr>
          <w:bottom w:val="single" w:sz="12" w:space="1" w:color="auto"/>
        </w:pBdr>
      </w:pPr>
      <w:r w:rsidRPr="00EB6075">
        <w:rPr>
          <w:b/>
          <w:bCs/>
        </w:rPr>
        <w:t>Couty’s Racism:</w:t>
      </w:r>
      <w:r w:rsidRPr="00EB6075">
        <w:t xml:space="preserve"> Despite the explicit and virulent racism in his testimony, Couty became one of the most frequently cited authors on the structure of the Brazilian slave family.</w:t>
      </w:r>
    </w:p>
    <w:p w14:paraId="590466C4" w14:textId="77777777" w:rsidR="00EB6075" w:rsidRPr="00EB6075" w:rsidRDefault="00EB6075" w:rsidP="00EB6075">
      <w:pPr>
        <w:numPr>
          <w:ilvl w:val="0"/>
          <w:numId w:val="501"/>
        </w:numPr>
        <w:pBdr>
          <w:bottom w:val="single" w:sz="12" w:space="1" w:color="auto"/>
        </w:pBdr>
      </w:pPr>
      <w:r w:rsidRPr="00EB6075">
        <w:rPr>
          <w:b/>
          <w:bCs/>
        </w:rPr>
        <w:t>European Cultural Lens:</w:t>
      </w:r>
      <w:r w:rsidRPr="00EB6075">
        <w:t xml:space="preserve"> Most European travelers writing about Brazil came from Northern and Western Europe (e.g., France, Switzerland, Germany, England), where illegitimacy rates historically stayed below 10%.</w:t>
      </w:r>
    </w:p>
    <w:p w14:paraId="18E74F70" w14:textId="77777777" w:rsidR="00EB6075" w:rsidRPr="00EB6075" w:rsidRDefault="00EB6075" w:rsidP="00EB6075">
      <w:pPr>
        <w:numPr>
          <w:ilvl w:val="0"/>
          <w:numId w:val="501"/>
        </w:numPr>
        <w:pBdr>
          <w:bottom w:val="single" w:sz="12" w:space="1" w:color="auto"/>
        </w:pBdr>
      </w:pPr>
      <w:r w:rsidRPr="00EB6075">
        <w:rPr>
          <w:b/>
          <w:bCs/>
        </w:rPr>
        <w:t>The "Social Pathology" Misconception:</w:t>
      </w:r>
      <w:r w:rsidRPr="00EB6075">
        <w:t xml:space="preserve"> When these travelers encountered Brazil's low marriage rates and high illegitimacy rates, they viewed it through their own </w:t>
      </w:r>
      <w:r w:rsidRPr="00EB6075">
        <w:lastRenderedPageBreak/>
        <w:t>cultural lens as a moral breakdown and a "social pathology," rather than understanding the local reality.</w:t>
      </w:r>
    </w:p>
    <w:p w14:paraId="7CDF342E" w14:textId="77777777" w:rsidR="00EB6075" w:rsidRPr="00EB6075" w:rsidRDefault="00EB6075" w:rsidP="00EB6075">
      <w:pPr>
        <w:pBdr>
          <w:bottom w:val="single" w:sz="12" w:space="1" w:color="auto"/>
        </w:pBdr>
        <w:rPr>
          <w:b/>
          <w:bCs/>
        </w:rPr>
      </w:pPr>
      <w:r w:rsidRPr="00EB6075">
        <w:rPr>
          <w:b/>
          <w:bCs/>
        </w:rPr>
        <w:t xml:space="preserve">Brazilian Literary Prejudices: </w:t>
      </w:r>
      <w:r w:rsidRPr="00EB6075">
        <w:rPr>
          <w:b/>
          <w:bCs/>
          <w:i/>
          <w:iCs/>
        </w:rPr>
        <w:t>As Vítimas-Algozes</w:t>
      </w:r>
    </w:p>
    <w:p w14:paraId="19E1C744" w14:textId="77777777" w:rsidR="00EB6075" w:rsidRPr="00EB6075" w:rsidRDefault="00EB6075" w:rsidP="00EB6075">
      <w:pPr>
        <w:numPr>
          <w:ilvl w:val="0"/>
          <w:numId w:val="502"/>
        </w:numPr>
        <w:pBdr>
          <w:bottom w:val="single" w:sz="12" w:space="1" w:color="auto"/>
        </w:pBdr>
      </w:pPr>
      <w:r w:rsidRPr="00EB6075">
        <w:rPr>
          <w:b/>
          <w:bCs/>
        </w:rPr>
        <w:t>The Novel:</w:t>
      </w:r>
      <w:r w:rsidRPr="00EB6075">
        <w:t xml:space="preserve"> Published in 1869 by Joaquim Manoel de Macedo, the short novel </w:t>
      </w:r>
      <w:r w:rsidRPr="00EB6075">
        <w:rPr>
          <w:i/>
          <w:iCs/>
        </w:rPr>
        <w:t>Lucinda, the Mucama</w:t>
      </w:r>
      <w:r w:rsidRPr="00EB6075">
        <w:t xml:space="preserve"> reflects an anti-slavery stance but carries deep cultural prejudices.</w:t>
      </w:r>
    </w:p>
    <w:p w14:paraId="05A64D9B" w14:textId="77777777" w:rsidR="00EB6075" w:rsidRPr="00EB6075" w:rsidRDefault="00EB6075" w:rsidP="00EB6075">
      <w:pPr>
        <w:numPr>
          <w:ilvl w:val="0"/>
          <w:numId w:val="502"/>
        </w:numPr>
        <w:pBdr>
          <w:bottom w:val="single" w:sz="12" w:space="1" w:color="auto"/>
        </w:pBdr>
      </w:pPr>
      <w:r w:rsidRPr="00EB6075">
        <w:rPr>
          <w:b/>
          <w:bCs/>
        </w:rPr>
        <w:t>Sociological vs. Racial Blame:</w:t>
      </w:r>
      <w:r w:rsidRPr="00EB6075">
        <w:t xml:space="preserve"> Unlike Couty's purely racial bias, Macedo uses a sociological argument, claiming that the institution of slavery inherently corrupts the moral character of slaves, which in turn infects the white households they serve.</w:t>
      </w:r>
    </w:p>
    <w:p w14:paraId="57FBD4E0" w14:textId="77777777" w:rsidR="00EB6075" w:rsidRPr="00EB6075" w:rsidRDefault="00EB6075" w:rsidP="00EB6075">
      <w:pPr>
        <w:numPr>
          <w:ilvl w:val="0"/>
          <w:numId w:val="502"/>
        </w:numPr>
        <w:pBdr>
          <w:bottom w:val="single" w:sz="12" w:space="1" w:color="auto"/>
        </w:pBdr>
      </w:pPr>
      <w:r w:rsidRPr="00EB6075">
        <w:rPr>
          <w:b/>
          <w:bCs/>
        </w:rPr>
        <w:t>Character Symbolism:</w:t>
      </w:r>
    </w:p>
    <w:p w14:paraId="73227D99" w14:textId="77777777" w:rsidR="00EB6075" w:rsidRPr="00EB6075" w:rsidRDefault="00EB6075" w:rsidP="00EB6075">
      <w:pPr>
        <w:numPr>
          <w:ilvl w:val="1"/>
          <w:numId w:val="502"/>
        </w:numPr>
        <w:pBdr>
          <w:bottom w:val="single" w:sz="12" w:space="1" w:color="auto"/>
        </w:pBdr>
      </w:pPr>
      <w:r w:rsidRPr="00EB6075">
        <w:rPr>
          <w:b/>
          <w:bCs/>
        </w:rPr>
        <w:t>Cândida:</w:t>
      </w:r>
      <w:r w:rsidRPr="00EB6075">
        <w:t xml:space="preserve"> Represents absolute purity and innocence, raised under strict parental vigilance like a holy "priestess of Vesta."</w:t>
      </w:r>
    </w:p>
    <w:p w14:paraId="0D3949D3" w14:textId="77777777" w:rsidR="00EB6075" w:rsidRPr="00EB6075" w:rsidRDefault="00EB6075" w:rsidP="00EB6075">
      <w:pPr>
        <w:numPr>
          <w:ilvl w:val="1"/>
          <w:numId w:val="502"/>
        </w:numPr>
        <w:pBdr>
          <w:bottom w:val="single" w:sz="12" w:space="1" w:color="auto"/>
        </w:pBdr>
      </w:pPr>
      <w:r w:rsidRPr="00EB6075">
        <w:rPr>
          <w:b/>
          <w:bCs/>
        </w:rPr>
        <w:t>Lucinda:</w:t>
      </w:r>
      <w:r w:rsidRPr="00EB6075">
        <w:t xml:space="preserve"> A slave lady-in-waiting whose name evokes the devil. She is depicted as being raised around "repugnant vices," which ultimately corrupts Cândida's innocence when she is gifted to her.</w:t>
      </w:r>
    </w:p>
    <w:p w14:paraId="69D1E536" w14:textId="77777777" w:rsidR="00EB6075" w:rsidRPr="00EB6075" w:rsidRDefault="00EB6075" w:rsidP="00EB6075">
      <w:pPr>
        <w:pBdr>
          <w:bottom w:val="single" w:sz="12" w:space="1" w:color="auto"/>
        </w:pBdr>
        <w:rPr>
          <w:b/>
          <w:bCs/>
        </w:rPr>
      </w:pPr>
      <w:r w:rsidRPr="00EB6075">
        <w:rPr>
          <w:b/>
          <w:bCs/>
        </w:rPr>
        <w:t>Condemnation of Slave Upbringing</w:t>
      </w:r>
    </w:p>
    <w:p w14:paraId="34534659" w14:textId="77777777" w:rsidR="00EB6075" w:rsidRPr="00EB6075" w:rsidRDefault="00EB6075" w:rsidP="00EB6075">
      <w:pPr>
        <w:numPr>
          <w:ilvl w:val="0"/>
          <w:numId w:val="503"/>
        </w:numPr>
        <w:pBdr>
          <w:bottom w:val="single" w:sz="12" w:space="1" w:color="auto"/>
        </w:pBdr>
      </w:pPr>
      <w:r w:rsidRPr="00EB6075">
        <w:rPr>
          <w:b/>
          <w:bCs/>
        </w:rPr>
        <w:t>Ethnocentric Standards:</w:t>
      </w:r>
      <w:r w:rsidRPr="00EB6075">
        <w:t xml:space="preserve"> Macedo strongly condemns the moral formation of slave women because he cannot conceive of any proper upbringing outside the rigid, elite white standard.</w:t>
      </w:r>
    </w:p>
    <w:p w14:paraId="79BE963A" w14:textId="77777777" w:rsidR="00EB6075" w:rsidRPr="00EB6075" w:rsidRDefault="00EB6075" w:rsidP="00EB6075">
      <w:pPr>
        <w:numPr>
          <w:ilvl w:val="0"/>
          <w:numId w:val="503"/>
        </w:numPr>
        <w:pBdr>
          <w:bottom w:val="single" w:sz="12" w:space="1" w:color="auto"/>
        </w:pBdr>
      </w:pPr>
      <w:r w:rsidRPr="00EB6075">
        <w:rPr>
          <w:b/>
          <w:bCs/>
        </w:rPr>
        <w:t>Shared Prejudices:</w:t>
      </w:r>
      <w:r w:rsidRPr="00EB6075">
        <w:t xml:space="preserve"> This mindset highlights a widespread cultural prejudice shared by upper-class Brazilians and European visitors alike, which also extended to their negative views of African slave dances and cultural traditions.</w:t>
      </w:r>
    </w:p>
    <w:p w14:paraId="2BD05648" w14:textId="77777777" w:rsidR="001E0EDB" w:rsidRDefault="001E0EDB" w:rsidP="00FC4CB1">
      <w:pPr>
        <w:pBdr>
          <w:bottom w:val="single" w:sz="12" w:space="1" w:color="auto"/>
        </w:pBdr>
      </w:pPr>
    </w:p>
    <w:p w14:paraId="7EC0F820" w14:textId="2226444E" w:rsidR="00EB6075" w:rsidRDefault="00EB6075" w:rsidP="00FC4CB1">
      <w:pPr>
        <w:pBdr>
          <w:bottom w:val="single" w:sz="12" w:space="1" w:color="auto"/>
        </w:pBdr>
      </w:pPr>
      <w:r>
        <w:t xml:space="preserve">Page 212: </w:t>
      </w:r>
    </w:p>
    <w:p w14:paraId="6D6F3AE6" w14:textId="77777777" w:rsidR="00383219" w:rsidRPr="00383219" w:rsidRDefault="00383219" w:rsidP="00383219">
      <w:pPr>
        <w:pBdr>
          <w:bottom w:val="single" w:sz="12" w:space="1" w:color="auto"/>
        </w:pBdr>
        <w:rPr>
          <w:b/>
          <w:bCs/>
        </w:rPr>
      </w:pPr>
      <w:r w:rsidRPr="00383219">
        <w:rPr>
          <w:b/>
          <w:bCs/>
        </w:rPr>
        <w:t>1. Stereotypes of African Culture and Sexuality</w:t>
      </w:r>
    </w:p>
    <w:p w14:paraId="5F337BD2" w14:textId="77777777" w:rsidR="00383219" w:rsidRPr="00383219" w:rsidRDefault="00383219" w:rsidP="00383219">
      <w:pPr>
        <w:numPr>
          <w:ilvl w:val="0"/>
          <w:numId w:val="504"/>
        </w:numPr>
        <w:pBdr>
          <w:bottom w:val="single" w:sz="12" w:space="1" w:color="auto"/>
        </w:pBdr>
      </w:pPr>
      <w:r w:rsidRPr="00383219">
        <w:rPr>
          <w:b/>
          <w:bCs/>
        </w:rPr>
        <w:t>Exoticizing African Dance:</w:t>
      </w:r>
      <w:r w:rsidRPr="00383219">
        <w:t xml:space="preserve"> 19th-century observers like French visitor </w:t>
      </w:r>
      <w:r w:rsidRPr="00383219">
        <w:rPr>
          <w:b/>
          <w:bCs/>
        </w:rPr>
        <w:t>Charles Ribeyrolles</w:t>
      </w:r>
      <w:r w:rsidRPr="00383219">
        <w:t xml:space="preserve"> (1858) and Italian traveler </w:t>
      </w:r>
      <w:r w:rsidRPr="00383219">
        <w:rPr>
          <w:b/>
          <w:bCs/>
        </w:rPr>
        <w:t>Enrico Giglioli</w:t>
      </w:r>
      <w:r w:rsidRPr="00383219">
        <w:t xml:space="preserve"> (1865) described traditional Afro-Brazilian dances (like the </w:t>
      </w:r>
      <w:r w:rsidRPr="00383219">
        <w:rPr>
          <w:i/>
          <w:iCs/>
        </w:rPr>
        <w:t>lundu</w:t>
      </w:r>
      <w:r w:rsidRPr="00383219">
        <w:t>) as highly sexualized, lewd, and lacking restraint.</w:t>
      </w:r>
    </w:p>
    <w:p w14:paraId="55220147" w14:textId="77777777" w:rsidR="00383219" w:rsidRPr="00383219" w:rsidRDefault="00383219" w:rsidP="00383219">
      <w:pPr>
        <w:numPr>
          <w:ilvl w:val="0"/>
          <w:numId w:val="504"/>
        </w:numPr>
        <w:pBdr>
          <w:bottom w:val="single" w:sz="12" w:space="1" w:color="auto"/>
        </w:pBdr>
      </w:pPr>
      <w:r w:rsidRPr="00383219">
        <w:rPr>
          <w:b/>
          <w:bCs/>
        </w:rPr>
        <w:lastRenderedPageBreak/>
        <w:t>Justifying Prejudice:</w:t>
      </w:r>
      <w:r w:rsidRPr="00383219">
        <w:t xml:space="preserve"> White elites used these descriptions to argue that Africans lacked "civilized" behavioral control.</w:t>
      </w:r>
    </w:p>
    <w:p w14:paraId="1497E068" w14:textId="77777777" w:rsidR="00383219" w:rsidRPr="00383219" w:rsidRDefault="00383219" w:rsidP="00383219">
      <w:pPr>
        <w:numPr>
          <w:ilvl w:val="0"/>
          <w:numId w:val="504"/>
        </w:numPr>
        <w:pBdr>
          <w:bottom w:val="single" w:sz="12" w:space="1" w:color="auto"/>
        </w:pBdr>
      </w:pPr>
      <w:r w:rsidRPr="00383219">
        <w:rPr>
          <w:b/>
          <w:bCs/>
        </w:rPr>
        <w:t>Merging of Biases:</w:t>
      </w:r>
      <w:r w:rsidRPr="00383219">
        <w:t xml:space="preserve"> This period marked a point where cultural prejudices and racial prejudices merged, driven by the belief that these negative traits were passed down through generations.</w:t>
      </w:r>
    </w:p>
    <w:p w14:paraId="2188A091" w14:textId="77777777" w:rsidR="00383219" w:rsidRPr="00383219" w:rsidRDefault="00383219" w:rsidP="00383219">
      <w:pPr>
        <w:pBdr>
          <w:bottom w:val="single" w:sz="12" w:space="1" w:color="auto"/>
        </w:pBdr>
        <w:rPr>
          <w:b/>
          <w:bCs/>
        </w:rPr>
      </w:pPr>
      <w:r w:rsidRPr="00383219">
        <w:rPr>
          <w:b/>
          <w:bCs/>
        </w:rPr>
        <w:t>2. Preconceived Realities of Slave Life</w:t>
      </w:r>
    </w:p>
    <w:p w14:paraId="1184A9A7" w14:textId="77777777" w:rsidR="00383219" w:rsidRPr="00383219" w:rsidRDefault="00383219" w:rsidP="00383219">
      <w:pPr>
        <w:numPr>
          <w:ilvl w:val="0"/>
          <w:numId w:val="505"/>
        </w:numPr>
        <w:pBdr>
          <w:bottom w:val="single" w:sz="12" w:space="1" w:color="auto"/>
        </w:pBdr>
      </w:pPr>
      <w:r w:rsidRPr="00383219">
        <w:rPr>
          <w:b/>
          <w:bCs/>
        </w:rPr>
        <w:t>Ribeyrolles' Claims:</w:t>
      </w:r>
      <w:r w:rsidRPr="00383219">
        <w:t xml:space="preserve"> Ribeyrolles argued that enslaved people lacked real families (calling them "broods"), had no interest in the land, and lived without hope, memory, or future.</w:t>
      </w:r>
    </w:p>
    <w:p w14:paraId="296D3061" w14:textId="77777777" w:rsidR="00383219" w:rsidRPr="00383219" w:rsidRDefault="00383219" w:rsidP="00383219">
      <w:pPr>
        <w:numPr>
          <w:ilvl w:val="0"/>
          <w:numId w:val="505"/>
        </w:numPr>
        <w:pBdr>
          <w:bottom w:val="single" w:sz="12" w:space="1" w:color="auto"/>
        </w:pBdr>
      </w:pPr>
      <w:r w:rsidRPr="00383219">
        <w:rPr>
          <w:b/>
          <w:bCs/>
        </w:rPr>
        <w:t>Flawed Observations:</w:t>
      </w:r>
      <w:r w:rsidRPr="00383219">
        <w:t xml:space="preserve"> The text notes that Ribeyrolles' accounts were built almost entirely on assumptions rather than factual observation, such as his inaccurate mention of kid-goats, which were rarely found on Brazilian coffee plantations.</w:t>
      </w:r>
    </w:p>
    <w:p w14:paraId="5CE5C25E" w14:textId="77777777" w:rsidR="00383219" w:rsidRPr="00383219" w:rsidRDefault="00383219" w:rsidP="00383219">
      <w:pPr>
        <w:pBdr>
          <w:bottom w:val="single" w:sz="12" w:space="1" w:color="auto"/>
        </w:pBdr>
        <w:rPr>
          <w:b/>
          <w:bCs/>
        </w:rPr>
      </w:pPr>
      <w:r w:rsidRPr="00383219">
        <w:rPr>
          <w:b/>
          <w:bCs/>
        </w:rPr>
        <w:t>3. The Ideology of Free Labor and Family</w:t>
      </w:r>
    </w:p>
    <w:p w14:paraId="755E74C6" w14:textId="77777777" w:rsidR="00383219" w:rsidRPr="00383219" w:rsidRDefault="00383219" w:rsidP="00383219">
      <w:pPr>
        <w:numPr>
          <w:ilvl w:val="0"/>
          <w:numId w:val="506"/>
        </w:numPr>
        <w:pBdr>
          <w:bottom w:val="single" w:sz="12" w:space="1" w:color="auto"/>
        </w:pBdr>
      </w:pPr>
      <w:r w:rsidRPr="00383219">
        <w:rPr>
          <w:b/>
          <w:bCs/>
        </w:rPr>
        <w:t>The "Saintly" Role of Free Labor:</w:t>
      </w:r>
      <w:r w:rsidRPr="00383219">
        <w:t xml:space="preserve"> Elites believed that true family structures and moral development could only happen under free labor, driven by personal economic interest and necessity.</w:t>
      </w:r>
    </w:p>
    <w:p w14:paraId="43B2CDF6" w14:textId="77777777" w:rsidR="00383219" w:rsidRPr="00383219" w:rsidRDefault="00383219" w:rsidP="00383219">
      <w:pPr>
        <w:numPr>
          <w:ilvl w:val="0"/>
          <w:numId w:val="506"/>
        </w:numPr>
        <w:pBdr>
          <w:bottom w:val="single" w:sz="12" w:space="1" w:color="auto"/>
        </w:pBdr>
      </w:pPr>
      <w:r w:rsidRPr="00383219">
        <w:rPr>
          <w:b/>
          <w:bCs/>
        </w:rPr>
        <w:t>João Cardoso de Menezes e Souza's Report (1875):</w:t>
      </w:r>
      <w:r w:rsidRPr="00383219">
        <w:t xml:space="preserve"> Souza argued that freed individuals could become productive agricultural workers only if anchored by the concepts of family and property.</w:t>
      </w:r>
    </w:p>
    <w:p w14:paraId="3D941DED" w14:textId="77777777" w:rsidR="00383219" w:rsidRPr="00383219" w:rsidRDefault="00383219" w:rsidP="00383219">
      <w:pPr>
        <w:numPr>
          <w:ilvl w:val="0"/>
          <w:numId w:val="506"/>
        </w:numPr>
        <w:pBdr>
          <w:bottom w:val="single" w:sz="12" w:space="1" w:color="auto"/>
        </w:pBdr>
      </w:pPr>
      <w:r w:rsidRPr="00383219">
        <w:rPr>
          <w:b/>
          <w:bCs/>
        </w:rPr>
        <w:t>Post-Emancipation Expectations:</w:t>
      </w:r>
      <w:r w:rsidRPr="00383219">
        <w:t xml:space="preserve"> Writers like Duval argued that once freed, black men would naturally establish traditional families, acquire land to become "kings" of their own cabins, and join mutual aid societies to build wealth.</w:t>
      </w:r>
    </w:p>
    <w:p w14:paraId="768866AE" w14:textId="77777777" w:rsidR="00383219" w:rsidRDefault="00383219" w:rsidP="00FC4CB1">
      <w:pPr>
        <w:pBdr>
          <w:bottom w:val="single" w:sz="12" w:space="1" w:color="auto"/>
        </w:pBdr>
      </w:pPr>
    </w:p>
    <w:p w14:paraId="1D7E0A1E" w14:textId="462D92B3" w:rsidR="00383219" w:rsidRDefault="00383219" w:rsidP="00FC4CB1">
      <w:pPr>
        <w:pBdr>
          <w:bottom w:val="single" w:sz="12" w:space="1" w:color="auto"/>
        </w:pBdr>
      </w:pPr>
      <w:r>
        <w:t>Page 213:</w:t>
      </w:r>
    </w:p>
    <w:p w14:paraId="52C9D6DA" w14:textId="77777777" w:rsidR="00E336AA" w:rsidRPr="00E336AA" w:rsidRDefault="00E336AA" w:rsidP="00E336AA">
      <w:pPr>
        <w:pBdr>
          <w:bottom w:val="single" w:sz="12" w:space="1" w:color="auto"/>
        </w:pBdr>
        <w:rPr>
          <w:b/>
          <w:bCs/>
        </w:rPr>
      </w:pPr>
      <w:r w:rsidRPr="00E336AA">
        <w:rPr>
          <w:rFonts w:ascii="Segoe UI Emoji" w:hAnsi="Segoe UI Emoji" w:cs="Segoe UI Emoji"/>
          <w:b/>
          <w:bCs/>
        </w:rPr>
        <w:t>🏛️</w:t>
      </w:r>
      <w:r w:rsidRPr="00E336AA">
        <w:rPr>
          <w:b/>
          <w:bCs/>
        </w:rPr>
        <w:t xml:space="preserve"> The Bourgeois Model of Family and Property</w:t>
      </w:r>
    </w:p>
    <w:p w14:paraId="24445924" w14:textId="77777777" w:rsidR="00E336AA" w:rsidRPr="00E336AA" w:rsidRDefault="00E336AA" w:rsidP="00E336AA">
      <w:pPr>
        <w:numPr>
          <w:ilvl w:val="0"/>
          <w:numId w:val="507"/>
        </w:numPr>
        <w:pBdr>
          <w:bottom w:val="single" w:sz="12" w:space="1" w:color="auto"/>
        </w:pBdr>
      </w:pPr>
      <w:r w:rsidRPr="00E336AA">
        <w:rPr>
          <w:b/>
          <w:bCs/>
        </w:rPr>
        <w:t>Interdependence:</w:t>
      </w:r>
      <w:r w:rsidRPr="00E336AA">
        <w:t xml:space="preserve"> Elite thinkers believed a proper family required a patriarchal husband with legal authority, which they assumed slaves could not have.</w:t>
      </w:r>
    </w:p>
    <w:p w14:paraId="6D1C7BCA" w14:textId="77777777" w:rsidR="00E336AA" w:rsidRPr="00E336AA" w:rsidRDefault="00E336AA" w:rsidP="00E336AA">
      <w:pPr>
        <w:numPr>
          <w:ilvl w:val="0"/>
          <w:numId w:val="507"/>
        </w:numPr>
        <w:pBdr>
          <w:bottom w:val="single" w:sz="12" w:space="1" w:color="auto"/>
        </w:pBdr>
      </w:pPr>
      <w:r w:rsidRPr="00E336AA">
        <w:rPr>
          <w:b/>
          <w:bCs/>
        </w:rPr>
        <w:t>Property Link:</w:t>
      </w:r>
      <w:r w:rsidRPr="00E336AA">
        <w:t xml:space="preserve"> Bourgeois ideology viewed the nuclear family and private property as mutually reinforcing systems for building wealth.</w:t>
      </w:r>
    </w:p>
    <w:p w14:paraId="78C5D9AF" w14:textId="77777777" w:rsidR="00E336AA" w:rsidRPr="00E336AA" w:rsidRDefault="00E336AA" w:rsidP="00E336AA">
      <w:pPr>
        <w:numPr>
          <w:ilvl w:val="0"/>
          <w:numId w:val="507"/>
        </w:numPr>
        <w:pBdr>
          <w:bottom w:val="single" w:sz="12" w:space="1" w:color="auto"/>
        </w:pBdr>
      </w:pPr>
      <w:r w:rsidRPr="00E336AA">
        <w:rPr>
          <w:b/>
          <w:bCs/>
        </w:rPr>
        <w:lastRenderedPageBreak/>
        <w:t>Elite Blindness:</w:t>
      </w:r>
      <w:r w:rsidRPr="00E336AA">
        <w:t xml:space="preserve"> Wealthy Brazilians and foreign travelers could not recognize or understand the family strategies used by slaves because they didn't fit this Eurocentric model.</w:t>
      </w:r>
    </w:p>
    <w:p w14:paraId="593CFE97" w14:textId="77777777" w:rsidR="00E336AA" w:rsidRPr="00E336AA" w:rsidRDefault="00E336AA" w:rsidP="00E336AA">
      <w:pPr>
        <w:pBdr>
          <w:bottom w:val="single" w:sz="12" w:space="1" w:color="auto"/>
        </w:pBdr>
        <w:rPr>
          <w:b/>
          <w:bCs/>
        </w:rPr>
      </w:pPr>
      <w:r w:rsidRPr="00E336AA">
        <w:rPr>
          <w:rFonts w:ascii="Segoe UI Emoji" w:hAnsi="Segoe UI Emoji" w:cs="Segoe UI Emoji"/>
          <w:b/>
          <w:bCs/>
        </w:rPr>
        <w:t>⚙️</w:t>
      </w:r>
      <w:r w:rsidRPr="00E336AA">
        <w:rPr>
          <w:b/>
          <w:bCs/>
        </w:rPr>
        <w:t xml:space="preserve"> Social Control and Labor Discipline</w:t>
      </w:r>
    </w:p>
    <w:p w14:paraId="13FFD5FA" w14:textId="77777777" w:rsidR="00E336AA" w:rsidRPr="00E336AA" w:rsidRDefault="00E336AA" w:rsidP="00E336AA">
      <w:pPr>
        <w:numPr>
          <w:ilvl w:val="0"/>
          <w:numId w:val="508"/>
        </w:numPr>
        <w:pBdr>
          <w:bottom w:val="single" w:sz="12" w:space="1" w:color="auto"/>
        </w:pBdr>
      </w:pPr>
      <w:r w:rsidRPr="00E336AA">
        <w:rPr>
          <w:b/>
          <w:bCs/>
        </w:rPr>
        <w:t>Disciplinary Projects:</w:t>
      </w:r>
      <w:r w:rsidRPr="00E336AA">
        <w:t xml:space="preserve"> In Europe and the United States, elites used nuclear family values to instill work discipline and sobriety in the working class.</w:t>
      </w:r>
    </w:p>
    <w:p w14:paraId="58C0999B" w14:textId="77777777" w:rsidR="00E336AA" w:rsidRPr="00E336AA" w:rsidRDefault="00E336AA" w:rsidP="00E336AA">
      <w:pPr>
        <w:numPr>
          <w:ilvl w:val="0"/>
          <w:numId w:val="508"/>
        </w:numPr>
        <w:pBdr>
          <w:bottom w:val="single" w:sz="12" w:space="1" w:color="auto"/>
        </w:pBdr>
      </w:pPr>
      <w:r w:rsidRPr="00E336AA">
        <w:rPr>
          <w:b/>
          <w:bCs/>
        </w:rPr>
        <w:t>Brazilian Transition:</w:t>
      </w:r>
      <w:r w:rsidRPr="00E336AA">
        <w:t xml:space="preserve"> As Brazil transitioned from slavery to free labor, elites adopted similar tutelage strategies to control the newly freed population.</w:t>
      </w:r>
    </w:p>
    <w:p w14:paraId="6FD1BB94" w14:textId="77777777" w:rsidR="00E336AA" w:rsidRPr="00E336AA" w:rsidRDefault="00E336AA" w:rsidP="00E336AA">
      <w:pPr>
        <w:numPr>
          <w:ilvl w:val="0"/>
          <w:numId w:val="508"/>
        </w:numPr>
        <w:pBdr>
          <w:bottom w:val="single" w:sz="12" w:space="1" w:color="auto"/>
        </w:pBdr>
      </w:pPr>
      <w:r w:rsidRPr="00E336AA">
        <w:rPr>
          <w:b/>
          <w:bCs/>
        </w:rPr>
        <w:t>The "Vagrancy" Myth:</w:t>
      </w:r>
      <w:r w:rsidRPr="00E336AA">
        <w:t xml:space="preserve"> From the 1870s until abolition in 1888, elites blamed the alleged "vagrancy" of freed people on their supposed lack of stable family institutions.</w:t>
      </w:r>
    </w:p>
    <w:p w14:paraId="5C1608A9" w14:textId="77777777" w:rsidR="00E336AA" w:rsidRPr="00E336AA" w:rsidRDefault="00E336AA" w:rsidP="00E336AA">
      <w:pPr>
        <w:pBdr>
          <w:bottom w:val="single" w:sz="12" w:space="1" w:color="auto"/>
        </w:pBdr>
        <w:rPr>
          <w:b/>
          <w:bCs/>
        </w:rPr>
      </w:pPr>
      <w:r w:rsidRPr="00E336AA">
        <w:rPr>
          <w:rFonts w:ascii="Segoe UI Emoji" w:hAnsi="Segoe UI Emoji" w:cs="Segoe UI Emoji"/>
          <w:b/>
          <w:bCs/>
        </w:rPr>
        <w:t>🔍</w:t>
      </w:r>
      <w:r w:rsidRPr="00E336AA">
        <w:rPr>
          <w:b/>
          <w:bCs/>
        </w:rPr>
        <w:t xml:space="preserve"> Limitations and Value of Historical Sources</w:t>
      </w:r>
    </w:p>
    <w:p w14:paraId="54572AD0" w14:textId="77777777" w:rsidR="00E336AA" w:rsidRPr="00E336AA" w:rsidRDefault="00E336AA" w:rsidP="00E336AA">
      <w:pPr>
        <w:numPr>
          <w:ilvl w:val="0"/>
          <w:numId w:val="509"/>
        </w:numPr>
        <w:pBdr>
          <w:bottom w:val="single" w:sz="12" w:space="1" w:color="auto"/>
        </w:pBdr>
      </w:pPr>
      <w:r w:rsidRPr="00E336AA">
        <w:rPr>
          <w:b/>
          <w:bCs/>
        </w:rPr>
        <w:t>Precarious Sources:</w:t>
      </w:r>
      <w:r w:rsidRPr="00E336AA">
        <w:t xml:space="preserve"> Elite accounts by writers like Ribeiro, Tschudi, and Couty are unreliable for objective facts because they are clouded by racism and cultural prejudice.</w:t>
      </w:r>
    </w:p>
    <w:p w14:paraId="2F124B39" w14:textId="77777777" w:rsidR="00E336AA" w:rsidRPr="00E336AA" w:rsidRDefault="00E336AA" w:rsidP="00E336AA">
      <w:pPr>
        <w:numPr>
          <w:ilvl w:val="0"/>
          <w:numId w:val="509"/>
        </w:numPr>
        <w:pBdr>
          <w:bottom w:val="single" w:sz="12" w:space="1" w:color="auto"/>
        </w:pBdr>
      </w:pPr>
      <w:r w:rsidRPr="00E336AA">
        <w:rPr>
          <w:b/>
          <w:bCs/>
        </w:rPr>
        <w:t>Elite Perceptions:</w:t>
      </w:r>
      <w:r w:rsidRPr="00E336AA">
        <w:t xml:space="preserve"> These texts are primarily useful for understanding how the ruling class viewed slaves and feared a breakdown in labor discipline.</w:t>
      </w:r>
    </w:p>
    <w:p w14:paraId="6BDCA57E" w14:textId="77777777" w:rsidR="00E336AA" w:rsidRPr="00E336AA" w:rsidRDefault="00E336AA" w:rsidP="00E336AA">
      <w:pPr>
        <w:numPr>
          <w:ilvl w:val="0"/>
          <w:numId w:val="509"/>
        </w:numPr>
        <w:pBdr>
          <w:bottom w:val="single" w:sz="12" w:space="1" w:color="auto"/>
        </w:pBdr>
      </w:pPr>
      <w:r w:rsidRPr="00E336AA">
        <w:rPr>
          <w:b/>
          <w:bCs/>
        </w:rPr>
        <w:t>Reading Between the Lines:</w:t>
      </w:r>
      <w:r w:rsidRPr="00E336AA">
        <w:t xml:space="preserve"> Despite their biases, white observers recorded accidental details (</w:t>
      </w:r>
      <w:r w:rsidRPr="00E336AA">
        <w:rPr>
          <w:i/>
          <w:iCs/>
        </w:rPr>
        <w:t>en passant</w:t>
      </w:r>
      <w:r w:rsidRPr="00E336AA">
        <w:t>) that actually prove slaves built their own domestic economies, conjugal families, and paths to autonomy.</w:t>
      </w:r>
    </w:p>
    <w:p w14:paraId="0B4C1652" w14:textId="77777777" w:rsidR="00383219" w:rsidRDefault="00383219" w:rsidP="00FC4CB1">
      <w:pPr>
        <w:pBdr>
          <w:bottom w:val="single" w:sz="12" w:space="1" w:color="auto"/>
        </w:pBdr>
      </w:pPr>
    </w:p>
    <w:p w14:paraId="0853FC15" w14:textId="02ED0FB2" w:rsidR="00F464CE" w:rsidRDefault="00F464CE" w:rsidP="00FC4CB1">
      <w:pPr>
        <w:pBdr>
          <w:bottom w:val="single" w:sz="12" w:space="1" w:color="auto"/>
        </w:pBdr>
      </w:pPr>
      <w:r>
        <w:t>Page 214:</w:t>
      </w:r>
    </w:p>
    <w:p w14:paraId="793159E1" w14:textId="77777777" w:rsidR="009F7703" w:rsidRPr="009F7703" w:rsidRDefault="009F7703" w:rsidP="009F7703">
      <w:pPr>
        <w:pBdr>
          <w:bottom w:val="single" w:sz="12" w:space="1" w:color="auto"/>
        </w:pBdr>
        <w:rPr>
          <w:b/>
          <w:bCs/>
        </w:rPr>
      </w:pPr>
      <w:r w:rsidRPr="009F7703">
        <w:rPr>
          <w:b/>
          <w:bCs/>
        </w:rPr>
        <w:t>Living Arrangements &amp; Material Advantages of Marriage</w:t>
      </w:r>
    </w:p>
    <w:p w14:paraId="7551F52F" w14:textId="77777777" w:rsidR="009F7703" w:rsidRPr="009F7703" w:rsidRDefault="009F7703" w:rsidP="009F7703">
      <w:pPr>
        <w:numPr>
          <w:ilvl w:val="0"/>
          <w:numId w:val="510"/>
        </w:numPr>
        <w:pBdr>
          <w:bottom w:val="single" w:sz="12" w:space="1" w:color="auto"/>
        </w:pBdr>
      </w:pPr>
      <w:r w:rsidRPr="009F7703">
        <w:rPr>
          <w:b/>
          <w:bCs/>
        </w:rPr>
        <w:t>Separate Housing:</w:t>
      </w:r>
      <w:r w:rsidRPr="009F7703">
        <w:t xml:space="preserve"> Enslaved couples who were married or cohabiting were often permitted separate living arrangements, moving out of collective barracks for single slaves.</w:t>
      </w:r>
    </w:p>
    <w:p w14:paraId="6438145E" w14:textId="77777777" w:rsidR="009F7703" w:rsidRPr="009F7703" w:rsidRDefault="009F7703" w:rsidP="009F7703">
      <w:pPr>
        <w:numPr>
          <w:ilvl w:val="0"/>
          <w:numId w:val="510"/>
        </w:numPr>
        <w:pBdr>
          <w:bottom w:val="single" w:sz="12" w:space="1" w:color="auto"/>
        </w:pBdr>
      </w:pPr>
      <w:r w:rsidRPr="009F7703">
        <w:rPr>
          <w:b/>
          <w:bCs/>
        </w:rPr>
        <w:t>Domestic Autonomy:</w:t>
      </w:r>
      <w:r w:rsidRPr="009F7703">
        <w:t xml:space="preserve"> Having a formal partnership provided distinct material advantages:</w:t>
      </w:r>
    </w:p>
    <w:p w14:paraId="56724392" w14:textId="77777777" w:rsidR="009F7703" w:rsidRPr="009F7703" w:rsidRDefault="009F7703" w:rsidP="009F7703">
      <w:pPr>
        <w:numPr>
          <w:ilvl w:val="1"/>
          <w:numId w:val="510"/>
        </w:numPr>
        <w:pBdr>
          <w:bottom w:val="single" w:sz="12" w:space="1" w:color="auto"/>
        </w:pBdr>
      </w:pPr>
      <w:r w:rsidRPr="009F7703">
        <w:rPr>
          <w:b/>
          <w:bCs/>
        </w:rPr>
        <w:lastRenderedPageBreak/>
        <w:t>Independent Hearth:</w:t>
      </w:r>
      <w:r w:rsidRPr="009F7703">
        <w:t xml:space="preserve"> Couples maintained their own cooking fires (either inside or outside the hut) rather than relying on the plantation's communal kitchen.</w:t>
      </w:r>
    </w:p>
    <w:p w14:paraId="789727AE" w14:textId="77777777" w:rsidR="009F7703" w:rsidRPr="009F7703" w:rsidRDefault="009F7703" w:rsidP="009F7703">
      <w:pPr>
        <w:numPr>
          <w:ilvl w:val="1"/>
          <w:numId w:val="510"/>
        </w:numPr>
        <w:pBdr>
          <w:bottom w:val="single" w:sz="12" w:space="1" w:color="auto"/>
        </w:pBdr>
      </w:pPr>
      <w:r w:rsidRPr="009F7703">
        <w:rPr>
          <w:b/>
          <w:bCs/>
        </w:rPr>
        <w:t>Meal Control:</w:t>
      </w:r>
      <w:r w:rsidRPr="009F7703">
        <w:t xml:space="preserve"> They gained the ability to prepare and participate in at least one daily meal together.</w:t>
      </w:r>
    </w:p>
    <w:p w14:paraId="59DA30C6" w14:textId="77777777" w:rsidR="009F7703" w:rsidRPr="009F7703" w:rsidRDefault="009F7703" w:rsidP="009F7703">
      <w:pPr>
        <w:numPr>
          <w:ilvl w:val="1"/>
          <w:numId w:val="510"/>
        </w:numPr>
        <w:pBdr>
          <w:bottom w:val="single" w:sz="12" w:space="1" w:color="auto"/>
        </w:pBdr>
      </w:pPr>
      <w:r w:rsidRPr="009F7703">
        <w:rPr>
          <w:b/>
          <w:bCs/>
        </w:rPr>
        <w:t>Economic Growth:</w:t>
      </w:r>
      <w:r w:rsidRPr="009F7703">
        <w:t xml:space="preserve"> Partnerships allowed couples to access land for personal garden crops and establish a household division of labor to build a small domestic economy.</w:t>
      </w:r>
    </w:p>
    <w:p w14:paraId="228E11CB" w14:textId="77777777" w:rsidR="009F7703" w:rsidRPr="009F7703" w:rsidRDefault="009F7703" w:rsidP="009F7703">
      <w:pPr>
        <w:pBdr>
          <w:bottom w:val="single" w:sz="12" w:space="1" w:color="auto"/>
        </w:pBdr>
        <w:rPr>
          <w:b/>
          <w:bCs/>
        </w:rPr>
      </w:pPr>
      <w:r w:rsidRPr="009F7703">
        <w:rPr>
          <w:b/>
          <w:bCs/>
        </w:rPr>
        <w:t>Cultural Preservation &amp; Architectural Heritage</w:t>
      </w:r>
    </w:p>
    <w:p w14:paraId="3F4D67DF" w14:textId="77777777" w:rsidR="009F7703" w:rsidRPr="009F7703" w:rsidRDefault="009F7703" w:rsidP="009F7703">
      <w:pPr>
        <w:numPr>
          <w:ilvl w:val="0"/>
          <w:numId w:val="511"/>
        </w:numPr>
        <w:pBdr>
          <w:bottom w:val="single" w:sz="12" w:space="1" w:color="auto"/>
        </w:pBdr>
      </w:pPr>
      <w:r w:rsidRPr="009F7703">
        <w:rPr>
          <w:b/>
          <w:bCs/>
        </w:rPr>
        <w:t>African Building Practices:</w:t>
      </w:r>
      <w:r w:rsidRPr="009F7703">
        <w:t xml:space="preserve"> The design of enslaved dwellings reflected West-Central African architectural traditions. These featured small, windowless spaces with a central oven or hearth and no chimney for ventilation.</w:t>
      </w:r>
    </w:p>
    <w:p w14:paraId="1796A8A9" w14:textId="77777777" w:rsidR="009F7703" w:rsidRPr="009F7703" w:rsidRDefault="009F7703" w:rsidP="009F7703">
      <w:pPr>
        <w:numPr>
          <w:ilvl w:val="0"/>
          <w:numId w:val="511"/>
        </w:numPr>
        <w:pBdr>
          <w:bottom w:val="single" w:sz="12" w:space="1" w:color="auto"/>
        </w:pBdr>
      </w:pPr>
      <w:r w:rsidRPr="009F7703">
        <w:rPr>
          <w:b/>
          <w:bCs/>
        </w:rPr>
        <w:t>Foreign Misinterpretations:</w:t>
      </w:r>
      <w:r w:rsidRPr="009F7703">
        <w:t xml:space="preserve"> European travelers frequently misread these spaces:</w:t>
      </w:r>
    </w:p>
    <w:p w14:paraId="09D11C49" w14:textId="77777777" w:rsidR="009F7703" w:rsidRPr="009F7703" w:rsidRDefault="009F7703" w:rsidP="009F7703">
      <w:pPr>
        <w:numPr>
          <w:ilvl w:val="1"/>
          <w:numId w:val="511"/>
        </w:numPr>
        <w:pBdr>
          <w:bottom w:val="single" w:sz="12" w:space="1" w:color="auto"/>
        </w:pBdr>
      </w:pPr>
      <w:r w:rsidRPr="009F7703">
        <w:rPr>
          <w:b/>
          <w:bCs/>
        </w:rPr>
        <w:t>German Traveler Von Binzer (1881):</w:t>
      </w:r>
      <w:r w:rsidRPr="009F7703">
        <w:t xml:space="preserve"> Expressed repulsion at the smoky, cramped, windowless conditions of a married couple’s hut.</w:t>
      </w:r>
    </w:p>
    <w:p w14:paraId="3636DB89" w14:textId="77777777" w:rsidR="009F7703" w:rsidRPr="009F7703" w:rsidRDefault="009F7703" w:rsidP="009F7703">
      <w:pPr>
        <w:numPr>
          <w:ilvl w:val="1"/>
          <w:numId w:val="511"/>
        </w:numPr>
        <w:pBdr>
          <w:bottom w:val="single" w:sz="12" w:space="1" w:color="auto"/>
        </w:pBdr>
      </w:pPr>
      <w:r w:rsidRPr="009F7703">
        <w:rPr>
          <w:b/>
          <w:bCs/>
        </w:rPr>
        <w:t>Biased Assumptions:</w:t>
      </w:r>
      <w:r w:rsidRPr="009F7703">
        <w:t xml:space="preserve"> Binzer attributed these designs to a primitive preference inherited from ancestors, failing to recognize them as deliberate attempts by enslaved people to control their environment and replicate their cultural heritage.</w:t>
      </w:r>
    </w:p>
    <w:p w14:paraId="7190E764" w14:textId="77777777" w:rsidR="009F7703" w:rsidRPr="009F7703" w:rsidRDefault="009F7703" w:rsidP="009F7703">
      <w:pPr>
        <w:pBdr>
          <w:bottom w:val="single" w:sz="12" w:space="1" w:color="auto"/>
        </w:pBdr>
        <w:rPr>
          <w:b/>
          <w:bCs/>
        </w:rPr>
      </w:pPr>
      <w:r w:rsidRPr="009F7703">
        <w:rPr>
          <w:b/>
          <w:bCs/>
        </w:rPr>
        <w:t>Gender Roles &amp; Enslaved Women's Invisible Labor</w:t>
      </w:r>
    </w:p>
    <w:p w14:paraId="5F09D240" w14:textId="77777777" w:rsidR="009F7703" w:rsidRPr="009F7703" w:rsidRDefault="009F7703" w:rsidP="009F7703">
      <w:pPr>
        <w:numPr>
          <w:ilvl w:val="0"/>
          <w:numId w:val="512"/>
        </w:numPr>
        <w:pBdr>
          <w:bottom w:val="single" w:sz="12" w:space="1" w:color="auto"/>
        </w:pBdr>
      </w:pPr>
      <w:r w:rsidRPr="009F7703">
        <w:rPr>
          <w:b/>
          <w:bCs/>
        </w:rPr>
        <w:t>Traditional Cooking Roles:</w:t>
      </w:r>
      <w:r w:rsidRPr="009F7703">
        <w:t xml:space="preserve"> While 19th-century travelers largely ignored enslaved women, documentation indicates that wives typically managed meal preparation, mirroring West African societal patterns.</w:t>
      </w:r>
    </w:p>
    <w:p w14:paraId="16D3C2E2" w14:textId="77777777" w:rsidR="009F7703" w:rsidRPr="009F7703" w:rsidRDefault="009F7703" w:rsidP="009F7703">
      <w:pPr>
        <w:numPr>
          <w:ilvl w:val="0"/>
          <w:numId w:val="512"/>
        </w:numPr>
        <w:pBdr>
          <w:bottom w:val="single" w:sz="12" w:space="1" w:color="auto"/>
        </w:pBdr>
      </w:pPr>
      <w:r w:rsidRPr="009F7703">
        <w:rPr>
          <w:b/>
          <w:bCs/>
        </w:rPr>
        <w:t>Holiday Work Patterns:</w:t>
      </w:r>
      <w:r w:rsidRPr="009F7703">
        <w:t xml:space="preserve"> On Sundays and holidays, couples utilized their free time for personal sustenance. Men and children tended to garden plots (</w:t>
      </w:r>
      <w:r w:rsidRPr="009F7703">
        <w:rPr>
          <w:i/>
          <w:iCs/>
        </w:rPr>
        <w:t>roças</w:t>
      </w:r>
      <w:r w:rsidRPr="009F7703">
        <w:t>), while women washed, mended, and brought meals to their partners in the fields.</w:t>
      </w:r>
    </w:p>
    <w:p w14:paraId="54E82594" w14:textId="77777777" w:rsidR="009F7703" w:rsidRPr="009F7703" w:rsidRDefault="009F7703" w:rsidP="009F7703">
      <w:pPr>
        <w:numPr>
          <w:ilvl w:val="0"/>
          <w:numId w:val="512"/>
        </w:numPr>
        <w:pBdr>
          <w:bottom w:val="single" w:sz="12" w:space="1" w:color="auto"/>
        </w:pBdr>
      </w:pPr>
      <w:r w:rsidRPr="009F7703">
        <w:rPr>
          <w:b/>
          <w:bCs/>
        </w:rPr>
        <w:t>Traveler Blindspots:</w:t>
      </w:r>
      <w:r w:rsidRPr="009F7703">
        <w:t xml:space="preserve"> Foreign accounts offer almost no details regarding the specific family structures, kinship ties, ingredients, or cooking methods used, often dismissively referencing meals as "some sort of food."</w:t>
      </w:r>
    </w:p>
    <w:p w14:paraId="68F6718F" w14:textId="77777777" w:rsidR="009F7703" w:rsidRPr="009F7703" w:rsidRDefault="009F7703" w:rsidP="009F7703">
      <w:pPr>
        <w:pBdr>
          <w:bottom w:val="single" w:sz="12" w:space="1" w:color="auto"/>
        </w:pBdr>
        <w:rPr>
          <w:b/>
          <w:bCs/>
        </w:rPr>
      </w:pPr>
      <w:r w:rsidRPr="009F7703">
        <w:rPr>
          <w:b/>
          <w:bCs/>
        </w:rPr>
        <w:t>Stability of Enslaved Families</w:t>
      </w:r>
    </w:p>
    <w:p w14:paraId="516F7023" w14:textId="77777777" w:rsidR="009F7703" w:rsidRPr="009F7703" w:rsidRDefault="009F7703" w:rsidP="009F7703">
      <w:pPr>
        <w:numPr>
          <w:ilvl w:val="0"/>
          <w:numId w:val="513"/>
        </w:numPr>
        <w:pBdr>
          <w:bottom w:val="single" w:sz="12" w:space="1" w:color="auto"/>
        </w:pBdr>
      </w:pPr>
      <w:r w:rsidRPr="009F7703">
        <w:rPr>
          <w:b/>
          <w:bCs/>
        </w:rPr>
        <w:lastRenderedPageBreak/>
        <w:t>Revisionist History:</w:t>
      </w:r>
      <w:r w:rsidRPr="009F7703">
        <w:t xml:space="preserve"> Recent demographic studies challenge older assumptions by revealing that enslaved families in Brazil were more prevalent, stable, and long-lasting than previously assumed.</w:t>
      </w:r>
    </w:p>
    <w:p w14:paraId="3B2DCBDA" w14:textId="77777777" w:rsidR="009F7703" w:rsidRPr="009F7703" w:rsidRDefault="009F7703" w:rsidP="009F7703">
      <w:pPr>
        <w:numPr>
          <w:ilvl w:val="0"/>
          <w:numId w:val="513"/>
        </w:numPr>
        <w:pBdr>
          <w:bottom w:val="single" w:sz="12" w:space="1" w:color="auto"/>
        </w:pBdr>
      </w:pPr>
      <w:r w:rsidRPr="009F7703">
        <w:rPr>
          <w:b/>
          <w:bCs/>
        </w:rPr>
        <w:t>Parental Presence:</w:t>
      </w:r>
      <w:r w:rsidRPr="009F7703">
        <w:t xml:space="preserve"> On large estates in Rio de Janeiro and São Paulo, the majority of enslaved children knew their fathers and were raised by both parents.</w:t>
      </w:r>
    </w:p>
    <w:p w14:paraId="66F23B91" w14:textId="77777777" w:rsidR="009F7703" w:rsidRPr="009F7703" w:rsidRDefault="009F7703" w:rsidP="009F7703">
      <w:pPr>
        <w:numPr>
          <w:ilvl w:val="0"/>
          <w:numId w:val="513"/>
        </w:numPr>
        <w:pBdr>
          <w:bottom w:val="single" w:sz="12" w:space="1" w:color="auto"/>
        </w:pBdr>
      </w:pPr>
      <w:r w:rsidRPr="009F7703">
        <w:rPr>
          <w:b/>
          <w:bCs/>
        </w:rPr>
        <w:t>Refuting Promiscuity:</w:t>
      </w:r>
      <w:r w:rsidRPr="009F7703">
        <w:t xml:space="preserve"> Modern historical research explicitly refutes early colonial claims that promiscuity was the norm among enslaved women.</w:t>
      </w:r>
    </w:p>
    <w:p w14:paraId="51698289" w14:textId="77777777" w:rsidR="00F464CE" w:rsidRDefault="00F464CE" w:rsidP="00FC4CB1">
      <w:pPr>
        <w:pBdr>
          <w:bottom w:val="single" w:sz="12" w:space="1" w:color="auto"/>
        </w:pBdr>
      </w:pPr>
    </w:p>
    <w:p w14:paraId="05A143E4" w14:textId="312E2E02" w:rsidR="009F7703" w:rsidRDefault="009F7703" w:rsidP="00FC4CB1">
      <w:pPr>
        <w:pBdr>
          <w:bottom w:val="single" w:sz="12" w:space="1" w:color="auto"/>
        </w:pBdr>
      </w:pPr>
      <w:r>
        <w:t>Page 215:</w:t>
      </w:r>
    </w:p>
    <w:p w14:paraId="5C07773A" w14:textId="77777777" w:rsidR="00A065FC" w:rsidRPr="00A065FC" w:rsidRDefault="00A065FC" w:rsidP="00A065FC">
      <w:pPr>
        <w:numPr>
          <w:ilvl w:val="0"/>
          <w:numId w:val="514"/>
        </w:numPr>
        <w:pBdr>
          <w:bottom w:val="single" w:sz="12" w:space="1" w:color="auto"/>
        </w:pBdr>
      </w:pPr>
      <w:r w:rsidRPr="00A065FC">
        <w:rPr>
          <w:b/>
          <w:bCs/>
        </w:rPr>
        <w:t>Rejecting Past Assumptions:</w:t>
      </w:r>
      <w:r w:rsidRPr="00A065FC">
        <w:t xml:space="preserve"> The author argues against older demographic conclusions that enslaved populations in Brazil suffered from severe social fragmentation ("anomie"), complete cultural erasure ("deculturation"), or total assimilation into white ways of thinking.</w:t>
      </w:r>
    </w:p>
    <w:p w14:paraId="2575DDD0" w14:textId="77777777" w:rsidR="00A065FC" w:rsidRPr="00A065FC" w:rsidRDefault="00A065FC" w:rsidP="00A065FC">
      <w:pPr>
        <w:numPr>
          <w:ilvl w:val="0"/>
          <w:numId w:val="514"/>
        </w:numPr>
        <w:pBdr>
          <w:bottom w:val="single" w:sz="12" w:space="1" w:color="auto"/>
        </w:pBdr>
      </w:pPr>
      <w:r w:rsidRPr="00A065FC">
        <w:rPr>
          <w:b/>
          <w:bCs/>
        </w:rPr>
        <w:t>The "Slave Family" Myth:</w:t>
      </w:r>
      <w:r w:rsidRPr="00A065FC">
        <w:t xml:space="preserve"> The text challenges the traditional belief that enslaved individuals had normless sexual and family lives lacking structure.</w:t>
      </w:r>
    </w:p>
    <w:p w14:paraId="35CB4410" w14:textId="77777777" w:rsidR="00A065FC" w:rsidRPr="00A065FC" w:rsidRDefault="00A065FC" w:rsidP="00A065FC">
      <w:pPr>
        <w:numPr>
          <w:ilvl w:val="0"/>
          <w:numId w:val="514"/>
        </w:numPr>
        <w:pBdr>
          <w:bottom w:val="single" w:sz="12" w:space="1" w:color="auto"/>
        </w:pBdr>
      </w:pPr>
      <w:r w:rsidRPr="00A065FC">
        <w:rPr>
          <w:b/>
          <w:bCs/>
        </w:rPr>
        <w:t>Agency and Domestic Life:</w:t>
      </w:r>
      <w:r w:rsidRPr="00A065FC">
        <w:t xml:space="preserve"> Instead of looking strictly at raw quantitative data, the author advocates for reading historical sources to uncover how enslaved men and women actively shaped their own </w:t>
      </w:r>
      <w:r w:rsidRPr="00A065FC">
        <w:rPr>
          <w:b/>
          <w:bCs/>
        </w:rPr>
        <w:t>domestic arrangements and intimate lives</w:t>
      </w:r>
      <w:r w:rsidRPr="00A065FC">
        <w:t>.</w:t>
      </w:r>
    </w:p>
    <w:p w14:paraId="51FEE8F0" w14:textId="77777777" w:rsidR="00A065FC" w:rsidRPr="00A065FC" w:rsidRDefault="00A065FC" w:rsidP="00A065FC">
      <w:pPr>
        <w:numPr>
          <w:ilvl w:val="0"/>
          <w:numId w:val="514"/>
        </w:numPr>
        <w:pBdr>
          <w:bottom w:val="single" w:sz="12" w:space="1" w:color="auto"/>
        </w:pBdr>
      </w:pPr>
      <w:r w:rsidRPr="00A065FC">
        <w:rPr>
          <w:b/>
          <w:bCs/>
        </w:rPr>
        <w:t>Autonomous Domestic Economy:</w:t>
      </w:r>
      <w:r w:rsidRPr="00A065FC">
        <w:t xml:space="preserve"> Enslaved people in Brazil successfully created an independent domestic economy rooted in their cultural heritage and adapted to the specific conditions of their bondage.</w:t>
      </w:r>
    </w:p>
    <w:p w14:paraId="3B3B11D6" w14:textId="77777777" w:rsidR="00A065FC" w:rsidRPr="00A065FC" w:rsidRDefault="00A065FC" w:rsidP="00A065FC">
      <w:pPr>
        <w:numPr>
          <w:ilvl w:val="0"/>
          <w:numId w:val="514"/>
        </w:numPr>
        <w:pBdr>
          <w:bottom w:val="single" w:sz="12" w:space="1" w:color="auto"/>
        </w:pBdr>
      </w:pPr>
      <w:r w:rsidRPr="00A065FC">
        <w:rPr>
          <w:b/>
          <w:bCs/>
        </w:rPr>
        <w:t>The "Hopes and Remembrances":</w:t>
      </w:r>
      <w:r w:rsidRPr="00A065FC">
        <w:t xml:space="preserve"> The research seeks to recover the personal aspirations of enslaved individuals, moving past the narrow lens of contemporary white observers (such as French traveler Charles Ribeyrolles) who completely denied the existence of a family structure among slaves.</w:t>
      </w:r>
    </w:p>
    <w:p w14:paraId="6427FFA1" w14:textId="77777777" w:rsidR="00A065FC" w:rsidRPr="00A065FC" w:rsidRDefault="00A065FC" w:rsidP="00A065FC">
      <w:pPr>
        <w:pBdr>
          <w:bottom w:val="single" w:sz="12" w:space="1" w:color="auto"/>
        </w:pBdr>
        <w:rPr>
          <w:b/>
          <w:bCs/>
        </w:rPr>
      </w:pPr>
      <w:r w:rsidRPr="00A065FC">
        <w:rPr>
          <w:b/>
          <w:bCs/>
        </w:rPr>
        <w:t>Key Contextual &amp; Citation Notes</w:t>
      </w:r>
    </w:p>
    <w:p w14:paraId="6D86A8DD" w14:textId="77777777" w:rsidR="00A065FC" w:rsidRPr="00A065FC" w:rsidRDefault="00A065FC" w:rsidP="00A065FC">
      <w:pPr>
        <w:pBdr>
          <w:bottom w:val="single" w:sz="12" w:space="1" w:color="auto"/>
        </w:pBdr>
      </w:pPr>
      <w:r w:rsidRPr="00A065FC">
        <w:t>The extensive footnotes provide the academic foundation for this revisionist history, highlighting several critical perspectives:</w:t>
      </w:r>
    </w:p>
    <w:p w14:paraId="62091D45" w14:textId="77777777" w:rsidR="00A065FC" w:rsidRPr="00A065FC" w:rsidRDefault="00A065FC" w:rsidP="00A065FC">
      <w:pPr>
        <w:numPr>
          <w:ilvl w:val="0"/>
          <w:numId w:val="515"/>
        </w:numPr>
        <w:pBdr>
          <w:bottom w:val="single" w:sz="12" w:space="1" w:color="auto"/>
        </w:pBdr>
      </w:pPr>
      <w:r w:rsidRPr="00A065FC">
        <w:rPr>
          <w:b/>
          <w:bCs/>
        </w:rPr>
        <w:t>Regional Religious Variations (Note 4):</w:t>
      </w:r>
      <w:r w:rsidRPr="00A065FC">
        <w:t xml:space="preserve"> Historian Roger Bastide notes a stark difference between Yoruba/Dahoman traditions and Bantu populations. While Bantu community religion struggled to survive under state assimilation policies, </w:t>
      </w:r>
      <w:r w:rsidRPr="00A065FC">
        <w:lastRenderedPageBreak/>
        <w:t>Yoruba and Dahoman traditions successfully maintained simultaneous "lineage" and "community" religious structures.</w:t>
      </w:r>
    </w:p>
    <w:p w14:paraId="12B4CAFE" w14:textId="77777777" w:rsidR="00A065FC" w:rsidRPr="00A065FC" w:rsidRDefault="00A065FC" w:rsidP="00A065FC">
      <w:pPr>
        <w:numPr>
          <w:ilvl w:val="0"/>
          <w:numId w:val="515"/>
        </w:numPr>
        <w:pBdr>
          <w:bottom w:val="single" w:sz="12" w:space="1" w:color="auto"/>
        </w:pBdr>
      </w:pPr>
      <w:r w:rsidRPr="00A065FC">
        <w:rPr>
          <w:b/>
          <w:bCs/>
        </w:rPr>
        <w:t>Defining Marriage (Note 8):</w:t>
      </w:r>
      <w:r w:rsidRPr="00A065FC">
        <w:t xml:space="preserve"> The text utilizes a definition by anthropologist Melville J. Herskovits, framing marriage as a "socially sanctioned mating entered into with the assumption of permanency", a concept that applies across different cultures regardless of legal status.</w:t>
      </w:r>
    </w:p>
    <w:p w14:paraId="3CDC2D78" w14:textId="77777777" w:rsidR="00A065FC" w:rsidRPr="00A065FC" w:rsidRDefault="00A065FC" w:rsidP="00A065FC">
      <w:pPr>
        <w:numPr>
          <w:ilvl w:val="0"/>
          <w:numId w:val="515"/>
        </w:numPr>
        <w:pBdr>
          <w:bottom w:val="single" w:sz="12" w:space="1" w:color="auto"/>
        </w:pBdr>
      </w:pPr>
      <w:r w:rsidRPr="00A065FC">
        <w:rPr>
          <w:b/>
          <w:bCs/>
        </w:rPr>
        <w:t>The Promiscuity Argument (Note 3):</w:t>
      </w:r>
      <w:r w:rsidRPr="00A065FC">
        <w:t xml:space="preserve"> Gilberto Freyre's work is cited to show that where "promiscuity" did exist among enslaved populations, it was a direct symptom of the cruelties of the institution of slavery itself, rather than an inherent cultural trait.</w:t>
      </w:r>
    </w:p>
    <w:p w14:paraId="65C91B19" w14:textId="77777777" w:rsidR="00A065FC" w:rsidRPr="00A065FC" w:rsidRDefault="00A065FC" w:rsidP="00A065FC">
      <w:pPr>
        <w:numPr>
          <w:ilvl w:val="0"/>
          <w:numId w:val="515"/>
        </w:numPr>
        <w:pBdr>
          <w:bottom w:val="single" w:sz="12" w:space="1" w:color="auto"/>
        </w:pBdr>
      </w:pPr>
      <w:r w:rsidRPr="00A065FC">
        <w:rPr>
          <w:b/>
          <w:bCs/>
        </w:rPr>
        <w:t>Empirical Data Support (Note 9 &amp; 10):</w:t>
      </w:r>
      <w:r w:rsidRPr="00A065FC">
        <w:t xml:space="preserve"> The notes reference extensive demographic data (such as Robert W. Slenes’ study of 1,975 enslaved individuals in Campinas) confirming stable, structured marriage and baptism practices among enslaved communities in 18th and 19th-century Brazil.</w:t>
      </w:r>
    </w:p>
    <w:p w14:paraId="65F9E40F" w14:textId="77777777" w:rsidR="009F7703" w:rsidRDefault="009F7703" w:rsidP="00FC4CB1">
      <w:pPr>
        <w:pBdr>
          <w:bottom w:val="single" w:sz="12" w:space="1" w:color="auto"/>
        </w:pBdr>
      </w:pPr>
    </w:p>
    <w:p w14:paraId="21EEAB12" w14:textId="77F5D26A" w:rsidR="00A065FC" w:rsidRDefault="00A065FC" w:rsidP="00FC4CB1">
      <w:pPr>
        <w:pBdr>
          <w:bottom w:val="single" w:sz="12" w:space="1" w:color="auto"/>
        </w:pBdr>
      </w:pPr>
      <w:r>
        <w:t xml:space="preserve">Page 216: </w:t>
      </w:r>
    </w:p>
    <w:p w14:paraId="188C8949" w14:textId="77777777" w:rsidR="007A41B5" w:rsidRPr="007A41B5" w:rsidRDefault="007A41B5" w:rsidP="007A41B5">
      <w:pPr>
        <w:pBdr>
          <w:bottom w:val="single" w:sz="12" w:space="1" w:color="auto"/>
        </w:pBdr>
        <w:rPr>
          <w:b/>
          <w:bCs/>
        </w:rPr>
      </w:pPr>
      <w:r w:rsidRPr="007A41B5">
        <w:rPr>
          <w:b/>
          <w:bCs/>
        </w:rPr>
        <w:t>Slave Marriage Rates and Regional Demographics (Brazil)</w:t>
      </w:r>
    </w:p>
    <w:p w14:paraId="627B82B2" w14:textId="77777777" w:rsidR="007A41B5" w:rsidRPr="007A41B5" w:rsidRDefault="007A41B5" w:rsidP="007A41B5">
      <w:pPr>
        <w:numPr>
          <w:ilvl w:val="0"/>
          <w:numId w:val="516"/>
        </w:numPr>
        <w:pBdr>
          <w:bottom w:val="single" w:sz="12" w:space="1" w:color="auto"/>
        </w:pBdr>
      </w:pPr>
      <w:r w:rsidRPr="007A41B5">
        <w:rPr>
          <w:b/>
          <w:bCs/>
        </w:rPr>
        <w:t>Regional Disparities</w:t>
      </w:r>
      <w:r w:rsidRPr="007A41B5">
        <w:t>: Slave marriage rates around 1830 and 1872 were significantly higher in sugar and coffee plantation regions than in non-plantation zones.</w:t>
      </w:r>
    </w:p>
    <w:p w14:paraId="3751C3F3" w14:textId="77777777" w:rsidR="007A41B5" w:rsidRPr="007A41B5" w:rsidRDefault="007A41B5" w:rsidP="007A41B5">
      <w:pPr>
        <w:numPr>
          <w:ilvl w:val="0"/>
          <w:numId w:val="516"/>
        </w:numPr>
        <w:pBdr>
          <w:bottom w:val="single" w:sz="12" w:space="1" w:color="auto"/>
        </w:pBdr>
      </w:pPr>
      <w:r w:rsidRPr="007A41B5">
        <w:rPr>
          <w:b/>
          <w:bCs/>
        </w:rPr>
        <w:t>São Paulo vs. Rio de Janeiro</w:t>
      </w:r>
      <w:r w:rsidRPr="007A41B5">
        <w:t>: Plantations in São Paulo showed much higher percentages of married slaves compared to Rio de Janeiro, peaking in central-western São Paulo.</w:t>
      </w:r>
    </w:p>
    <w:p w14:paraId="56D72096" w14:textId="77777777" w:rsidR="007A41B5" w:rsidRPr="007A41B5" w:rsidRDefault="007A41B5" w:rsidP="007A41B5">
      <w:pPr>
        <w:numPr>
          <w:ilvl w:val="0"/>
          <w:numId w:val="516"/>
        </w:numPr>
        <w:pBdr>
          <w:bottom w:val="single" w:sz="12" w:space="1" w:color="auto"/>
        </w:pBdr>
      </w:pPr>
      <w:r w:rsidRPr="007A41B5">
        <w:rPr>
          <w:b/>
          <w:bCs/>
        </w:rPr>
        <w:t>Institutional Differences</w:t>
      </w:r>
      <w:r w:rsidRPr="007A41B5">
        <w:t>: The higher marriage data correlates with higher populations of free Black and mulatto individuals, suggesting regional differences in access to church rituals rather than fundamentally different family structures.</w:t>
      </w:r>
    </w:p>
    <w:p w14:paraId="1609F622" w14:textId="77777777" w:rsidR="007A41B5" w:rsidRPr="007A41B5" w:rsidRDefault="007A41B5" w:rsidP="007A41B5">
      <w:pPr>
        <w:numPr>
          <w:ilvl w:val="0"/>
          <w:numId w:val="516"/>
        </w:numPr>
        <w:pBdr>
          <w:bottom w:val="single" w:sz="12" w:space="1" w:color="auto"/>
        </w:pBdr>
      </w:pPr>
      <w:r w:rsidRPr="007A41B5">
        <w:rPr>
          <w:b/>
          <w:bCs/>
        </w:rPr>
        <w:t>Data Reliability</w:t>
      </w:r>
      <w:r w:rsidRPr="007A41B5">
        <w:t>: The consistency across multiple primary historical sources indicates that these marriage records represent real-world practices rather than artificial paperwork.</w:t>
      </w:r>
    </w:p>
    <w:p w14:paraId="17342F73" w14:textId="77777777" w:rsidR="007A41B5" w:rsidRPr="007A41B5" w:rsidRDefault="007A41B5" w:rsidP="007A41B5">
      <w:pPr>
        <w:numPr>
          <w:ilvl w:val="0"/>
          <w:numId w:val="516"/>
        </w:numPr>
        <w:pBdr>
          <w:bottom w:val="single" w:sz="12" w:space="1" w:color="auto"/>
        </w:pBdr>
      </w:pPr>
      <w:r w:rsidRPr="007A41B5">
        <w:rPr>
          <w:b/>
          <w:bCs/>
        </w:rPr>
        <w:t>Marriage Longevity</w:t>
      </w:r>
      <w:r w:rsidRPr="007A41B5">
        <w:t xml:space="preserve">: A historical sample of 48 marriages in Campinas (1872–1873) revealed a remarkably durable median marriage length of </w:t>
      </w:r>
      <w:r w:rsidRPr="007A41B5">
        <w:rPr>
          <w:b/>
          <w:bCs/>
        </w:rPr>
        <w:t>16 years and 8 months</w:t>
      </w:r>
      <w:r w:rsidRPr="007A41B5">
        <w:t>.</w:t>
      </w:r>
    </w:p>
    <w:p w14:paraId="480D11FD" w14:textId="77777777" w:rsidR="007A41B5" w:rsidRPr="007A41B5" w:rsidRDefault="007A41B5" w:rsidP="007A41B5">
      <w:pPr>
        <w:pBdr>
          <w:bottom w:val="single" w:sz="12" w:space="1" w:color="auto"/>
        </w:pBdr>
        <w:rPr>
          <w:b/>
          <w:bCs/>
        </w:rPr>
      </w:pPr>
      <w:r w:rsidRPr="007A41B5">
        <w:rPr>
          <w:b/>
          <w:bCs/>
        </w:rPr>
        <w:t>Structural Factors Influencing Slave Families</w:t>
      </w:r>
    </w:p>
    <w:p w14:paraId="3877EE21" w14:textId="77777777" w:rsidR="007A41B5" w:rsidRPr="007A41B5" w:rsidRDefault="007A41B5" w:rsidP="007A41B5">
      <w:pPr>
        <w:numPr>
          <w:ilvl w:val="0"/>
          <w:numId w:val="517"/>
        </w:numPr>
        <w:pBdr>
          <w:bottom w:val="single" w:sz="12" w:space="1" w:color="auto"/>
        </w:pBdr>
      </w:pPr>
      <w:r w:rsidRPr="007A41B5">
        <w:rPr>
          <w:b/>
          <w:bCs/>
        </w:rPr>
        <w:lastRenderedPageBreak/>
        <w:t>Small-Holding Constraints</w:t>
      </w:r>
      <w:r w:rsidRPr="007A41B5">
        <w:t>: In small estates (holdings with fewer than 10 slaves) in Campinas, only 26% of women over fifteen and 37% of mothers were married.</w:t>
      </w:r>
    </w:p>
    <w:p w14:paraId="6BF72BF2" w14:textId="77777777" w:rsidR="007A41B5" w:rsidRPr="007A41B5" w:rsidRDefault="007A41B5" w:rsidP="007A41B5">
      <w:pPr>
        <w:numPr>
          <w:ilvl w:val="0"/>
          <w:numId w:val="517"/>
        </w:numPr>
        <w:pBdr>
          <w:bottom w:val="single" w:sz="12" w:space="1" w:color="auto"/>
        </w:pBdr>
      </w:pPr>
      <w:r w:rsidRPr="007A41B5">
        <w:rPr>
          <w:b/>
          <w:bCs/>
        </w:rPr>
        <w:t>Living Arrangements</w:t>
      </w:r>
      <w:r w:rsidRPr="007A41B5">
        <w:t>: Only 27% of children aged one to nine lived with both parents or a single widowed parent on these smaller estates.</w:t>
      </w:r>
    </w:p>
    <w:p w14:paraId="045DD974" w14:textId="77777777" w:rsidR="007A41B5" w:rsidRPr="007A41B5" w:rsidRDefault="007A41B5" w:rsidP="007A41B5">
      <w:pPr>
        <w:numPr>
          <w:ilvl w:val="0"/>
          <w:numId w:val="517"/>
        </w:numPr>
        <w:pBdr>
          <w:bottom w:val="single" w:sz="12" w:space="1" w:color="auto"/>
        </w:pBdr>
      </w:pPr>
      <w:r w:rsidRPr="007A41B5">
        <w:rPr>
          <w:b/>
          <w:bCs/>
        </w:rPr>
        <w:t>Mate Selection Barriers</w:t>
      </w:r>
      <w:r w:rsidRPr="007A41B5">
        <w:t>: Low marriage rates in small holdings stemmed from a very limited internal pool of potential partners.</w:t>
      </w:r>
    </w:p>
    <w:p w14:paraId="1F6BF868" w14:textId="77777777" w:rsidR="007A41B5" w:rsidRPr="007A41B5" w:rsidRDefault="007A41B5" w:rsidP="007A41B5">
      <w:pPr>
        <w:numPr>
          <w:ilvl w:val="0"/>
          <w:numId w:val="517"/>
        </w:numPr>
        <w:pBdr>
          <w:bottom w:val="single" w:sz="12" w:space="1" w:color="auto"/>
        </w:pBdr>
      </w:pPr>
      <w:r w:rsidRPr="007A41B5">
        <w:rPr>
          <w:b/>
          <w:bCs/>
        </w:rPr>
        <w:t>Inter-Domain Restrictions</w:t>
      </w:r>
      <w:r w:rsidRPr="007A41B5">
        <w:t>: Masters frequently prohibited formal church marriages between slaves belonging to different owners.</w:t>
      </w:r>
    </w:p>
    <w:p w14:paraId="0C256947" w14:textId="77777777" w:rsidR="007A41B5" w:rsidRPr="007A41B5" w:rsidRDefault="007A41B5" w:rsidP="007A41B5">
      <w:pPr>
        <w:numPr>
          <w:ilvl w:val="0"/>
          <w:numId w:val="517"/>
        </w:numPr>
        <w:pBdr>
          <w:bottom w:val="single" w:sz="12" w:space="1" w:color="auto"/>
        </w:pBdr>
      </w:pPr>
      <w:r w:rsidRPr="007A41B5">
        <w:rPr>
          <w:b/>
          <w:bCs/>
        </w:rPr>
        <w:t>Consensual Unions</w:t>
      </w:r>
      <w:r w:rsidRPr="007A41B5">
        <w:t>: Slaves on smaller properties faced much greater difficulty maintaining long-term relationships across property boundaries than those on larger plantations.</w:t>
      </w:r>
    </w:p>
    <w:p w14:paraId="124484D0" w14:textId="77777777" w:rsidR="007A41B5" w:rsidRPr="007A41B5" w:rsidRDefault="007A41B5" w:rsidP="007A41B5">
      <w:pPr>
        <w:pBdr>
          <w:bottom w:val="single" w:sz="12" w:space="1" w:color="auto"/>
        </w:pBdr>
        <w:rPr>
          <w:b/>
          <w:bCs/>
        </w:rPr>
      </w:pPr>
      <w:r w:rsidRPr="007A41B5">
        <w:rPr>
          <w:b/>
          <w:bCs/>
        </w:rPr>
        <w:t>Sociological Frameworks and Academic Influences</w:t>
      </w:r>
    </w:p>
    <w:p w14:paraId="69A7E5FE" w14:textId="77777777" w:rsidR="007A41B5" w:rsidRPr="007A41B5" w:rsidRDefault="007A41B5" w:rsidP="007A41B5">
      <w:pPr>
        <w:numPr>
          <w:ilvl w:val="0"/>
          <w:numId w:val="518"/>
        </w:numPr>
        <w:pBdr>
          <w:bottom w:val="single" w:sz="12" w:space="1" w:color="auto"/>
        </w:pBdr>
      </w:pPr>
      <w:r w:rsidRPr="007A41B5">
        <w:rPr>
          <w:b/>
          <w:bCs/>
        </w:rPr>
        <w:t>Structural Functionalism</w:t>
      </w:r>
      <w:r w:rsidRPr="007A41B5">
        <w:t>: Theoretical models from American sociologists like Robert K. Merton and Talcott Parsons heavily influenced Brazilian sociology during the mid-20th century.</w:t>
      </w:r>
    </w:p>
    <w:p w14:paraId="692F3795" w14:textId="77777777" w:rsidR="007A41B5" w:rsidRPr="007A41B5" w:rsidRDefault="007A41B5" w:rsidP="007A41B5">
      <w:pPr>
        <w:numPr>
          <w:ilvl w:val="0"/>
          <w:numId w:val="518"/>
        </w:numPr>
        <w:pBdr>
          <w:bottom w:val="single" w:sz="12" w:space="1" w:color="auto"/>
        </w:pBdr>
      </w:pPr>
      <w:r w:rsidRPr="007A41B5">
        <w:rPr>
          <w:b/>
          <w:bCs/>
        </w:rPr>
        <w:t>Racial &amp; Family Studies</w:t>
      </w:r>
      <w:r w:rsidRPr="007A41B5">
        <w:t>: Prominent scholars Roger Bastide and Florestan Fernandes integrated foundational American race relations research (such as works by E. Franklin Frazier, Gunnar Myrdal, and St. Clair Drake) into their studies of race in São Paulo.</w:t>
      </w:r>
    </w:p>
    <w:p w14:paraId="53744810" w14:textId="77777777" w:rsidR="007A41B5" w:rsidRPr="007A41B5" w:rsidRDefault="007A41B5" w:rsidP="007A41B5">
      <w:pPr>
        <w:numPr>
          <w:ilvl w:val="0"/>
          <w:numId w:val="518"/>
        </w:numPr>
        <w:pBdr>
          <w:bottom w:val="single" w:sz="12" w:space="1" w:color="auto"/>
        </w:pBdr>
      </w:pPr>
      <w:r w:rsidRPr="007A41B5">
        <w:rPr>
          <w:b/>
          <w:bCs/>
        </w:rPr>
        <w:t>Anomie Interpretation</w:t>
      </w:r>
      <w:r w:rsidRPr="007A41B5">
        <w:t>: Fernandes’s sociological application of "anomie" in Brazilian race dynamics aligns more closely with Émile Durkheim’s structural definitions than with Merton’s theories.</w:t>
      </w:r>
    </w:p>
    <w:p w14:paraId="192CA935" w14:textId="77777777" w:rsidR="00A065FC" w:rsidRDefault="00A065FC" w:rsidP="00FC4CB1">
      <w:pPr>
        <w:pBdr>
          <w:bottom w:val="single" w:sz="12" w:space="1" w:color="auto"/>
        </w:pBdr>
      </w:pPr>
    </w:p>
    <w:p w14:paraId="053C16EA" w14:textId="4B3AEC7A" w:rsidR="00B47B53" w:rsidRDefault="00B47B53" w:rsidP="00FC4CB1">
      <w:pPr>
        <w:pBdr>
          <w:bottom w:val="single" w:sz="12" w:space="1" w:color="auto"/>
        </w:pBdr>
      </w:pPr>
      <w:r>
        <w:t>Page 217:</w:t>
      </w:r>
    </w:p>
    <w:p w14:paraId="10F88C95" w14:textId="77777777" w:rsidR="00BB76A2" w:rsidRPr="00BB76A2" w:rsidRDefault="00BB76A2" w:rsidP="00BB76A2">
      <w:pPr>
        <w:pBdr>
          <w:bottom w:val="single" w:sz="12" w:space="1" w:color="auto"/>
        </w:pBdr>
        <w:rPr>
          <w:b/>
          <w:bCs/>
        </w:rPr>
      </w:pPr>
      <w:r w:rsidRPr="00BB76A2">
        <w:rPr>
          <w:b/>
          <w:bCs/>
        </w:rPr>
        <w:t>1. Historiography and Comparative Slavery</w:t>
      </w:r>
    </w:p>
    <w:p w14:paraId="2A35F151" w14:textId="77777777" w:rsidR="00BB76A2" w:rsidRPr="00BB76A2" w:rsidRDefault="00BB76A2" w:rsidP="00BB76A2">
      <w:pPr>
        <w:numPr>
          <w:ilvl w:val="0"/>
          <w:numId w:val="519"/>
        </w:numPr>
        <w:pBdr>
          <w:bottom w:val="single" w:sz="12" w:space="1" w:color="auto"/>
        </w:pBdr>
      </w:pPr>
      <w:r w:rsidRPr="00BB76A2">
        <w:rPr>
          <w:b/>
          <w:bCs/>
        </w:rPr>
        <w:t>Acculturation and Psychology:</w:t>
      </w:r>
      <w:r w:rsidRPr="00BB76A2">
        <w:t xml:space="preserve"> Citations discuss the psychological impacts of slavery, specifically referencing Roger Bastide’s work on how acculturation affected slave egos and superegos.</w:t>
      </w:r>
    </w:p>
    <w:p w14:paraId="72778B50" w14:textId="77777777" w:rsidR="00BB76A2" w:rsidRPr="00BB76A2" w:rsidRDefault="00BB76A2" w:rsidP="00BB76A2">
      <w:pPr>
        <w:numPr>
          <w:ilvl w:val="0"/>
          <w:numId w:val="519"/>
        </w:numPr>
        <w:pBdr>
          <w:bottom w:val="single" w:sz="12" w:space="1" w:color="auto"/>
        </w:pBdr>
      </w:pPr>
      <w:r w:rsidRPr="00BB76A2">
        <w:rPr>
          <w:b/>
          <w:bCs/>
        </w:rPr>
        <w:t>Brazil vs. United States:</w:t>
      </w:r>
      <w:r w:rsidRPr="00BB76A2">
        <w:t xml:space="preserve"> Notes contrast historical methods used to study Brazilian slavery with Herbert Gutman's well-known examinations of slave family structures in the United States.</w:t>
      </w:r>
    </w:p>
    <w:p w14:paraId="6F286290" w14:textId="77777777" w:rsidR="00BB76A2" w:rsidRPr="00BB76A2" w:rsidRDefault="00BB76A2" w:rsidP="00BB76A2">
      <w:pPr>
        <w:numPr>
          <w:ilvl w:val="0"/>
          <w:numId w:val="519"/>
        </w:numPr>
        <w:pBdr>
          <w:bottom w:val="single" w:sz="12" w:space="1" w:color="auto"/>
        </w:pBdr>
      </w:pPr>
      <w:r w:rsidRPr="00BB76A2">
        <w:rPr>
          <w:b/>
          <w:bCs/>
        </w:rPr>
        <w:lastRenderedPageBreak/>
        <w:t>Caribbean Comparisons:</w:t>
      </w:r>
      <w:r w:rsidRPr="00BB76A2">
        <w:t xml:space="preserve"> References Barbara Bush’s </w:t>
      </w:r>
      <w:r w:rsidRPr="00BB76A2">
        <w:rPr>
          <w:i/>
          <w:iCs/>
        </w:rPr>
        <w:t>Slave Women in Caribbean Society</w:t>
      </w:r>
      <w:r w:rsidRPr="00BB76A2">
        <w:t>, suggesting a comparative look at the experiences of enslaved women across different colonial regions.</w:t>
      </w:r>
    </w:p>
    <w:p w14:paraId="7B5A1ABB" w14:textId="77777777" w:rsidR="00BB76A2" w:rsidRPr="00BB76A2" w:rsidRDefault="00BB76A2" w:rsidP="00BB76A2">
      <w:pPr>
        <w:pBdr>
          <w:bottom w:val="single" w:sz="12" w:space="1" w:color="auto"/>
        </w:pBdr>
        <w:rPr>
          <w:b/>
          <w:bCs/>
        </w:rPr>
      </w:pPr>
      <w:r w:rsidRPr="00BB76A2">
        <w:rPr>
          <w:b/>
          <w:bCs/>
        </w:rPr>
        <w:t>2. Social Stereotypes and Family Dynamics</w:t>
      </w:r>
    </w:p>
    <w:p w14:paraId="4AC071D7" w14:textId="77777777" w:rsidR="00BB76A2" w:rsidRPr="00BB76A2" w:rsidRDefault="00BB76A2" w:rsidP="00BB76A2">
      <w:pPr>
        <w:numPr>
          <w:ilvl w:val="0"/>
          <w:numId w:val="520"/>
        </w:numPr>
        <w:pBdr>
          <w:bottom w:val="single" w:sz="12" w:space="1" w:color="auto"/>
        </w:pBdr>
      </w:pPr>
      <w:r w:rsidRPr="00BB76A2">
        <w:rPr>
          <w:b/>
          <w:bCs/>
        </w:rPr>
        <w:t>Gender and Family Biases:</w:t>
      </w:r>
      <w:r w:rsidRPr="00BB76A2">
        <w:t xml:space="preserve"> European observers (like Louis Couty) frequently perpetuated negative stereotypes, claiming that enslaved men mistreated their wives and that Black mothers failed to provide proper care for their children.</w:t>
      </w:r>
    </w:p>
    <w:p w14:paraId="53DC3353" w14:textId="77777777" w:rsidR="00BB76A2" w:rsidRPr="00BB76A2" w:rsidRDefault="00BB76A2" w:rsidP="00BB76A2">
      <w:pPr>
        <w:numPr>
          <w:ilvl w:val="0"/>
          <w:numId w:val="520"/>
        </w:numPr>
        <w:pBdr>
          <w:bottom w:val="single" w:sz="12" w:space="1" w:color="auto"/>
        </w:pBdr>
      </w:pPr>
      <w:r w:rsidRPr="00BB76A2">
        <w:rPr>
          <w:b/>
          <w:bCs/>
        </w:rPr>
        <w:t>Consensual Unions:</w:t>
      </w:r>
      <w:r w:rsidRPr="00BB76A2">
        <w:t xml:space="preserve"> Rather than viewing informal or common-law marriages among the lower classes as a deviation from the norm, historians like Emilio Willems argue that </w:t>
      </w:r>
      <w:r w:rsidRPr="00BB76A2">
        <w:rPr>
          <w:b/>
          <w:bCs/>
        </w:rPr>
        <w:t>consensual unions were a deeply rooted cultural pattern</w:t>
      </w:r>
      <w:r w:rsidRPr="00BB76A2">
        <w:t xml:space="preserve"> inherited from Iberian and Portuguese traditions.</w:t>
      </w:r>
    </w:p>
    <w:p w14:paraId="41A9D869" w14:textId="77777777" w:rsidR="00BB76A2" w:rsidRPr="00BB76A2" w:rsidRDefault="00BB76A2" w:rsidP="00BB76A2">
      <w:pPr>
        <w:numPr>
          <w:ilvl w:val="0"/>
          <w:numId w:val="520"/>
        </w:numPr>
        <w:pBdr>
          <w:bottom w:val="single" w:sz="12" w:space="1" w:color="auto"/>
        </w:pBdr>
      </w:pPr>
      <w:r w:rsidRPr="00BB76A2">
        <w:rPr>
          <w:b/>
          <w:bCs/>
        </w:rPr>
        <w:t>Domestic Norms:</w:t>
      </w:r>
      <w:r w:rsidRPr="00BB76A2">
        <w:t xml:space="preserve"> Several texts (such as those by Jurandir Freire Costa and Jacques Donzelot) track the historical development of medical and state intervention in family life, hygiene, and domestic order.</w:t>
      </w:r>
    </w:p>
    <w:p w14:paraId="2BE00525" w14:textId="77777777" w:rsidR="00BB76A2" w:rsidRPr="00BB76A2" w:rsidRDefault="00BB76A2" w:rsidP="00BB76A2">
      <w:pPr>
        <w:pBdr>
          <w:bottom w:val="single" w:sz="12" w:space="1" w:color="auto"/>
        </w:pBdr>
        <w:rPr>
          <w:b/>
          <w:bCs/>
        </w:rPr>
      </w:pPr>
      <w:r w:rsidRPr="00BB76A2">
        <w:rPr>
          <w:b/>
          <w:bCs/>
        </w:rPr>
        <w:t>3. Linguistic and Cultural Observations</w:t>
      </w:r>
    </w:p>
    <w:p w14:paraId="4C321D7B" w14:textId="77777777" w:rsidR="00BB76A2" w:rsidRPr="00BB76A2" w:rsidRDefault="00BB76A2" w:rsidP="00BB76A2">
      <w:pPr>
        <w:numPr>
          <w:ilvl w:val="0"/>
          <w:numId w:val="521"/>
        </w:numPr>
        <w:pBdr>
          <w:bottom w:val="single" w:sz="12" w:space="1" w:color="auto"/>
        </w:pBdr>
      </w:pPr>
      <w:r w:rsidRPr="00BB76A2">
        <w:rPr>
          <w:b/>
          <w:bCs/>
        </w:rPr>
        <w:t>Terminology of Enslavement:</w:t>
      </w:r>
      <w:r w:rsidRPr="00BB76A2">
        <w:t xml:space="preserve"> Note 23 highlights a specific shift in language using the Brazilian novel </w:t>
      </w:r>
      <w:r w:rsidRPr="00BB76A2">
        <w:rPr>
          <w:i/>
          <w:iCs/>
        </w:rPr>
        <w:t>A Carne</w:t>
      </w:r>
      <w:r w:rsidRPr="00BB76A2">
        <w:t xml:space="preserve"> by Júlio Ribeiro. The word </w:t>
      </w:r>
      <w:r w:rsidRPr="00BB76A2">
        <w:rPr>
          <w:b/>
          <w:bCs/>
          <w:i/>
          <w:iCs/>
        </w:rPr>
        <w:t>boçal</w:t>
      </w:r>
      <w:r w:rsidRPr="00BB76A2">
        <w:t>, historically reserved for newly arrived, unacclimated African slaves, was uniquely applied to a Brazilian-born slave.</w:t>
      </w:r>
    </w:p>
    <w:p w14:paraId="39A1C4A3" w14:textId="77777777" w:rsidR="00BB76A2" w:rsidRPr="00BB76A2" w:rsidRDefault="00BB76A2" w:rsidP="00BB76A2">
      <w:pPr>
        <w:pBdr>
          <w:bottom w:val="single" w:sz="12" w:space="1" w:color="auto"/>
        </w:pBdr>
        <w:rPr>
          <w:b/>
          <w:bCs/>
        </w:rPr>
      </w:pPr>
      <w:r w:rsidRPr="00BB76A2">
        <w:rPr>
          <w:b/>
          <w:bCs/>
        </w:rPr>
        <w:t>4. Prominent 19th-Century European Travelogues</w:t>
      </w:r>
    </w:p>
    <w:p w14:paraId="0E016999" w14:textId="77777777" w:rsidR="00BB76A2" w:rsidRPr="00BB76A2" w:rsidRDefault="00BB76A2" w:rsidP="00BB76A2">
      <w:pPr>
        <w:pBdr>
          <w:bottom w:val="single" w:sz="12" w:space="1" w:color="auto"/>
        </w:pBdr>
      </w:pPr>
      <w:r w:rsidRPr="00BB76A2">
        <w:t>The notes heavily rely on accounts written by foreign scientists, artists, and travelers who documented daily life, coffee culture, and social hierarchies in Brazil:</w:t>
      </w:r>
    </w:p>
    <w:p w14:paraId="673CD7E3" w14:textId="77777777" w:rsidR="00BB76A2" w:rsidRPr="00BB76A2" w:rsidRDefault="00BB76A2" w:rsidP="00BB76A2">
      <w:pPr>
        <w:numPr>
          <w:ilvl w:val="0"/>
          <w:numId w:val="522"/>
        </w:numPr>
        <w:pBdr>
          <w:bottom w:val="single" w:sz="12" w:space="1" w:color="auto"/>
        </w:pBdr>
      </w:pPr>
      <w:r w:rsidRPr="00BB76A2">
        <w:rPr>
          <w:b/>
          <w:bCs/>
        </w:rPr>
        <w:t>Johann Moritz Rugendas</w:t>
      </w:r>
      <w:r w:rsidRPr="00BB76A2">
        <w:t xml:space="preserve"> (</w:t>
      </w:r>
      <w:r w:rsidRPr="00BB76A2">
        <w:rPr>
          <w:i/>
          <w:iCs/>
        </w:rPr>
        <w:t>Malerische Reise in Brasilien</w:t>
      </w:r>
      <w:r w:rsidRPr="00BB76A2">
        <w:t>)</w:t>
      </w:r>
    </w:p>
    <w:p w14:paraId="24332058" w14:textId="77777777" w:rsidR="00BB76A2" w:rsidRPr="00BB76A2" w:rsidRDefault="00BB76A2" w:rsidP="00BB76A2">
      <w:pPr>
        <w:numPr>
          <w:ilvl w:val="0"/>
          <w:numId w:val="522"/>
        </w:numPr>
        <w:pBdr>
          <w:bottom w:val="single" w:sz="12" w:space="1" w:color="auto"/>
        </w:pBdr>
      </w:pPr>
      <w:r w:rsidRPr="00BB76A2">
        <w:rPr>
          <w:b/>
          <w:bCs/>
        </w:rPr>
        <w:t>Jean-Baptiste Debret</w:t>
      </w:r>
      <w:r w:rsidRPr="00BB76A2">
        <w:t xml:space="preserve"> (</w:t>
      </w:r>
      <w:r w:rsidRPr="00BB76A2">
        <w:rPr>
          <w:i/>
          <w:iCs/>
        </w:rPr>
        <w:t>Voyage Pittoresque et Historique au Brésil</w:t>
      </w:r>
      <w:r w:rsidRPr="00BB76A2">
        <w:t>)</w:t>
      </w:r>
    </w:p>
    <w:p w14:paraId="586C93A1" w14:textId="77777777" w:rsidR="00BB76A2" w:rsidRPr="00BB76A2" w:rsidRDefault="00BB76A2" w:rsidP="00BB76A2">
      <w:pPr>
        <w:numPr>
          <w:ilvl w:val="0"/>
          <w:numId w:val="522"/>
        </w:numPr>
        <w:pBdr>
          <w:bottom w:val="single" w:sz="12" w:space="1" w:color="auto"/>
        </w:pBdr>
      </w:pPr>
      <w:r w:rsidRPr="00BB76A2">
        <w:rPr>
          <w:b/>
          <w:bCs/>
        </w:rPr>
        <w:t>George Gardner</w:t>
      </w:r>
      <w:r w:rsidRPr="00BB76A2">
        <w:t xml:space="preserve"> (</w:t>
      </w:r>
      <w:r w:rsidRPr="00BB76A2">
        <w:rPr>
          <w:i/>
          <w:iCs/>
        </w:rPr>
        <w:t>Travels in the Interior of Brazil</w:t>
      </w:r>
      <w:r w:rsidRPr="00BB76A2">
        <w:t>)</w:t>
      </w:r>
    </w:p>
    <w:p w14:paraId="58686226" w14:textId="77777777" w:rsidR="00BB76A2" w:rsidRPr="00BB76A2" w:rsidRDefault="00BB76A2" w:rsidP="00BB76A2">
      <w:pPr>
        <w:numPr>
          <w:ilvl w:val="0"/>
          <w:numId w:val="522"/>
        </w:numPr>
        <w:pBdr>
          <w:bottom w:val="single" w:sz="12" w:space="1" w:color="auto"/>
        </w:pBdr>
      </w:pPr>
      <w:r w:rsidRPr="00BB76A2">
        <w:rPr>
          <w:b/>
          <w:bCs/>
        </w:rPr>
        <w:t>Charles Ribeyrolles</w:t>
      </w:r>
      <w:r w:rsidRPr="00BB76A2">
        <w:t xml:space="preserve"> (</w:t>
      </w:r>
      <w:r w:rsidRPr="00BB76A2">
        <w:rPr>
          <w:i/>
          <w:iCs/>
        </w:rPr>
        <w:t>Brasil Pitoresco</w:t>
      </w:r>
      <w:r w:rsidRPr="00BB76A2">
        <w:t>)</w:t>
      </w:r>
    </w:p>
    <w:p w14:paraId="378A43C4" w14:textId="77777777" w:rsidR="00BB76A2" w:rsidRPr="00BB76A2" w:rsidRDefault="00BB76A2" w:rsidP="00BB76A2">
      <w:pPr>
        <w:pBdr>
          <w:bottom w:val="single" w:sz="12" w:space="1" w:color="auto"/>
        </w:pBdr>
        <w:rPr>
          <w:b/>
          <w:bCs/>
        </w:rPr>
      </w:pPr>
      <w:r w:rsidRPr="00BB76A2">
        <w:rPr>
          <w:b/>
          <w:bCs/>
        </w:rPr>
        <w:t>5. Brazilian Literary and Legal Sources</w:t>
      </w:r>
    </w:p>
    <w:p w14:paraId="4E5688A0" w14:textId="77777777" w:rsidR="00BB76A2" w:rsidRPr="00BB76A2" w:rsidRDefault="00BB76A2" w:rsidP="00BB76A2">
      <w:pPr>
        <w:numPr>
          <w:ilvl w:val="0"/>
          <w:numId w:val="523"/>
        </w:numPr>
        <w:pBdr>
          <w:bottom w:val="single" w:sz="12" w:space="1" w:color="auto"/>
        </w:pBdr>
      </w:pPr>
      <w:r w:rsidRPr="00BB76A2">
        <w:rPr>
          <w:b/>
          <w:bCs/>
        </w:rPr>
        <w:t>Abolitionist Literature:</w:t>
      </w:r>
      <w:r w:rsidRPr="00BB76A2">
        <w:t xml:space="preserve"> References Joaquim Manoel de Macedo’s </w:t>
      </w:r>
      <w:r w:rsidRPr="00BB76A2">
        <w:rPr>
          <w:i/>
          <w:iCs/>
        </w:rPr>
        <w:t>As Vítimas-Algozes</w:t>
      </w:r>
      <w:r w:rsidRPr="00BB76A2">
        <w:t xml:space="preserve"> (</w:t>
      </w:r>
      <w:r w:rsidRPr="00BB76A2">
        <w:rPr>
          <w:i/>
          <w:iCs/>
        </w:rPr>
        <w:t>The Victim-Executioners</w:t>
      </w:r>
      <w:r w:rsidRPr="00BB76A2">
        <w:t>), a crucial piece of prose exploring the destructive social impacts of slavery.</w:t>
      </w:r>
    </w:p>
    <w:p w14:paraId="68C43478" w14:textId="77777777" w:rsidR="00BB76A2" w:rsidRPr="00BB76A2" w:rsidRDefault="00BB76A2" w:rsidP="00BB76A2">
      <w:pPr>
        <w:numPr>
          <w:ilvl w:val="0"/>
          <w:numId w:val="523"/>
        </w:numPr>
        <w:pBdr>
          <w:bottom w:val="single" w:sz="12" w:space="1" w:color="auto"/>
        </w:pBdr>
      </w:pPr>
      <w:r w:rsidRPr="00BB76A2">
        <w:rPr>
          <w:b/>
          <w:bCs/>
        </w:rPr>
        <w:lastRenderedPageBreak/>
        <w:t>Economic and Probate Data:</w:t>
      </w:r>
      <w:r w:rsidRPr="00BB76A2">
        <w:t xml:space="preserve"> Notes cite historical records ranging from coffee plantation reports (Van Delden Laërne) to detailed property and animal registrations found in nineteenth-century </w:t>
      </w:r>
      <w:r w:rsidRPr="00BB76A2">
        <w:rPr>
          <w:b/>
          <w:bCs/>
        </w:rPr>
        <w:t>probate inventories</w:t>
      </w:r>
      <w:r w:rsidRPr="00BB76A2">
        <w:t>.</w:t>
      </w:r>
    </w:p>
    <w:p w14:paraId="3946E411" w14:textId="77777777" w:rsidR="00B47B53" w:rsidRDefault="00B47B53" w:rsidP="00FC4CB1">
      <w:pPr>
        <w:pBdr>
          <w:bottom w:val="single" w:sz="12" w:space="1" w:color="auto"/>
        </w:pBdr>
      </w:pPr>
    </w:p>
    <w:p w14:paraId="73F8638E" w14:textId="3F58E150" w:rsidR="00CE2B66" w:rsidRDefault="00CE2B66" w:rsidP="00FC4CB1">
      <w:pPr>
        <w:pBdr>
          <w:bottom w:val="single" w:sz="12" w:space="1" w:color="auto"/>
        </w:pBdr>
      </w:pPr>
      <w:r>
        <w:t>Page 218:</w:t>
      </w:r>
    </w:p>
    <w:p w14:paraId="4094E96D" w14:textId="77777777" w:rsidR="00AF6D2E" w:rsidRPr="00AF6D2E" w:rsidRDefault="00AF6D2E" w:rsidP="00AF6D2E">
      <w:pPr>
        <w:pBdr>
          <w:bottom w:val="single" w:sz="12" w:space="1" w:color="auto"/>
        </w:pBdr>
        <w:rPr>
          <w:b/>
          <w:bCs/>
        </w:rPr>
      </w:pPr>
      <w:r w:rsidRPr="00AF6D2E">
        <w:rPr>
          <w:b/>
          <w:bCs/>
        </w:rPr>
        <w:t>Regional Demographics of Enslaved Populations (Footnote 48)</w:t>
      </w:r>
    </w:p>
    <w:p w14:paraId="2BCBE17A" w14:textId="77777777" w:rsidR="00AF6D2E" w:rsidRPr="00AF6D2E" w:rsidRDefault="00AF6D2E" w:rsidP="00AF6D2E">
      <w:pPr>
        <w:numPr>
          <w:ilvl w:val="0"/>
          <w:numId w:val="524"/>
        </w:numPr>
        <w:pBdr>
          <w:bottom w:val="single" w:sz="12" w:space="1" w:color="auto"/>
        </w:pBdr>
      </w:pPr>
      <w:r w:rsidRPr="00AF6D2E">
        <w:rPr>
          <w:b/>
          <w:bCs/>
        </w:rPr>
        <w:t>Paraíba Valley (Rio de Janeiro/São Paulo border):</w:t>
      </w:r>
      <w:r w:rsidRPr="00AF6D2E">
        <w:t xml:space="preserve"> This region was the location of a plantation described in the historical source </w:t>
      </w:r>
      <w:r w:rsidRPr="00AF6D2E">
        <w:rPr>
          <w:i/>
          <w:iCs/>
        </w:rPr>
        <w:t>Os Meus Romanos</w:t>
      </w:r>
      <w:r w:rsidRPr="00AF6D2E">
        <w:t xml:space="preserve"> by Ina von Binzer.</w:t>
      </w:r>
    </w:p>
    <w:p w14:paraId="4795C7DB" w14:textId="77777777" w:rsidR="00AF6D2E" w:rsidRPr="00AF6D2E" w:rsidRDefault="00AF6D2E" w:rsidP="00AF6D2E">
      <w:pPr>
        <w:numPr>
          <w:ilvl w:val="0"/>
          <w:numId w:val="524"/>
        </w:numPr>
        <w:pBdr>
          <w:bottom w:val="single" w:sz="12" w:space="1" w:color="auto"/>
        </w:pBdr>
      </w:pPr>
      <w:r w:rsidRPr="00AF6D2E">
        <w:rPr>
          <w:b/>
          <w:bCs/>
        </w:rPr>
        <w:t>Rio de Janeiro Province (1850 Census Data):</w:t>
      </w:r>
    </w:p>
    <w:p w14:paraId="582101C9" w14:textId="77777777" w:rsidR="00AF6D2E" w:rsidRPr="00AF6D2E" w:rsidRDefault="00AF6D2E" w:rsidP="00AF6D2E">
      <w:pPr>
        <w:numPr>
          <w:ilvl w:val="1"/>
          <w:numId w:val="524"/>
        </w:numPr>
        <w:pBdr>
          <w:bottom w:val="single" w:sz="12" w:space="1" w:color="auto"/>
        </w:pBdr>
      </w:pPr>
      <w:r w:rsidRPr="00AF6D2E">
        <w:rPr>
          <w:b/>
          <w:bCs/>
        </w:rPr>
        <w:t>50%</w:t>
      </w:r>
      <w:r w:rsidRPr="00AF6D2E">
        <w:t xml:space="preserve"> of all enslaved individuals in the province were born in Africa.</w:t>
      </w:r>
    </w:p>
    <w:p w14:paraId="054E6513" w14:textId="77777777" w:rsidR="00AF6D2E" w:rsidRPr="00AF6D2E" w:rsidRDefault="00AF6D2E" w:rsidP="00AF6D2E">
      <w:pPr>
        <w:numPr>
          <w:ilvl w:val="1"/>
          <w:numId w:val="524"/>
        </w:numPr>
        <w:pBdr>
          <w:bottom w:val="single" w:sz="12" w:space="1" w:color="auto"/>
        </w:pBdr>
      </w:pPr>
      <w:r w:rsidRPr="00AF6D2E">
        <w:t xml:space="preserve">In the major coffee-producing counties of the Paraíba Valley, this proportion rose to </w:t>
      </w:r>
      <w:r w:rsidRPr="00AF6D2E">
        <w:rPr>
          <w:b/>
          <w:bCs/>
        </w:rPr>
        <w:t>70% or higher</w:t>
      </w:r>
      <w:r w:rsidRPr="00AF6D2E">
        <w:t>.</w:t>
      </w:r>
    </w:p>
    <w:p w14:paraId="2B883058" w14:textId="77777777" w:rsidR="00AF6D2E" w:rsidRPr="00AF6D2E" w:rsidRDefault="00AF6D2E" w:rsidP="00AF6D2E">
      <w:pPr>
        <w:numPr>
          <w:ilvl w:val="0"/>
          <w:numId w:val="524"/>
        </w:numPr>
        <w:pBdr>
          <w:bottom w:val="single" w:sz="12" w:space="1" w:color="auto"/>
        </w:pBdr>
      </w:pPr>
      <w:r w:rsidRPr="00AF6D2E">
        <w:rPr>
          <w:b/>
          <w:bCs/>
        </w:rPr>
        <w:t>Specific County Breakdown (1829 Data):</w:t>
      </w:r>
    </w:p>
    <w:p w14:paraId="22B35A6A" w14:textId="77777777" w:rsidR="00AF6D2E" w:rsidRPr="00AF6D2E" w:rsidRDefault="00AF6D2E" w:rsidP="00AF6D2E">
      <w:pPr>
        <w:numPr>
          <w:ilvl w:val="1"/>
          <w:numId w:val="524"/>
        </w:numPr>
        <w:pBdr>
          <w:bottom w:val="single" w:sz="12" w:space="1" w:color="auto"/>
        </w:pBdr>
      </w:pPr>
      <w:r w:rsidRPr="00AF6D2E">
        <w:rPr>
          <w:b/>
          <w:bCs/>
        </w:rPr>
        <w:t>Bananal:</w:t>
      </w:r>
      <w:r w:rsidRPr="00AF6D2E">
        <w:t xml:space="preserve"> 78% of the enslaved population was African-born.</w:t>
      </w:r>
    </w:p>
    <w:p w14:paraId="55A0620F" w14:textId="77777777" w:rsidR="00AF6D2E" w:rsidRPr="00AF6D2E" w:rsidRDefault="00AF6D2E" w:rsidP="00AF6D2E">
      <w:pPr>
        <w:numPr>
          <w:ilvl w:val="1"/>
          <w:numId w:val="524"/>
        </w:numPr>
        <w:pBdr>
          <w:bottom w:val="single" w:sz="12" w:space="1" w:color="auto"/>
        </w:pBdr>
      </w:pPr>
      <w:r w:rsidRPr="00AF6D2E">
        <w:rPr>
          <w:b/>
          <w:bCs/>
        </w:rPr>
        <w:t>Campinas:</w:t>
      </w:r>
      <w:r w:rsidRPr="00AF6D2E">
        <w:t xml:space="preserve"> 70% of the enslaved population was African-born.</w:t>
      </w:r>
    </w:p>
    <w:p w14:paraId="04DEB338" w14:textId="77777777" w:rsidR="00AF6D2E" w:rsidRPr="00AF6D2E" w:rsidRDefault="00AF6D2E" w:rsidP="00AF6D2E">
      <w:pPr>
        <w:numPr>
          <w:ilvl w:val="1"/>
          <w:numId w:val="524"/>
        </w:numPr>
        <w:pBdr>
          <w:bottom w:val="single" w:sz="12" w:space="1" w:color="auto"/>
        </w:pBdr>
      </w:pPr>
      <w:r w:rsidRPr="00AF6D2E">
        <w:rPr>
          <w:b/>
          <w:bCs/>
        </w:rPr>
        <w:t>Age Demographics (Campinas):</w:t>
      </w:r>
      <w:r w:rsidRPr="00AF6D2E">
        <w:t xml:space="preserve"> African-born individuals accounted for </w:t>
      </w:r>
      <w:r w:rsidRPr="00AF6D2E">
        <w:rPr>
          <w:b/>
          <w:bCs/>
        </w:rPr>
        <w:t>80%</w:t>
      </w:r>
      <w:r w:rsidRPr="00AF6D2E">
        <w:t xml:space="preserve"> of all enslaved people over the age of 15.</w:t>
      </w:r>
    </w:p>
    <w:p w14:paraId="6E8E0FAE" w14:textId="77777777" w:rsidR="00AF6D2E" w:rsidRPr="00AF6D2E" w:rsidRDefault="00C6607F" w:rsidP="00AF6D2E">
      <w:pPr>
        <w:pBdr>
          <w:bottom w:val="single" w:sz="12" w:space="1" w:color="auto"/>
        </w:pBdr>
      </w:pPr>
      <w:r>
        <w:pict w14:anchorId="23808799">
          <v:rect id="_x0000_i1046" style="width:0;height:1.5pt" o:hralign="center" o:hrstd="t" o:hr="t" fillcolor="#a0a0a0" stroked="f"/>
        </w:pict>
      </w:r>
    </w:p>
    <w:p w14:paraId="5AFC8A15" w14:textId="77777777" w:rsidR="00AF6D2E" w:rsidRPr="00AF6D2E" w:rsidRDefault="00AF6D2E" w:rsidP="00AF6D2E">
      <w:pPr>
        <w:pBdr>
          <w:bottom w:val="single" w:sz="12" w:space="1" w:color="auto"/>
        </w:pBdr>
        <w:rPr>
          <w:b/>
          <w:bCs/>
        </w:rPr>
      </w:pPr>
      <w:r w:rsidRPr="00AF6D2E">
        <w:rPr>
          <w:b/>
          <w:bCs/>
        </w:rPr>
        <w:t>Cultural Practices and Gender Roles (Footnote 49)</w:t>
      </w:r>
    </w:p>
    <w:p w14:paraId="254A3BD8" w14:textId="77777777" w:rsidR="00AF6D2E" w:rsidRPr="00AF6D2E" w:rsidRDefault="00AF6D2E" w:rsidP="00AF6D2E">
      <w:pPr>
        <w:numPr>
          <w:ilvl w:val="0"/>
          <w:numId w:val="525"/>
        </w:numPr>
        <w:pBdr>
          <w:bottom w:val="single" w:sz="12" w:space="1" w:color="auto"/>
        </w:pBdr>
      </w:pPr>
      <w:r w:rsidRPr="00AF6D2E">
        <w:rPr>
          <w:b/>
          <w:bCs/>
        </w:rPr>
        <w:t>Cooking and Food Culture:</w:t>
      </w:r>
      <w:r w:rsidRPr="00AF6D2E">
        <w:t xml:space="preserve"> Citations point to studies exploring gender roles related to cooking both in Africa and among enslaved populations in the British Caribbean and North America.</w:t>
      </w:r>
    </w:p>
    <w:p w14:paraId="2BE69CBF" w14:textId="77777777" w:rsidR="00AF6D2E" w:rsidRPr="00AF6D2E" w:rsidRDefault="00AF6D2E" w:rsidP="00AF6D2E">
      <w:pPr>
        <w:numPr>
          <w:ilvl w:val="0"/>
          <w:numId w:val="525"/>
        </w:numPr>
        <w:pBdr>
          <w:bottom w:val="single" w:sz="12" w:space="1" w:color="auto"/>
        </w:pBdr>
      </w:pPr>
      <w:r w:rsidRPr="00AF6D2E">
        <w:rPr>
          <w:b/>
          <w:bCs/>
        </w:rPr>
        <w:t>Cultural Significance:</w:t>
      </w:r>
      <w:r w:rsidRPr="00AF6D2E">
        <w:t xml:space="preserve"> The text highlights the choice of specific foods and preparation methods as highly significant cultural expressions for North American enslaved populations.</w:t>
      </w:r>
    </w:p>
    <w:p w14:paraId="4918059B" w14:textId="77777777" w:rsidR="00AF6D2E" w:rsidRPr="00AF6D2E" w:rsidRDefault="00C6607F" w:rsidP="00AF6D2E">
      <w:pPr>
        <w:pBdr>
          <w:bottom w:val="single" w:sz="12" w:space="1" w:color="auto"/>
        </w:pBdr>
      </w:pPr>
      <w:r>
        <w:pict w14:anchorId="14DEC0BE">
          <v:rect id="_x0000_i1047" style="width:0;height:1.5pt" o:hralign="center" o:hrstd="t" o:hr="t" fillcolor="#a0a0a0" stroked="f"/>
        </w:pict>
      </w:r>
    </w:p>
    <w:p w14:paraId="399BEA52" w14:textId="77777777" w:rsidR="00AF6D2E" w:rsidRPr="00AF6D2E" w:rsidRDefault="00AF6D2E" w:rsidP="00AF6D2E">
      <w:pPr>
        <w:pBdr>
          <w:bottom w:val="single" w:sz="12" w:space="1" w:color="auto"/>
        </w:pBdr>
        <w:rPr>
          <w:b/>
          <w:bCs/>
        </w:rPr>
      </w:pPr>
      <w:r w:rsidRPr="00AF6D2E">
        <w:rPr>
          <w:b/>
          <w:bCs/>
        </w:rPr>
        <w:t>Key Historical Sources Cited</w:t>
      </w:r>
    </w:p>
    <w:p w14:paraId="2D790B8E" w14:textId="77777777" w:rsidR="00AF6D2E" w:rsidRPr="00AF6D2E" w:rsidRDefault="00AF6D2E" w:rsidP="00AF6D2E">
      <w:pPr>
        <w:pBdr>
          <w:bottom w:val="single" w:sz="12" w:space="1" w:color="auto"/>
        </w:pBdr>
      </w:pPr>
      <w:r w:rsidRPr="00AF6D2E">
        <w:lastRenderedPageBreak/>
        <w:t>The text references several major works investigating slavery, architecture, and family structures in Brazil and the Americas, including:</w:t>
      </w:r>
    </w:p>
    <w:p w14:paraId="17BD102B" w14:textId="77777777" w:rsidR="00AF6D2E" w:rsidRPr="00AF6D2E" w:rsidRDefault="00AF6D2E" w:rsidP="00AF6D2E">
      <w:pPr>
        <w:numPr>
          <w:ilvl w:val="0"/>
          <w:numId w:val="526"/>
        </w:numPr>
        <w:pBdr>
          <w:bottom w:val="single" w:sz="12" w:space="1" w:color="auto"/>
        </w:pBdr>
      </w:pPr>
      <w:r w:rsidRPr="00AF6D2E">
        <w:rPr>
          <w:b/>
          <w:bCs/>
        </w:rPr>
        <w:t>Lilia Morita Schwarcz:</w:t>
      </w:r>
      <w:r w:rsidRPr="00AF6D2E">
        <w:t xml:space="preserve"> </w:t>
      </w:r>
      <w:r w:rsidRPr="00AF6D2E">
        <w:rPr>
          <w:i/>
          <w:iCs/>
        </w:rPr>
        <w:t>Retrato em Branco e Negro</w:t>
      </w:r>
      <w:r w:rsidRPr="00AF6D2E">
        <w:t xml:space="preserve"> (investigating newspapers and slavery in late 19th-century São Paulo).</w:t>
      </w:r>
    </w:p>
    <w:p w14:paraId="4B220355" w14:textId="77777777" w:rsidR="00AF6D2E" w:rsidRPr="00AF6D2E" w:rsidRDefault="00AF6D2E" w:rsidP="00AF6D2E">
      <w:pPr>
        <w:numPr>
          <w:ilvl w:val="0"/>
          <w:numId w:val="526"/>
        </w:numPr>
        <w:pBdr>
          <w:bottom w:val="single" w:sz="12" w:space="1" w:color="auto"/>
        </w:pBdr>
      </w:pPr>
      <w:r w:rsidRPr="00AF6D2E">
        <w:rPr>
          <w:b/>
          <w:bCs/>
        </w:rPr>
        <w:t>Robert W. Slenes:</w:t>
      </w:r>
      <w:r w:rsidRPr="00AF6D2E">
        <w:t xml:space="preserve"> </w:t>
      </w:r>
      <w:r w:rsidRPr="00AF6D2E">
        <w:rPr>
          <w:i/>
          <w:iCs/>
        </w:rPr>
        <w:t>Na Senzala, uma Flor</w:t>
      </w:r>
      <w:r w:rsidRPr="00AF6D2E">
        <w:t xml:space="preserve"> (focusing on the formation of the enslaved family structure in Brazil).</w:t>
      </w:r>
    </w:p>
    <w:p w14:paraId="72E6B92E" w14:textId="77777777" w:rsidR="00AF6D2E" w:rsidRPr="00AF6D2E" w:rsidRDefault="00AF6D2E" w:rsidP="00AF6D2E">
      <w:pPr>
        <w:numPr>
          <w:ilvl w:val="0"/>
          <w:numId w:val="526"/>
        </w:numPr>
        <w:pBdr>
          <w:bottom w:val="single" w:sz="12" w:space="1" w:color="auto"/>
        </w:pBdr>
      </w:pPr>
      <w:r w:rsidRPr="00AF6D2E">
        <w:rPr>
          <w:b/>
          <w:bCs/>
        </w:rPr>
        <w:t>John Vlach &amp; Julius F. Glück:</w:t>
      </w:r>
      <w:r w:rsidRPr="00AF6D2E">
        <w:t xml:space="preserve"> Works exploring West-Central African architecture and its cross-cultural traditions in the Americas.</w:t>
      </w:r>
    </w:p>
    <w:p w14:paraId="185B09BB" w14:textId="77777777" w:rsidR="00AF6D2E" w:rsidRPr="00AF6D2E" w:rsidRDefault="00AF6D2E" w:rsidP="00AF6D2E">
      <w:pPr>
        <w:numPr>
          <w:ilvl w:val="0"/>
          <w:numId w:val="526"/>
        </w:numPr>
        <w:pBdr>
          <w:bottom w:val="single" w:sz="12" w:space="1" w:color="auto"/>
        </w:pBdr>
      </w:pPr>
      <w:r w:rsidRPr="00AF6D2E">
        <w:rPr>
          <w:b/>
          <w:bCs/>
        </w:rPr>
        <w:t>Mary Karasch:</w:t>
      </w:r>
      <w:r w:rsidRPr="00AF6D2E">
        <w:t xml:space="preserve"> </w:t>
      </w:r>
      <w:r w:rsidRPr="00AF6D2E">
        <w:rPr>
          <w:i/>
          <w:iCs/>
        </w:rPr>
        <w:t>Slave Life in Rio de Janeiro, 1808–1850</w:t>
      </w:r>
      <w:r w:rsidRPr="00AF6D2E">
        <w:t xml:space="preserve"> (a foundational demographic and social history).</w:t>
      </w:r>
    </w:p>
    <w:p w14:paraId="779113B0" w14:textId="77777777" w:rsidR="00AF6D2E" w:rsidRPr="00AF6D2E" w:rsidRDefault="00AF6D2E" w:rsidP="00AF6D2E">
      <w:pPr>
        <w:numPr>
          <w:ilvl w:val="0"/>
          <w:numId w:val="526"/>
        </w:numPr>
        <w:pBdr>
          <w:bottom w:val="single" w:sz="12" w:space="1" w:color="auto"/>
        </w:pBdr>
      </w:pPr>
      <w:r w:rsidRPr="00AF6D2E">
        <w:rPr>
          <w:b/>
          <w:bCs/>
        </w:rPr>
        <w:t>Charles Joyner:</w:t>
      </w:r>
      <w:r w:rsidRPr="00AF6D2E">
        <w:t xml:space="preserve"> </w:t>
      </w:r>
      <w:r w:rsidRPr="00AF6D2E">
        <w:rPr>
          <w:i/>
          <w:iCs/>
        </w:rPr>
        <w:t>Down by the Riverside</w:t>
      </w:r>
      <w:r w:rsidRPr="00AF6D2E">
        <w:t xml:space="preserve"> (examining the cultural lives of enslaved communities in South Carolina).</w:t>
      </w:r>
    </w:p>
    <w:p w14:paraId="5D51D16A" w14:textId="77777777" w:rsidR="00CE2B66" w:rsidRDefault="00CE2B66" w:rsidP="00FC4CB1">
      <w:pPr>
        <w:pBdr>
          <w:bottom w:val="single" w:sz="12" w:space="1" w:color="auto"/>
        </w:pBdr>
      </w:pPr>
    </w:p>
    <w:p w14:paraId="5DA0ED5F" w14:textId="5BCF0FAA" w:rsidR="008D3131" w:rsidRDefault="008D3131" w:rsidP="00FC4CB1">
      <w:pPr>
        <w:pBdr>
          <w:bottom w:val="single" w:sz="12" w:space="1" w:color="auto"/>
        </w:pBdr>
      </w:pPr>
      <w:r>
        <w:t>185-215 summary</w:t>
      </w:r>
    </w:p>
    <w:p w14:paraId="307861DB" w14:textId="77777777" w:rsidR="003F297E" w:rsidRPr="003F297E" w:rsidRDefault="003F297E" w:rsidP="003F297E">
      <w:pPr>
        <w:pBdr>
          <w:bottom w:val="single" w:sz="12" w:space="1" w:color="auto"/>
        </w:pBdr>
      </w:pPr>
      <w:r w:rsidRPr="003F297E">
        <w:t xml:space="preserve">The text shows that </w:t>
      </w:r>
      <w:r w:rsidRPr="003F297E">
        <w:rPr>
          <w:b/>
          <w:bCs/>
        </w:rPr>
        <w:t>gender, labor, and power were closely connected in the lives of enslaved Black women</w:t>
      </w:r>
      <w:r w:rsidRPr="003F297E">
        <w:t>. Enslaved women were exploited as workers, mothers, and caregivers, and they were often expected to perform both heavy field labor and domestic responsibilities. Although men sometimes had access to skilled or higher-status jobs, women made up a large portion of the agricultural workforce and were often given the most physically demanding tasks. After the abolition of the slave trade, enslaved women's reproductive abilities also became economically valuable to slaveholders, adding another form of exploitation.</w:t>
      </w:r>
    </w:p>
    <w:p w14:paraId="154EEB2C" w14:textId="77777777" w:rsidR="003F297E" w:rsidRPr="003F297E" w:rsidRDefault="003F297E" w:rsidP="003F297E">
      <w:pPr>
        <w:pBdr>
          <w:bottom w:val="single" w:sz="12" w:space="1" w:color="auto"/>
        </w:pBdr>
      </w:pPr>
      <w:r w:rsidRPr="003F297E">
        <w:t xml:space="preserve">At the same time, the text emphasizes that enslaved women were </w:t>
      </w:r>
      <w:r w:rsidRPr="003F297E">
        <w:rPr>
          <w:b/>
          <w:bCs/>
        </w:rPr>
        <w:t>not powerless or passive</w:t>
      </w:r>
      <w:r w:rsidRPr="003F297E">
        <w:t xml:space="preserve">. Women created networks of support, participated in resistance, managed gardens and livestock, traded goods in markets, and developed forms of economic independence. Their role as market sellers, or </w:t>
      </w:r>
      <w:r w:rsidRPr="003F297E">
        <w:rPr>
          <w:b/>
          <w:bCs/>
        </w:rPr>
        <w:t>“higglers,”</w:t>
      </w:r>
      <w:r w:rsidRPr="003F297E">
        <w:t xml:space="preserve"> gave many women opportunities to earn money, communicate between communities, and preserve African traditions. Women also played important leadership roles in rebellions, community survival, and later struggles for voting rights.</w:t>
      </w:r>
    </w:p>
    <w:p w14:paraId="0FA0BDF2" w14:textId="77777777" w:rsidR="003F297E" w:rsidRPr="003F297E" w:rsidRDefault="003F297E" w:rsidP="003F297E">
      <w:pPr>
        <w:pBdr>
          <w:bottom w:val="single" w:sz="12" w:space="1" w:color="auto"/>
        </w:pBdr>
      </w:pPr>
      <w:r w:rsidRPr="003F297E">
        <w:t xml:space="preserve">The text also connects </w:t>
      </w:r>
      <w:r w:rsidRPr="003F297E">
        <w:rPr>
          <w:b/>
          <w:bCs/>
        </w:rPr>
        <w:t>power to historical interpretation</w:t>
      </w:r>
      <w:r w:rsidRPr="003F297E">
        <w:t xml:space="preserve">. Earlier historians often portrayed Black women as passive victims or described enslaved families as unstable and disorganized. More recent research challenges these ideas by showing that enslaved people created stable families, maintained cultural traditions, and developed their own </w:t>
      </w:r>
      <w:r w:rsidRPr="003F297E">
        <w:lastRenderedPageBreak/>
        <w:t xml:space="preserve">domestic economies despite slavery. Overall, the text demonstrates that </w:t>
      </w:r>
      <w:r w:rsidRPr="003F297E">
        <w:rPr>
          <w:b/>
          <w:bCs/>
        </w:rPr>
        <w:t>enslaved women experienced severe gender-based exploitation while also using their labor, family relationships, economic activities, cultural traditions, and community networks to resist oppression and create forms of power and independence.</w:t>
      </w:r>
    </w:p>
    <w:p w14:paraId="5B17B168" w14:textId="77777777" w:rsidR="003F297E" w:rsidRDefault="003F297E" w:rsidP="00FC4CB1">
      <w:pPr>
        <w:pBdr>
          <w:bottom w:val="single" w:sz="12" w:space="1" w:color="auto"/>
        </w:pBdr>
      </w:pPr>
    </w:p>
    <w:p w14:paraId="1E8BFC95" w14:textId="77777777" w:rsidR="00F875EA" w:rsidRDefault="00F875EA" w:rsidP="00FC4CB1"/>
    <w:p w14:paraId="53616C14" w14:textId="305C2207" w:rsidR="004E0DC5" w:rsidRPr="004E0DC5" w:rsidRDefault="00A85C34" w:rsidP="00BB2758">
      <w:pPr>
        <w:pStyle w:val="ListParagraph"/>
        <w:numPr>
          <w:ilvl w:val="0"/>
          <w:numId w:val="405"/>
        </w:numPr>
      </w:pPr>
      <w:r>
        <w:t xml:space="preserve">Theme 1: </w:t>
      </w:r>
      <w:r w:rsidR="00212967">
        <w:t>Resilience</w:t>
      </w:r>
      <w:r w:rsidR="0084713D">
        <w:t xml:space="preserve"> within the black community despite the disa</w:t>
      </w:r>
      <w:r w:rsidR="00F86DE7">
        <w:t xml:space="preserve">dvantages placed upon </w:t>
      </w:r>
      <w:r w:rsidR="006A745C">
        <w:t xml:space="preserve">them by slavery. </w:t>
      </w:r>
      <w:r w:rsidR="004E0DC5" w:rsidRPr="004E0DC5">
        <w:t xml:space="preserve"> </w:t>
      </w:r>
    </w:p>
    <w:p w14:paraId="5CD5CBD5" w14:textId="2DF90995" w:rsidR="004E0DC5" w:rsidRDefault="007E5D63" w:rsidP="00D65C8D">
      <w:r>
        <w:t>(TO GENERAL)</w:t>
      </w:r>
    </w:p>
    <w:p w14:paraId="4B98E61D" w14:textId="3680DA2E" w:rsidR="00CC13CA" w:rsidRDefault="0021472A" w:rsidP="00BB2758">
      <w:pPr>
        <w:pStyle w:val="ListParagraph"/>
        <w:numPr>
          <w:ilvl w:val="0"/>
          <w:numId w:val="405"/>
        </w:numPr>
      </w:pPr>
      <w:r>
        <w:t xml:space="preserve">Theme 2: How </w:t>
      </w:r>
      <w:r w:rsidR="00211B55">
        <w:t xml:space="preserve">modern </w:t>
      </w:r>
      <w:r w:rsidR="007E6718">
        <w:t xml:space="preserve">society </w:t>
      </w:r>
      <w:r w:rsidR="00211B55">
        <w:t>is still affected by the aftereffects of slavery</w:t>
      </w:r>
    </w:p>
    <w:p w14:paraId="00549AB2" w14:textId="77777777" w:rsidR="006A52B4" w:rsidRDefault="006A52B4" w:rsidP="00D65C8D"/>
    <w:sectPr w:rsidR="006A52B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D3E4" w14:textId="77777777" w:rsidR="00C6607F" w:rsidRDefault="00C6607F" w:rsidP="0081436D">
      <w:pPr>
        <w:spacing w:after="0" w:line="240" w:lineRule="auto"/>
      </w:pPr>
      <w:r>
        <w:separator/>
      </w:r>
    </w:p>
  </w:endnote>
  <w:endnote w:type="continuationSeparator" w:id="0">
    <w:p w14:paraId="735E2813" w14:textId="77777777" w:rsidR="00C6607F" w:rsidRDefault="00C6607F" w:rsidP="00814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CE64A" w14:textId="77777777" w:rsidR="00C6607F" w:rsidRDefault="00C6607F" w:rsidP="0081436D">
      <w:pPr>
        <w:spacing w:after="0" w:line="240" w:lineRule="auto"/>
      </w:pPr>
      <w:r>
        <w:separator/>
      </w:r>
    </w:p>
  </w:footnote>
  <w:footnote w:type="continuationSeparator" w:id="0">
    <w:p w14:paraId="227516D4" w14:textId="77777777" w:rsidR="00C6607F" w:rsidRDefault="00C6607F" w:rsidP="00814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503873"/>
      <w:docPartObj>
        <w:docPartGallery w:val="Page Numbers (Top of Page)"/>
        <w:docPartUnique/>
      </w:docPartObj>
    </w:sdtPr>
    <w:sdtEndPr>
      <w:rPr>
        <w:noProof/>
      </w:rPr>
    </w:sdtEndPr>
    <w:sdtContent>
      <w:p w14:paraId="562C6F71" w14:textId="3ED425BE" w:rsidR="0081436D" w:rsidRDefault="008143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D13DFF" w14:textId="77777777" w:rsidR="0081436D" w:rsidRDefault="008143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727"/>
    <w:multiLevelType w:val="multilevel"/>
    <w:tmpl w:val="3110A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C5843"/>
    <w:multiLevelType w:val="multilevel"/>
    <w:tmpl w:val="A086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77E0C"/>
    <w:multiLevelType w:val="multilevel"/>
    <w:tmpl w:val="EC30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7594D"/>
    <w:multiLevelType w:val="multilevel"/>
    <w:tmpl w:val="692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15120"/>
    <w:multiLevelType w:val="multilevel"/>
    <w:tmpl w:val="159A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6E2E13"/>
    <w:multiLevelType w:val="multilevel"/>
    <w:tmpl w:val="700A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50E22"/>
    <w:multiLevelType w:val="multilevel"/>
    <w:tmpl w:val="DFB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33F08"/>
    <w:multiLevelType w:val="multilevel"/>
    <w:tmpl w:val="D3B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3596A"/>
    <w:multiLevelType w:val="multilevel"/>
    <w:tmpl w:val="E7A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E3BD9"/>
    <w:multiLevelType w:val="multilevel"/>
    <w:tmpl w:val="87A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652B3"/>
    <w:multiLevelType w:val="multilevel"/>
    <w:tmpl w:val="CA52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87107"/>
    <w:multiLevelType w:val="multilevel"/>
    <w:tmpl w:val="D4BC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E6652E"/>
    <w:multiLevelType w:val="multilevel"/>
    <w:tmpl w:val="D7DC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656C4F"/>
    <w:multiLevelType w:val="multilevel"/>
    <w:tmpl w:val="B97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712AF8"/>
    <w:multiLevelType w:val="multilevel"/>
    <w:tmpl w:val="6C7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A16FAB"/>
    <w:multiLevelType w:val="multilevel"/>
    <w:tmpl w:val="689E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32602"/>
    <w:multiLevelType w:val="multilevel"/>
    <w:tmpl w:val="C9FEB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C54AED"/>
    <w:multiLevelType w:val="multilevel"/>
    <w:tmpl w:val="3CFA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FD3318"/>
    <w:multiLevelType w:val="multilevel"/>
    <w:tmpl w:val="CC06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A846B5"/>
    <w:multiLevelType w:val="multilevel"/>
    <w:tmpl w:val="9662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C512BD"/>
    <w:multiLevelType w:val="multilevel"/>
    <w:tmpl w:val="2838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D02DC7"/>
    <w:multiLevelType w:val="multilevel"/>
    <w:tmpl w:val="B7EA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F35EAC"/>
    <w:multiLevelType w:val="multilevel"/>
    <w:tmpl w:val="8AD4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77506"/>
    <w:multiLevelType w:val="multilevel"/>
    <w:tmpl w:val="90F4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521EF9"/>
    <w:multiLevelType w:val="multilevel"/>
    <w:tmpl w:val="F9B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5944F0"/>
    <w:multiLevelType w:val="multilevel"/>
    <w:tmpl w:val="F8D22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EF3B23"/>
    <w:multiLevelType w:val="multilevel"/>
    <w:tmpl w:val="DF8E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60CEC"/>
    <w:multiLevelType w:val="multilevel"/>
    <w:tmpl w:val="D90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B55FE4"/>
    <w:multiLevelType w:val="multilevel"/>
    <w:tmpl w:val="EE1A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071B05"/>
    <w:multiLevelType w:val="multilevel"/>
    <w:tmpl w:val="83E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2825E1"/>
    <w:multiLevelType w:val="multilevel"/>
    <w:tmpl w:val="A46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804906"/>
    <w:multiLevelType w:val="multilevel"/>
    <w:tmpl w:val="4B0C7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85186B"/>
    <w:multiLevelType w:val="multilevel"/>
    <w:tmpl w:val="C9C6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9F6F1B"/>
    <w:multiLevelType w:val="multilevel"/>
    <w:tmpl w:val="36A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A55BC2"/>
    <w:multiLevelType w:val="multilevel"/>
    <w:tmpl w:val="BFE2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194515"/>
    <w:multiLevelType w:val="multilevel"/>
    <w:tmpl w:val="E772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1B78D2"/>
    <w:multiLevelType w:val="multilevel"/>
    <w:tmpl w:val="A94E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2C0ABC"/>
    <w:multiLevelType w:val="multilevel"/>
    <w:tmpl w:val="13B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6F2A57"/>
    <w:multiLevelType w:val="multilevel"/>
    <w:tmpl w:val="15FE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D13B1A"/>
    <w:multiLevelType w:val="multilevel"/>
    <w:tmpl w:val="3FB2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0A54B3"/>
    <w:multiLevelType w:val="multilevel"/>
    <w:tmpl w:val="5176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3659CB"/>
    <w:multiLevelType w:val="multilevel"/>
    <w:tmpl w:val="170E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BF007C"/>
    <w:multiLevelType w:val="multilevel"/>
    <w:tmpl w:val="972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4497A"/>
    <w:multiLevelType w:val="multilevel"/>
    <w:tmpl w:val="1C3C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3F2802"/>
    <w:multiLevelType w:val="multilevel"/>
    <w:tmpl w:val="331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7A08C9"/>
    <w:multiLevelType w:val="multilevel"/>
    <w:tmpl w:val="8EE42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991C14"/>
    <w:multiLevelType w:val="multilevel"/>
    <w:tmpl w:val="CFB0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A90CCE"/>
    <w:multiLevelType w:val="multilevel"/>
    <w:tmpl w:val="E1EE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AC0721"/>
    <w:multiLevelType w:val="multilevel"/>
    <w:tmpl w:val="5B9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3320FD"/>
    <w:multiLevelType w:val="multilevel"/>
    <w:tmpl w:val="7AA6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4273ED"/>
    <w:multiLevelType w:val="multilevel"/>
    <w:tmpl w:val="590E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8A47E9"/>
    <w:multiLevelType w:val="multilevel"/>
    <w:tmpl w:val="FE3A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437381"/>
    <w:multiLevelType w:val="multilevel"/>
    <w:tmpl w:val="F032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582830"/>
    <w:multiLevelType w:val="multilevel"/>
    <w:tmpl w:val="EB3C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7F6568"/>
    <w:multiLevelType w:val="multilevel"/>
    <w:tmpl w:val="444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923D01"/>
    <w:multiLevelType w:val="multilevel"/>
    <w:tmpl w:val="16229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E361DD"/>
    <w:multiLevelType w:val="multilevel"/>
    <w:tmpl w:val="4AFC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272C4E"/>
    <w:multiLevelType w:val="multilevel"/>
    <w:tmpl w:val="F5AA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7711F6"/>
    <w:multiLevelType w:val="multilevel"/>
    <w:tmpl w:val="920E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810C76"/>
    <w:multiLevelType w:val="multilevel"/>
    <w:tmpl w:val="8CA6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9B7703"/>
    <w:multiLevelType w:val="multilevel"/>
    <w:tmpl w:val="0410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3403BD"/>
    <w:multiLevelType w:val="multilevel"/>
    <w:tmpl w:val="4026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695E47"/>
    <w:multiLevelType w:val="multilevel"/>
    <w:tmpl w:val="3B12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B8353A"/>
    <w:multiLevelType w:val="multilevel"/>
    <w:tmpl w:val="7632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53BE1"/>
    <w:multiLevelType w:val="multilevel"/>
    <w:tmpl w:val="A9D6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053D7A"/>
    <w:multiLevelType w:val="multilevel"/>
    <w:tmpl w:val="545A6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182E1B"/>
    <w:multiLevelType w:val="multilevel"/>
    <w:tmpl w:val="D8B4F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360EB1"/>
    <w:multiLevelType w:val="multilevel"/>
    <w:tmpl w:val="A7B6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4A6583"/>
    <w:multiLevelType w:val="multilevel"/>
    <w:tmpl w:val="622A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522712"/>
    <w:multiLevelType w:val="multilevel"/>
    <w:tmpl w:val="151A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B6138F"/>
    <w:multiLevelType w:val="multilevel"/>
    <w:tmpl w:val="217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D5515C"/>
    <w:multiLevelType w:val="multilevel"/>
    <w:tmpl w:val="0E5EA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FF2759"/>
    <w:multiLevelType w:val="multilevel"/>
    <w:tmpl w:val="8E16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2A036C"/>
    <w:multiLevelType w:val="multilevel"/>
    <w:tmpl w:val="F636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4815C6"/>
    <w:multiLevelType w:val="multilevel"/>
    <w:tmpl w:val="0218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976043"/>
    <w:multiLevelType w:val="multilevel"/>
    <w:tmpl w:val="654E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A743F7"/>
    <w:multiLevelType w:val="multilevel"/>
    <w:tmpl w:val="1E4C9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374624"/>
    <w:multiLevelType w:val="multilevel"/>
    <w:tmpl w:val="2D7A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5564E8"/>
    <w:multiLevelType w:val="multilevel"/>
    <w:tmpl w:val="BA9A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A72619"/>
    <w:multiLevelType w:val="multilevel"/>
    <w:tmpl w:val="93E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E279A9"/>
    <w:multiLevelType w:val="multilevel"/>
    <w:tmpl w:val="294C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F670F8"/>
    <w:multiLevelType w:val="multilevel"/>
    <w:tmpl w:val="6372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FF4A7A"/>
    <w:multiLevelType w:val="multilevel"/>
    <w:tmpl w:val="F646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3B5647"/>
    <w:multiLevelType w:val="multilevel"/>
    <w:tmpl w:val="6B6A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471789"/>
    <w:multiLevelType w:val="multilevel"/>
    <w:tmpl w:val="34B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56522F"/>
    <w:multiLevelType w:val="multilevel"/>
    <w:tmpl w:val="2B7C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6D5F1A"/>
    <w:multiLevelType w:val="multilevel"/>
    <w:tmpl w:val="705A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7628A7"/>
    <w:multiLevelType w:val="multilevel"/>
    <w:tmpl w:val="9596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907ACC"/>
    <w:multiLevelType w:val="multilevel"/>
    <w:tmpl w:val="72CE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2A1A87"/>
    <w:multiLevelType w:val="multilevel"/>
    <w:tmpl w:val="C93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95388F"/>
    <w:multiLevelType w:val="multilevel"/>
    <w:tmpl w:val="E6F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FC1AE3"/>
    <w:multiLevelType w:val="multilevel"/>
    <w:tmpl w:val="7228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033562"/>
    <w:multiLevelType w:val="multilevel"/>
    <w:tmpl w:val="6A4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8A61DE"/>
    <w:multiLevelType w:val="multilevel"/>
    <w:tmpl w:val="75EE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8B7F82"/>
    <w:multiLevelType w:val="multilevel"/>
    <w:tmpl w:val="CF2A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ED45F9"/>
    <w:multiLevelType w:val="multilevel"/>
    <w:tmpl w:val="4526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F32D62"/>
    <w:multiLevelType w:val="multilevel"/>
    <w:tmpl w:val="A74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4F6A40"/>
    <w:multiLevelType w:val="multilevel"/>
    <w:tmpl w:val="D3E44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710ADA"/>
    <w:multiLevelType w:val="multilevel"/>
    <w:tmpl w:val="F04C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7505CA"/>
    <w:multiLevelType w:val="multilevel"/>
    <w:tmpl w:val="66FC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CA59D2"/>
    <w:multiLevelType w:val="multilevel"/>
    <w:tmpl w:val="0AC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83D1C86"/>
    <w:multiLevelType w:val="multilevel"/>
    <w:tmpl w:val="FD4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EC3A98"/>
    <w:multiLevelType w:val="multilevel"/>
    <w:tmpl w:val="4F48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2F60D5"/>
    <w:multiLevelType w:val="multilevel"/>
    <w:tmpl w:val="43023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4A61A3"/>
    <w:multiLevelType w:val="multilevel"/>
    <w:tmpl w:val="CA0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FF0DC3"/>
    <w:multiLevelType w:val="multilevel"/>
    <w:tmpl w:val="49B03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0C79DE"/>
    <w:multiLevelType w:val="multilevel"/>
    <w:tmpl w:val="2404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A3469E9"/>
    <w:multiLevelType w:val="multilevel"/>
    <w:tmpl w:val="D5A2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5C6E6C"/>
    <w:multiLevelType w:val="multilevel"/>
    <w:tmpl w:val="DB2C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8F2863"/>
    <w:multiLevelType w:val="multilevel"/>
    <w:tmpl w:val="3ED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AB46A1"/>
    <w:multiLevelType w:val="multilevel"/>
    <w:tmpl w:val="C7F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AC24C4A"/>
    <w:multiLevelType w:val="multilevel"/>
    <w:tmpl w:val="CDAC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AC934B9"/>
    <w:multiLevelType w:val="multilevel"/>
    <w:tmpl w:val="C330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ED30C2"/>
    <w:multiLevelType w:val="multilevel"/>
    <w:tmpl w:val="90EA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F67617"/>
    <w:multiLevelType w:val="multilevel"/>
    <w:tmpl w:val="66B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612153"/>
    <w:multiLevelType w:val="multilevel"/>
    <w:tmpl w:val="591A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65283B"/>
    <w:multiLevelType w:val="multilevel"/>
    <w:tmpl w:val="21C4C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CA17973"/>
    <w:multiLevelType w:val="multilevel"/>
    <w:tmpl w:val="24DC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882E13"/>
    <w:multiLevelType w:val="multilevel"/>
    <w:tmpl w:val="AC2E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597046"/>
    <w:multiLevelType w:val="multilevel"/>
    <w:tmpl w:val="F4B6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A677FE"/>
    <w:multiLevelType w:val="multilevel"/>
    <w:tmpl w:val="1FB8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3C063A"/>
    <w:multiLevelType w:val="multilevel"/>
    <w:tmpl w:val="3A4A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F65143C"/>
    <w:multiLevelType w:val="multilevel"/>
    <w:tmpl w:val="F10A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665396"/>
    <w:multiLevelType w:val="multilevel"/>
    <w:tmpl w:val="AB987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F901D7A"/>
    <w:multiLevelType w:val="multilevel"/>
    <w:tmpl w:val="02BA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B94320"/>
    <w:multiLevelType w:val="multilevel"/>
    <w:tmpl w:val="BF68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7A0FFE"/>
    <w:multiLevelType w:val="multilevel"/>
    <w:tmpl w:val="6024E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07B5277"/>
    <w:multiLevelType w:val="multilevel"/>
    <w:tmpl w:val="C342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AB70CA"/>
    <w:multiLevelType w:val="multilevel"/>
    <w:tmpl w:val="8694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B97FDD"/>
    <w:multiLevelType w:val="multilevel"/>
    <w:tmpl w:val="36EC5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0EC3E0C"/>
    <w:multiLevelType w:val="multilevel"/>
    <w:tmpl w:val="4C9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294A50"/>
    <w:multiLevelType w:val="multilevel"/>
    <w:tmpl w:val="33C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196313"/>
    <w:multiLevelType w:val="multilevel"/>
    <w:tmpl w:val="3FA2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245629B"/>
    <w:multiLevelType w:val="multilevel"/>
    <w:tmpl w:val="61CE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29A13B3"/>
    <w:multiLevelType w:val="multilevel"/>
    <w:tmpl w:val="F804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2D16CBB"/>
    <w:multiLevelType w:val="multilevel"/>
    <w:tmpl w:val="257E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2ED23AF"/>
    <w:multiLevelType w:val="multilevel"/>
    <w:tmpl w:val="6728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3181465"/>
    <w:multiLevelType w:val="multilevel"/>
    <w:tmpl w:val="257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36B7240"/>
    <w:multiLevelType w:val="multilevel"/>
    <w:tmpl w:val="B6EC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39712E7"/>
    <w:multiLevelType w:val="multilevel"/>
    <w:tmpl w:val="CCD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3A23B1B"/>
    <w:multiLevelType w:val="multilevel"/>
    <w:tmpl w:val="893E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DD0215"/>
    <w:multiLevelType w:val="multilevel"/>
    <w:tmpl w:val="FC5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3E37EB0"/>
    <w:multiLevelType w:val="multilevel"/>
    <w:tmpl w:val="F24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4434653"/>
    <w:multiLevelType w:val="multilevel"/>
    <w:tmpl w:val="50E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601E8B"/>
    <w:multiLevelType w:val="multilevel"/>
    <w:tmpl w:val="FE12B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D9640F"/>
    <w:multiLevelType w:val="multilevel"/>
    <w:tmpl w:val="B35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4E21ECD"/>
    <w:multiLevelType w:val="multilevel"/>
    <w:tmpl w:val="910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FA368B"/>
    <w:multiLevelType w:val="multilevel"/>
    <w:tmpl w:val="423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310686"/>
    <w:multiLevelType w:val="multilevel"/>
    <w:tmpl w:val="096E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723B40"/>
    <w:multiLevelType w:val="multilevel"/>
    <w:tmpl w:val="8DC0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737267"/>
    <w:multiLevelType w:val="multilevel"/>
    <w:tmpl w:val="37E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57D73CB"/>
    <w:multiLevelType w:val="multilevel"/>
    <w:tmpl w:val="2096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59D42A8"/>
    <w:multiLevelType w:val="multilevel"/>
    <w:tmpl w:val="B1AA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A015D3"/>
    <w:multiLevelType w:val="multilevel"/>
    <w:tmpl w:val="01DC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A73515"/>
    <w:multiLevelType w:val="multilevel"/>
    <w:tmpl w:val="4DDA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B4155A"/>
    <w:multiLevelType w:val="multilevel"/>
    <w:tmpl w:val="8606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BC54E0"/>
    <w:multiLevelType w:val="multilevel"/>
    <w:tmpl w:val="B9F6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5E44952"/>
    <w:multiLevelType w:val="multilevel"/>
    <w:tmpl w:val="1A34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0F497E"/>
    <w:multiLevelType w:val="multilevel"/>
    <w:tmpl w:val="68DC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4F60BE"/>
    <w:multiLevelType w:val="multilevel"/>
    <w:tmpl w:val="3B4E8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A25258"/>
    <w:multiLevelType w:val="multilevel"/>
    <w:tmpl w:val="7718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A52F23"/>
    <w:multiLevelType w:val="multilevel"/>
    <w:tmpl w:val="31BE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DC1166"/>
    <w:multiLevelType w:val="multilevel"/>
    <w:tmpl w:val="43E0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8074AE3"/>
    <w:multiLevelType w:val="multilevel"/>
    <w:tmpl w:val="5BAA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84D4CE2"/>
    <w:multiLevelType w:val="multilevel"/>
    <w:tmpl w:val="949C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7963D4"/>
    <w:multiLevelType w:val="multilevel"/>
    <w:tmpl w:val="2A44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B272BE"/>
    <w:multiLevelType w:val="multilevel"/>
    <w:tmpl w:val="775E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F32CD0"/>
    <w:multiLevelType w:val="multilevel"/>
    <w:tmpl w:val="D68E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0E2DD4"/>
    <w:multiLevelType w:val="multilevel"/>
    <w:tmpl w:val="C80E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880AAD"/>
    <w:multiLevelType w:val="multilevel"/>
    <w:tmpl w:val="8ECE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8F0E3F"/>
    <w:multiLevelType w:val="multilevel"/>
    <w:tmpl w:val="526A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A857F1"/>
    <w:multiLevelType w:val="multilevel"/>
    <w:tmpl w:val="0FAA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BF3D28"/>
    <w:multiLevelType w:val="multilevel"/>
    <w:tmpl w:val="C734B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CA7677"/>
    <w:multiLevelType w:val="multilevel"/>
    <w:tmpl w:val="F1AA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9D102FA"/>
    <w:multiLevelType w:val="multilevel"/>
    <w:tmpl w:val="A63E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181304"/>
    <w:multiLevelType w:val="multilevel"/>
    <w:tmpl w:val="662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A19337C"/>
    <w:multiLevelType w:val="multilevel"/>
    <w:tmpl w:val="D780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A401F1D"/>
    <w:multiLevelType w:val="multilevel"/>
    <w:tmpl w:val="9CA2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A623607"/>
    <w:multiLevelType w:val="multilevel"/>
    <w:tmpl w:val="E0AA8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4D58B1"/>
    <w:multiLevelType w:val="multilevel"/>
    <w:tmpl w:val="98E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9A64D1"/>
    <w:multiLevelType w:val="multilevel"/>
    <w:tmpl w:val="04429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BE3562C"/>
    <w:multiLevelType w:val="multilevel"/>
    <w:tmpl w:val="3EC4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1733A1"/>
    <w:multiLevelType w:val="multilevel"/>
    <w:tmpl w:val="B6CC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1E42F8"/>
    <w:multiLevelType w:val="multilevel"/>
    <w:tmpl w:val="DFA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503415"/>
    <w:multiLevelType w:val="multilevel"/>
    <w:tmpl w:val="A586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C5748C8"/>
    <w:multiLevelType w:val="multilevel"/>
    <w:tmpl w:val="E94E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CAE53AE"/>
    <w:multiLevelType w:val="multilevel"/>
    <w:tmpl w:val="22B0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CB0090A"/>
    <w:multiLevelType w:val="multilevel"/>
    <w:tmpl w:val="F310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CF85F71"/>
    <w:multiLevelType w:val="multilevel"/>
    <w:tmpl w:val="745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014BD8"/>
    <w:multiLevelType w:val="multilevel"/>
    <w:tmpl w:val="E61E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D041DCB"/>
    <w:multiLevelType w:val="multilevel"/>
    <w:tmpl w:val="763A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D140B22"/>
    <w:multiLevelType w:val="multilevel"/>
    <w:tmpl w:val="A398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D572235"/>
    <w:multiLevelType w:val="multilevel"/>
    <w:tmpl w:val="F99C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E6A5207"/>
    <w:multiLevelType w:val="multilevel"/>
    <w:tmpl w:val="2DEA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14604A"/>
    <w:multiLevelType w:val="multilevel"/>
    <w:tmpl w:val="9036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F3004A3"/>
    <w:multiLevelType w:val="multilevel"/>
    <w:tmpl w:val="FD8E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505DEE"/>
    <w:multiLevelType w:val="multilevel"/>
    <w:tmpl w:val="7CC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521F3C"/>
    <w:multiLevelType w:val="multilevel"/>
    <w:tmpl w:val="F186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FC72D14"/>
    <w:multiLevelType w:val="multilevel"/>
    <w:tmpl w:val="0CD0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FE22D86"/>
    <w:multiLevelType w:val="multilevel"/>
    <w:tmpl w:val="4E50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FF33A69"/>
    <w:multiLevelType w:val="multilevel"/>
    <w:tmpl w:val="340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03E674D"/>
    <w:multiLevelType w:val="multilevel"/>
    <w:tmpl w:val="6D9C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04A375E"/>
    <w:multiLevelType w:val="multilevel"/>
    <w:tmpl w:val="9D5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083415E"/>
    <w:multiLevelType w:val="multilevel"/>
    <w:tmpl w:val="0D6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0C11CC6"/>
    <w:multiLevelType w:val="multilevel"/>
    <w:tmpl w:val="4186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D05529"/>
    <w:multiLevelType w:val="multilevel"/>
    <w:tmpl w:val="9F2A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0F27D52"/>
    <w:multiLevelType w:val="multilevel"/>
    <w:tmpl w:val="0B9C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10E120C"/>
    <w:multiLevelType w:val="multilevel"/>
    <w:tmpl w:val="2342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199739E"/>
    <w:multiLevelType w:val="multilevel"/>
    <w:tmpl w:val="7626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1A30598"/>
    <w:multiLevelType w:val="multilevel"/>
    <w:tmpl w:val="B0F4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1C473C1"/>
    <w:multiLevelType w:val="multilevel"/>
    <w:tmpl w:val="1B10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1C639DF"/>
    <w:multiLevelType w:val="multilevel"/>
    <w:tmpl w:val="C1B0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1CD3EFD"/>
    <w:multiLevelType w:val="multilevel"/>
    <w:tmpl w:val="4B26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E13334"/>
    <w:multiLevelType w:val="multilevel"/>
    <w:tmpl w:val="256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20B0BC7"/>
    <w:multiLevelType w:val="multilevel"/>
    <w:tmpl w:val="2928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2105140"/>
    <w:multiLevelType w:val="multilevel"/>
    <w:tmpl w:val="AD9A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211018B"/>
    <w:multiLevelType w:val="multilevel"/>
    <w:tmpl w:val="B852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2257A4C"/>
    <w:multiLevelType w:val="multilevel"/>
    <w:tmpl w:val="F5F8B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23678DB"/>
    <w:multiLevelType w:val="multilevel"/>
    <w:tmpl w:val="54B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2424EA1"/>
    <w:multiLevelType w:val="multilevel"/>
    <w:tmpl w:val="7D2A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2570362"/>
    <w:multiLevelType w:val="multilevel"/>
    <w:tmpl w:val="FC62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2923CA9"/>
    <w:multiLevelType w:val="multilevel"/>
    <w:tmpl w:val="B85C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2BA4417"/>
    <w:multiLevelType w:val="multilevel"/>
    <w:tmpl w:val="CC8E1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2DF5506"/>
    <w:multiLevelType w:val="multilevel"/>
    <w:tmpl w:val="2E7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3087403"/>
    <w:multiLevelType w:val="multilevel"/>
    <w:tmpl w:val="E3EA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37B2C50"/>
    <w:multiLevelType w:val="multilevel"/>
    <w:tmpl w:val="643A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3C83EF1"/>
    <w:multiLevelType w:val="multilevel"/>
    <w:tmpl w:val="C3CC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3E06801"/>
    <w:multiLevelType w:val="multilevel"/>
    <w:tmpl w:val="53DC7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4666E2B"/>
    <w:multiLevelType w:val="multilevel"/>
    <w:tmpl w:val="7DD6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48D556E"/>
    <w:multiLevelType w:val="multilevel"/>
    <w:tmpl w:val="384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4FA2363"/>
    <w:multiLevelType w:val="multilevel"/>
    <w:tmpl w:val="8B5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58F74AC"/>
    <w:multiLevelType w:val="multilevel"/>
    <w:tmpl w:val="6138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59F4C1E"/>
    <w:multiLevelType w:val="multilevel"/>
    <w:tmpl w:val="A9081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6092794"/>
    <w:multiLevelType w:val="multilevel"/>
    <w:tmpl w:val="1D1C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620233E"/>
    <w:multiLevelType w:val="multilevel"/>
    <w:tmpl w:val="9780A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65F1851"/>
    <w:multiLevelType w:val="multilevel"/>
    <w:tmpl w:val="3414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6977232"/>
    <w:multiLevelType w:val="multilevel"/>
    <w:tmpl w:val="50760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71A17CE"/>
    <w:multiLevelType w:val="multilevel"/>
    <w:tmpl w:val="DE22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7711E18"/>
    <w:multiLevelType w:val="multilevel"/>
    <w:tmpl w:val="8270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77D68DF"/>
    <w:multiLevelType w:val="multilevel"/>
    <w:tmpl w:val="1C8C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7D7602C"/>
    <w:multiLevelType w:val="multilevel"/>
    <w:tmpl w:val="A2E0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7E93414"/>
    <w:multiLevelType w:val="multilevel"/>
    <w:tmpl w:val="5FA23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821091E"/>
    <w:multiLevelType w:val="multilevel"/>
    <w:tmpl w:val="FE94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83F0A7B"/>
    <w:multiLevelType w:val="multilevel"/>
    <w:tmpl w:val="A814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85838B7"/>
    <w:multiLevelType w:val="multilevel"/>
    <w:tmpl w:val="2C12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8AA0FD0"/>
    <w:multiLevelType w:val="multilevel"/>
    <w:tmpl w:val="AB56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8BF431E"/>
    <w:multiLevelType w:val="multilevel"/>
    <w:tmpl w:val="361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8C633E1"/>
    <w:multiLevelType w:val="multilevel"/>
    <w:tmpl w:val="F334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97A30C2"/>
    <w:multiLevelType w:val="multilevel"/>
    <w:tmpl w:val="7898E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994309B"/>
    <w:multiLevelType w:val="multilevel"/>
    <w:tmpl w:val="B3E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9A00112"/>
    <w:multiLevelType w:val="multilevel"/>
    <w:tmpl w:val="56A2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9AE7979"/>
    <w:multiLevelType w:val="multilevel"/>
    <w:tmpl w:val="BE7C4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9F3626D"/>
    <w:multiLevelType w:val="multilevel"/>
    <w:tmpl w:val="5CD8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A12002C"/>
    <w:multiLevelType w:val="multilevel"/>
    <w:tmpl w:val="6CE0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A657C62"/>
    <w:multiLevelType w:val="multilevel"/>
    <w:tmpl w:val="3A08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AF34A46"/>
    <w:multiLevelType w:val="multilevel"/>
    <w:tmpl w:val="4C84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C4D0F39"/>
    <w:multiLevelType w:val="multilevel"/>
    <w:tmpl w:val="555C1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C5264F3"/>
    <w:multiLevelType w:val="multilevel"/>
    <w:tmpl w:val="FE4E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D150CC4"/>
    <w:multiLevelType w:val="multilevel"/>
    <w:tmpl w:val="F664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D441C61"/>
    <w:multiLevelType w:val="multilevel"/>
    <w:tmpl w:val="E800C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D7044C2"/>
    <w:multiLevelType w:val="multilevel"/>
    <w:tmpl w:val="2D24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D842F3B"/>
    <w:multiLevelType w:val="multilevel"/>
    <w:tmpl w:val="50A4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DC50249"/>
    <w:multiLevelType w:val="multilevel"/>
    <w:tmpl w:val="CCA0A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E115259"/>
    <w:multiLevelType w:val="multilevel"/>
    <w:tmpl w:val="C604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E173227"/>
    <w:multiLevelType w:val="multilevel"/>
    <w:tmpl w:val="85CE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E2B3F58"/>
    <w:multiLevelType w:val="multilevel"/>
    <w:tmpl w:val="B6BC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E6E4456"/>
    <w:multiLevelType w:val="multilevel"/>
    <w:tmpl w:val="CBD0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E8D5C2D"/>
    <w:multiLevelType w:val="multilevel"/>
    <w:tmpl w:val="E14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E9B141D"/>
    <w:multiLevelType w:val="multilevel"/>
    <w:tmpl w:val="A40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ECC47D9"/>
    <w:multiLevelType w:val="multilevel"/>
    <w:tmpl w:val="49F0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F295A4B"/>
    <w:multiLevelType w:val="multilevel"/>
    <w:tmpl w:val="6736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F5F5C75"/>
    <w:multiLevelType w:val="multilevel"/>
    <w:tmpl w:val="647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F7D718D"/>
    <w:multiLevelType w:val="multilevel"/>
    <w:tmpl w:val="E10E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049780A"/>
    <w:multiLevelType w:val="multilevel"/>
    <w:tmpl w:val="CC6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0640B3D"/>
    <w:multiLevelType w:val="multilevel"/>
    <w:tmpl w:val="C8367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092725A"/>
    <w:multiLevelType w:val="multilevel"/>
    <w:tmpl w:val="530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0B232C9"/>
    <w:multiLevelType w:val="multilevel"/>
    <w:tmpl w:val="1398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0F37005"/>
    <w:multiLevelType w:val="multilevel"/>
    <w:tmpl w:val="8EC8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2462939"/>
    <w:multiLevelType w:val="multilevel"/>
    <w:tmpl w:val="4E8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29352CA"/>
    <w:multiLevelType w:val="multilevel"/>
    <w:tmpl w:val="B656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2B30892"/>
    <w:multiLevelType w:val="multilevel"/>
    <w:tmpl w:val="D628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2F61F36"/>
    <w:multiLevelType w:val="multilevel"/>
    <w:tmpl w:val="3E40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2FF010D"/>
    <w:multiLevelType w:val="multilevel"/>
    <w:tmpl w:val="D876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32106AC"/>
    <w:multiLevelType w:val="multilevel"/>
    <w:tmpl w:val="4738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35856D4"/>
    <w:multiLevelType w:val="multilevel"/>
    <w:tmpl w:val="98B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3AC58C5"/>
    <w:multiLevelType w:val="multilevel"/>
    <w:tmpl w:val="8E70D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465200A"/>
    <w:multiLevelType w:val="multilevel"/>
    <w:tmpl w:val="B382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48D16E4"/>
    <w:multiLevelType w:val="multilevel"/>
    <w:tmpl w:val="9B3C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4BA5996"/>
    <w:multiLevelType w:val="multilevel"/>
    <w:tmpl w:val="2D2A3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4E55A98"/>
    <w:multiLevelType w:val="multilevel"/>
    <w:tmpl w:val="71B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4FE0BB6"/>
    <w:multiLevelType w:val="multilevel"/>
    <w:tmpl w:val="CE8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5045DAB"/>
    <w:multiLevelType w:val="multilevel"/>
    <w:tmpl w:val="732A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543644C"/>
    <w:multiLevelType w:val="multilevel"/>
    <w:tmpl w:val="27C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54D6176"/>
    <w:multiLevelType w:val="multilevel"/>
    <w:tmpl w:val="504C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5FE5519"/>
    <w:multiLevelType w:val="multilevel"/>
    <w:tmpl w:val="F428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621167C"/>
    <w:multiLevelType w:val="multilevel"/>
    <w:tmpl w:val="90F46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6683B46"/>
    <w:multiLevelType w:val="multilevel"/>
    <w:tmpl w:val="5E5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73748FC"/>
    <w:multiLevelType w:val="multilevel"/>
    <w:tmpl w:val="579E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778075D"/>
    <w:multiLevelType w:val="multilevel"/>
    <w:tmpl w:val="675A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7892843"/>
    <w:multiLevelType w:val="multilevel"/>
    <w:tmpl w:val="939C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78F729D"/>
    <w:multiLevelType w:val="multilevel"/>
    <w:tmpl w:val="98BA8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79867F4"/>
    <w:multiLevelType w:val="multilevel"/>
    <w:tmpl w:val="71DC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7EA2A7C"/>
    <w:multiLevelType w:val="multilevel"/>
    <w:tmpl w:val="0F7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8202F9E"/>
    <w:multiLevelType w:val="multilevel"/>
    <w:tmpl w:val="D91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82F69A7"/>
    <w:multiLevelType w:val="multilevel"/>
    <w:tmpl w:val="1308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92A021C"/>
    <w:multiLevelType w:val="multilevel"/>
    <w:tmpl w:val="405A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94A5312"/>
    <w:multiLevelType w:val="multilevel"/>
    <w:tmpl w:val="4974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980777B"/>
    <w:multiLevelType w:val="multilevel"/>
    <w:tmpl w:val="06B0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9AA37B6"/>
    <w:multiLevelType w:val="multilevel"/>
    <w:tmpl w:val="0F3E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9D7792F"/>
    <w:multiLevelType w:val="multilevel"/>
    <w:tmpl w:val="B18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A46130D"/>
    <w:multiLevelType w:val="multilevel"/>
    <w:tmpl w:val="125C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A611DFD"/>
    <w:multiLevelType w:val="multilevel"/>
    <w:tmpl w:val="78BC5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B595F6E"/>
    <w:multiLevelType w:val="multilevel"/>
    <w:tmpl w:val="78B6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B844E8E"/>
    <w:multiLevelType w:val="multilevel"/>
    <w:tmpl w:val="A9D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B9C560C"/>
    <w:multiLevelType w:val="multilevel"/>
    <w:tmpl w:val="92C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BCE5C73"/>
    <w:multiLevelType w:val="multilevel"/>
    <w:tmpl w:val="F95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C0235B2"/>
    <w:multiLevelType w:val="multilevel"/>
    <w:tmpl w:val="450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CAC2DFF"/>
    <w:multiLevelType w:val="multilevel"/>
    <w:tmpl w:val="746C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CC26EFC"/>
    <w:multiLevelType w:val="multilevel"/>
    <w:tmpl w:val="1FD4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CDA133D"/>
    <w:multiLevelType w:val="multilevel"/>
    <w:tmpl w:val="9A6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D434DBD"/>
    <w:multiLevelType w:val="multilevel"/>
    <w:tmpl w:val="44B4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D451289"/>
    <w:multiLevelType w:val="multilevel"/>
    <w:tmpl w:val="8BD0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D502D67"/>
    <w:multiLevelType w:val="multilevel"/>
    <w:tmpl w:val="0BC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DAF70A2"/>
    <w:multiLevelType w:val="multilevel"/>
    <w:tmpl w:val="8EFE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DB448AD"/>
    <w:multiLevelType w:val="multilevel"/>
    <w:tmpl w:val="8CDC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DB61134"/>
    <w:multiLevelType w:val="multilevel"/>
    <w:tmpl w:val="6CA6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E0F5506"/>
    <w:multiLevelType w:val="multilevel"/>
    <w:tmpl w:val="2D80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E5A0907"/>
    <w:multiLevelType w:val="multilevel"/>
    <w:tmpl w:val="F25E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E717FE1"/>
    <w:multiLevelType w:val="multilevel"/>
    <w:tmpl w:val="796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EC347CC"/>
    <w:multiLevelType w:val="multilevel"/>
    <w:tmpl w:val="57B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F2D3268"/>
    <w:multiLevelType w:val="multilevel"/>
    <w:tmpl w:val="DC3E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F4C5D19"/>
    <w:multiLevelType w:val="multilevel"/>
    <w:tmpl w:val="AA1E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FBA6B40"/>
    <w:multiLevelType w:val="multilevel"/>
    <w:tmpl w:val="634A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04F22EF"/>
    <w:multiLevelType w:val="multilevel"/>
    <w:tmpl w:val="C492B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05C1214"/>
    <w:multiLevelType w:val="multilevel"/>
    <w:tmpl w:val="930A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0737EFA"/>
    <w:multiLevelType w:val="multilevel"/>
    <w:tmpl w:val="311E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076795F"/>
    <w:multiLevelType w:val="multilevel"/>
    <w:tmpl w:val="21B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131012A"/>
    <w:multiLevelType w:val="multilevel"/>
    <w:tmpl w:val="9A86A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22820DF"/>
    <w:multiLevelType w:val="multilevel"/>
    <w:tmpl w:val="A12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25B2FE0"/>
    <w:multiLevelType w:val="multilevel"/>
    <w:tmpl w:val="DCC8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2926ADB"/>
    <w:multiLevelType w:val="multilevel"/>
    <w:tmpl w:val="3A7C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2BB28E2"/>
    <w:multiLevelType w:val="multilevel"/>
    <w:tmpl w:val="5ADC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2C46F9A"/>
    <w:multiLevelType w:val="multilevel"/>
    <w:tmpl w:val="495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2CB7962"/>
    <w:multiLevelType w:val="multilevel"/>
    <w:tmpl w:val="F3AA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2EB372A"/>
    <w:multiLevelType w:val="multilevel"/>
    <w:tmpl w:val="ECC02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3291394"/>
    <w:multiLevelType w:val="multilevel"/>
    <w:tmpl w:val="AC3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3622473"/>
    <w:multiLevelType w:val="multilevel"/>
    <w:tmpl w:val="213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3A22ED9"/>
    <w:multiLevelType w:val="multilevel"/>
    <w:tmpl w:val="EFA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4046DB6"/>
    <w:multiLevelType w:val="multilevel"/>
    <w:tmpl w:val="4CE8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4DF408E"/>
    <w:multiLevelType w:val="multilevel"/>
    <w:tmpl w:val="B51E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4EA4DFA"/>
    <w:multiLevelType w:val="multilevel"/>
    <w:tmpl w:val="575E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51F55B2"/>
    <w:multiLevelType w:val="multilevel"/>
    <w:tmpl w:val="CC4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5351E38"/>
    <w:multiLevelType w:val="multilevel"/>
    <w:tmpl w:val="DE12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5821E89"/>
    <w:multiLevelType w:val="multilevel"/>
    <w:tmpl w:val="5746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59631CC"/>
    <w:multiLevelType w:val="multilevel"/>
    <w:tmpl w:val="39B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6262F27"/>
    <w:multiLevelType w:val="multilevel"/>
    <w:tmpl w:val="6580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6AD7045"/>
    <w:multiLevelType w:val="multilevel"/>
    <w:tmpl w:val="AE54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73F545E"/>
    <w:multiLevelType w:val="multilevel"/>
    <w:tmpl w:val="D8D8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7730C16"/>
    <w:multiLevelType w:val="multilevel"/>
    <w:tmpl w:val="AB5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7790386"/>
    <w:multiLevelType w:val="multilevel"/>
    <w:tmpl w:val="B6F2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7AC2CD1"/>
    <w:multiLevelType w:val="multilevel"/>
    <w:tmpl w:val="0ED6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7FE7791"/>
    <w:multiLevelType w:val="multilevel"/>
    <w:tmpl w:val="A97C6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87C4849"/>
    <w:multiLevelType w:val="multilevel"/>
    <w:tmpl w:val="9A60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93D340D"/>
    <w:multiLevelType w:val="multilevel"/>
    <w:tmpl w:val="232A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9585430"/>
    <w:multiLevelType w:val="multilevel"/>
    <w:tmpl w:val="0220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9654895"/>
    <w:multiLevelType w:val="multilevel"/>
    <w:tmpl w:val="953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9847178"/>
    <w:multiLevelType w:val="multilevel"/>
    <w:tmpl w:val="B26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9915872"/>
    <w:multiLevelType w:val="multilevel"/>
    <w:tmpl w:val="AA1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9B365DF"/>
    <w:multiLevelType w:val="multilevel"/>
    <w:tmpl w:val="ACE4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A17681C"/>
    <w:multiLevelType w:val="multilevel"/>
    <w:tmpl w:val="92FA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A8600AD"/>
    <w:multiLevelType w:val="multilevel"/>
    <w:tmpl w:val="186E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A996707"/>
    <w:multiLevelType w:val="multilevel"/>
    <w:tmpl w:val="A4528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AD43C79"/>
    <w:multiLevelType w:val="multilevel"/>
    <w:tmpl w:val="3D78A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B2F620F"/>
    <w:multiLevelType w:val="multilevel"/>
    <w:tmpl w:val="53F4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B5F119E"/>
    <w:multiLevelType w:val="multilevel"/>
    <w:tmpl w:val="149C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C1F5533"/>
    <w:multiLevelType w:val="multilevel"/>
    <w:tmpl w:val="7E006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C307067"/>
    <w:multiLevelType w:val="multilevel"/>
    <w:tmpl w:val="E696B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C365BCE"/>
    <w:multiLevelType w:val="multilevel"/>
    <w:tmpl w:val="4D0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CB268A9"/>
    <w:multiLevelType w:val="multilevel"/>
    <w:tmpl w:val="DA8C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CEF14EB"/>
    <w:multiLevelType w:val="multilevel"/>
    <w:tmpl w:val="6B96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CEF7A57"/>
    <w:multiLevelType w:val="multilevel"/>
    <w:tmpl w:val="749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DBF4292"/>
    <w:multiLevelType w:val="multilevel"/>
    <w:tmpl w:val="5FDE4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DD20361"/>
    <w:multiLevelType w:val="multilevel"/>
    <w:tmpl w:val="A28A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E8E3905"/>
    <w:multiLevelType w:val="multilevel"/>
    <w:tmpl w:val="75E41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E9A0648"/>
    <w:multiLevelType w:val="multilevel"/>
    <w:tmpl w:val="6F2C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ECB4A01"/>
    <w:multiLevelType w:val="multilevel"/>
    <w:tmpl w:val="A712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EF7737A"/>
    <w:multiLevelType w:val="multilevel"/>
    <w:tmpl w:val="CDD8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F2851B4"/>
    <w:multiLevelType w:val="multilevel"/>
    <w:tmpl w:val="7D02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F5513F6"/>
    <w:multiLevelType w:val="multilevel"/>
    <w:tmpl w:val="DB0C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F5C2251"/>
    <w:multiLevelType w:val="multilevel"/>
    <w:tmpl w:val="5986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0347A16"/>
    <w:multiLevelType w:val="multilevel"/>
    <w:tmpl w:val="F9C6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0544387"/>
    <w:multiLevelType w:val="multilevel"/>
    <w:tmpl w:val="B44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0752AA6"/>
    <w:multiLevelType w:val="multilevel"/>
    <w:tmpl w:val="99F8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09A49A2"/>
    <w:multiLevelType w:val="multilevel"/>
    <w:tmpl w:val="2CD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1CB6CB8"/>
    <w:multiLevelType w:val="multilevel"/>
    <w:tmpl w:val="3188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1CF0752"/>
    <w:multiLevelType w:val="multilevel"/>
    <w:tmpl w:val="0836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1DF78C7"/>
    <w:multiLevelType w:val="multilevel"/>
    <w:tmpl w:val="982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1F65C89"/>
    <w:multiLevelType w:val="multilevel"/>
    <w:tmpl w:val="8794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1FA094F"/>
    <w:multiLevelType w:val="multilevel"/>
    <w:tmpl w:val="8C3E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2371F11"/>
    <w:multiLevelType w:val="multilevel"/>
    <w:tmpl w:val="23B8B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23B3D4A"/>
    <w:multiLevelType w:val="multilevel"/>
    <w:tmpl w:val="0BF6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2411620"/>
    <w:multiLevelType w:val="multilevel"/>
    <w:tmpl w:val="0F84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2F054C7"/>
    <w:multiLevelType w:val="multilevel"/>
    <w:tmpl w:val="4460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39504E0"/>
    <w:multiLevelType w:val="multilevel"/>
    <w:tmpl w:val="6C8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3A210FB"/>
    <w:multiLevelType w:val="multilevel"/>
    <w:tmpl w:val="51C0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3C96AE5"/>
    <w:multiLevelType w:val="multilevel"/>
    <w:tmpl w:val="34E2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4655099"/>
    <w:multiLevelType w:val="multilevel"/>
    <w:tmpl w:val="850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484632D"/>
    <w:multiLevelType w:val="multilevel"/>
    <w:tmpl w:val="00EE0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4EA3CFF"/>
    <w:multiLevelType w:val="multilevel"/>
    <w:tmpl w:val="92C64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4FC71D1"/>
    <w:multiLevelType w:val="multilevel"/>
    <w:tmpl w:val="644A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523400D"/>
    <w:multiLevelType w:val="multilevel"/>
    <w:tmpl w:val="D508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5D60589"/>
    <w:multiLevelType w:val="multilevel"/>
    <w:tmpl w:val="2E86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5E314E0"/>
    <w:multiLevelType w:val="multilevel"/>
    <w:tmpl w:val="1336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5FE0112"/>
    <w:multiLevelType w:val="multilevel"/>
    <w:tmpl w:val="8364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5FE137F"/>
    <w:multiLevelType w:val="multilevel"/>
    <w:tmpl w:val="2172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6022133"/>
    <w:multiLevelType w:val="multilevel"/>
    <w:tmpl w:val="A78C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6232ABB"/>
    <w:multiLevelType w:val="multilevel"/>
    <w:tmpl w:val="E3E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6A46EE5"/>
    <w:multiLevelType w:val="multilevel"/>
    <w:tmpl w:val="4EBC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6C2735D"/>
    <w:multiLevelType w:val="multilevel"/>
    <w:tmpl w:val="F89AB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7335D18"/>
    <w:multiLevelType w:val="multilevel"/>
    <w:tmpl w:val="3F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77C4366"/>
    <w:multiLevelType w:val="multilevel"/>
    <w:tmpl w:val="D0BE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7932FC9"/>
    <w:multiLevelType w:val="multilevel"/>
    <w:tmpl w:val="F8D0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7E916BC"/>
    <w:multiLevelType w:val="multilevel"/>
    <w:tmpl w:val="B056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82101A3"/>
    <w:multiLevelType w:val="multilevel"/>
    <w:tmpl w:val="ED00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8391FF2"/>
    <w:multiLevelType w:val="multilevel"/>
    <w:tmpl w:val="6502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8850B0E"/>
    <w:multiLevelType w:val="multilevel"/>
    <w:tmpl w:val="961E6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91C2759"/>
    <w:multiLevelType w:val="multilevel"/>
    <w:tmpl w:val="5F50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95B13DC"/>
    <w:multiLevelType w:val="multilevel"/>
    <w:tmpl w:val="3962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9AC28BD"/>
    <w:multiLevelType w:val="multilevel"/>
    <w:tmpl w:val="204E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9B04926"/>
    <w:multiLevelType w:val="multilevel"/>
    <w:tmpl w:val="EA30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A3D70E6"/>
    <w:multiLevelType w:val="multilevel"/>
    <w:tmpl w:val="05F84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A883DC6"/>
    <w:multiLevelType w:val="multilevel"/>
    <w:tmpl w:val="17F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B2402E0"/>
    <w:multiLevelType w:val="multilevel"/>
    <w:tmpl w:val="EC3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B3815F6"/>
    <w:multiLevelType w:val="multilevel"/>
    <w:tmpl w:val="81C8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B527276"/>
    <w:multiLevelType w:val="multilevel"/>
    <w:tmpl w:val="EECEE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BF84555"/>
    <w:multiLevelType w:val="multilevel"/>
    <w:tmpl w:val="28D6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C30376C"/>
    <w:multiLevelType w:val="multilevel"/>
    <w:tmpl w:val="BCB29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D024139"/>
    <w:multiLevelType w:val="multilevel"/>
    <w:tmpl w:val="C230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D301B66"/>
    <w:multiLevelType w:val="multilevel"/>
    <w:tmpl w:val="921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D436F33"/>
    <w:multiLevelType w:val="multilevel"/>
    <w:tmpl w:val="752C8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D577CF1"/>
    <w:multiLevelType w:val="multilevel"/>
    <w:tmpl w:val="EB68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D884455"/>
    <w:multiLevelType w:val="multilevel"/>
    <w:tmpl w:val="6DF6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DF17C10"/>
    <w:multiLevelType w:val="multilevel"/>
    <w:tmpl w:val="ADD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DF474BB"/>
    <w:multiLevelType w:val="multilevel"/>
    <w:tmpl w:val="00A4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E306791"/>
    <w:multiLevelType w:val="multilevel"/>
    <w:tmpl w:val="034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E394A3D"/>
    <w:multiLevelType w:val="multilevel"/>
    <w:tmpl w:val="9406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EF75474"/>
    <w:multiLevelType w:val="multilevel"/>
    <w:tmpl w:val="5030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F6969CF"/>
    <w:multiLevelType w:val="multilevel"/>
    <w:tmpl w:val="DB62B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F79377C"/>
    <w:multiLevelType w:val="multilevel"/>
    <w:tmpl w:val="78F0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F7B7F37"/>
    <w:multiLevelType w:val="multilevel"/>
    <w:tmpl w:val="6C70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F916B26"/>
    <w:multiLevelType w:val="multilevel"/>
    <w:tmpl w:val="A0AC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FE27153"/>
    <w:multiLevelType w:val="multilevel"/>
    <w:tmpl w:val="A6F6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FF71749"/>
    <w:multiLevelType w:val="multilevel"/>
    <w:tmpl w:val="13D8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02163A2"/>
    <w:multiLevelType w:val="multilevel"/>
    <w:tmpl w:val="150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0815499"/>
    <w:multiLevelType w:val="multilevel"/>
    <w:tmpl w:val="50FE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08D1A6B"/>
    <w:multiLevelType w:val="multilevel"/>
    <w:tmpl w:val="6A7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0C20CFA"/>
    <w:multiLevelType w:val="multilevel"/>
    <w:tmpl w:val="1638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11D44AB"/>
    <w:multiLevelType w:val="multilevel"/>
    <w:tmpl w:val="0CA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15E6155"/>
    <w:multiLevelType w:val="multilevel"/>
    <w:tmpl w:val="8126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1C012C0"/>
    <w:multiLevelType w:val="multilevel"/>
    <w:tmpl w:val="130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25F65D0"/>
    <w:multiLevelType w:val="multilevel"/>
    <w:tmpl w:val="71E2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28F1E2F"/>
    <w:multiLevelType w:val="multilevel"/>
    <w:tmpl w:val="377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2B13CB6"/>
    <w:multiLevelType w:val="multilevel"/>
    <w:tmpl w:val="8B08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2D053C5"/>
    <w:multiLevelType w:val="multilevel"/>
    <w:tmpl w:val="C270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31F4985"/>
    <w:multiLevelType w:val="multilevel"/>
    <w:tmpl w:val="622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33461BD"/>
    <w:multiLevelType w:val="multilevel"/>
    <w:tmpl w:val="A10E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35C6A34"/>
    <w:multiLevelType w:val="multilevel"/>
    <w:tmpl w:val="22F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3652B6F"/>
    <w:multiLevelType w:val="multilevel"/>
    <w:tmpl w:val="15F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3682B56"/>
    <w:multiLevelType w:val="multilevel"/>
    <w:tmpl w:val="73445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3F8517B"/>
    <w:multiLevelType w:val="multilevel"/>
    <w:tmpl w:val="2DF2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4F36EDC"/>
    <w:multiLevelType w:val="multilevel"/>
    <w:tmpl w:val="7CD2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4F7693E"/>
    <w:multiLevelType w:val="multilevel"/>
    <w:tmpl w:val="5790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4F7797E"/>
    <w:multiLevelType w:val="multilevel"/>
    <w:tmpl w:val="72B87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5447661"/>
    <w:multiLevelType w:val="multilevel"/>
    <w:tmpl w:val="74D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5C96E28"/>
    <w:multiLevelType w:val="multilevel"/>
    <w:tmpl w:val="8DE0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5F10260"/>
    <w:multiLevelType w:val="multilevel"/>
    <w:tmpl w:val="906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69F14D1"/>
    <w:multiLevelType w:val="multilevel"/>
    <w:tmpl w:val="BAE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6C408FA"/>
    <w:multiLevelType w:val="multilevel"/>
    <w:tmpl w:val="224E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74C6AF7"/>
    <w:multiLevelType w:val="multilevel"/>
    <w:tmpl w:val="B8D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74C6C40"/>
    <w:multiLevelType w:val="multilevel"/>
    <w:tmpl w:val="550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798591E"/>
    <w:multiLevelType w:val="multilevel"/>
    <w:tmpl w:val="4FC4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79D0B53"/>
    <w:multiLevelType w:val="multilevel"/>
    <w:tmpl w:val="2BCA3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79D0D30"/>
    <w:multiLevelType w:val="multilevel"/>
    <w:tmpl w:val="5B1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7E432B0"/>
    <w:multiLevelType w:val="multilevel"/>
    <w:tmpl w:val="85B2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80A6088"/>
    <w:multiLevelType w:val="multilevel"/>
    <w:tmpl w:val="155A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83018D8"/>
    <w:multiLevelType w:val="multilevel"/>
    <w:tmpl w:val="A04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87D174C"/>
    <w:multiLevelType w:val="multilevel"/>
    <w:tmpl w:val="D7E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89001DA"/>
    <w:multiLevelType w:val="multilevel"/>
    <w:tmpl w:val="6DA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8B46FAA"/>
    <w:multiLevelType w:val="multilevel"/>
    <w:tmpl w:val="2D16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8CA1DC2"/>
    <w:multiLevelType w:val="multilevel"/>
    <w:tmpl w:val="B09A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92F649E"/>
    <w:multiLevelType w:val="multilevel"/>
    <w:tmpl w:val="A98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94E0191"/>
    <w:multiLevelType w:val="multilevel"/>
    <w:tmpl w:val="6C58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95912A7"/>
    <w:multiLevelType w:val="multilevel"/>
    <w:tmpl w:val="A31C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95B6E27"/>
    <w:multiLevelType w:val="multilevel"/>
    <w:tmpl w:val="291A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A04390B"/>
    <w:multiLevelType w:val="multilevel"/>
    <w:tmpl w:val="500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A3210BF"/>
    <w:multiLevelType w:val="multilevel"/>
    <w:tmpl w:val="4D4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A7B268B"/>
    <w:multiLevelType w:val="multilevel"/>
    <w:tmpl w:val="CB2C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A9E46DE"/>
    <w:multiLevelType w:val="multilevel"/>
    <w:tmpl w:val="D9D8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AAA2A17"/>
    <w:multiLevelType w:val="multilevel"/>
    <w:tmpl w:val="D29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AD74CBC"/>
    <w:multiLevelType w:val="multilevel"/>
    <w:tmpl w:val="2FE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AEA3888"/>
    <w:multiLevelType w:val="multilevel"/>
    <w:tmpl w:val="D9F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B007AF9"/>
    <w:multiLevelType w:val="multilevel"/>
    <w:tmpl w:val="03C6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B344A8B"/>
    <w:multiLevelType w:val="multilevel"/>
    <w:tmpl w:val="F0C6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B425A84"/>
    <w:multiLevelType w:val="multilevel"/>
    <w:tmpl w:val="A54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BF83B0B"/>
    <w:multiLevelType w:val="multilevel"/>
    <w:tmpl w:val="C8B8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C243EA1"/>
    <w:multiLevelType w:val="multilevel"/>
    <w:tmpl w:val="AA92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C3559F9"/>
    <w:multiLevelType w:val="multilevel"/>
    <w:tmpl w:val="D076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C7308F4"/>
    <w:multiLevelType w:val="multilevel"/>
    <w:tmpl w:val="5566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CB62D55"/>
    <w:multiLevelType w:val="multilevel"/>
    <w:tmpl w:val="84AA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CB73FBE"/>
    <w:multiLevelType w:val="multilevel"/>
    <w:tmpl w:val="338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CBA4019"/>
    <w:multiLevelType w:val="hybridMultilevel"/>
    <w:tmpl w:val="7AB606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7D491C8E"/>
    <w:multiLevelType w:val="multilevel"/>
    <w:tmpl w:val="6034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D910169"/>
    <w:multiLevelType w:val="multilevel"/>
    <w:tmpl w:val="7000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DF73BE1"/>
    <w:multiLevelType w:val="multilevel"/>
    <w:tmpl w:val="C740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E7821CE"/>
    <w:multiLevelType w:val="multilevel"/>
    <w:tmpl w:val="35207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EA55BCA"/>
    <w:multiLevelType w:val="multilevel"/>
    <w:tmpl w:val="40D2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ECD659D"/>
    <w:multiLevelType w:val="multilevel"/>
    <w:tmpl w:val="176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EDD2ECE"/>
    <w:multiLevelType w:val="multilevel"/>
    <w:tmpl w:val="A21C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EF30493"/>
    <w:multiLevelType w:val="multilevel"/>
    <w:tmpl w:val="5BA6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F2158CF"/>
    <w:multiLevelType w:val="multilevel"/>
    <w:tmpl w:val="9006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F2D3E8B"/>
    <w:multiLevelType w:val="multilevel"/>
    <w:tmpl w:val="27F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F5A7AAE"/>
    <w:multiLevelType w:val="multilevel"/>
    <w:tmpl w:val="5C84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F647036"/>
    <w:multiLevelType w:val="multilevel"/>
    <w:tmpl w:val="4F90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F6E72AC"/>
    <w:multiLevelType w:val="multilevel"/>
    <w:tmpl w:val="E26A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FC45859"/>
    <w:multiLevelType w:val="multilevel"/>
    <w:tmpl w:val="37AC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FC74EDF"/>
    <w:multiLevelType w:val="multilevel"/>
    <w:tmpl w:val="2AAC6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353415">
    <w:abstractNumId w:val="242"/>
  </w:num>
  <w:num w:numId="2" w16cid:durableId="657079757">
    <w:abstractNumId w:val="113"/>
  </w:num>
  <w:num w:numId="3" w16cid:durableId="355429308">
    <w:abstractNumId w:val="72"/>
  </w:num>
  <w:num w:numId="4" w16cid:durableId="1178737090">
    <w:abstractNumId w:val="395"/>
  </w:num>
  <w:num w:numId="5" w16cid:durableId="1327586501">
    <w:abstractNumId w:val="371"/>
  </w:num>
  <w:num w:numId="6" w16cid:durableId="1056582582">
    <w:abstractNumId w:val="319"/>
  </w:num>
  <w:num w:numId="7" w16cid:durableId="634214568">
    <w:abstractNumId w:val="126"/>
  </w:num>
  <w:num w:numId="8" w16cid:durableId="898445083">
    <w:abstractNumId w:val="419"/>
  </w:num>
  <w:num w:numId="9" w16cid:durableId="1049377294">
    <w:abstractNumId w:val="332"/>
  </w:num>
  <w:num w:numId="10" w16cid:durableId="255287071">
    <w:abstractNumId w:val="484"/>
  </w:num>
  <w:num w:numId="11" w16cid:durableId="270745532">
    <w:abstractNumId w:val="0"/>
  </w:num>
  <w:num w:numId="12" w16cid:durableId="305621502">
    <w:abstractNumId w:val="354"/>
  </w:num>
  <w:num w:numId="13" w16cid:durableId="1708987557">
    <w:abstractNumId w:val="237"/>
  </w:num>
  <w:num w:numId="14" w16cid:durableId="642079259">
    <w:abstractNumId w:val="149"/>
  </w:num>
  <w:num w:numId="15" w16cid:durableId="30543510">
    <w:abstractNumId w:val="472"/>
  </w:num>
  <w:num w:numId="16" w16cid:durableId="1834640312">
    <w:abstractNumId w:val="336"/>
  </w:num>
  <w:num w:numId="17" w16cid:durableId="1675568231">
    <w:abstractNumId w:val="450"/>
  </w:num>
  <w:num w:numId="18" w16cid:durableId="466046683">
    <w:abstractNumId w:val="271"/>
  </w:num>
  <w:num w:numId="19" w16cid:durableId="1362511390">
    <w:abstractNumId w:val="411"/>
  </w:num>
  <w:num w:numId="20" w16cid:durableId="29916868">
    <w:abstractNumId w:val="117"/>
  </w:num>
  <w:num w:numId="21" w16cid:durableId="2025204337">
    <w:abstractNumId w:val="521"/>
  </w:num>
  <w:num w:numId="22" w16cid:durableId="241179914">
    <w:abstractNumId w:val="463"/>
  </w:num>
  <w:num w:numId="23" w16cid:durableId="2090493858">
    <w:abstractNumId w:val="436"/>
  </w:num>
  <w:num w:numId="24" w16cid:durableId="1686249079">
    <w:abstractNumId w:val="493"/>
  </w:num>
  <w:num w:numId="25" w16cid:durableId="545408179">
    <w:abstractNumId w:val="106"/>
  </w:num>
  <w:num w:numId="26" w16cid:durableId="1198928972">
    <w:abstractNumId w:val="337"/>
  </w:num>
  <w:num w:numId="27" w16cid:durableId="1163468835">
    <w:abstractNumId w:val="9"/>
  </w:num>
  <w:num w:numId="28" w16cid:durableId="854347335">
    <w:abstractNumId w:val="438"/>
  </w:num>
  <w:num w:numId="29" w16cid:durableId="573904126">
    <w:abstractNumId w:val="272"/>
  </w:num>
  <w:num w:numId="30" w16cid:durableId="1186943404">
    <w:abstractNumId w:val="52"/>
  </w:num>
  <w:num w:numId="31" w16cid:durableId="2093240597">
    <w:abstractNumId w:val="449"/>
  </w:num>
  <w:num w:numId="32" w16cid:durableId="525362462">
    <w:abstractNumId w:val="347"/>
  </w:num>
  <w:num w:numId="33" w16cid:durableId="805902390">
    <w:abstractNumId w:val="345"/>
  </w:num>
  <w:num w:numId="34" w16cid:durableId="754327996">
    <w:abstractNumId w:val="48"/>
  </w:num>
  <w:num w:numId="35" w16cid:durableId="379476029">
    <w:abstractNumId w:val="387"/>
  </w:num>
  <w:num w:numId="36" w16cid:durableId="641272039">
    <w:abstractNumId w:val="518"/>
  </w:num>
  <w:num w:numId="37" w16cid:durableId="1866676065">
    <w:abstractNumId w:val="173"/>
  </w:num>
  <w:num w:numId="38" w16cid:durableId="2048410690">
    <w:abstractNumId w:val="316"/>
  </w:num>
  <w:num w:numId="39" w16cid:durableId="1359502149">
    <w:abstractNumId w:val="182"/>
  </w:num>
  <w:num w:numId="40" w16cid:durableId="1309702318">
    <w:abstractNumId w:val="214"/>
  </w:num>
  <w:num w:numId="41" w16cid:durableId="1409956195">
    <w:abstractNumId w:val="10"/>
  </w:num>
  <w:num w:numId="42" w16cid:durableId="822937131">
    <w:abstractNumId w:val="338"/>
  </w:num>
  <w:num w:numId="43" w16cid:durableId="246547977">
    <w:abstractNumId w:val="45"/>
  </w:num>
  <w:num w:numId="44" w16cid:durableId="671688526">
    <w:abstractNumId w:val="309"/>
  </w:num>
  <w:num w:numId="45" w16cid:durableId="1900826936">
    <w:abstractNumId w:val="40"/>
  </w:num>
  <w:num w:numId="46" w16cid:durableId="1889797610">
    <w:abstractNumId w:val="152"/>
  </w:num>
  <w:num w:numId="47" w16cid:durableId="1091203304">
    <w:abstractNumId w:val="204"/>
  </w:num>
  <w:num w:numId="48" w16cid:durableId="1552692444">
    <w:abstractNumId w:val="355"/>
  </w:num>
  <w:num w:numId="49" w16cid:durableId="995298745">
    <w:abstractNumId w:val="61"/>
  </w:num>
  <w:num w:numId="50" w16cid:durableId="1242524245">
    <w:abstractNumId w:val="206"/>
  </w:num>
  <w:num w:numId="51" w16cid:durableId="1729524128">
    <w:abstractNumId w:val="381"/>
  </w:num>
  <w:num w:numId="52" w16cid:durableId="1090272316">
    <w:abstractNumId w:val="333"/>
  </w:num>
  <w:num w:numId="53" w16cid:durableId="791097800">
    <w:abstractNumId w:val="25"/>
  </w:num>
  <w:num w:numId="54" w16cid:durableId="1711612185">
    <w:abstractNumId w:val="524"/>
  </w:num>
  <w:num w:numId="55" w16cid:durableId="2140492633">
    <w:abstractNumId w:val="503"/>
  </w:num>
  <w:num w:numId="56" w16cid:durableId="875040860">
    <w:abstractNumId w:val="150"/>
  </w:num>
  <w:num w:numId="57" w16cid:durableId="2050836910">
    <w:abstractNumId w:val="314"/>
  </w:num>
  <w:num w:numId="58" w16cid:durableId="924844600">
    <w:abstractNumId w:val="325"/>
  </w:num>
  <w:num w:numId="59" w16cid:durableId="432628393">
    <w:abstractNumId w:val="330"/>
  </w:num>
  <w:num w:numId="60" w16cid:durableId="473765208">
    <w:abstractNumId w:val="196"/>
  </w:num>
  <w:num w:numId="61" w16cid:durableId="806818453">
    <w:abstractNumId w:val="515"/>
  </w:num>
  <w:num w:numId="62" w16cid:durableId="1053043184">
    <w:abstractNumId w:val="108"/>
  </w:num>
  <w:num w:numId="63" w16cid:durableId="1460298516">
    <w:abstractNumId w:val="36"/>
  </w:num>
  <w:num w:numId="64" w16cid:durableId="1240284926">
    <w:abstractNumId w:val="477"/>
  </w:num>
  <w:num w:numId="65" w16cid:durableId="544833194">
    <w:abstractNumId w:val="348"/>
  </w:num>
  <w:num w:numId="66" w16cid:durableId="486283745">
    <w:abstractNumId w:val="44"/>
  </w:num>
  <w:num w:numId="67" w16cid:durableId="304093344">
    <w:abstractNumId w:val="516"/>
  </w:num>
  <w:num w:numId="68" w16cid:durableId="920912722">
    <w:abstractNumId w:val="202"/>
  </w:num>
  <w:num w:numId="69" w16cid:durableId="1374772532">
    <w:abstractNumId w:val="119"/>
  </w:num>
  <w:num w:numId="70" w16cid:durableId="1974868387">
    <w:abstractNumId w:val="287"/>
  </w:num>
  <w:num w:numId="71" w16cid:durableId="552157022">
    <w:abstractNumId w:val="268"/>
  </w:num>
  <w:num w:numId="72" w16cid:durableId="1087265874">
    <w:abstractNumId w:val="282"/>
  </w:num>
  <w:num w:numId="73" w16cid:durableId="873351193">
    <w:abstractNumId w:val="402"/>
  </w:num>
  <w:num w:numId="74" w16cid:durableId="1506359295">
    <w:abstractNumId w:val="105"/>
  </w:num>
  <w:num w:numId="75" w16cid:durableId="122383020">
    <w:abstractNumId w:val="456"/>
  </w:num>
  <w:num w:numId="76" w16cid:durableId="1175804390">
    <w:abstractNumId w:val="172"/>
  </w:num>
  <w:num w:numId="77" w16cid:durableId="2038774496">
    <w:abstractNumId w:val="485"/>
  </w:num>
  <w:num w:numId="78" w16cid:durableId="1802570780">
    <w:abstractNumId w:val="408"/>
  </w:num>
  <w:num w:numId="79" w16cid:durableId="255214794">
    <w:abstractNumId w:val="203"/>
  </w:num>
  <w:num w:numId="80" w16cid:durableId="223637158">
    <w:abstractNumId w:val="418"/>
  </w:num>
  <w:num w:numId="81" w16cid:durableId="2024014882">
    <w:abstractNumId w:val="145"/>
  </w:num>
  <w:num w:numId="82" w16cid:durableId="1416512496">
    <w:abstractNumId w:val="391"/>
  </w:num>
  <w:num w:numId="83" w16cid:durableId="1484813211">
    <w:abstractNumId w:val="134"/>
  </w:num>
  <w:num w:numId="84" w16cid:durableId="964970856">
    <w:abstractNumId w:val="357"/>
  </w:num>
  <w:num w:numId="85" w16cid:durableId="1940477981">
    <w:abstractNumId w:val="405"/>
  </w:num>
  <w:num w:numId="86" w16cid:durableId="1102530928">
    <w:abstractNumId w:val="522"/>
  </w:num>
  <w:num w:numId="87" w16cid:durableId="1429083234">
    <w:abstractNumId w:val="100"/>
  </w:num>
  <w:num w:numId="88" w16cid:durableId="1844664557">
    <w:abstractNumId w:val="218"/>
  </w:num>
  <w:num w:numId="89" w16cid:durableId="1148281636">
    <w:abstractNumId w:val="281"/>
  </w:num>
  <w:num w:numId="90" w16cid:durableId="1505632333">
    <w:abstractNumId w:val="141"/>
  </w:num>
  <w:num w:numId="91" w16cid:durableId="1634170828">
    <w:abstractNumId w:val="415"/>
  </w:num>
  <w:num w:numId="92" w16cid:durableId="22444392">
    <w:abstractNumId w:val="209"/>
  </w:num>
  <w:num w:numId="93" w16cid:durableId="1068188096">
    <w:abstractNumId w:val="339"/>
  </w:num>
  <w:num w:numId="94" w16cid:durableId="1731539808">
    <w:abstractNumId w:val="75"/>
  </w:num>
  <w:num w:numId="95" w16cid:durableId="594636729">
    <w:abstractNumId w:val="1"/>
  </w:num>
  <w:num w:numId="96" w16cid:durableId="918100881">
    <w:abstractNumId w:val="393"/>
  </w:num>
  <w:num w:numId="97" w16cid:durableId="1040130798">
    <w:abstractNumId w:val="269"/>
  </w:num>
  <w:num w:numId="98" w16cid:durableId="388187145">
    <w:abstractNumId w:val="136"/>
  </w:num>
  <w:num w:numId="99" w16cid:durableId="2089379723">
    <w:abstractNumId w:val="290"/>
  </w:num>
  <w:num w:numId="100" w16cid:durableId="117381812">
    <w:abstractNumId w:val="278"/>
  </w:num>
  <w:num w:numId="101" w16cid:durableId="628586268">
    <w:abstractNumId w:val="124"/>
  </w:num>
  <w:num w:numId="102" w16cid:durableId="97069100">
    <w:abstractNumId w:val="289"/>
  </w:num>
  <w:num w:numId="103" w16cid:durableId="551380362">
    <w:abstractNumId w:val="303"/>
  </w:num>
  <w:num w:numId="104" w16cid:durableId="2147237984">
    <w:abstractNumId w:val="164"/>
  </w:num>
  <w:num w:numId="105" w16cid:durableId="431510137">
    <w:abstractNumId w:val="417"/>
  </w:num>
  <w:num w:numId="106" w16cid:durableId="567303357">
    <w:abstractNumId w:val="174"/>
  </w:num>
  <w:num w:numId="107" w16cid:durableId="2115515750">
    <w:abstractNumId w:val="376"/>
  </w:num>
  <w:num w:numId="108" w16cid:durableId="2047094578">
    <w:abstractNumId w:val="236"/>
  </w:num>
  <w:num w:numId="109" w16cid:durableId="1451318762">
    <w:abstractNumId w:val="296"/>
  </w:num>
  <w:num w:numId="110" w16cid:durableId="505439840">
    <w:abstractNumId w:val="84"/>
  </w:num>
  <w:num w:numId="111" w16cid:durableId="704478184">
    <w:abstractNumId w:val="302"/>
  </w:num>
  <w:num w:numId="112" w16cid:durableId="954559856">
    <w:abstractNumId w:val="225"/>
  </w:num>
  <w:num w:numId="113" w16cid:durableId="1957440550">
    <w:abstractNumId w:val="146"/>
  </w:num>
  <w:num w:numId="114" w16cid:durableId="1982609930">
    <w:abstractNumId w:val="397"/>
  </w:num>
  <w:num w:numId="115" w16cid:durableId="1904876850">
    <w:abstractNumId w:val="341"/>
  </w:num>
  <w:num w:numId="116" w16cid:durableId="1698504571">
    <w:abstractNumId w:val="276"/>
  </w:num>
  <w:num w:numId="117" w16cid:durableId="1653874852">
    <w:abstractNumId w:val="445"/>
  </w:num>
  <w:num w:numId="118" w16cid:durableId="2131362281">
    <w:abstractNumId w:val="414"/>
  </w:num>
  <w:num w:numId="119" w16cid:durableId="566495170">
    <w:abstractNumId w:val="404"/>
  </w:num>
  <w:num w:numId="120" w16cid:durableId="523834761">
    <w:abstractNumId w:val="346"/>
  </w:num>
  <w:num w:numId="121" w16cid:durableId="1842041044">
    <w:abstractNumId w:val="380"/>
  </w:num>
  <w:num w:numId="122" w16cid:durableId="906498926">
    <w:abstractNumId w:val="275"/>
  </w:num>
  <w:num w:numId="123" w16cid:durableId="524949519">
    <w:abstractNumId w:val="23"/>
  </w:num>
  <w:num w:numId="124" w16cid:durableId="60712789">
    <w:abstractNumId w:val="175"/>
  </w:num>
  <w:num w:numId="125" w16cid:durableId="1034499294">
    <w:abstractNumId w:val="502"/>
  </w:num>
  <w:num w:numId="126" w16cid:durableId="2075883832">
    <w:abstractNumId w:val="481"/>
  </w:num>
  <w:num w:numId="127" w16cid:durableId="1725526010">
    <w:abstractNumId w:val="163"/>
  </w:num>
  <w:num w:numId="128" w16cid:durableId="1004018158">
    <w:abstractNumId w:val="57"/>
  </w:num>
  <w:num w:numId="129" w16cid:durableId="1851600866">
    <w:abstractNumId w:val="517"/>
  </w:num>
  <w:num w:numId="130" w16cid:durableId="518738601">
    <w:abstractNumId w:val="480"/>
  </w:num>
  <w:num w:numId="131" w16cid:durableId="1621447214">
    <w:abstractNumId w:val="455"/>
  </w:num>
  <w:num w:numId="132" w16cid:durableId="1407998281">
    <w:abstractNumId w:val="448"/>
  </w:num>
  <w:num w:numId="133" w16cid:durableId="1833372062">
    <w:abstractNumId w:val="15"/>
  </w:num>
  <w:num w:numId="134" w16cid:durableId="1922829601">
    <w:abstractNumId w:val="254"/>
  </w:num>
  <w:num w:numId="135" w16cid:durableId="1335452403">
    <w:abstractNumId w:val="340"/>
  </w:num>
  <w:num w:numId="136" w16cid:durableId="2073195264">
    <w:abstractNumId w:val="370"/>
  </w:num>
  <w:num w:numId="137" w16cid:durableId="1779059222">
    <w:abstractNumId w:val="440"/>
  </w:num>
  <w:num w:numId="138" w16cid:durableId="1967470743">
    <w:abstractNumId w:val="403"/>
  </w:num>
  <w:num w:numId="139" w16cid:durableId="859900993">
    <w:abstractNumId w:val="180"/>
  </w:num>
  <w:num w:numId="140" w16cid:durableId="2000115070">
    <w:abstractNumId w:val="190"/>
  </w:num>
  <w:num w:numId="141" w16cid:durableId="108940113">
    <w:abstractNumId w:val="76"/>
  </w:num>
  <w:num w:numId="142" w16cid:durableId="1285385923">
    <w:abstractNumId w:val="349"/>
  </w:num>
  <w:num w:numId="143" w16cid:durableId="660426222">
    <w:abstractNumId w:val="465"/>
  </w:num>
  <w:num w:numId="144" w16cid:durableId="1521161944">
    <w:abstractNumId w:val="473"/>
  </w:num>
  <w:num w:numId="145" w16cid:durableId="1678070091">
    <w:abstractNumId w:val="104"/>
  </w:num>
  <w:num w:numId="146" w16cid:durableId="1869945602">
    <w:abstractNumId w:val="16"/>
  </w:num>
  <w:num w:numId="147" w16cid:durableId="1657221110">
    <w:abstractNumId w:val="291"/>
  </w:num>
  <w:num w:numId="148" w16cid:durableId="548494459">
    <w:abstractNumId w:val="211"/>
  </w:num>
  <w:num w:numId="149" w16cid:durableId="1904829967">
    <w:abstractNumId w:val="82"/>
  </w:num>
  <w:num w:numId="150" w16cid:durableId="2060083773">
    <w:abstractNumId w:val="178"/>
  </w:num>
  <w:num w:numId="151" w16cid:durableId="2055424523">
    <w:abstractNumId w:val="19"/>
  </w:num>
  <w:num w:numId="152" w16cid:durableId="286472692">
    <w:abstractNumId w:val="342"/>
  </w:num>
  <w:num w:numId="153" w16cid:durableId="771239753">
    <w:abstractNumId w:val="507"/>
  </w:num>
  <w:num w:numId="154" w16cid:durableId="503937060">
    <w:abstractNumId w:val="322"/>
  </w:num>
  <w:num w:numId="155" w16cid:durableId="1500005738">
    <w:abstractNumId w:val="331"/>
  </w:num>
  <w:num w:numId="156" w16cid:durableId="735858841">
    <w:abstractNumId w:val="299"/>
  </w:num>
  <w:num w:numId="157" w16cid:durableId="846822711">
    <w:abstractNumId w:val="208"/>
  </w:num>
  <w:num w:numId="158" w16cid:durableId="1091974081">
    <w:abstractNumId w:val="506"/>
  </w:num>
  <w:num w:numId="159" w16cid:durableId="1835073797">
    <w:abstractNumId w:val="30"/>
  </w:num>
  <w:num w:numId="160" w16cid:durableId="178860788">
    <w:abstractNumId w:val="308"/>
  </w:num>
  <w:num w:numId="161" w16cid:durableId="1428693953">
    <w:abstractNumId w:val="513"/>
  </w:num>
  <w:num w:numId="162" w16cid:durableId="1850366780">
    <w:abstractNumId w:val="434"/>
  </w:num>
  <w:num w:numId="163" w16cid:durableId="1273132041">
    <w:abstractNumId w:val="171"/>
  </w:num>
  <w:num w:numId="164" w16cid:durableId="449054507">
    <w:abstractNumId w:val="298"/>
  </w:num>
  <w:num w:numId="165" w16cid:durableId="67311116">
    <w:abstractNumId w:val="230"/>
  </w:num>
  <w:num w:numId="166" w16cid:durableId="135757683">
    <w:abstractNumId w:val="31"/>
  </w:num>
  <w:num w:numId="167" w16cid:durableId="1698431065">
    <w:abstractNumId w:val="18"/>
  </w:num>
  <w:num w:numId="168" w16cid:durableId="126554879">
    <w:abstractNumId w:val="56"/>
  </w:num>
  <w:num w:numId="169" w16cid:durableId="1711566140">
    <w:abstractNumId w:val="479"/>
  </w:num>
  <w:num w:numId="170" w16cid:durableId="1981576336">
    <w:abstractNumId w:val="368"/>
  </w:num>
  <w:num w:numId="171" w16cid:durableId="1236402493">
    <w:abstractNumId w:val="67"/>
  </w:num>
  <w:num w:numId="172" w16cid:durableId="662709649">
    <w:abstractNumId w:val="191"/>
  </w:num>
  <w:num w:numId="173" w16cid:durableId="1270965117">
    <w:abstractNumId w:val="87"/>
  </w:num>
  <w:num w:numId="174" w16cid:durableId="621496191">
    <w:abstractNumId w:val="453"/>
  </w:num>
  <w:num w:numId="175" w16cid:durableId="951286663">
    <w:abstractNumId w:val="26"/>
  </w:num>
  <w:num w:numId="176" w16cid:durableId="549540799">
    <w:abstractNumId w:val="283"/>
  </w:num>
  <w:num w:numId="177" w16cid:durableId="1464880670">
    <w:abstractNumId w:val="89"/>
  </w:num>
  <w:num w:numId="178" w16cid:durableId="401219054">
    <w:abstractNumId w:val="185"/>
  </w:num>
  <w:num w:numId="179" w16cid:durableId="1529565240">
    <w:abstractNumId w:val="483"/>
  </w:num>
  <w:num w:numId="180" w16cid:durableId="81805727">
    <w:abstractNumId w:val="195"/>
  </w:num>
  <w:num w:numId="181" w16cid:durableId="507255593">
    <w:abstractNumId w:val="160"/>
  </w:num>
  <w:num w:numId="182" w16cid:durableId="1861435412">
    <w:abstractNumId w:val="293"/>
  </w:num>
  <w:num w:numId="183" w16cid:durableId="177500662">
    <w:abstractNumId w:val="79"/>
  </w:num>
  <w:num w:numId="184" w16cid:durableId="288632251">
    <w:abstractNumId w:val="305"/>
  </w:num>
  <w:num w:numId="185" w16cid:durableId="1348362456">
    <w:abstractNumId w:val="181"/>
  </w:num>
  <w:num w:numId="186" w16cid:durableId="430783162">
    <w:abstractNumId w:val="250"/>
  </w:num>
  <w:num w:numId="187" w16cid:durableId="193812976">
    <w:abstractNumId w:val="255"/>
  </w:num>
  <w:num w:numId="188" w16cid:durableId="1074663986">
    <w:abstractNumId w:val="157"/>
  </w:num>
  <w:num w:numId="189" w16cid:durableId="1634214217">
    <w:abstractNumId w:val="167"/>
  </w:num>
  <w:num w:numId="190" w16cid:durableId="663050188">
    <w:abstractNumId w:val="188"/>
  </w:num>
  <w:num w:numId="191" w16cid:durableId="1231037547">
    <w:abstractNumId w:val="243"/>
  </w:num>
  <w:num w:numId="192" w16cid:durableId="2064864312">
    <w:abstractNumId w:val="359"/>
  </w:num>
  <w:num w:numId="193" w16cid:durableId="569313695">
    <w:abstractNumId w:val="118"/>
  </w:num>
  <w:num w:numId="194" w16cid:durableId="511798132">
    <w:abstractNumId w:val="406"/>
  </w:num>
  <w:num w:numId="195" w16cid:durableId="1432819576">
    <w:abstractNumId w:val="110"/>
  </w:num>
  <w:num w:numId="196" w16cid:durableId="377048080">
    <w:abstractNumId w:val="81"/>
  </w:num>
  <w:num w:numId="197" w16cid:durableId="1023286546">
    <w:abstractNumId w:val="189"/>
  </w:num>
  <w:num w:numId="198" w16cid:durableId="1542791860">
    <w:abstractNumId w:val="460"/>
  </w:num>
  <w:num w:numId="199" w16cid:durableId="804928233">
    <w:abstractNumId w:val="5"/>
  </w:num>
  <w:num w:numId="200" w16cid:durableId="23363353">
    <w:abstractNumId w:val="86"/>
  </w:num>
  <w:num w:numId="201" w16cid:durableId="55327740">
    <w:abstractNumId w:val="222"/>
  </w:num>
  <w:num w:numId="202" w16cid:durableId="1961187713">
    <w:abstractNumId w:val="426"/>
  </w:num>
  <w:num w:numId="203" w16cid:durableId="1467431983">
    <w:abstractNumId w:val="462"/>
  </w:num>
  <w:num w:numId="204" w16cid:durableId="1763648847">
    <w:abstractNumId w:val="133"/>
  </w:num>
  <w:num w:numId="205" w16cid:durableId="2080445449">
    <w:abstractNumId w:val="443"/>
  </w:num>
  <w:num w:numId="206" w16cid:durableId="422147442">
    <w:abstractNumId w:val="66"/>
  </w:num>
  <w:num w:numId="207" w16cid:durableId="771753048">
    <w:abstractNumId w:val="494"/>
  </w:num>
  <w:num w:numId="208" w16cid:durableId="1711228586">
    <w:abstractNumId w:val="353"/>
  </w:num>
  <w:num w:numId="209" w16cid:durableId="1309438234">
    <w:abstractNumId w:val="143"/>
  </w:num>
  <w:num w:numId="210" w16cid:durableId="1468744326">
    <w:abstractNumId w:val="307"/>
  </w:num>
  <w:num w:numId="211" w16cid:durableId="1685086296">
    <w:abstractNumId w:val="201"/>
  </w:num>
  <w:num w:numId="212" w16cid:durableId="87580761">
    <w:abstractNumId w:val="34"/>
  </w:num>
  <w:num w:numId="213" w16cid:durableId="228732854">
    <w:abstractNumId w:val="501"/>
  </w:num>
  <w:num w:numId="214" w16cid:durableId="1372417200">
    <w:abstractNumId w:val="120"/>
  </w:num>
  <w:num w:numId="215" w16cid:durableId="792014581">
    <w:abstractNumId w:val="444"/>
  </w:num>
  <w:num w:numId="216" w16cid:durableId="1305618839">
    <w:abstractNumId w:val="142"/>
  </w:num>
  <w:num w:numId="217" w16cid:durableId="190652163">
    <w:abstractNumId w:val="304"/>
  </w:num>
  <w:num w:numId="218" w16cid:durableId="1699625967">
    <w:abstractNumId w:val="318"/>
  </w:num>
  <w:num w:numId="219" w16cid:durableId="469202871">
    <w:abstractNumId w:val="50"/>
  </w:num>
  <w:num w:numId="220" w16cid:durableId="1920290886">
    <w:abstractNumId w:val="441"/>
  </w:num>
  <w:num w:numId="221" w16cid:durableId="341779862">
    <w:abstractNumId w:val="59"/>
  </w:num>
  <w:num w:numId="222" w16cid:durableId="385185500">
    <w:abstractNumId w:val="215"/>
  </w:num>
  <w:num w:numId="223" w16cid:durableId="2112388857">
    <w:abstractNumId w:val="210"/>
  </w:num>
  <w:num w:numId="224" w16cid:durableId="1955595665">
    <w:abstractNumId w:val="245"/>
  </w:num>
  <w:num w:numId="225" w16cid:durableId="247735186">
    <w:abstractNumId w:val="221"/>
  </w:num>
  <w:num w:numId="226" w16cid:durableId="18240221">
    <w:abstractNumId w:val="267"/>
  </w:num>
  <w:num w:numId="227" w16cid:durableId="537200713">
    <w:abstractNumId w:val="265"/>
  </w:num>
  <w:num w:numId="228" w16cid:durableId="749423313">
    <w:abstractNumId w:val="424"/>
  </w:num>
  <w:num w:numId="229" w16cid:durableId="1933977509">
    <w:abstractNumId w:val="482"/>
  </w:num>
  <w:num w:numId="230" w16cid:durableId="1177303853">
    <w:abstractNumId w:val="91"/>
  </w:num>
  <w:num w:numId="231" w16cid:durableId="61176599">
    <w:abstractNumId w:val="306"/>
  </w:num>
  <w:num w:numId="232" w16cid:durableId="1882667478">
    <w:abstractNumId w:val="2"/>
  </w:num>
  <w:num w:numId="233" w16cid:durableId="1757479019">
    <w:abstractNumId w:val="53"/>
  </w:num>
  <w:num w:numId="234" w16cid:durableId="1033384777">
    <w:abstractNumId w:val="384"/>
  </w:num>
  <w:num w:numId="235" w16cid:durableId="1922372479">
    <w:abstractNumId w:val="235"/>
  </w:num>
  <w:num w:numId="236" w16cid:durableId="1875581740">
    <w:abstractNumId w:val="70"/>
  </w:num>
  <w:num w:numId="237" w16cid:durableId="1048261551">
    <w:abstractNumId w:val="509"/>
  </w:num>
  <w:num w:numId="238" w16cid:durableId="791286627">
    <w:abstractNumId w:val="469"/>
  </w:num>
  <w:num w:numId="239" w16cid:durableId="1977568419">
    <w:abstractNumId w:val="476"/>
  </w:num>
  <w:num w:numId="240" w16cid:durableId="1820266333">
    <w:abstractNumId w:val="297"/>
  </w:num>
  <w:num w:numId="241" w16cid:durableId="1561092302">
    <w:abstractNumId w:val="73"/>
  </w:num>
  <w:num w:numId="242" w16cid:durableId="1910994921">
    <w:abstractNumId w:val="504"/>
  </w:num>
  <w:num w:numId="243" w16cid:durableId="1207835659">
    <w:abstractNumId w:val="198"/>
  </w:num>
  <w:num w:numId="244" w16cid:durableId="535238917">
    <w:abstractNumId w:val="488"/>
  </w:num>
  <w:num w:numId="245" w16cid:durableId="475493503">
    <w:abstractNumId w:val="233"/>
  </w:num>
  <w:num w:numId="246" w16cid:durableId="1161239946">
    <w:abstractNumId w:val="499"/>
  </w:num>
  <w:num w:numId="247" w16cid:durableId="87822506">
    <w:abstractNumId w:val="7"/>
  </w:num>
  <w:num w:numId="248" w16cid:durableId="678698064">
    <w:abstractNumId w:val="263"/>
  </w:num>
  <w:num w:numId="249" w16cid:durableId="2042515074">
    <w:abstractNumId w:val="427"/>
  </w:num>
  <w:num w:numId="250" w16cid:durableId="302126706">
    <w:abstractNumId w:val="29"/>
  </w:num>
  <w:num w:numId="251" w16cid:durableId="304816054">
    <w:abstractNumId w:val="192"/>
  </w:num>
  <w:num w:numId="252" w16cid:durableId="1583948847">
    <w:abstractNumId w:val="279"/>
  </w:num>
  <w:num w:numId="253" w16cid:durableId="1138182799">
    <w:abstractNumId w:val="431"/>
  </w:num>
  <w:num w:numId="254" w16cid:durableId="1230271058">
    <w:abstractNumId w:val="423"/>
  </w:num>
  <w:num w:numId="255" w16cid:durableId="2123307366">
    <w:abstractNumId w:val="24"/>
  </w:num>
  <w:num w:numId="256" w16cid:durableId="1705516534">
    <w:abstractNumId w:val="111"/>
  </w:num>
  <w:num w:numId="257" w16cid:durableId="913508711">
    <w:abstractNumId w:val="46"/>
  </w:num>
  <w:num w:numId="258" w16cid:durableId="1894193590">
    <w:abstractNumId w:val="103"/>
  </w:num>
  <w:num w:numId="259" w16cid:durableId="19477069">
    <w:abstractNumId w:val="435"/>
  </w:num>
  <w:num w:numId="260" w16cid:durableId="1716152557">
    <w:abstractNumId w:val="505"/>
  </w:num>
  <w:num w:numId="261" w16cid:durableId="1743673706">
    <w:abstractNumId w:val="129"/>
  </w:num>
  <w:num w:numId="262" w16cid:durableId="554702928">
    <w:abstractNumId w:val="273"/>
  </w:num>
  <w:num w:numId="263" w16cid:durableId="493255126">
    <w:abstractNumId w:val="451"/>
  </w:num>
  <w:num w:numId="264" w16cid:durableId="1293485063">
    <w:abstractNumId w:val="369"/>
  </w:num>
  <w:num w:numId="265" w16cid:durableId="1989240573">
    <w:abstractNumId w:val="125"/>
  </w:num>
  <w:num w:numId="266" w16cid:durableId="1914924811">
    <w:abstractNumId w:val="323"/>
  </w:num>
  <w:num w:numId="267" w16cid:durableId="1650937284">
    <w:abstractNumId w:val="317"/>
  </w:num>
  <w:num w:numId="268" w16cid:durableId="1280602406">
    <w:abstractNumId w:val="55"/>
  </w:num>
  <w:num w:numId="269" w16cid:durableId="1790859990">
    <w:abstractNumId w:val="249"/>
  </w:num>
  <w:num w:numId="270" w16cid:durableId="1024551974">
    <w:abstractNumId w:val="42"/>
  </w:num>
  <w:num w:numId="271" w16cid:durableId="1806780113">
    <w:abstractNumId w:val="248"/>
  </w:num>
  <w:num w:numId="272" w16cid:durableId="251472312">
    <w:abstractNumId w:val="362"/>
  </w:num>
  <w:num w:numId="273" w16cid:durableId="247085132">
    <w:abstractNumId w:val="252"/>
  </w:num>
  <w:num w:numId="274" w16cid:durableId="722949386">
    <w:abstractNumId w:val="43"/>
  </w:num>
  <w:num w:numId="275" w16cid:durableId="819617176">
    <w:abstractNumId w:val="238"/>
  </w:num>
  <w:num w:numId="276" w16cid:durableId="727339410">
    <w:abstractNumId w:val="352"/>
  </w:num>
  <w:num w:numId="277" w16cid:durableId="316346982">
    <w:abstractNumId w:val="47"/>
  </w:num>
  <w:num w:numId="278" w16cid:durableId="486289970">
    <w:abstractNumId w:val="496"/>
  </w:num>
  <w:num w:numId="279" w16cid:durableId="2011062342">
    <w:abstractNumId w:val="320"/>
  </w:num>
  <w:num w:numId="280" w16cid:durableId="851605125">
    <w:abstractNumId w:val="246"/>
  </w:num>
  <w:num w:numId="281" w16cid:durableId="1367218603">
    <w:abstractNumId w:val="69"/>
  </w:num>
  <w:num w:numId="282" w16cid:durableId="688021637">
    <w:abstractNumId w:val="258"/>
  </w:num>
  <w:num w:numId="283" w16cid:durableId="176775071">
    <w:abstractNumId w:val="64"/>
  </w:num>
  <w:num w:numId="284" w16cid:durableId="642974325">
    <w:abstractNumId w:val="122"/>
  </w:num>
  <w:num w:numId="285" w16cid:durableId="461270752">
    <w:abstractNumId w:val="523"/>
  </w:num>
  <w:num w:numId="286" w16cid:durableId="1022705292">
    <w:abstractNumId w:val="364"/>
  </w:num>
  <w:num w:numId="287" w16cid:durableId="1118061557">
    <w:abstractNumId w:val="259"/>
  </w:num>
  <w:num w:numId="288" w16cid:durableId="449933337">
    <w:abstractNumId w:val="425"/>
  </w:num>
  <w:num w:numId="289" w16cid:durableId="533466072">
    <w:abstractNumId w:val="286"/>
  </w:num>
  <w:num w:numId="290" w16cid:durableId="2098016356">
    <w:abstractNumId w:val="107"/>
  </w:num>
  <w:num w:numId="291" w16cid:durableId="1739013656">
    <w:abstractNumId w:val="220"/>
  </w:num>
  <w:num w:numId="292" w16cid:durableId="1511724">
    <w:abstractNumId w:val="446"/>
  </w:num>
  <w:num w:numId="293" w16cid:durableId="49619373">
    <w:abstractNumId w:val="487"/>
  </w:num>
  <w:num w:numId="294" w16cid:durableId="418140602">
    <w:abstractNumId w:val="116"/>
  </w:num>
  <w:num w:numId="295" w16cid:durableId="657074992">
    <w:abstractNumId w:val="158"/>
  </w:num>
  <w:num w:numId="296" w16cid:durableId="1679884552">
    <w:abstractNumId w:val="109"/>
  </w:num>
  <w:num w:numId="297" w16cid:durableId="973831665">
    <w:abstractNumId w:val="98"/>
  </w:num>
  <w:num w:numId="298" w16cid:durableId="1892763437">
    <w:abstractNumId w:val="363"/>
  </w:num>
  <w:num w:numId="299" w16cid:durableId="1488015138">
    <w:abstractNumId w:val="329"/>
  </w:num>
  <w:num w:numId="300" w16cid:durableId="1048183425">
    <w:abstractNumId w:val="71"/>
  </w:num>
  <w:num w:numId="301" w16cid:durableId="422839545">
    <w:abstractNumId w:val="93"/>
  </w:num>
  <w:num w:numId="302" w16cid:durableId="289674413">
    <w:abstractNumId w:val="396"/>
  </w:num>
  <w:num w:numId="303" w16cid:durableId="2094353755">
    <w:abstractNumId w:val="366"/>
  </w:num>
  <w:num w:numId="304" w16cid:durableId="908928454">
    <w:abstractNumId w:val="360"/>
  </w:num>
  <w:num w:numId="305" w16cid:durableId="405299335">
    <w:abstractNumId w:val="386"/>
  </w:num>
  <w:num w:numId="306" w16cid:durableId="1585381922">
    <w:abstractNumId w:val="373"/>
  </w:num>
  <w:num w:numId="307" w16cid:durableId="472722215">
    <w:abstractNumId w:val="38"/>
  </w:num>
  <w:num w:numId="308" w16cid:durableId="579026260">
    <w:abstractNumId w:val="213"/>
  </w:num>
  <w:num w:numId="309" w16cid:durableId="1770003876">
    <w:abstractNumId w:val="11"/>
  </w:num>
  <w:num w:numId="310" w16cid:durableId="1386493215">
    <w:abstractNumId w:val="294"/>
  </w:num>
  <w:num w:numId="311" w16cid:durableId="242035110">
    <w:abstractNumId w:val="128"/>
  </w:num>
  <w:num w:numId="312" w16cid:durableId="228423650">
    <w:abstractNumId w:val="461"/>
  </w:num>
  <w:num w:numId="313" w16cid:durableId="1346858102">
    <w:abstractNumId w:val="132"/>
  </w:num>
  <w:num w:numId="314" w16cid:durableId="352152314">
    <w:abstractNumId w:val="193"/>
  </w:num>
  <w:num w:numId="315" w16cid:durableId="111554331">
    <w:abstractNumId w:val="154"/>
  </w:num>
  <w:num w:numId="316" w16cid:durableId="856310574">
    <w:abstractNumId w:val="378"/>
  </w:num>
  <w:num w:numId="317" w16cid:durableId="35398768">
    <w:abstractNumId w:val="54"/>
  </w:num>
  <w:num w:numId="318" w16cid:durableId="2040281646">
    <w:abstractNumId w:val="197"/>
  </w:num>
  <w:num w:numId="319" w16cid:durableId="2089303328">
    <w:abstractNumId w:val="229"/>
  </w:num>
  <w:num w:numId="320" w16cid:durableId="1176111774">
    <w:abstractNumId w:val="147"/>
  </w:num>
  <w:num w:numId="321" w16cid:durableId="99498344">
    <w:abstractNumId w:val="74"/>
  </w:num>
  <w:num w:numId="322" w16cid:durableId="449671162">
    <w:abstractNumId w:val="310"/>
  </w:num>
  <w:num w:numId="323" w16cid:durableId="915896660">
    <w:abstractNumId w:val="37"/>
  </w:num>
  <w:num w:numId="324" w16cid:durableId="1293293868">
    <w:abstractNumId w:val="409"/>
  </w:num>
  <w:num w:numId="325" w16cid:durableId="7411242">
    <w:abstractNumId w:val="88"/>
  </w:num>
  <w:num w:numId="326" w16cid:durableId="527716294">
    <w:abstractNumId w:val="432"/>
  </w:num>
  <w:num w:numId="327" w16cid:durableId="720595661">
    <w:abstractNumId w:val="486"/>
  </w:num>
  <w:num w:numId="328" w16cid:durableId="1695886105">
    <w:abstractNumId w:val="101"/>
  </w:num>
  <w:num w:numId="329" w16cid:durableId="1181972007">
    <w:abstractNumId w:val="35"/>
  </w:num>
  <w:num w:numId="330" w16cid:durableId="78910620">
    <w:abstractNumId w:val="429"/>
  </w:num>
  <w:num w:numId="331" w16cid:durableId="1764719147">
    <w:abstractNumId w:val="356"/>
  </w:num>
  <w:num w:numId="332" w16cid:durableId="18629237">
    <w:abstractNumId w:val="138"/>
  </w:num>
  <w:num w:numId="333" w16cid:durableId="161047957">
    <w:abstractNumId w:val="458"/>
  </w:num>
  <w:num w:numId="334" w16cid:durableId="1520311595">
    <w:abstractNumId w:val="374"/>
  </w:num>
  <w:num w:numId="335" w16cid:durableId="1796027007">
    <w:abstractNumId w:val="156"/>
  </w:num>
  <w:num w:numId="336" w16cid:durableId="2080012890">
    <w:abstractNumId w:val="428"/>
  </w:num>
  <w:num w:numId="337" w16cid:durableId="410199698">
    <w:abstractNumId w:val="144"/>
  </w:num>
  <w:num w:numId="338" w16cid:durableId="618875567">
    <w:abstractNumId w:val="367"/>
  </w:num>
  <w:num w:numId="339" w16cid:durableId="136530157">
    <w:abstractNumId w:val="62"/>
  </w:num>
  <w:num w:numId="340" w16cid:durableId="350491802">
    <w:abstractNumId w:val="410"/>
  </w:num>
  <w:num w:numId="341" w16cid:durableId="1389845243">
    <w:abstractNumId w:val="500"/>
  </w:num>
  <w:num w:numId="342" w16cid:durableId="1482775822">
    <w:abstractNumId w:val="112"/>
  </w:num>
  <w:num w:numId="343" w16cid:durableId="365109053">
    <w:abstractNumId w:val="495"/>
  </w:num>
  <w:num w:numId="344" w16cid:durableId="752700513">
    <w:abstractNumId w:val="194"/>
  </w:num>
  <w:num w:numId="345" w16cid:durableId="1671903921">
    <w:abstractNumId w:val="392"/>
  </w:num>
  <w:num w:numId="346" w16cid:durableId="309944386">
    <w:abstractNumId w:val="400"/>
  </w:num>
  <w:num w:numId="347" w16cid:durableId="1992244716">
    <w:abstractNumId w:val="492"/>
  </w:num>
  <w:num w:numId="348" w16cid:durableId="1211654826">
    <w:abstractNumId w:val="234"/>
  </w:num>
  <w:num w:numId="349" w16cid:durableId="403916083">
    <w:abstractNumId w:val="399"/>
  </w:num>
  <w:num w:numId="350" w16cid:durableId="2043245009">
    <w:abstractNumId w:val="301"/>
  </w:num>
  <w:num w:numId="351" w16cid:durableId="157615933">
    <w:abstractNumId w:val="121"/>
  </w:num>
  <w:num w:numId="352" w16cid:durableId="1001856893">
    <w:abstractNumId w:val="459"/>
  </w:num>
  <w:num w:numId="353" w16cid:durableId="209994670">
    <w:abstractNumId w:val="257"/>
  </w:num>
  <w:num w:numId="354" w16cid:durableId="228731897">
    <w:abstractNumId w:val="343"/>
  </w:num>
  <w:num w:numId="355" w16cid:durableId="1113673319">
    <w:abstractNumId w:val="155"/>
  </w:num>
  <w:num w:numId="356" w16cid:durableId="2067333467">
    <w:abstractNumId w:val="78"/>
  </w:num>
  <w:num w:numId="357" w16cid:durableId="789586963">
    <w:abstractNumId w:val="401"/>
  </w:num>
  <w:num w:numId="358" w16cid:durableId="59597710">
    <w:abstractNumId w:val="186"/>
  </w:num>
  <w:num w:numId="359" w16cid:durableId="1912234193">
    <w:abstractNumId w:val="312"/>
  </w:num>
  <w:num w:numId="360" w16cid:durableId="925848022">
    <w:abstractNumId w:val="49"/>
  </w:num>
  <w:num w:numId="361" w16cid:durableId="1059592614">
    <w:abstractNumId w:val="270"/>
  </w:num>
  <w:num w:numId="362" w16cid:durableId="1178037302">
    <w:abstractNumId w:val="151"/>
  </w:num>
  <w:num w:numId="363" w16cid:durableId="118307889">
    <w:abstractNumId w:val="80"/>
  </w:num>
  <w:num w:numId="364" w16cid:durableId="898514037">
    <w:abstractNumId w:val="416"/>
  </w:num>
  <w:num w:numId="365" w16cid:durableId="1757045508">
    <w:abstractNumId w:val="90"/>
  </w:num>
  <w:num w:numId="366" w16cid:durableId="808282515">
    <w:abstractNumId w:val="99"/>
  </w:num>
  <w:num w:numId="367" w16cid:durableId="1546061531">
    <w:abstractNumId w:val="511"/>
  </w:num>
  <w:num w:numId="368" w16cid:durableId="780342177">
    <w:abstractNumId w:val="161"/>
  </w:num>
  <w:num w:numId="369" w16cid:durableId="1644313180">
    <w:abstractNumId w:val="97"/>
  </w:num>
  <w:num w:numId="370" w16cid:durableId="178741518">
    <w:abstractNumId w:val="177"/>
  </w:num>
  <w:num w:numId="371" w16cid:durableId="477265697">
    <w:abstractNumId w:val="498"/>
  </w:num>
  <w:num w:numId="372" w16cid:durableId="1228800190">
    <w:abstractNumId w:val="422"/>
  </w:num>
  <w:num w:numId="373" w16cid:durableId="761605517">
    <w:abstractNumId w:val="205"/>
  </w:num>
  <w:num w:numId="374" w16cid:durableId="1236551832">
    <w:abstractNumId w:val="256"/>
  </w:num>
  <w:num w:numId="375" w16cid:durableId="397167291">
    <w:abstractNumId w:val="170"/>
  </w:num>
  <w:num w:numId="376" w16cid:durableId="2073697153">
    <w:abstractNumId w:val="241"/>
  </w:num>
  <w:num w:numId="377" w16cid:durableId="198325275">
    <w:abstractNumId w:val="413"/>
  </w:num>
  <w:num w:numId="378" w16cid:durableId="681512367">
    <w:abstractNumId w:val="358"/>
  </w:num>
  <w:num w:numId="379" w16cid:durableId="1296175659">
    <w:abstractNumId w:val="127"/>
  </w:num>
  <w:num w:numId="380" w16cid:durableId="641545299">
    <w:abstractNumId w:val="231"/>
  </w:num>
  <w:num w:numId="381" w16cid:durableId="969671236">
    <w:abstractNumId w:val="491"/>
  </w:num>
  <w:num w:numId="382" w16cid:durableId="1445805131">
    <w:abstractNumId w:val="60"/>
  </w:num>
  <w:num w:numId="383" w16cid:durableId="169180873">
    <w:abstractNumId w:val="264"/>
  </w:num>
  <w:num w:numId="384" w16cid:durableId="865100622">
    <w:abstractNumId w:val="227"/>
  </w:num>
  <w:num w:numId="385" w16cid:durableId="1857503909">
    <w:abstractNumId w:val="474"/>
  </w:num>
  <w:num w:numId="386" w16cid:durableId="388462067">
    <w:abstractNumId w:val="20"/>
  </w:num>
  <w:num w:numId="387" w16cid:durableId="1214656273">
    <w:abstractNumId w:val="251"/>
  </w:num>
  <w:num w:numId="388" w16cid:durableId="1782457416">
    <w:abstractNumId w:val="389"/>
  </w:num>
  <w:num w:numId="389" w16cid:durableId="1616671823">
    <w:abstractNumId w:val="514"/>
  </w:num>
  <w:num w:numId="390" w16cid:durableId="511991618">
    <w:abstractNumId w:val="344"/>
  </w:num>
  <w:num w:numId="391" w16cid:durableId="1069421900">
    <w:abstractNumId w:val="159"/>
  </w:num>
  <w:num w:numId="392" w16cid:durableId="1055006081">
    <w:abstractNumId w:val="260"/>
  </w:num>
  <w:num w:numId="393" w16cid:durableId="898438862">
    <w:abstractNumId w:val="139"/>
  </w:num>
  <w:num w:numId="394" w16cid:durableId="657850840">
    <w:abstractNumId w:val="114"/>
  </w:num>
  <w:num w:numId="395" w16cid:durableId="918752622">
    <w:abstractNumId w:val="407"/>
  </w:num>
  <w:num w:numId="396" w16cid:durableId="1062555149">
    <w:abstractNumId w:val="475"/>
  </w:num>
  <w:num w:numId="397" w16cid:durableId="1272516685">
    <w:abstractNumId w:val="95"/>
  </w:num>
  <w:num w:numId="398" w16cid:durableId="1719432000">
    <w:abstractNumId w:val="520"/>
  </w:num>
  <w:num w:numId="399" w16cid:durableId="922419598">
    <w:abstractNumId w:val="169"/>
  </w:num>
  <w:num w:numId="400" w16cid:durableId="1182284803">
    <w:abstractNumId w:val="390"/>
  </w:num>
  <w:num w:numId="401" w16cid:durableId="2072733617">
    <w:abstractNumId w:val="28"/>
  </w:num>
  <w:num w:numId="402" w16cid:durableId="1203205735">
    <w:abstractNumId w:val="137"/>
  </w:num>
  <w:num w:numId="403" w16cid:durableId="1467819756">
    <w:abstractNumId w:val="83"/>
  </w:num>
  <w:num w:numId="404" w16cid:durableId="918559432">
    <w:abstractNumId w:val="466"/>
  </w:num>
  <w:num w:numId="405" w16cid:durableId="1471164738">
    <w:abstractNumId w:val="510"/>
  </w:num>
  <w:num w:numId="406" w16cid:durableId="2059357874">
    <w:abstractNumId w:val="22"/>
  </w:num>
  <w:num w:numId="407" w16cid:durableId="836195012">
    <w:abstractNumId w:val="361"/>
  </w:num>
  <w:num w:numId="408" w16cid:durableId="1109155027">
    <w:abstractNumId w:val="439"/>
  </w:num>
  <w:num w:numId="409" w16cid:durableId="1046485628">
    <w:abstractNumId w:val="421"/>
  </w:num>
  <w:num w:numId="410" w16cid:durableId="672338569">
    <w:abstractNumId w:val="285"/>
  </w:num>
  <w:num w:numId="411" w16cid:durableId="929433745">
    <w:abstractNumId w:val="232"/>
  </w:num>
  <w:num w:numId="412" w16cid:durableId="1923484242">
    <w:abstractNumId w:val="365"/>
  </w:num>
  <w:num w:numId="413" w16cid:durableId="1447119447">
    <w:abstractNumId w:val="184"/>
  </w:num>
  <w:num w:numId="414" w16cid:durableId="518350050">
    <w:abstractNumId w:val="420"/>
  </w:num>
  <w:num w:numId="415" w16cid:durableId="507793774">
    <w:abstractNumId w:val="4"/>
  </w:num>
  <w:num w:numId="416" w16cid:durableId="1576626683">
    <w:abstractNumId w:val="123"/>
  </w:num>
  <w:num w:numId="417" w16cid:durableId="794909525">
    <w:abstractNumId w:val="77"/>
  </w:num>
  <w:num w:numId="418" w16cid:durableId="673995652">
    <w:abstractNumId w:val="311"/>
  </w:num>
  <w:num w:numId="419" w16cid:durableId="1194927549">
    <w:abstractNumId w:val="334"/>
  </w:num>
  <w:num w:numId="420" w16cid:durableId="2125151482">
    <w:abstractNumId w:val="470"/>
  </w:num>
  <w:num w:numId="421" w16cid:durableId="1345209080">
    <w:abstractNumId w:val="21"/>
  </w:num>
  <w:num w:numId="422" w16cid:durableId="475534556">
    <w:abstractNumId w:val="375"/>
  </w:num>
  <w:num w:numId="423" w16cid:durableId="348259970">
    <w:abstractNumId w:val="433"/>
  </w:num>
  <w:num w:numId="424" w16cid:durableId="878199445">
    <w:abstractNumId w:val="382"/>
  </w:num>
  <w:num w:numId="425" w16cid:durableId="1233734912">
    <w:abstractNumId w:val="277"/>
  </w:num>
  <w:num w:numId="426" w16cid:durableId="13070537">
    <w:abstractNumId w:val="219"/>
  </w:num>
  <w:num w:numId="427" w16cid:durableId="162167001">
    <w:abstractNumId w:val="199"/>
  </w:num>
  <w:num w:numId="428" w16cid:durableId="1878859131">
    <w:abstractNumId w:val="490"/>
  </w:num>
  <w:num w:numId="429" w16cid:durableId="1605262351">
    <w:abstractNumId w:val="130"/>
  </w:num>
  <w:num w:numId="430" w16cid:durableId="931427389">
    <w:abstractNumId w:val="12"/>
  </w:num>
  <w:num w:numId="431" w16cid:durableId="2091390112">
    <w:abstractNumId w:val="148"/>
  </w:num>
  <w:num w:numId="432" w16cid:durableId="373046580">
    <w:abstractNumId w:val="512"/>
  </w:num>
  <w:num w:numId="433" w16cid:durableId="506290667">
    <w:abstractNumId w:val="179"/>
  </w:num>
  <w:num w:numId="434" w16cid:durableId="1545867036">
    <w:abstractNumId w:val="261"/>
  </w:num>
  <w:num w:numId="435" w16cid:durableId="585041247">
    <w:abstractNumId w:val="326"/>
  </w:num>
  <w:num w:numId="436" w16cid:durableId="369960961">
    <w:abstractNumId w:val="6"/>
  </w:num>
  <w:num w:numId="437" w16cid:durableId="943414535">
    <w:abstractNumId w:val="379"/>
  </w:num>
  <w:num w:numId="438" w16cid:durableId="425732171">
    <w:abstractNumId w:val="140"/>
  </w:num>
  <w:num w:numId="439" w16cid:durableId="281890096">
    <w:abstractNumId w:val="266"/>
  </w:num>
  <w:num w:numId="440" w16cid:durableId="434061244">
    <w:abstractNumId w:val="430"/>
  </w:num>
  <w:num w:numId="441" w16cid:durableId="538860999">
    <w:abstractNumId w:val="274"/>
  </w:num>
  <w:num w:numId="442" w16cid:durableId="427040095">
    <w:abstractNumId w:val="452"/>
  </w:num>
  <w:num w:numId="443" w16cid:durableId="352921278">
    <w:abstractNumId w:val="508"/>
  </w:num>
  <w:num w:numId="444" w16cid:durableId="2008440817">
    <w:abstractNumId w:val="3"/>
  </w:num>
  <w:num w:numId="445" w16cid:durableId="933853729">
    <w:abstractNumId w:val="388"/>
  </w:num>
  <w:num w:numId="446" w16cid:durableId="491023764">
    <w:abstractNumId w:val="8"/>
  </w:num>
  <w:num w:numId="447" w16cid:durableId="1202131126">
    <w:abstractNumId w:val="39"/>
  </w:num>
  <w:num w:numId="448" w16cid:durableId="649746543">
    <w:abstractNumId w:val="321"/>
  </w:num>
  <w:num w:numId="449" w16cid:durableId="98763186">
    <w:abstractNumId w:val="454"/>
  </w:num>
  <w:num w:numId="450" w16cid:durableId="1891190361">
    <w:abstractNumId w:val="288"/>
  </w:num>
  <w:num w:numId="451" w16cid:durableId="1750879813">
    <w:abstractNumId w:val="187"/>
  </w:num>
  <w:num w:numId="452" w16cid:durableId="859243684">
    <w:abstractNumId w:val="14"/>
  </w:num>
  <w:num w:numId="453" w16cid:durableId="2124181681">
    <w:abstractNumId w:val="300"/>
  </w:num>
  <w:num w:numId="454" w16cid:durableId="164055261">
    <w:abstractNumId w:val="464"/>
  </w:num>
  <w:num w:numId="455" w16cid:durableId="362705623">
    <w:abstractNumId w:val="525"/>
  </w:num>
  <w:num w:numId="456" w16cid:durableId="1378774034">
    <w:abstractNumId w:val="471"/>
  </w:num>
  <w:num w:numId="457" w16cid:durableId="229731416">
    <w:abstractNumId w:val="223"/>
  </w:num>
  <w:num w:numId="458" w16cid:durableId="1021124278">
    <w:abstractNumId w:val="166"/>
  </w:num>
  <w:num w:numId="459" w16cid:durableId="1088385628">
    <w:abstractNumId w:val="335"/>
  </w:num>
  <w:num w:numId="460" w16cid:durableId="1686206642">
    <w:abstractNumId w:val="468"/>
  </w:num>
  <w:num w:numId="461" w16cid:durableId="921834134">
    <w:abstractNumId w:val="168"/>
  </w:num>
  <w:num w:numId="462" w16cid:durableId="918633884">
    <w:abstractNumId w:val="207"/>
  </w:num>
  <w:num w:numId="463" w16cid:durableId="586765820">
    <w:abstractNumId w:val="327"/>
  </w:num>
  <w:num w:numId="464" w16cid:durableId="1445884792">
    <w:abstractNumId w:val="280"/>
  </w:num>
  <w:num w:numId="465" w16cid:durableId="118959809">
    <w:abstractNumId w:val="94"/>
  </w:num>
  <w:num w:numId="466" w16cid:durableId="179243764">
    <w:abstractNumId w:val="351"/>
  </w:num>
  <w:num w:numId="467" w16cid:durableId="1033188633">
    <w:abstractNumId w:val="478"/>
  </w:num>
  <w:num w:numId="468" w16cid:durableId="673531313">
    <w:abstractNumId w:val="324"/>
  </w:num>
  <w:num w:numId="469" w16cid:durableId="886990121">
    <w:abstractNumId w:val="372"/>
  </w:num>
  <w:num w:numId="470" w16cid:durableId="1105997247">
    <w:abstractNumId w:val="394"/>
  </w:num>
  <w:num w:numId="471" w16cid:durableId="2118477635">
    <w:abstractNumId w:val="240"/>
  </w:num>
  <w:num w:numId="472" w16cid:durableId="783843060">
    <w:abstractNumId w:val="292"/>
  </w:num>
  <w:num w:numId="473" w16cid:durableId="497382234">
    <w:abstractNumId w:val="165"/>
  </w:num>
  <w:num w:numId="474" w16cid:durableId="550920308">
    <w:abstractNumId w:val="315"/>
  </w:num>
  <w:num w:numId="475" w16cid:durableId="1478454530">
    <w:abstractNumId w:val="63"/>
  </w:num>
  <w:num w:numId="476" w16cid:durableId="591624037">
    <w:abstractNumId w:val="217"/>
  </w:num>
  <w:num w:numId="477" w16cid:durableId="1223982063">
    <w:abstractNumId w:val="224"/>
  </w:num>
  <w:num w:numId="478" w16cid:durableId="468522510">
    <w:abstractNumId w:val="153"/>
  </w:num>
  <w:num w:numId="479" w16cid:durableId="1851291076">
    <w:abstractNumId w:val="350"/>
  </w:num>
  <w:num w:numId="480" w16cid:durableId="1408041346">
    <w:abstractNumId w:val="212"/>
  </w:num>
  <w:num w:numId="481" w16cid:durableId="1090663789">
    <w:abstractNumId w:val="92"/>
  </w:num>
  <w:num w:numId="482" w16cid:durableId="411002007">
    <w:abstractNumId w:val="377"/>
  </w:num>
  <w:num w:numId="483" w16cid:durableId="687490910">
    <w:abstractNumId w:val="328"/>
  </w:num>
  <w:num w:numId="484" w16cid:durableId="518466941">
    <w:abstractNumId w:val="226"/>
  </w:num>
  <w:num w:numId="485" w16cid:durableId="2012023876">
    <w:abstractNumId w:val="183"/>
  </w:num>
  <w:num w:numId="486" w16cid:durableId="886453256">
    <w:abstractNumId w:val="262"/>
  </w:num>
  <w:num w:numId="487" w16cid:durableId="1723946399">
    <w:abstractNumId w:val="284"/>
  </w:num>
  <w:num w:numId="488" w16cid:durableId="1889418440">
    <w:abstractNumId w:val="51"/>
  </w:num>
  <w:num w:numId="489" w16cid:durableId="242766047">
    <w:abstractNumId w:val="68"/>
  </w:num>
  <w:num w:numId="490" w16cid:durableId="671372891">
    <w:abstractNumId w:val="228"/>
  </w:num>
  <w:num w:numId="491" w16cid:durableId="384836394">
    <w:abstractNumId w:val="135"/>
  </w:num>
  <w:num w:numId="492" w16cid:durableId="801918953">
    <w:abstractNumId w:val="239"/>
  </w:num>
  <w:num w:numId="493" w16cid:durableId="749497350">
    <w:abstractNumId w:val="467"/>
  </w:num>
  <w:num w:numId="494" w16cid:durableId="1750078098">
    <w:abstractNumId w:val="13"/>
  </w:num>
  <w:num w:numId="495" w16cid:durableId="835149808">
    <w:abstractNumId w:val="58"/>
  </w:num>
  <w:num w:numId="496" w16cid:durableId="1052463555">
    <w:abstractNumId w:val="447"/>
  </w:num>
  <w:num w:numId="497" w16cid:durableId="770055287">
    <w:abstractNumId w:val="519"/>
  </w:num>
  <w:num w:numId="498" w16cid:durableId="753821672">
    <w:abstractNumId w:val="162"/>
  </w:num>
  <w:num w:numId="499" w16cid:durableId="31345367">
    <w:abstractNumId w:val="27"/>
  </w:num>
  <w:num w:numId="500" w16cid:durableId="172038612">
    <w:abstractNumId w:val="385"/>
  </w:num>
  <w:num w:numId="501" w16cid:durableId="52848843">
    <w:abstractNumId w:val="176"/>
  </w:num>
  <w:num w:numId="502" w16cid:durableId="570578290">
    <w:abstractNumId w:val="65"/>
  </w:num>
  <w:num w:numId="503" w16cid:durableId="1231190741">
    <w:abstractNumId w:val="216"/>
  </w:num>
  <w:num w:numId="504" w16cid:durableId="1653561841">
    <w:abstractNumId w:val="41"/>
  </w:num>
  <w:num w:numId="505" w16cid:durableId="54089928">
    <w:abstractNumId w:val="244"/>
  </w:num>
  <w:num w:numId="506" w16cid:durableId="753009694">
    <w:abstractNumId w:val="247"/>
  </w:num>
  <w:num w:numId="507" w16cid:durableId="1619676297">
    <w:abstractNumId w:val="96"/>
  </w:num>
  <w:num w:numId="508" w16cid:durableId="1047215850">
    <w:abstractNumId w:val="398"/>
  </w:num>
  <w:num w:numId="509" w16cid:durableId="1936549385">
    <w:abstractNumId w:val="412"/>
  </w:num>
  <w:num w:numId="510" w16cid:durableId="834806208">
    <w:abstractNumId w:val="383"/>
  </w:num>
  <w:num w:numId="511" w16cid:durableId="1647278210">
    <w:abstractNumId w:val="457"/>
  </w:num>
  <w:num w:numId="512" w16cid:durableId="859471319">
    <w:abstractNumId w:val="442"/>
  </w:num>
  <w:num w:numId="513" w16cid:durableId="1351876984">
    <w:abstractNumId w:val="437"/>
  </w:num>
  <w:num w:numId="514" w16cid:durableId="1305700963">
    <w:abstractNumId w:val="85"/>
  </w:num>
  <w:num w:numId="515" w16cid:durableId="1810632557">
    <w:abstractNumId w:val="131"/>
  </w:num>
  <w:num w:numId="516" w16cid:durableId="1936284979">
    <w:abstractNumId w:val="497"/>
  </w:num>
  <w:num w:numId="517" w16cid:durableId="334263633">
    <w:abstractNumId w:val="200"/>
  </w:num>
  <w:num w:numId="518" w16cid:durableId="513039556">
    <w:abstractNumId w:val="489"/>
  </w:num>
  <w:num w:numId="519" w16cid:durableId="1587881272">
    <w:abstractNumId w:val="102"/>
  </w:num>
  <w:num w:numId="520" w16cid:durableId="880746509">
    <w:abstractNumId w:val="32"/>
  </w:num>
  <w:num w:numId="521" w16cid:durableId="1200362370">
    <w:abstractNumId w:val="253"/>
  </w:num>
  <w:num w:numId="522" w16cid:durableId="1478300185">
    <w:abstractNumId w:val="17"/>
  </w:num>
  <w:num w:numId="523" w16cid:durableId="502741297">
    <w:abstractNumId w:val="33"/>
  </w:num>
  <w:num w:numId="524" w16cid:durableId="46730224">
    <w:abstractNumId w:val="295"/>
  </w:num>
  <w:num w:numId="525" w16cid:durableId="882790336">
    <w:abstractNumId w:val="115"/>
  </w:num>
  <w:num w:numId="526" w16cid:durableId="963580350">
    <w:abstractNumId w:val="313"/>
  </w:num>
  <w:numIdMacAtCleanup w:val="5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F02"/>
    <w:rsid w:val="000028B3"/>
    <w:rsid w:val="00017146"/>
    <w:rsid w:val="00017841"/>
    <w:rsid w:val="0002266F"/>
    <w:rsid w:val="00023A69"/>
    <w:rsid w:val="00027609"/>
    <w:rsid w:val="00030F8D"/>
    <w:rsid w:val="00031569"/>
    <w:rsid w:val="000377AF"/>
    <w:rsid w:val="00040F70"/>
    <w:rsid w:val="00045AFA"/>
    <w:rsid w:val="00047DC5"/>
    <w:rsid w:val="00055DD8"/>
    <w:rsid w:val="000807AD"/>
    <w:rsid w:val="000858F7"/>
    <w:rsid w:val="00097454"/>
    <w:rsid w:val="000A56CB"/>
    <w:rsid w:val="000A75A3"/>
    <w:rsid w:val="000B16BC"/>
    <w:rsid w:val="000C51E2"/>
    <w:rsid w:val="000E2FB0"/>
    <w:rsid w:val="000F5AC4"/>
    <w:rsid w:val="000F6B97"/>
    <w:rsid w:val="001038BC"/>
    <w:rsid w:val="001519A1"/>
    <w:rsid w:val="00162849"/>
    <w:rsid w:val="00174823"/>
    <w:rsid w:val="001823E1"/>
    <w:rsid w:val="00185491"/>
    <w:rsid w:val="00195806"/>
    <w:rsid w:val="001A515C"/>
    <w:rsid w:val="001B2F6C"/>
    <w:rsid w:val="001C1328"/>
    <w:rsid w:val="001D7469"/>
    <w:rsid w:val="001E0EDB"/>
    <w:rsid w:val="001F072A"/>
    <w:rsid w:val="001F3DA1"/>
    <w:rsid w:val="002019EB"/>
    <w:rsid w:val="00202C37"/>
    <w:rsid w:val="00204939"/>
    <w:rsid w:val="002051C1"/>
    <w:rsid w:val="00211B55"/>
    <w:rsid w:val="00212967"/>
    <w:rsid w:val="0021472A"/>
    <w:rsid w:val="00216F0A"/>
    <w:rsid w:val="002255F8"/>
    <w:rsid w:val="0024376E"/>
    <w:rsid w:val="002916AA"/>
    <w:rsid w:val="002F15CE"/>
    <w:rsid w:val="00310D02"/>
    <w:rsid w:val="003257E0"/>
    <w:rsid w:val="00340140"/>
    <w:rsid w:val="003767C8"/>
    <w:rsid w:val="0038288D"/>
    <w:rsid w:val="00383219"/>
    <w:rsid w:val="00385ED1"/>
    <w:rsid w:val="00391AE6"/>
    <w:rsid w:val="00395C02"/>
    <w:rsid w:val="003A45DE"/>
    <w:rsid w:val="003A6C2C"/>
    <w:rsid w:val="003B4CD5"/>
    <w:rsid w:val="003C284A"/>
    <w:rsid w:val="003C3731"/>
    <w:rsid w:val="003D35EE"/>
    <w:rsid w:val="003E5E1F"/>
    <w:rsid w:val="003F297E"/>
    <w:rsid w:val="004205AC"/>
    <w:rsid w:val="00420BD4"/>
    <w:rsid w:val="004410FE"/>
    <w:rsid w:val="004431AB"/>
    <w:rsid w:val="00466A91"/>
    <w:rsid w:val="00470EEC"/>
    <w:rsid w:val="00473286"/>
    <w:rsid w:val="004834BF"/>
    <w:rsid w:val="00484B1D"/>
    <w:rsid w:val="00486C58"/>
    <w:rsid w:val="00486D37"/>
    <w:rsid w:val="004A277F"/>
    <w:rsid w:val="004A4672"/>
    <w:rsid w:val="004A6392"/>
    <w:rsid w:val="004A7145"/>
    <w:rsid w:val="004B6208"/>
    <w:rsid w:val="004C2216"/>
    <w:rsid w:val="004C36D0"/>
    <w:rsid w:val="004D4FDA"/>
    <w:rsid w:val="004E0DC5"/>
    <w:rsid w:val="004E35B3"/>
    <w:rsid w:val="004F3095"/>
    <w:rsid w:val="005029D4"/>
    <w:rsid w:val="00555707"/>
    <w:rsid w:val="005633AB"/>
    <w:rsid w:val="005764DA"/>
    <w:rsid w:val="005831A7"/>
    <w:rsid w:val="00585012"/>
    <w:rsid w:val="00585ADB"/>
    <w:rsid w:val="0059090C"/>
    <w:rsid w:val="00591049"/>
    <w:rsid w:val="0059470F"/>
    <w:rsid w:val="00595983"/>
    <w:rsid w:val="005969CB"/>
    <w:rsid w:val="005B0F5F"/>
    <w:rsid w:val="005B16E4"/>
    <w:rsid w:val="005C17A7"/>
    <w:rsid w:val="005C2913"/>
    <w:rsid w:val="005E4CF1"/>
    <w:rsid w:val="005F5EFD"/>
    <w:rsid w:val="00602131"/>
    <w:rsid w:val="006142BB"/>
    <w:rsid w:val="00617AB3"/>
    <w:rsid w:val="00632CF5"/>
    <w:rsid w:val="006650E6"/>
    <w:rsid w:val="0068575B"/>
    <w:rsid w:val="00696437"/>
    <w:rsid w:val="006A0091"/>
    <w:rsid w:val="006A52B4"/>
    <w:rsid w:val="006A745C"/>
    <w:rsid w:val="006A7E50"/>
    <w:rsid w:val="006C1CC5"/>
    <w:rsid w:val="006E21C9"/>
    <w:rsid w:val="00714141"/>
    <w:rsid w:val="0072722E"/>
    <w:rsid w:val="0074443A"/>
    <w:rsid w:val="007478E1"/>
    <w:rsid w:val="0075168B"/>
    <w:rsid w:val="0075698D"/>
    <w:rsid w:val="00766F2A"/>
    <w:rsid w:val="00790B7F"/>
    <w:rsid w:val="007963C0"/>
    <w:rsid w:val="007A41B5"/>
    <w:rsid w:val="007A68AF"/>
    <w:rsid w:val="007A779B"/>
    <w:rsid w:val="007B1D1F"/>
    <w:rsid w:val="007D45B0"/>
    <w:rsid w:val="007D628C"/>
    <w:rsid w:val="007E5D63"/>
    <w:rsid w:val="007E6630"/>
    <w:rsid w:val="007E6718"/>
    <w:rsid w:val="00801811"/>
    <w:rsid w:val="00804AE4"/>
    <w:rsid w:val="00805568"/>
    <w:rsid w:val="00807750"/>
    <w:rsid w:val="008117A2"/>
    <w:rsid w:val="008129CE"/>
    <w:rsid w:val="0081436D"/>
    <w:rsid w:val="00846002"/>
    <w:rsid w:val="0084713D"/>
    <w:rsid w:val="008533F6"/>
    <w:rsid w:val="00860489"/>
    <w:rsid w:val="00881147"/>
    <w:rsid w:val="00893938"/>
    <w:rsid w:val="00895801"/>
    <w:rsid w:val="008A3803"/>
    <w:rsid w:val="008A4DEE"/>
    <w:rsid w:val="008A6FA7"/>
    <w:rsid w:val="008B7CAB"/>
    <w:rsid w:val="008D1EA2"/>
    <w:rsid w:val="008D3131"/>
    <w:rsid w:val="008F2413"/>
    <w:rsid w:val="008F77AE"/>
    <w:rsid w:val="00905E2B"/>
    <w:rsid w:val="009126CE"/>
    <w:rsid w:val="00915719"/>
    <w:rsid w:val="00935391"/>
    <w:rsid w:val="00952502"/>
    <w:rsid w:val="009563B6"/>
    <w:rsid w:val="00965C30"/>
    <w:rsid w:val="00970025"/>
    <w:rsid w:val="009903B5"/>
    <w:rsid w:val="00990969"/>
    <w:rsid w:val="00997BC1"/>
    <w:rsid w:val="009A17FE"/>
    <w:rsid w:val="009B3F1E"/>
    <w:rsid w:val="009B5CA6"/>
    <w:rsid w:val="009E51EC"/>
    <w:rsid w:val="009F44CC"/>
    <w:rsid w:val="009F5E7A"/>
    <w:rsid w:val="009F7703"/>
    <w:rsid w:val="00A021B4"/>
    <w:rsid w:val="00A065FC"/>
    <w:rsid w:val="00A11461"/>
    <w:rsid w:val="00A1203D"/>
    <w:rsid w:val="00A13C1F"/>
    <w:rsid w:val="00A213B4"/>
    <w:rsid w:val="00A225A3"/>
    <w:rsid w:val="00A255A2"/>
    <w:rsid w:val="00A25859"/>
    <w:rsid w:val="00A412B1"/>
    <w:rsid w:val="00A41B8A"/>
    <w:rsid w:val="00A52617"/>
    <w:rsid w:val="00A57342"/>
    <w:rsid w:val="00A5772A"/>
    <w:rsid w:val="00A577F1"/>
    <w:rsid w:val="00A625BA"/>
    <w:rsid w:val="00A74024"/>
    <w:rsid w:val="00A85C34"/>
    <w:rsid w:val="00A85F02"/>
    <w:rsid w:val="00A905D5"/>
    <w:rsid w:val="00A9510C"/>
    <w:rsid w:val="00AB197D"/>
    <w:rsid w:val="00AB73F1"/>
    <w:rsid w:val="00AC1ABB"/>
    <w:rsid w:val="00AC1CDA"/>
    <w:rsid w:val="00AC2EA9"/>
    <w:rsid w:val="00AC4675"/>
    <w:rsid w:val="00AD0B2C"/>
    <w:rsid w:val="00AF1D01"/>
    <w:rsid w:val="00AF4BC9"/>
    <w:rsid w:val="00AF6D2E"/>
    <w:rsid w:val="00B06095"/>
    <w:rsid w:val="00B126F7"/>
    <w:rsid w:val="00B144A9"/>
    <w:rsid w:val="00B1669A"/>
    <w:rsid w:val="00B351DC"/>
    <w:rsid w:val="00B36BCF"/>
    <w:rsid w:val="00B373AF"/>
    <w:rsid w:val="00B42198"/>
    <w:rsid w:val="00B47B53"/>
    <w:rsid w:val="00B56FD0"/>
    <w:rsid w:val="00B80274"/>
    <w:rsid w:val="00B81114"/>
    <w:rsid w:val="00BA1806"/>
    <w:rsid w:val="00BA652A"/>
    <w:rsid w:val="00BB0646"/>
    <w:rsid w:val="00BB2758"/>
    <w:rsid w:val="00BB63D7"/>
    <w:rsid w:val="00BB76A2"/>
    <w:rsid w:val="00BC1418"/>
    <w:rsid w:val="00BE06A5"/>
    <w:rsid w:val="00BE2B23"/>
    <w:rsid w:val="00BE4190"/>
    <w:rsid w:val="00BE62F4"/>
    <w:rsid w:val="00BF26D2"/>
    <w:rsid w:val="00BF53FC"/>
    <w:rsid w:val="00C014A8"/>
    <w:rsid w:val="00C0431F"/>
    <w:rsid w:val="00C07D74"/>
    <w:rsid w:val="00C132D8"/>
    <w:rsid w:val="00C16E3F"/>
    <w:rsid w:val="00C17CB3"/>
    <w:rsid w:val="00C2527C"/>
    <w:rsid w:val="00C31DA7"/>
    <w:rsid w:val="00C32DB9"/>
    <w:rsid w:val="00C43F0A"/>
    <w:rsid w:val="00C6607F"/>
    <w:rsid w:val="00C948D6"/>
    <w:rsid w:val="00CA03CA"/>
    <w:rsid w:val="00CA4159"/>
    <w:rsid w:val="00CA7A15"/>
    <w:rsid w:val="00CB4D80"/>
    <w:rsid w:val="00CB6019"/>
    <w:rsid w:val="00CB6DB0"/>
    <w:rsid w:val="00CC13CA"/>
    <w:rsid w:val="00CC51EB"/>
    <w:rsid w:val="00CD25CA"/>
    <w:rsid w:val="00CE2B66"/>
    <w:rsid w:val="00CF1E16"/>
    <w:rsid w:val="00CF1E82"/>
    <w:rsid w:val="00CF219C"/>
    <w:rsid w:val="00CF44E8"/>
    <w:rsid w:val="00D04ECC"/>
    <w:rsid w:val="00D15E35"/>
    <w:rsid w:val="00D36535"/>
    <w:rsid w:val="00D465E0"/>
    <w:rsid w:val="00D5008C"/>
    <w:rsid w:val="00D60231"/>
    <w:rsid w:val="00D65C8D"/>
    <w:rsid w:val="00D6793D"/>
    <w:rsid w:val="00D7074A"/>
    <w:rsid w:val="00D7416E"/>
    <w:rsid w:val="00D741CA"/>
    <w:rsid w:val="00D757D1"/>
    <w:rsid w:val="00D75972"/>
    <w:rsid w:val="00D82432"/>
    <w:rsid w:val="00DA2A0B"/>
    <w:rsid w:val="00DA5713"/>
    <w:rsid w:val="00DC09FE"/>
    <w:rsid w:val="00DD58B8"/>
    <w:rsid w:val="00E059F2"/>
    <w:rsid w:val="00E14DF7"/>
    <w:rsid w:val="00E2401A"/>
    <w:rsid w:val="00E27944"/>
    <w:rsid w:val="00E334E9"/>
    <w:rsid w:val="00E336AA"/>
    <w:rsid w:val="00E42F56"/>
    <w:rsid w:val="00E50973"/>
    <w:rsid w:val="00E6005A"/>
    <w:rsid w:val="00E632F1"/>
    <w:rsid w:val="00E657E6"/>
    <w:rsid w:val="00E77D28"/>
    <w:rsid w:val="00E86E28"/>
    <w:rsid w:val="00E96227"/>
    <w:rsid w:val="00EB2F53"/>
    <w:rsid w:val="00EB3CD3"/>
    <w:rsid w:val="00EB5FD3"/>
    <w:rsid w:val="00EB6075"/>
    <w:rsid w:val="00EC218E"/>
    <w:rsid w:val="00EC4787"/>
    <w:rsid w:val="00ED3418"/>
    <w:rsid w:val="00EE5C77"/>
    <w:rsid w:val="00EF27BF"/>
    <w:rsid w:val="00F04FC5"/>
    <w:rsid w:val="00F12A0B"/>
    <w:rsid w:val="00F14B96"/>
    <w:rsid w:val="00F169FB"/>
    <w:rsid w:val="00F22E75"/>
    <w:rsid w:val="00F330B9"/>
    <w:rsid w:val="00F464CE"/>
    <w:rsid w:val="00F542A3"/>
    <w:rsid w:val="00F64F5D"/>
    <w:rsid w:val="00F715A5"/>
    <w:rsid w:val="00F86DE7"/>
    <w:rsid w:val="00F875EA"/>
    <w:rsid w:val="00F91A8D"/>
    <w:rsid w:val="00F94B28"/>
    <w:rsid w:val="00FA4287"/>
    <w:rsid w:val="00FC251F"/>
    <w:rsid w:val="00FC4CB1"/>
    <w:rsid w:val="00FC524F"/>
    <w:rsid w:val="00FE12FE"/>
    <w:rsid w:val="00FF3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B8CD4"/>
  <w15:chartTrackingRefBased/>
  <w15:docId w15:val="{88808188-9245-402E-9FE4-65A6FA7D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F02"/>
    <w:rPr>
      <w:rFonts w:eastAsiaTheme="majorEastAsia" w:cstheme="majorBidi"/>
      <w:color w:val="272727" w:themeColor="text1" w:themeTint="D8"/>
    </w:rPr>
  </w:style>
  <w:style w:type="paragraph" w:styleId="Title">
    <w:name w:val="Title"/>
    <w:basedOn w:val="Normal"/>
    <w:next w:val="Normal"/>
    <w:link w:val="TitleChar"/>
    <w:uiPriority w:val="10"/>
    <w:qFormat/>
    <w:rsid w:val="00A85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F02"/>
    <w:pPr>
      <w:spacing w:before="160"/>
      <w:jc w:val="center"/>
    </w:pPr>
    <w:rPr>
      <w:i/>
      <w:iCs/>
      <w:color w:val="404040" w:themeColor="text1" w:themeTint="BF"/>
    </w:rPr>
  </w:style>
  <w:style w:type="character" w:customStyle="1" w:styleId="QuoteChar">
    <w:name w:val="Quote Char"/>
    <w:basedOn w:val="DefaultParagraphFont"/>
    <w:link w:val="Quote"/>
    <w:uiPriority w:val="29"/>
    <w:rsid w:val="00A85F02"/>
    <w:rPr>
      <w:i/>
      <w:iCs/>
      <w:color w:val="404040" w:themeColor="text1" w:themeTint="BF"/>
    </w:rPr>
  </w:style>
  <w:style w:type="paragraph" w:styleId="ListParagraph">
    <w:name w:val="List Paragraph"/>
    <w:basedOn w:val="Normal"/>
    <w:uiPriority w:val="34"/>
    <w:qFormat/>
    <w:rsid w:val="00A85F02"/>
    <w:pPr>
      <w:ind w:left="720"/>
      <w:contextualSpacing/>
    </w:pPr>
  </w:style>
  <w:style w:type="character" w:styleId="IntenseEmphasis">
    <w:name w:val="Intense Emphasis"/>
    <w:basedOn w:val="DefaultParagraphFont"/>
    <w:uiPriority w:val="21"/>
    <w:qFormat/>
    <w:rsid w:val="00A85F02"/>
    <w:rPr>
      <w:i/>
      <w:iCs/>
      <w:color w:val="0F4761" w:themeColor="accent1" w:themeShade="BF"/>
    </w:rPr>
  </w:style>
  <w:style w:type="paragraph" w:styleId="IntenseQuote">
    <w:name w:val="Intense Quote"/>
    <w:basedOn w:val="Normal"/>
    <w:next w:val="Normal"/>
    <w:link w:val="IntenseQuoteChar"/>
    <w:uiPriority w:val="30"/>
    <w:qFormat/>
    <w:rsid w:val="00A85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F02"/>
    <w:rPr>
      <w:i/>
      <w:iCs/>
      <w:color w:val="0F4761" w:themeColor="accent1" w:themeShade="BF"/>
    </w:rPr>
  </w:style>
  <w:style w:type="character" w:styleId="IntenseReference">
    <w:name w:val="Intense Reference"/>
    <w:basedOn w:val="DefaultParagraphFont"/>
    <w:uiPriority w:val="32"/>
    <w:qFormat/>
    <w:rsid w:val="00A85F02"/>
    <w:rPr>
      <w:b/>
      <w:bCs/>
      <w:smallCaps/>
      <w:color w:val="0F4761" w:themeColor="accent1" w:themeShade="BF"/>
      <w:spacing w:val="5"/>
    </w:rPr>
  </w:style>
  <w:style w:type="paragraph" w:styleId="Header">
    <w:name w:val="header"/>
    <w:basedOn w:val="Normal"/>
    <w:link w:val="HeaderChar"/>
    <w:uiPriority w:val="99"/>
    <w:unhideWhenUsed/>
    <w:rsid w:val="008143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36D"/>
  </w:style>
  <w:style w:type="paragraph" w:styleId="Footer">
    <w:name w:val="footer"/>
    <w:basedOn w:val="Normal"/>
    <w:link w:val="FooterChar"/>
    <w:uiPriority w:val="99"/>
    <w:unhideWhenUsed/>
    <w:rsid w:val="008143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36D"/>
  </w:style>
  <w:style w:type="character" w:styleId="Hyperlink">
    <w:name w:val="Hyperlink"/>
    <w:basedOn w:val="DefaultParagraphFont"/>
    <w:uiPriority w:val="99"/>
    <w:unhideWhenUsed/>
    <w:rsid w:val="00952502"/>
    <w:rPr>
      <w:color w:val="467886" w:themeColor="hyperlink"/>
      <w:u w:val="single"/>
    </w:rPr>
  </w:style>
  <w:style w:type="character" w:styleId="UnresolvedMention">
    <w:name w:val="Unresolved Mention"/>
    <w:basedOn w:val="DefaultParagraphFont"/>
    <w:uiPriority w:val="99"/>
    <w:semiHidden/>
    <w:unhideWhenUsed/>
    <w:rsid w:val="0095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google.com/goto?url=CAESrgEB6zswFTwCVKHd5T56Ao6uwwFoOrpG1RBJ42kVZHhJ11g4tMVKfrgxNAC9cGrDp87utnnrMbucE-SSisZQ9Rjg3cu-B3p4ApaiQrZXRoRAzMKo3v7gMlRPWjXPcYyzTL-UhVbPwsyEPSbEl6VHdXCnE4IBH7QYFouq-ZSz9K4-jWTVWf_3S4zLwZ2dbPBb6cn2hKrA866n9fe3ybLveGnLVsMuoNnAXBtFOaXxcEA"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695fdec-9613-4206-a406-b1312b0220d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624DB9F1CFFF46BADA527DE6E0B98C" ma:contentTypeVersion="6" ma:contentTypeDescription="Create a new document." ma:contentTypeScope="" ma:versionID="bebf5dcd976e2127837b80ff652679bc">
  <xsd:schema xmlns:xsd="http://www.w3.org/2001/XMLSchema" xmlns:xs="http://www.w3.org/2001/XMLSchema" xmlns:p="http://schemas.microsoft.com/office/2006/metadata/properties" xmlns:ns3="4695fdec-9613-4206-a406-b1312b0220d0" targetNamespace="http://schemas.microsoft.com/office/2006/metadata/properties" ma:root="true" ma:fieldsID="436459e1bd1b6c578d720e8fbe41f3d7" ns3:_="">
    <xsd:import namespace="4695fdec-9613-4206-a406-b1312b0220d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95fdec-9613-4206-a406-b1312b0220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FDE1A8-463D-47AA-B813-514A1C1021B0}">
  <ds:schemaRefs>
    <ds:schemaRef ds:uri="http://schemas.microsoft.com/office/2006/metadata/properties"/>
    <ds:schemaRef ds:uri="http://schemas.microsoft.com/office/infopath/2007/PartnerControls"/>
    <ds:schemaRef ds:uri="4695fdec-9613-4206-a406-b1312b0220d0"/>
  </ds:schemaRefs>
</ds:datastoreItem>
</file>

<file path=customXml/itemProps2.xml><?xml version="1.0" encoding="utf-8"?>
<ds:datastoreItem xmlns:ds="http://schemas.openxmlformats.org/officeDocument/2006/customXml" ds:itemID="{2EF78F2F-9EE2-41FB-BBB0-EE4D84558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95fdec-9613-4206-a406-b1312b022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F833C1-F486-481C-9546-1263121E06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177</Pages>
  <Words>47410</Words>
  <Characters>270237</Characters>
  <Application>Microsoft Office Word</Application>
  <DocSecurity>0</DocSecurity>
  <Lines>2251</Lines>
  <Paragraphs>634</Paragraphs>
  <ScaleCrop>false</ScaleCrop>
  <Company/>
  <LinksUpToDate>false</LinksUpToDate>
  <CharactersWithSpaces>317013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Fowlkes</dc:creator>
  <cp:keywords/>
  <dc:description/>
  <cp:lastModifiedBy>Courtney Fowlkes</cp:lastModifiedBy>
  <cp:revision>2</cp:revision>
  <dcterms:created xsi:type="dcterms:W3CDTF">2026-10-14T19:27:00Z</dcterms:created>
  <dcterms:modified xsi:type="dcterms:W3CDTF">2026-10-14T19:27:00Z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39268ecd-cb62-4831-8109-9448359eb3df</vt:lpwstr>
  </property>
  <property fmtid="{D5CDD505-2E9C-101B-9397-08002B2CF9AE}" pid="3" name="ContentTypeId">
    <vt:lpwstr>0x010100AF624DB9F1CFFF46BADA527DE6E0B98C</vt:lpwstr>
  </property>
</Properties>
</file>