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7338F" w14:textId="77777777" w:rsidR="00455016" w:rsidRDefault="00B431F9">
      <w:pPr>
        <w:pStyle w:val="Name"/>
      </w:pPr>
      <w:sdt>
        <w:sdtPr>
          <w:alias w:val="Your Name"/>
          <w:tag w:val=""/>
          <w:id w:val="1197042864"/>
          <w:placeholder>
            <w:docPart w:val="722EFA1A3979446BA38C99D8AA6127E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D4F6B">
            <w:t>Darin M. Levesque</w:t>
          </w:r>
        </w:sdtContent>
      </w:sdt>
    </w:p>
    <w:tbl>
      <w:tblPr>
        <w:tblStyle w:val="ResumeTable"/>
        <w:tblW w:w="5223" w:type="pct"/>
        <w:tblLook w:val="04A0" w:firstRow="1" w:lastRow="0" w:firstColumn="1" w:lastColumn="0" w:noHBand="0" w:noVBand="1"/>
        <w:tblDescription w:val="Resume"/>
      </w:tblPr>
      <w:tblGrid>
        <w:gridCol w:w="1530"/>
        <w:gridCol w:w="20"/>
        <w:gridCol w:w="8980"/>
      </w:tblGrid>
      <w:tr w:rsidR="00673CA6" w14:paraId="136F6804" w14:textId="77777777" w:rsidTr="00730F48">
        <w:tc>
          <w:tcPr>
            <w:tcW w:w="1530" w:type="dxa"/>
          </w:tcPr>
          <w:p w14:paraId="48419A7D" w14:textId="77777777" w:rsidR="00673CA6" w:rsidRDefault="003F3096" w:rsidP="00730F48">
            <w:pPr>
              <w:pStyle w:val="Heading1"/>
              <w:jc w:val="center"/>
            </w:pPr>
            <w:r>
              <w:t>Summary</w:t>
            </w:r>
          </w:p>
        </w:tc>
        <w:tc>
          <w:tcPr>
            <w:tcW w:w="20" w:type="dxa"/>
          </w:tcPr>
          <w:p w14:paraId="17D08754" w14:textId="77777777" w:rsidR="00673CA6" w:rsidRDefault="00673CA6" w:rsidP="00246674"/>
        </w:tc>
        <w:tc>
          <w:tcPr>
            <w:tcW w:w="8980" w:type="dxa"/>
          </w:tcPr>
          <w:p w14:paraId="35E453CB" w14:textId="67374C5B" w:rsidR="00673CA6" w:rsidRDefault="005C25EF" w:rsidP="00B03A9E">
            <w:r>
              <w:rPr>
                <w:noProof/>
              </w:rPr>
              <w:t>A m</w:t>
            </w:r>
            <w:r w:rsidR="003F3096" w:rsidRPr="005C25EF">
              <w:rPr>
                <w:noProof/>
              </w:rPr>
              <w:t>ilitary</w:t>
            </w:r>
            <w:r w:rsidR="003F3096">
              <w:t xml:space="preserve"> veteran with ten years of </w:t>
            </w:r>
            <w:r w:rsidR="00102CF9">
              <w:t>Marine Corps aviation service</w:t>
            </w:r>
            <w:r w:rsidR="003F3096">
              <w:t xml:space="preserve">.  </w:t>
            </w:r>
            <w:r w:rsidR="00F920C3">
              <w:t xml:space="preserve">Currently coordinating CH-53K Integrated Test Team Operations Department scheduling and planning activities. Providing leadership with weekly standard NAVAIR metrics to support tracking of </w:t>
            </w:r>
            <w:r w:rsidR="00F920C3" w:rsidRPr="005C25EF">
              <w:rPr>
                <w:noProof/>
              </w:rPr>
              <w:t>program</w:t>
            </w:r>
            <w:r w:rsidR="00F920C3">
              <w:t xml:space="preserve"> schedule</w:t>
            </w:r>
            <w:r>
              <w:t>s</w:t>
            </w:r>
            <w:r w:rsidR="00F920C3">
              <w:t xml:space="preserve">. </w:t>
            </w:r>
            <w:r w:rsidR="00676051">
              <w:t xml:space="preserve">Holds an active secret clearance, </w:t>
            </w:r>
            <w:r w:rsidR="00F920C3">
              <w:t xml:space="preserve">and </w:t>
            </w:r>
            <w:r w:rsidR="00676051">
              <w:t>is Defense Acquisition University Level I</w:t>
            </w:r>
            <w:r w:rsidR="00B03A9E">
              <w:t>I</w:t>
            </w:r>
            <w:r w:rsidR="00676051">
              <w:t xml:space="preserve"> certified</w:t>
            </w:r>
            <w:r w:rsidR="002B76CB">
              <w:t xml:space="preserve"> in </w:t>
            </w:r>
            <w:r w:rsidR="00B03A9E">
              <w:t>Program Management</w:t>
            </w:r>
            <w:r w:rsidR="00676051">
              <w:t>.</w:t>
            </w:r>
          </w:p>
        </w:tc>
      </w:tr>
      <w:tr w:rsidR="003F3096" w14:paraId="6A2782F0" w14:textId="77777777" w:rsidTr="00730F48">
        <w:tc>
          <w:tcPr>
            <w:tcW w:w="1530" w:type="dxa"/>
          </w:tcPr>
          <w:p w14:paraId="33F6300E" w14:textId="77777777" w:rsidR="003F3096" w:rsidRDefault="003F3096" w:rsidP="00730F48">
            <w:pPr>
              <w:pStyle w:val="Heading1"/>
              <w:jc w:val="center"/>
            </w:pPr>
            <w:r>
              <w:t>Experience</w:t>
            </w:r>
          </w:p>
        </w:tc>
        <w:tc>
          <w:tcPr>
            <w:tcW w:w="20" w:type="dxa"/>
          </w:tcPr>
          <w:p w14:paraId="069E5152" w14:textId="77777777" w:rsidR="003F3096" w:rsidRDefault="003F3096" w:rsidP="003F3096"/>
        </w:tc>
        <w:tc>
          <w:tcPr>
            <w:tcW w:w="898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/>
            <w:sdtContent>
              <w:p w14:paraId="78FBF998" w14:textId="25E68482" w:rsidR="009A7BB0" w:rsidRDefault="009A7BB0" w:rsidP="009A7BB0">
                <w:pPr>
                  <w:pStyle w:val="Heading2"/>
                </w:pPr>
                <w:r>
                  <w:t>Test Resource Manager</w:t>
                </w:r>
              </w:p>
              <w:tbl>
                <w:tblPr>
                  <w:tblStyle w:val="LetterTable"/>
                  <w:tblW w:w="0" w:type="auto"/>
                  <w:jc w:val="center"/>
                  <w:tblLook w:val="04A0" w:firstRow="1" w:lastRow="0" w:firstColumn="1" w:lastColumn="0" w:noHBand="0" w:noVBand="1"/>
                </w:tblPr>
                <w:tblGrid>
                  <w:gridCol w:w="4030"/>
                  <w:gridCol w:w="4950"/>
                </w:tblGrid>
                <w:tr w:rsidR="009A7BB0" w14:paraId="35D57F4A" w14:textId="77777777" w:rsidTr="00D276AD">
                  <w:tr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4030" w:type="dxa"/>
                    </w:tcPr>
                    <w:p w14:paraId="75A3420A" w14:textId="67663476" w:rsidR="009A7BB0" w:rsidRPr="00AE5310" w:rsidRDefault="009A7BB0" w:rsidP="00D276AD">
                      <w:pPr>
                        <w:pStyle w:val="ResumeText"/>
                        <w:spacing w:line="288" w:lineRule="auto"/>
                        <w:ind w:left="0"/>
                        <w:rPr>
                          <w:rFonts w:asciiTheme="minorHAnsi" w:hAnsiTheme="minorHAnsi"/>
                          <w:caps w:val="0"/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rFonts w:asciiTheme="minorHAnsi" w:hAnsiTheme="minorHAnsi"/>
                          <w:caps w:val="0"/>
                          <w:color w:val="595959" w:themeColor="text1" w:themeTint="A6"/>
                          <w:sz w:val="20"/>
                        </w:rPr>
                        <w:t>September 2015</w:t>
                      </w:r>
                      <w:r w:rsidRPr="00AE5310">
                        <w:rPr>
                          <w:rFonts w:asciiTheme="minorHAnsi" w:hAnsiTheme="minorHAnsi"/>
                          <w:caps w:val="0"/>
                          <w:color w:val="595959" w:themeColor="text1" w:themeTint="A6"/>
                          <w:sz w:val="20"/>
                        </w:rPr>
                        <w:t xml:space="preserve"> - Present</w:t>
                      </w:r>
                    </w:p>
                  </w:tc>
                  <w:tc>
                    <w:tcPr>
                      <w:tcW w:w="4950" w:type="dxa"/>
                    </w:tcPr>
                    <w:p w14:paraId="1329635C" w14:textId="7C480F93" w:rsidR="009A7BB0" w:rsidRPr="00AE5310" w:rsidRDefault="00B03A9E" w:rsidP="00D276AD">
                      <w:pPr>
                        <w:pStyle w:val="ResumeText"/>
                        <w:tabs>
                          <w:tab w:val="left" w:pos="4500"/>
                        </w:tabs>
                        <w:spacing w:line="288" w:lineRule="auto"/>
                        <w:ind w:left="0" w:right="450"/>
                        <w:jc w:val="right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Theme="minorHAnsi" w:hAnsiTheme="minorHAnsi"/>
                          <w:caps w:val="0"/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rFonts w:asciiTheme="minorHAnsi" w:hAnsiTheme="minorHAnsi"/>
                          <w:caps w:val="0"/>
                          <w:color w:val="595959" w:themeColor="text1" w:themeTint="A6"/>
                          <w:sz w:val="20"/>
                        </w:rPr>
                        <w:t>NAVAIR 5.1.1D</w:t>
                      </w:r>
                      <w:r w:rsidR="009A7BB0" w:rsidRPr="00AE5310">
                        <w:rPr>
                          <w:rFonts w:asciiTheme="minorHAnsi" w:hAnsiTheme="minorHAnsi"/>
                          <w:caps w:val="0"/>
                          <w:color w:val="595959" w:themeColor="text1" w:themeTint="A6"/>
                          <w:sz w:val="20"/>
                        </w:rPr>
                        <w:t>, 21593 Three Notch Road</w:t>
                      </w:r>
                      <w:r w:rsidR="009A7BB0">
                        <w:rPr>
                          <w:rFonts w:asciiTheme="minorHAnsi" w:hAnsiTheme="minorHAnsi"/>
                          <w:caps w:val="0"/>
                          <w:color w:val="595959" w:themeColor="text1" w:themeTint="A6"/>
                          <w:sz w:val="20"/>
                        </w:rPr>
                        <w:t xml:space="preserve"> Lexington Park, MD 20653</w:t>
                      </w:r>
                    </w:p>
                  </w:tc>
                </w:tr>
              </w:tbl>
              <w:p w14:paraId="450E0815" w14:textId="3BAA142D" w:rsidR="000C7A32" w:rsidRDefault="000C7A32" w:rsidP="000C7A32">
                <w:pPr>
                  <w:ind w:left="720"/>
                </w:pPr>
                <w:r>
                  <w:t xml:space="preserve">Plan, coordinate, monitor and report test execution data </w:t>
                </w:r>
                <w:r w:rsidR="00BB4114">
                  <w:t>to executive leadership to enable data driven decisions</w:t>
                </w:r>
                <w:r w:rsidR="00E2294E">
                  <w:t xml:space="preserve"> with quantifiable metrics</w:t>
                </w:r>
                <w:r>
                  <w:t>.</w:t>
                </w:r>
                <w:r w:rsidR="00BB4114">
                  <w:t xml:space="preserve"> </w:t>
                </w:r>
                <w:r w:rsidR="00E2294E">
                  <w:t xml:space="preserve">Integrated government and contractor dissimilar systems to produce metrics package which saves 10 hours of work a week. </w:t>
                </w:r>
                <w:r>
                  <w:t>Complete programmatic forecasting drills on test resources and scheduling for ITT leadership upon request for presentation to the Assistant Program Manager, Test and Evaluation (APMT&amp;E) and the CH-53K Integrated Product Team.</w:t>
                </w:r>
              </w:p>
              <w:p w14:paraId="3AABE9D6" w14:textId="6AEE5CE9" w:rsidR="00DB24F2" w:rsidRDefault="00E4556A" w:rsidP="00AE5310">
                <w:pPr>
                  <w:pStyle w:val="Heading2"/>
                </w:pPr>
                <w:r>
                  <w:t>CH-53K Devel</w:t>
                </w:r>
                <w:r w:rsidR="00E2294E">
                  <w:t>opmental Flight test</w:t>
                </w:r>
                <w:r>
                  <w:t xml:space="preserve"> coordinator</w:t>
                </w:r>
              </w:p>
              <w:tbl>
                <w:tblPr>
                  <w:tblStyle w:val="LetterTable"/>
                  <w:tblW w:w="0" w:type="auto"/>
                  <w:jc w:val="center"/>
                  <w:tblLook w:val="04A0" w:firstRow="1" w:lastRow="0" w:firstColumn="1" w:lastColumn="0" w:noHBand="0" w:noVBand="1"/>
                </w:tblPr>
                <w:tblGrid>
                  <w:gridCol w:w="4480"/>
                  <w:gridCol w:w="4500"/>
                </w:tblGrid>
                <w:tr w:rsidR="00DB24F2" w14:paraId="467573E9" w14:textId="021FB996" w:rsidTr="000E48F1">
                  <w:tr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4480" w:type="dxa"/>
                    </w:tcPr>
                    <w:p w14:paraId="58AB74D0" w14:textId="10CE4A51" w:rsidR="00DB24F2" w:rsidRPr="00AE5310" w:rsidRDefault="000E48F1" w:rsidP="00AE5310">
                      <w:pPr>
                        <w:pStyle w:val="ResumeText"/>
                        <w:spacing w:line="288" w:lineRule="auto"/>
                        <w:ind w:left="0"/>
                        <w:rPr>
                          <w:rFonts w:asciiTheme="minorHAnsi" w:hAnsiTheme="minorHAnsi"/>
                          <w:caps w:val="0"/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rFonts w:asciiTheme="minorHAnsi" w:hAnsiTheme="minorHAnsi"/>
                          <w:caps w:val="0"/>
                          <w:color w:val="595959" w:themeColor="text1" w:themeTint="A6"/>
                          <w:sz w:val="20"/>
                        </w:rPr>
                        <w:t>February 2014 – September 2015</w:t>
                      </w:r>
                    </w:p>
                  </w:tc>
                  <w:tc>
                    <w:tcPr>
                      <w:tcW w:w="4500" w:type="dxa"/>
                    </w:tcPr>
                    <w:p w14:paraId="44AD4679" w14:textId="2521F501" w:rsidR="00DB24F2" w:rsidRPr="00AE5310" w:rsidRDefault="00DB24F2" w:rsidP="00AE5310">
                      <w:pPr>
                        <w:pStyle w:val="ResumeText"/>
                        <w:tabs>
                          <w:tab w:val="left" w:pos="4500"/>
                        </w:tabs>
                        <w:spacing w:line="288" w:lineRule="auto"/>
                        <w:ind w:left="0" w:right="450"/>
                        <w:jc w:val="right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Theme="minorHAnsi" w:hAnsiTheme="minorHAnsi"/>
                          <w:caps w:val="0"/>
                          <w:color w:val="595959" w:themeColor="text1" w:themeTint="A6"/>
                          <w:sz w:val="20"/>
                        </w:rPr>
                      </w:pPr>
                      <w:r w:rsidRPr="00AE5310">
                        <w:rPr>
                          <w:rFonts w:asciiTheme="minorHAnsi" w:hAnsiTheme="minorHAnsi"/>
                          <w:caps w:val="0"/>
                          <w:color w:val="595959" w:themeColor="text1" w:themeTint="A6"/>
                          <w:sz w:val="20"/>
                        </w:rPr>
                        <w:t>Jahn Corporation, 21593 Three Notch Road</w:t>
                      </w:r>
                      <w:r>
                        <w:rPr>
                          <w:rFonts w:asciiTheme="minorHAnsi" w:hAnsiTheme="minorHAnsi"/>
                          <w:caps w:val="0"/>
                          <w:color w:val="595959" w:themeColor="text1" w:themeTint="A6"/>
                          <w:sz w:val="20"/>
                        </w:rPr>
                        <w:t xml:space="preserve"> Lexington Park, MD 20653</w:t>
                      </w:r>
                    </w:p>
                  </w:tc>
                </w:tr>
              </w:tbl>
              <w:p w14:paraId="52D7B295" w14:textId="3454BDB6" w:rsidR="003F3096" w:rsidRDefault="00E4556A" w:rsidP="00AE5310">
                <w:pPr>
                  <w:ind w:left="720"/>
                </w:pPr>
                <w:r>
                  <w:t>Manage Integrated Test Team’s aircrew currency and proficiency</w:t>
                </w:r>
                <w:r w:rsidR="009B72F7">
                  <w:t xml:space="preserve"> for </w:t>
                </w:r>
                <w:r w:rsidR="0075175A">
                  <w:t xml:space="preserve">proper </w:t>
                </w:r>
                <w:r w:rsidR="009B72F7">
                  <w:t>scheduling</w:t>
                </w:r>
                <w:r w:rsidR="00A23467">
                  <w:t xml:space="preserve">. </w:t>
                </w:r>
                <w:r w:rsidR="002B76CB" w:rsidRPr="002B76CB">
                  <w:t xml:space="preserve">Ensure all documentation required to safely and effectively test is available to the </w:t>
                </w:r>
                <w:r w:rsidR="002B76CB">
                  <w:t>flight test engineers and pilots</w:t>
                </w:r>
                <w:r w:rsidR="002B76CB" w:rsidRPr="002B76CB">
                  <w:t xml:space="preserve">. </w:t>
                </w:r>
                <w:r w:rsidR="001209F4">
                  <w:t xml:space="preserve">Plan, coordinate, </w:t>
                </w:r>
                <w:r w:rsidR="00D92B01">
                  <w:t xml:space="preserve">monitor </w:t>
                </w:r>
                <w:r w:rsidR="001209F4">
                  <w:t xml:space="preserve">and report test execution data </w:t>
                </w:r>
                <w:r w:rsidR="001209F4" w:rsidRPr="001209F4">
                  <w:t xml:space="preserve">weekly </w:t>
                </w:r>
                <w:r w:rsidR="001209F4">
                  <w:t xml:space="preserve">to populate </w:t>
                </w:r>
                <w:r>
                  <w:t>NAVAIR</w:t>
                </w:r>
                <w:r w:rsidR="00786F97">
                  <w:t xml:space="preserve"> </w:t>
                </w:r>
                <w:r w:rsidR="00A23467">
                  <w:t xml:space="preserve">standard </w:t>
                </w:r>
                <w:r w:rsidR="00786F97">
                  <w:t xml:space="preserve">metrics </w:t>
                </w:r>
                <w:r w:rsidR="001209F4">
                  <w:t xml:space="preserve">deck </w:t>
                </w:r>
                <w:r w:rsidR="009B72F7">
                  <w:t>for program schedule tracking</w:t>
                </w:r>
                <w:r w:rsidR="002B76CB">
                  <w:t xml:space="preserve"> of ground and flight test activities</w:t>
                </w:r>
                <w:r w:rsidR="00A23467">
                  <w:t>.</w:t>
                </w:r>
                <w:r w:rsidR="00D92B01">
                  <w:t xml:space="preserve"> Coordinate with ITT Leadership to develop</w:t>
                </w:r>
                <w:r w:rsidR="00224972">
                  <w:t xml:space="preserve"> and refine</w:t>
                </w:r>
                <w:r w:rsidR="00D92B01">
                  <w:t xml:space="preserve"> CH-53K specific metrics with a focus </w:t>
                </w:r>
                <w:r w:rsidR="00D92B01" w:rsidRPr="00EB57F4">
                  <w:rPr>
                    <w:noProof/>
                  </w:rPr>
                  <w:t>to</w:t>
                </w:r>
                <w:r w:rsidR="00D92B01">
                  <w:t xml:space="preserve"> the flight test portion of the program. </w:t>
                </w:r>
                <w:r w:rsidR="00A23467">
                  <w:t xml:space="preserve">Publish </w:t>
                </w:r>
                <w:r w:rsidR="009B72F7">
                  <w:t xml:space="preserve">weekly/monthly </w:t>
                </w:r>
                <w:r w:rsidR="00A23467">
                  <w:t xml:space="preserve">reports to leadership for efficient </w:t>
                </w:r>
                <w:r w:rsidR="00022ECC">
                  <w:t>planning</w:t>
                </w:r>
                <w:r w:rsidR="002B76CB">
                  <w:t xml:space="preserve"> and </w:t>
                </w:r>
                <w:r w:rsidR="00022ECC">
                  <w:t>coordination</w:t>
                </w:r>
                <w:r w:rsidR="002B76CB">
                  <w:t>.</w:t>
                </w:r>
                <w:r w:rsidR="001209F4">
                  <w:t xml:space="preserve"> </w:t>
                </w:r>
                <w:r w:rsidR="00D92B01">
                  <w:t>Complete programmatic forecasting drills on test resources and scheduling for ITT leadership upon request for presentation to the Assistant Program Manager, Test and Evaluation (APMT&amp;E) and the CH-53K Integrated Product Team.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71049962"/>
                  <w:placeholder>
                    <w:docPart w:val="68D7BF6739834B97B485A09ED6B4590D"/>
                  </w:placeholder>
                </w:sdtPr>
                <w:sdtEndPr/>
                <w:sdtContent>
                  <w:p w14:paraId="7639F0D5" w14:textId="275B958C" w:rsidR="00DB24F2" w:rsidRDefault="00E4556A" w:rsidP="00DB24F2">
                    <w:pPr>
                      <w:pStyle w:val="Heading2"/>
                    </w:pPr>
                    <w:r>
                      <w:t>Developmental/experimental Test Crew Chief</w:t>
                    </w:r>
                  </w:p>
                  <w:tbl>
                    <w:tblPr>
                      <w:tblStyle w:val="LetterTable"/>
                      <w:tblW w:w="0" w:type="auto"/>
                      <w:jc w:val="center"/>
                      <w:tblLook w:val="04A0" w:firstRow="1" w:lastRow="0" w:firstColumn="1" w:lastColumn="0" w:noHBand="0" w:noVBand="1"/>
                    </w:tblPr>
                    <w:tblGrid>
                      <w:gridCol w:w="4210"/>
                      <w:gridCol w:w="4770"/>
                    </w:tblGrid>
                    <w:tr w:rsidR="00DB24F2" w14:paraId="0FDA99C4" w14:textId="77777777" w:rsidTr="00AE5310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jc w:val="center"/>
                      </w:trPr>
                      <w:tc>
                        <w:tcPr>
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<w:tcW w:w="4210" w:type="dxa"/>
                        </w:tcPr>
                        <w:p w14:paraId="27D9016F" w14:textId="1A56908D" w:rsidR="00DB24F2" w:rsidRPr="00AE5310" w:rsidRDefault="00DB24F2" w:rsidP="00AE5310">
                          <w:pPr>
                            <w:pStyle w:val="ResumeText"/>
                            <w:spacing w:line="288" w:lineRule="auto"/>
                            <w:ind w:left="0"/>
                            <w:rPr>
                              <w:rFonts w:asciiTheme="minorHAnsi" w:hAnsiTheme="minorHAnsi"/>
                              <w:caps w:val="0"/>
                              <w:color w:val="595959" w:themeColor="text1" w:themeTint="A6"/>
                              <w:sz w:val="20"/>
                            </w:rPr>
                          </w:pPr>
                          <w:r w:rsidRPr="00AE5310">
                            <w:rPr>
                              <w:rFonts w:asciiTheme="minorHAnsi" w:hAnsiTheme="minorHAnsi"/>
                              <w:caps w:val="0"/>
                              <w:color w:val="595959" w:themeColor="text1" w:themeTint="A6"/>
                              <w:sz w:val="20"/>
                            </w:rPr>
                            <w:t>February 201</w:t>
                          </w:r>
                          <w:r>
                            <w:rPr>
                              <w:rFonts w:asciiTheme="minorHAnsi" w:hAnsiTheme="minorHAnsi"/>
                              <w:caps w:val="0"/>
                              <w:color w:val="595959" w:themeColor="text1" w:themeTint="A6"/>
                              <w:sz w:val="20"/>
                            </w:rPr>
                            <w:t>2</w:t>
                          </w:r>
                          <w:r w:rsidRPr="00AE5310">
                            <w:rPr>
                              <w:rFonts w:asciiTheme="minorHAnsi" w:hAnsiTheme="minorHAnsi"/>
                              <w:caps w:val="0"/>
                              <w:color w:val="595959" w:themeColor="text1" w:themeTint="A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Theme="minorHAnsi" w:hAnsiTheme="minorHAnsi"/>
                              <w:caps w:val="0"/>
                              <w:color w:val="595959" w:themeColor="text1" w:themeTint="A6"/>
                              <w:sz w:val="20"/>
                            </w:rPr>
                            <w:t>–</w:t>
                          </w:r>
                          <w:r w:rsidRPr="00AE5310">
                            <w:rPr>
                              <w:rFonts w:asciiTheme="minorHAnsi" w:hAnsiTheme="minorHAnsi"/>
                              <w:caps w:val="0"/>
                              <w:color w:val="595959" w:themeColor="text1" w:themeTint="A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Theme="minorHAnsi" w:hAnsiTheme="minorHAnsi"/>
                              <w:caps w:val="0"/>
                              <w:color w:val="595959" w:themeColor="text1" w:themeTint="A6"/>
                              <w:sz w:val="20"/>
                            </w:rPr>
                            <w:t>February 2014</w:t>
                          </w:r>
                        </w:p>
                      </w:tc>
                      <w:tc>
                        <w:tcPr>
                          <w:tcW w:w="4770" w:type="dxa"/>
                        </w:tcPr>
                        <w:p w14:paraId="4B18C216" w14:textId="2D5284F0" w:rsidR="00DB24F2" w:rsidRPr="00AE5310" w:rsidRDefault="00DB24F2" w:rsidP="00AE5310">
                          <w:pPr>
                            <w:pStyle w:val="ResumeText"/>
                            <w:tabs>
                              <w:tab w:val="left" w:pos="4500"/>
                            </w:tabs>
                            <w:spacing w:line="288" w:lineRule="auto"/>
                            <w:ind w:left="0" w:right="450"/>
                            <w:jc w:val="right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Fonts w:asciiTheme="minorHAnsi" w:hAnsiTheme="minorHAnsi"/>
                              <w:caps w:val="0"/>
                              <w:color w:val="595959" w:themeColor="text1" w:themeTint="A6"/>
                              <w:sz w:val="20"/>
                            </w:rPr>
                          </w:pPr>
                          <w:r w:rsidRPr="00EB57F4">
                            <w:rPr>
                              <w:rFonts w:asciiTheme="minorHAnsi" w:hAnsiTheme="minorHAnsi"/>
                              <w:caps w:val="0"/>
                              <w:noProof/>
                              <w:color w:val="595959" w:themeColor="text1" w:themeTint="A6"/>
                              <w:sz w:val="20"/>
                            </w:rPr>
                            <w:t>United States</w:t>
                          </w:r>
                          <w:r>
                            <w:rPr>
                              <w:rFonts w:asciiTheme="minorHAnsi" w:hAnsiTheme="minorHAnsi"/>
                              <w:caps w:val="0"/>
                              <w:color w:val="595959" w:themeColor="text1" w:themeTint="A6"/>
                              <w:sz w:val="20"/>
                            </w:rPr>
                            <w:t xml:space="preserve"> Marine Corps</w:t>
                          </w:r>
                        </w:p>
                      </w:tc>
                    </w:tr>
                  </w:tbl>
                  <w:p w14:paraId="0530D988" w14:textId="77777777" w:rsidR="00E4556A" w:rsidRDefault="00E4556A" w:rsidP="00730F48">
                    <w:pPr>
                      <w:ind w:left="720"/>
                    </w:pPr>
                    <w:r>
                      <w:t xml:space="preserve">Provided flight scheduling inputs, served as project officer on various aircrew and ground related tests.  Participated in test plan development, execution, </w:t>
                    </w:r>
                    <w:r w:rsidR="009B72F7">
                      <w:t xml:space="preserve">as well as </w:t>
                    </w:r>
                    <w:r w:rsidRPr="00EB57F4">
                      <w:rPr>
                        <w:noProof/>
                      </w:rPr>
                      <w:t>deficiency</w:t>
                    </w:r>
                    <w:r>
                      <w:t xml:space="preserve"> and final report writing.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644491836"/>
                  <w:placeholder>
                    <w:docPart w:val="FB5F13E0D8264414A1063A2610A97CA2"/>
                  </w:placeholder>
                </w:sdtPr>
                <w:sdtEndPr/>
                <w:sdtContent>
                  <w:p w14:paraId="53443A83" w14:textId="2CA082B1" w:rsidR="00AE5310" w:rsidRDefault="003F3096" w:rsidP="00AE5310">
                    <w:pPr>
                      <w:pStyle w:val="Heading2"/>
                    </w:pPr>
                    <w:r>
                      <w:t>Aircrew training coordinator</w:t>
                    </w:r>
                  </w:p>
                  <w:tbl>
                    <w:tblPr>
                      <w:tblStyle w:val="LetterTable"/>
                      <w:tblW w:w="0" w:type="auto"/>
                      <w:jc w:val="center"/>
                      <w:tblLook w:val="04A0" w:firstRow="1" w:lastRow="0" w:firstColumn="1" w:lastColumn="0" w:noHBand="0" w:noVBand="1"/>
                    </w:tblPr>
                    <w:tblGrid>
                      <w:gridCol w:w="4210"/>
                      <w:gridCol w:w="4770"/>
                    </w:tblGrid>
                    <w:tr w:rsidR="00AE5310" w14:paraId="411C6DAF" w14:textId="77777777" w:rsidTr="00AE5310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jc w:val="center"/>
                      </w:trPr>
                      <w:tc>
                        <w:tcPr>
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<w:tcW w:w="4210" w:type="dxa"/>
                        </w:tcPr>
                        <w:p w14:paraId="7B859CF0" w14:textId="19B96F12" w:rsidR="00AE5310" w:rsidRPr="00AE5310" w:rsidRDefault="00AE5310" w:rsidP="00AE5310">
                          <w:pPr>
                            <w:pStyle w:val="ResumeText"/>
                            <w:spacing w:line="288" w:lineRule="auto"/>
                            <w:ind w:left="0"/>
                            <w:rPr>
                              <w:rFonts w:asciiTheme="minorHAnsi" w:hAnsiTheme="minorHAnsi"/>
                              <w:caps w:val="0"/>
                              <w:color w:val="595959" w:themeColor="text1" w:themeTint="A6"/>
                              <w:sz w:val="20"/>
                            </w:rPr>
                          </w:pPr>
                          <w:r>
                            <w:rPr>
                              <w:rFonts w:asciiTheme="minorHAnsi" w:hAnsiTheme="minorHAnsi"/>
                              <w:caps w:val="0"/>
                              <w:color w:val="595959" w:themeColor="text1" w:themeTint="A6"/>
                              <w:sz w:val="20"/>
                            </w:rPr>
                            <w:t>November 2009</w:t>
                          </w:r>
                          <w:r w:rsidRPr="00AE5310">
                            <w:rPr>
                              <w:rFonts w:asciiTheme="minorHAnsi" w:hAnsiTheme="minorHAnsi"/>
                              <w:caps w:val="0"/>
                              <w:color w:val="595959" w:themeColor="text1" w:themeTint="A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Theme="minorHAnsi" w:hAnsiTheme="minorHAnsi"/>
                              <w:caps w:val="0"/>
                              <w:color w:val="595959" w:themeColor="text1" w:themeTint="A6"/>
                              <w:sz w:val="20"/>
                            </w:rPr>
                            <w:t>–</w:t>
                          </w:r>
                          <w:r w:rsidRPr="00AE5310">
                            <w:rPr>
                              <w:rFonts w:asciiTheme="minorHAnsi" w:hAnsiTheme="minorHAnsi"/>
                              <w:caps w:val="0"/>
                              <w:color w:val="595959" w:themeColor="text1" w:themeTint="A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Theme="minorHAnsi" w:hAnsiTheme="minorHAnsi"/>
                              <w:caps w:val="0"/>
                              <w:color w:val="595959" w:themeColor="text1" w:themeTint="A6"/>
                              <w:sz w:val="20"/>
                            </w:rPr>
                            <w:t>April 2011</w:t>
                          </w:r>
                        </w:p>
                      </w:tc>
                      <w:tc>
                        <w:tcPr>
                          <w:tcW w:w="4770" w:type="dxa"/>
                        </w:tcPr>
                        <w:p w14:paraId="4FE28BDD" w14:textId="77777777" w:rsidR="00AE5310" w:rsidRPr="00AE5310" w:rsidRDefault="00AE5310" w:rsidP="00AE5310">
                          <w:pPr>
                            <w:pStyle w:val="ResumeText"/>
                            <w:tabs>
                              <w:tab w:val="left" w:pos="4500"/>
                            </w:tabs>
                            <w:spacing w:line="288" w:lineRule="auto"/>
                            <w:ind w:left="0" w:right="450"/>
                            <w:jc w:val="right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Fonts w:asciiTheme="minorHAnsi" w:hAnsiTheme="minorHAnsi"/>
                              <w:caps w:val="0"/>
                              <w:color w:val="595959" w:themeColor="text1" w:themeTint="A6"/>
                              <w:sz w:val="20"/>
                            </w:rPr>
                          </w:pPr>
                          <w:r w:rsidRPr="00EB57F4">
                            <w:rPr>
                              <w:rFonts w:asciiTheme="minorHAnsi" w:hAnsiTheme="minorHAnsi"/>
                              <w:caps w:val="0"/>
                              <w:noProof/>
                              <w:color w:val="595959" w:themeColor="text1" w:themeTint="A6"/>
                              <w:sz w:val="20"/>
                            </w:rPr>
                            <w:t>United States</w:t>
                          </w:r>
                          <w:r>
                            <w:rPr>
                              <w:rFonts w:asciiTheme="minorHAnsi" w:hAnsiTheme="minorHAnsi"/>
                              <w:caps w:val="0"/>
                              <w:color w:val="595959" w:themeColor="text1" w:themeTint="A6"/>
                              <w:sz w:val="20"/>
                            </w:rPr>
                            <w:t xml:space="preserve"> Marine Corps</w:t>
                          </w:r>
                        </w:p>
                      </w:tc>
                    </w:tr>
                  </w:tbl>
                  <w:p w14:paraId="12FDE2F5" w14:textId="77777777" w:rsidR="003F3096" w:rsidRDefault="00A23467" w:rsidP="00730F48">
                    <w:pPr>
                      <w:ind w:left="720"/>
                    </w:pPr>
                    <w:r>
                      <w:lastRenderedPageBreak/>
                      <w:t xml:space="preserve">Managed, scheduled, planned, </w:t>
                    </w:r>
                    <w:r w:rsidR="003F3096">
                      <w:t xml:space="preserve">and tracked </w:t>
                    </w:r>
                    <w:r>
                      <w:t xml:space="preserve">training for </w:t>
                    </w:r>
                    <w:r w:rsidR="003F3096">
                      <w:t xml:space="preserve">up to 36 </w:t>
                    </w:r>
                    <w:r w:rsidR="003F3096" w:rsidRPr="00EB57F4">
                      <w:rPr>
                        <w:noProof/>
                      </w:rPr>
                      <w:t>aircrew</w:t>
                    </w:r>
                    <w:r w:rsidR="003F3096">
                      <w:t xml:space="preserve"> during the west coast stand up of MV-22 Osprey squadrons.  </w:t>
                    </w:r>
                    <w:r w:rsidR="00DB0D90">
                      <w:t>P</w:t>
                    </w:r>
                    <w:r w:rsidR="003F3096">
                      <w:t xml:space="preserve">roduced </w:t>
                    </w:r>
                    <w:r w:rsidR="00DB0D90">
                      <w:t xml:space="preserve">4 Weapons and Tactics Instructors, </w:t>
                    </w:r>
                    <w:r w:rsidR="003F3096">
                      <w:t>6 Night Systems Instructors, 4 Tail Gun Instructors and 26 fully qualified Crew Chiefs.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72226965"/>
                  <w:placeholder>
                    <w:docPart w:val="DEC27686816B4749839C64504DDA448A"/>
                  </w:placeholder>
                </w:sdtPr>
                <w:sdtEndPr/>
                <w:sdtContent>
                  <w:p w14:paraId="0092727C" w14:textId="25DD1CFD" w:rsidR="00AE5310" w:rsidRDefault="003F3096" w:rsidP="00AE5310">
                    <w:pPr>
                      <w:pStyle w:val="Heading2"/>
                    </w:pPr>
                    <w:r>
                      <w:t>Crew chief</w:t>
                    </w:r>
                    <w:r w:rsidR="00730F48">
                      <w:t xml:space="preserve"> / Flight engineer</w:t>
                    </w:r>
                  </w:p>
                  <w:tbl>
                    <w:tblPr>
                      <w:tblStyle w:val="LetterTable"/>
                      <w:tblW w:w="0" w:type="auto"/>
                      <w:jc w:val="center"/>
                      <w:tblLook w:val="04A0" w:firstRow="1" w:lastRow="0" w:firstColumn="1" w:lastColumn="0" w:noHBand="0" w:noVBand="1"/>
                    </w:tblPr>
                    <w:tblGrid>
                      <w:gridCol w:w="4210"/>
                      <w:gridCol w:w="4770"/>
                    </w:tblGrid>
                    <w:tr w:rsidR="00AE5310" w14:paraId="526540C7" w14:textId="77777777" w:rsidTr="00AE5310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jc w:val="center"/>
                      </w:trPr>
                      <w:tc>
                        <w:tcPr>
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<w:tcW w:w="4210" w:type="dxa"/>
                        </w:tcPr>
                        <w:p w14:paraId="0D3E9E85" w14:textId="1CD2D93F" w:rsidR="00AE5310" w:rsidRPr="00AE5310" w:rsidRDefault="00AE5310" w:rsidP="00AE5310">
                          <w:pPr>
                            <w:pStyle w:val="ResumeText"/>
                            <w:spacing w:line="288" w:lineRule="auto"/>
                            <w:ind w:left="0"/>
                            <w:rPr>
                              <w:rFonts w:asciiTheme="minorHAnsi" w:hAnsiTheme="minorHAnsi"/>
                              <w:caps w:val="0"/>
                              <w:color w:val="595959" w:themeColor="text1" w:themeTint="A6"/>
                              <w:sz w:val="20"/>
                            </w:rPr>
                          </w:pPr>
                          <w:r>
                            <w:rPr>
                              <w:rFonts w:asciiTheme="minorHAnsi" w:hAnsiTheme="minorHAnsi"/>
                              <w:caps w:val="0"/>
                              <w:color w:val="595959" w:themeColor="text1" w:themeTint="A6"/>
                              <w:sz w:val="20"/>
                            </w:rPr>
                            <w:t>June 2006</w:t>
                          </w:r>
                          <w:r w:rsidRPr="00AE5310">
                            <w:rPr>
                              <w:rFonts w:asciiTheme="minorHAnsi" w:hAnsiTheme="minorHAnsi"/>
                              <w:caps w:val="0"/>
                              <w:color w:val="595959" w:themeColor="text1" w:themeTint="A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Theme="minorHAnsi" w:hAnsiTheme="minorHAnsi"/>
                              <w:caps w:val="0"/>
                              <w:color w:val="595959" w:themeColor="text1" w:themeTint="A6"/>
                              <w:sz w:val="20"/>
                            </w:rPr>
                            <w:t>–</w:t>
                          </w:r>
                          <w:r w:rsidRPr="00AE5310">
                            <w:rPr>
                              <w:rFonts w:asciiTheme="minorHAnsi" w:hAnsiTheme="minorHAnsi"/>
                              <w:caps w:val="0"/>
                              <w:color w:val="595959" w:themeColor="text1" w:themeTint="A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Theme="minorHAnsi" w:hAnsiTheme="minorHAnsi"/>
                              <w:caps w:val="0"/>
                              <w:color w:val="595959" w:themeColor="text1" w:themeTint="A6"/>
                              <w:sz w:val="20"/>
                            </w:rPr>
                            <w:t>February 2014</w:t>
                          </w:r>
                        </w:p>
                      </w:tc>
                      <w:tc>
                        <w:tcPr>
                          <w:tcW w:w="4770" w:type="dxa"/>
                        </w:tcPr>
                        <w:p w14:paraId="365412E2" w14:textId="77777777" w:rsidR="00AE5310" w:rsidRPr="00AE5310" w:rsidRDefault="00AE5310" w:rsidP="00AE5310">
                          <w:pPr>
                            <w:pStyle w:val="ResumeText"/>
                            <w:tabs>
                              <w:tab w:val="left" w:pos="4500"/>
                            </w:tabs>
                            <w:spacing w:line="288" w:lineRule="auto"/>
                            <w:ind w:left="0" w:right="450"/>
                            <w:jc w:val="right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Fonts w:asciiTheme="minorHAnsi" w:hAnsiTheme="minorHAnsi"/>
                              <w:caps w:val="0"/>
                              <w:color w:val="595959" w:themeColor="text1" w:themeTint="A6"/>
                              <w:sz w:val="20"/>
                            </w:rPr>
                          </w:pPr>
                          <w:r w:rsidRPr="00EB57F4">
                            <w:rPr>
                              <w:rFonts w:asciiTheme="minorHAnsi" w:hAnsiTheme="minorHAnsi"/>
                              <w:caps w:val="0"/>
                              <w:noProof/>
                              <w:color w:val="595959" w:themeColor="text1" w:themeTint="A6"/>
                              <w:sz w:val="20"/>
                            </w:rPr>
                            <w:t>United States</w:t>
                          </w:r>
                          <w:r>
                            <w:rPr>
                              <w:rFonts w:asciiTheme="minorHAnsi" w:hAnsiTheme="minorHAnsi"/>
                              <w:caps w:val="0"/>
                              <w:color w:val="595959" w:themeColor="text1" w:themeTint="A6"/>
                              <w:sz w:val="20"/>
                            </w:rPr>
                            <w:t xml:space="preserve"> Marine Corps</w:t>
                          </w:r>
                        </w:p>
                      </w:tc>
                    </w:tr>
                  </w:tbl>
                  <w:p w14:paraId="57E4139C" w14:textId="77777777" w:rsidR="00730F48" w:rsidRDefault="00730F48" w:rsidP="00730F48">
                    <w:pPr>
                      <w:ind w:left="720"/>
                    </w:pPr>
                    <w:r w:rsidRPr="00730F48">
                      <w:rPr>
                        <w:b/>
                      </w:rPr>
                      <w:t>V-22</w:t>
                    </w:r>
                    <w:r>
                      <w:t xml:space="preserve"> — </w:t>
                    </w:r>
                    <w:r w:rsidR="00DB0D90">
                      <w:t xml:space="preserve">Flew a total of 1480 flight hours, instructed over </w:t>
                    </w:r>
                    <w:r w:rsidR="00102CF9">
                      <w:t xml:space="preserve">100 students in various flights to prepare them to be fully qualified combat </w:t>
                    </w:r>
                    <w:r w:rsidR="00A23467">
                      <w:t>air crewman</w:t>
                    </w:r>
                    <w:r w:rsidR="00102CF9">
                      <w:t>.</w:t>
                    </w:r>
                    <w:r w:rsidR="00676051">
                      <w:t xml:space="preserve">  Extensive knowledge of troubleshooting aircraft systems in support of flight operations.</w:t>
                    </w:r>
                  </w:p>
                  <w:p w14:paraId="63D1293A" w14:textId="4DDFA816" w:rsidR="003F3096" w:rsidRDefault="00730F48" w:rsidP="00730F48">
                    <w:pPr>
                      <w:ind w:left="720"/>
                    </w:pPr>
                    <w:r w:rsidRPr="00730F48">
                      <w:rPr>
                        <w:b/>
                      </w:rPr>
                      <w:t xml:space="preserve">CH-46 </w:t>
                    </w:r>
                    <w:r>
                      <w:t>— Flew a total of 398 flight hours and performed unscheduled and scheduled maintenance actions.</w:t>
                    </w:r>
                  </w:p>
                </w:sdtContent>
              </w:sdt>
            </w:sdtContent>
          </w:sdt>
        </w:tc>
      </w:tr>
      <w:tr w:rsidR="003F3096" w14:paraId="5E53D6F4" w14:textId="77777777" w:rsidTr="003F06A7">
        <w:tc>
          <w:tcPr>
            <w:tcW w:w="1530" w:type="dxa"/>
          </w:tcPr>
          <w:p w14:paraId="08D72E79" w14:textId="77777777" w:rsidR="003F3096" w:rsidRDefault="003F3096" w:rsidP="00730F48">
            <w:pPr>
              <w:pStyle w:val="Heading1"/>
              <w:jc w:val="center"/>
            </w:pPr>
            <w:r>
              <w:lastRenderedPageBreak/>
              <w:t>Education</w:t>
            </w:r>
          </w:p>
        </w:tc>
        <w:tc>
          <w:tcPr>
            <w:tcW w:w="20" w:type="dxa"/>
          </w:tcPr>
          <w:p w14:paraId="421E800B" w14:textId="77777777" w:rsidR="003F3096" w:rsidRDefault="003F3096" w:rsidP="003F3096"/>
        </w:tc>
        <w:tc>
          <w:tcPr>
            <w:tcW w:w="8980" w:type="dxa"/>
            <w:shd w:val="clear" w:color="auto" w:fill="auto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8CE6887A7F154EA1B1328C3EADC3B1E7"/>
                  </w:placeholder>
                </w:sdtPr>
                <w:sdtEndPr/>
                <w:sdtContent>
                  <w:p w14:paraId="272306A8" w14:textId="67BB330D" w:rsidR="003F3096" w:rsidRDefault="0075175A" w:rsidP="003F3096">
                    <w:pPr>
                      <w:pStyle w:val="Heading2"/>
                    </w:pPr>
                    <w:r>
                      <w:t>Defense Acquisition university (DAU) life cycle logistics level i</w:t>
                    </w:r>
                    <w:r w:rsidR="00D405D6">
                      <w:t>I</w:t>
                    </w:r>
                    <w:r>
                      <w:t xml:space="preserve"> complete</w:t>
                    </w:r>
                  </w:p>
                  <w:p w14:paraId="05C31AA6" w14:textId="77777777" w:rsidR="003F3096" w:rsidRDefault="0075175A" w:rsidP="003F06A7">
                    <w:pPr>
                      <w:ind w:left="720"/>
                    </w:pPr>
                    <w:r>
                      <w:t>October 2013</w:t>
                    </w:r>
                    <w:r w:rsidR="00A4194A">
                      <w:br/>
                    </w:r>
                    <w:r>
                      <w:rPr>
                        <w:rFonts w:eastAsiaTheme="minorEastAsia"/>
                      </w:rPr>
                      <w:t>Completed the following additional DAU courses: CLC-011, ACQ-201A, ACQ-201B.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367914731"/>
                  <w:placeholder>
                    <w:docPart w:val="1748AFF879AD40759DA8E9B42D57DC64"/>
                  </w:placeholder>
                </w:sdtPr>
                <w:sdtEndPr/>
                <w:sdtContent>
                  <w:p w14:paraId="28E20DF3" w14:textId="77777777" w:rsidR="0075175A" w:rsidRDefault="0075175A" w:rsidP="003F3096">
                    <w:pPr>
                      <w:pStyle w:val="Heading2"/>
                    </w:pPr>
                    <w:r>
                      <w:t xml:space="preserve">Crew </w:t>
                    </w:r>
                    <w:r w:rsidRPr="006638FF">
                      <w:rPr>
                        <w:noProof/>
                      </w:rPr>
                      <w:t>resourse</w:t>
                    </w:r>
                    <w:r>
                      <w:t xml:space="preserve"> management (CRM) instructor course</w:t>
                    </w:r>
                  </w:p>
                  <w:p w14:paraId="033DED3C" w14:textId="23F7B4AC" w:rsidR="0075175A" w:rsidRDefault="0075175A" w:rsidP="003F06A7">
                    <w:pPr>
                      <w:ind w:left="720"/>
                    </w:pPr>
                    <w:r>
                      <w:t>Spring 2011</w:t>
                    </w:r>
                    <w:r>
                      <w:br/>
                    </w:r>
                    <w:r w:rsidR="00EE1386">
                      <w:rPr>
                        <w:rFonts w:eastAsiaTheme="minorEastAsia"/>
                        <w:noProof/>
                      </w:rPr>
                      <w:t>A c</w:t>
                    </w:r>
                    <w:r w:rsidRPr="00EE1386">
                      <w:rPr>
                        <w:rFonts w:eastAsiaTheme="minorEastAsia"/>
                        <w:noProof/>
                      </w:rPr>
                      <w:t>ourse</w:t>
                    </w:r>
                    <w:r>
                      <w:rPr>
                        <w:rFonts w:eastAsiaTheme="minorEastAsia"/>
                      </w:rPr>
                      <w:t xml:space="preserve"> designed to create instructors to standardize, implement and manage fleet CRM program. Instructors are able to teach and designate CRM facilitators to perform aircrew annual requalification.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066981453"/>
                  <w:placeholder>
                    <w:docPart w:val="CF8C624EDB024547AE3761069CBE07A8"/>
                  </w:placeholder>
                </w:sdtPr>
                <w:sdtEndPr/>
                <w:sdtContent>
                  <w:p w14:paraId="79C2D4FC" w14:textId="77777777" w:rsidR="001E3A5F" w:rsidRDefault="001E3A5F" w:rsidP="003F3096">
                    <w:pPr>
                      <w:pStyle w:val="Heading2"/>
                    </w:pPr>
                    <w:r>
                      <w:t>weapons and tactics instructor course</w:t>
                    </w:r>
                  </w:p>
                  <w:p w14:paraId="4271BE9C" w14:textId="77777777" w:rsidR="001E3A5F" w:rsidRDefault="001E3A5F" w:rsidP="003F06A7">
                    <w:pPr>
                      <w:ind w:left="720"/>
                    </w:pPr>
                    <w:r>
                      <w:t>Fall 2009</w:t>
                    </w:r>
                    <w:r>
                      <w:br/>
                    </w:r>
                    <w:r>
                      <w:rPr>
                        <w:rFonts w:eastAsiaTheme="minorEastAsia"/>
                      </w:rPr>
                      <w:t>G</w:t>
                    </w:r>
                    <w:r w:rsidRPr="00A4194A">
                      <w:rPr>
                        <w:rFonts w:eastAsiaTheme="minorEastAsia"/>
                      </w:rPr>
                      <w:t>raduate level Weapons and Tactics</w:t>
                    </w:r>
                    <w:r>
                      <w:rPr>
                        <w:rFonts w:eastAsiaTheme="minorEastAsia"/>
                      </w:rPr>
                      <w:t xml:space="preserve"> course producing squadron training coordinators to ensure fleet standardization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817722093"/>
                  <w:placeholder>
                    <w:docPart w:val="B2A6BC822902464F9B2EE0283B96FC6D"/>
                  </w:placeholder>
                </w:sdtPr>
                <w:sdtEndPr/>
                <w:sdtContent>
                  <w:p w14:paraId="20AA4934" w14:textId="77777777" w:rsidR="00730F48" w:rsidRDefault="00730F48" w:rsidP="003F3096">
                    <w:pPr>
                      <w:pStyle w:val="Heading2"/>
                    </w:pPr>
                    <w:r>
                      <w:t>V-22 Aircrew Organizational maintenance course</w:t>
                    </w:r>
                    <w:r w:rsidR="00A4194A">
                      <w:t xml:space="preserve"> / Aircrew transition course</w:t>
                    </w:r>
                  </w:p>
                  <w:p w14:paraId="3FC72443" w14:textId="77777777" w:rsidR="00730F48" w:rsidRDefault="00730F48" w:rsidP="003F06A7">
                    <w:pPr>
                      <w:ind w:left="720"/>
                    </w:pPr>
                    <w:r>
                      <w:t>Summer 2006</w:t>
                    </w:r>
                    <w:r w:rsidR="00A4194A">
                      <w:br/>
                      <w:t xml:space="preserve">Transition course </w:t>
                    </w:r>
                    <w:r w:rsidR="00513F91">
                      <w:t>at VMM(T)-204 tailored</w:t>
                    </w:r>
                    <w:r w:rsidR="00A4194A">
                      <w:t xml:space="preserve"> to note the differences between the  CH-46E and the MV-22B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989520933"/>
                </w:sdtPr>
                <w:sdtEndPr/>
                <w:sdtContent>
                  <w:p w14:paraId="55C6E60C" w14:textId="77777777" w:rsidR="00DD63E1" w:rsidRDefault="00513F91" w:rsidP="003F3096">
                    <w:pPr>
                      <w:pStyle w:val="Heading2"/>
                    </w:pPr>
                    <w:r>
                      <w:t>HMM(t)-164 aircrew training course</w:t>
                    </w:r>
                  </w:p>
                  <w:p w14:paraId="4A742DAE" w14:textId="77777777" w:rsidR="00DD63E1" w:rsidRDefault="00513F91" w:rsidP="003F06A7">
                    <w:pPr>
                      <w:ind w:left="720"/>
                    </w:pPr>
                    <w:r>
                      <w:t>September 2004 – March 2005</w:t>
                    </w:r>
                    <w:r w:rsidR="00DD63E1">
                      <w:br/>
                    </w:r>
                    <w:r>
                      <w:t xml:space="preserve">Initial flight training school for aircrew. Concepts </w:t>
                    </w:r>
                    <w:r w:rsidRPr="006638FF">
                      <w:rPr>
                        <w:noProof/>
                      </w:rPr>
                      <w:t>taught</w:t>
                    </w:r>
                    <w:r>
                      <w:t xml:space="preserve">: Crew Resource Management, Operational Risk Management, OSHA HAZMAT training,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262373191"/>
                </w:sdtPr>
                <w:sdtEndPr/>
                <w:sdtContent>
                  <w:p w14:paraId="66094573" w14:textId="77777777" w:rsidR="003F3096" w:rsidRDefault="003F3096" w:rsidP="003F3096">
                    <w:pPr>
                      <w:pStyle w:val="Heading2"/>
                    </w:pPr>
                    <w:r>
                      <w:t>Brewster academy</w:t>
                    </w:r>
                  </w:p>
                  <w:p w14:paraId="0CBA336F" w14:textId="77777777" w:rsidR="003F3096" w:rsidRDefault="003F3096" w:rsidP="003F06A7">
                    <w:pPr>
                      <w:ind w:left="720"/>
                    </w:pPr>
                    <w:r>
                      <w:t>1999 – 2002</w:t>
                    </w:r>
                    <w:r>
                      <w:br/>
                    </w:r>
                    <w:r w:rsidR="009B72F7">
                      <w:t>Division II college preparatory school</w:t>
                    </w:r>
                    <w:r w:rsidR="00513F91">
                      <w:t xml:space="preserve"> in Wolfeboro NH. Highlights: Yearbook editor, Magna Cum Laude, John Brewster Scholar Society, Proctor.</w:t>
                    </w:r>
                  </w:p>
                </w:sdtContent>
              </w:sdt>
            </w:sdtContent>
          </w:sdt>
        </w:tc>
      </w:tr>
      <w:tr w:rsidR="007D497A" w14:paraId="1C573715" w14:textId="77777777" w:rsidTr="00730F48">
        <w:tc>
          <w:tcPr>
            <w:tcW w:w="1530" w:type="dxa"/>
          </w:tcPr>
          <w:p w14:paraId="516A403B" w14:textId="77777777" w:rsidR="007D497A" w:rsidRDefault="00DB0D90" w:rsidP="00730F48">
            <w:pPr>
              <w:pStyle w:val="Heading1"/>
              <w:jc w:val="center"/>
            </w:pPr>
            <w:r>
              <w:t>Skills,</w:t>
            </w:r>
            <w:r w:rsidR="007D497A">
              <w:t xml:space="preserve"> Abilities</w:t>
            </w:r>
            <w:r>
              <w:t xml:space="preserve"> &amp; Qualifications</w:t>
            </w:r>
          </w:p>
        </w:tc>
        <w:tc>
          <w:tcPr>
            <w:tcW w:w="20" w:type="dxa"/>
          </w:tcPr>
          <w:p w14:paraId="742EFF5B" w14:textId="77777777" w:rsidR="007D497A" w:rsidRDefault="007D497A" w:rsidP="003F3096"/>
        </w:tc>
        <w:tc>
          <w:tcPr>
            <w:tcW w:w="8980" w:type="dxa"/>
          </w:tcPr>
          <w:tbl>
            <w:tblPr>
              <w:tblStyle w:val="LetterTable"/>
              <w:tblW w:w="0" w:type="auto"/>
              <w:tblInd w:w="65" w:type="dxa"/>
              <w:tblBorders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52"/>
              <w:gridCol w:w="4453"/>
            </w:tblGrid>
            <w:tr w:rsidR="0075175A" w:rsidRPr="003E701F" w14:paraId="678E1581" w14:textId="77777777" w:rsidTr="00C95D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52" w:type="dxa"/>
                </w:tcPr>
                <w:p w14:paraId="4A0743CA" w14:textId="77777777" w:rsidR="0075175A" w:rsidRDefault="00717B7C" w:rsidP="00717B7C">
                  <w:pPr>
                    <w:pStyle w:val="ResumeText"/>
                    <w:numPr>
                      <w:ilvl w:val="0"/>
                      <w:numId w:val="4"/>
                    </w:numPr>
                    <w:spacing w:line="288" w:lineRule="auto"/>
                    <w:rPr>
                      <w:rFonts w:asciiTheme="minorHAnsi" w:hAnsiTheme="minorHAnsi"/>
                      <w:caps w:val="0"/>
                      <w:color w:val="595959" w:themeColor="text1" w:themeTint="A6"/>
                      <w:sz w:val="20"/>
                    </w:rPr>
                  </w:pPr>
                  <w:r w:rsidRPr="003E701F">
                    <w:rPr>
                      <w:rFonts w:asciiTheme="minorHAnsi" w:hAnsiTheme="minorHAnsi"/>
                      <w:caps w:val="0"/>
                      <w:color w:val="595959" w:themeColor="text1" w:themeTint="A6"/>
                      <w:sz w:val="20"/>
                    </w:rPr>
                    <w:t>Secret Clearance</w:t>
                  </w:r>
                </w:p>
                <w:p w14:paraId="13C06E6F" w14:textId="77777777" w:rsidR="003E701F" w:rsidRDefault="003E701F" w:rsidP="00717B7C">
                  <w:pPr>
                    <w:pStyle w:val="ResumeText"/>
                    <w:numPr>
                      <w:ilvl w:val="0"/>
                      <w:numId w:val="4"/>
                    </w:numPr>
                    <w:spacing w:line="288" w:lineRule="auto"/>
                    <w:rPr>
                      <w:rFonts w:asciiTheme="minorHAnsi" w:hAnsiTheme="minorHAnsi"/>
                      <w:caps w:val="0"/>
                      <w:color w:val="595959" w:themeColor="text1" w:themeTint="A6"/>
                      <w:sz w:val="20"/>
                    </w:rPr>
                  </w:pPr>
                  <w:r>
                    <w:rPr>
                      <w:rFonts w:asciiTheme="minorHAnsi" w:hAnsiTheme="minorHAnsi"/>
                      <w:caps w:val="0"/>
                      <w:color w:val="595959" w:themeColor="text1" w:themeTint="A6"/>
                      <w:sz w:val="20"/>
                    </w:rPr>
                    <w:t>Trained in iTrack &amp; iTest</w:t>
                  </w:r>
                </w:p>
                <w:p w14:paraId="585947D4" w14:textId="77777777" w:rsidR="003E701F" w:rsidRPr="003E701F" w:rsidRDefault="00C95DF6" w:rsidP="00717B7C">
                  <w:pPr>
                    <w:pStyle w:val="ResumeText"/>
                    <w:numPr>
                      <w:ilvl w:val="0"/>
                      <w:numId w:val="4"/>
                    </w:numPr>
                    <w:spacing w:line="288" w:lineRule="auto"/>
                    <w:rPr>
                      <w:rFonts w:asciiTheme="minorHAnsi" w:hAnsiTheme="minorHAnsi"/>
                      <w:caps w:val="0"/>
                      <w:color w:val="595959" w:themeColor="text1" w:themeTint="A6"/>
                      <w:sz w:val="20"/>
                    </w:rPr>
                  </w:pPr>
                  <w:r>
                    <w:rPr>
                      <w:rFonts w:asciiTheme="minorHAnsi" w:hAnsiTheme="minorHAnsi"/>
                      <w:caps w:val="0"/>
                      <w:color w:val="595959" w:themeColor="text1" w:themeTint="A6"/>
                      <w:sz w:val="20"/>
                    </w:rPr>
                    <w:t>HTML</w:t>
                  </w:r>
                  <w:r w:rsidR="000451DD">
                    <w:rPr>
                      <w:rFonts w:asciiTheme="minorHAnsi" w:hAnsiTheme="minorHAnsi"/>
                      <w:caps w:val="0"/>
                      <w:color w:val="595959" w:themeColor="text1" w:themeTint="A6"/>
                      <w:sz w:val="20"/>
                    </w:rPr>
                    <w:t>, CSS</w:t>
                  </w:r>
                </w:p>
              </w:tc>
              <w:tc>
                <w:tcPr>
                  <w:tcW w:w="4453" w:type="dxa"/>
                </w:tcPr>
                <w:p w14:paraId="74256FFF" w14:textId="402EE64D" w:rsidR="0075175A" w:rsidRPr="00C95DF6" w:rsidRDefault="003E701F" w:rsidP="00C95DF6">
                  <w:pPr>
                    <w:pStyle w:val="ResumeText"/>
                    <w:numPr>
                      <w:ilvl w:val="0"/>
                      <w:numId w:val="4"/>
                    </w:numPr>
                    <w:spacing w:line="288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caps w:val="0"/>
                      <w:color w:val="595959" w:themeColor="text1" w:themeTint="A6"/>
                      <w:sz w:val="20"/>
                    </w:rPr>
                  </w:pPr>
                  <w:r w:rsidRPr="00C95DF6">
                    <w:rPr>
                      <w:rFonts w:asciiTheme="minorHAnsi" w:hAnsiTheme="minorHAnsi"/>
                      <w:caps w:val="0"/>
                      <w:color w:val="595959" w:themeColor="text1" w:themeTint="A6"/>
                      <w:sz w:val="20"/>
                    </w:rPr>
                    <w:t>DAU Level I</w:t>
                  </w:r>
                  <w:r w:rsidR="00A47D26">
                    <w:rPr>
                      <w:rFonts w:asciiTheme="minorHAnsi" w:hAnsiTheme="minorHAnsi"/>
                      <w:caps w:val="0"/>
                      <w:color w:val="595959" w:themeColor="text1" w:themeTint="A6"/>
                      <w:sz w:val="20"/>
                    </w:rPr>
                    <w:t>I</w:t>
                  </w:r>
                  <w:r w:rsidRPr="00C95DF6">
                    <w:rPr>
                      <w:rFonts w:asciiTheme="minorHAnsi" w:hAnsiTheme="minorHAnsi"/>
                      <w:caps w:val="0"/>
                      <w:color w:val="595959" w:themeColor="text1" w:themeTint="A6"/>
                      <w:sz w:val="20"/>
                    </w:rPr>
                    <w:t xml:space="preserve"> Certified</w:t>
                  </w:r>
                </w:p>
                <w:p w14:paraId="5B467DA0" w14:textId="77777777" w:rsidR="00C95DF6" w:rsidRDefault="003E701F" w:rsidP="00C95DF6">
                  <w:pPr>
                    <w:pStyle w:val="ResumeText"/>
                    <w:numPr>
                      <w:ilvl w:val="0"/>
                      <w:numId w:val="4"/>
                    </w:numPr>
                    <w:spacing w:line="288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caps w:val="0"/>
                      <w:color w:val="595959" w:themeColor="text1" w:themeTint="A6"/>
                      <w:sz w:val="20"/>
                    </w:rPr>
                  </w:pPr>
                  <w:r w:rsidRPr="00C95DF6">
                    <w:rPr>
                      <w:rFonts w:asciiTheme="minorHAnsi" w:hAnsiTheme="minorHAnsi"/>
                      <w:caps w:val="0"/>
                      <w:color w:val="595959" w:themeColor="text1" w:themeTint="A6"/>
                      <w:sz w:val="20"/>
                    </w:rPr>
                    <w:t>Excel, Word, PowerPoint</w:t>
                  </w:r>
                </w:p>
                <w:p w14:paraId="3A4E43DC" w14:textId="77777777" w:rsidR="00C95DF6" w:rsidRPr="00C95DF6" w:rsidRDefault="00C95DF6" w:rsidP="00C95DF6">
                  <w:pPr>
                    <w:pStyle w:val="ResumeText"/>
                    <w:numPr>
                      <w:ilvl w:val="0"/>
                      <w:numId w:val="4"/>
                    </w:numPr>
                    <w:spacing w:line="288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caps w:val="0"/>
                      <w:color w:val="595959" w:themeColor="text1" w:themeTint="A6"/>
                      <w:sz w:val="20"/>
                    </w:rPr>
                  </w:pPr>
                  <w:r>
                    <w:rPr>
                      <w:rFonts w:asciiTheme="minorHAnsi" w:hAnsiTheme="minorHAnsi"/>
                      <w:caps w:val="0"/>
                      <w:color w:val="595959" w:themeColor="text1" w:themeTint="A6"/>
                      <w:sz w:val="20"/>
                    </w:rPr>
                    <w:t>Linux</w:t>
                  </w:r>
                  <w:r w:rsidR="000451DD">
                    <w:rPr>
                      <w:rFonts w:asciiTheme="minorHAnsi" w:hAnsiTheme="minorHAnsi"/>
                      <w:caps w:val="0"/>
                      <w:color w:val="595959" w:themeColor="text1" w:themeTint="A6"/>
                      <w:sz w:val="20"/>
                    </w:rPr>
                    <w:t xml:space="preserve">, VBA, </w:t>
                  </w:r>
                </w:p>
              </w:tc>
            </w:tr>
          </w:tbl>
          <w:p w14:paraId="50DBD3BF" w14:textId="77777777" w:rsidR="007D497A" w:rsidRDefault="007D497A" w:rsidP="00C95DF6">
            <w:pPr>
              <w:pStyle w:val="ResumeText"/>
            </w:pPr>
          </w:p>
        </w:tc>
      </w:tr>
      <w:tr w:rsidR="00455A40" w14:paraId="2754CACC" w14:textId="77777777" w:rsidTr="00730F48">
        <w:tc>
          <w:tcPr>
            <w:tcW w:w="1530" w:type="dxa"/>
          </w:tcPr>
          <w:p w14:paraId="58E8DB4C" w14:textId="77777777" w:rsidR="00455A40" w:rsidRDefault="00455A40" w:rsidP="00730F48">
            <w:pPr>
              <w:pStyle w:val="Heading1"/>
              <w:jc w:val="center"/>
            </w:pPr>
            <w:r>
              <w:lastRenderedPageBreak/>
              <w:t>References</w:t>
            </w:r>
          </w:p>
        </w:tc>
        <w:tc>
          <w:tcPr>
            <w:tcW w:w="20" w:type="dxa"/>
          </w:tcPr>
          <w:p w14:paraId="7831D510" w14:textId="77777777" w:rsidR="00455A40" w:rsidRDefault="00455A40" w:rsidP="003F3096"/>
        </w:tc>
        <w:tc>
          <w:tcPr>
            <w:tcW w:w="898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14:paraId="2AC7BA94" w14:textId="77777777" w:rsidR="00DD63E1" w:rsidRDefault="00DD63E1" w:rsidP="00DD63E1">
                    <w:pPr>
                      <w:pStyle w:val="Heading2"/>
                    </w:pPr>
                    <w:r>
                      <w:t>Major james r. gibson</w:t>
                    </w:r>
                  </w:p>
                  <w:p w14:paraId="4B4D8BAB" w14:textId="77777777" w:rsidR="00455A40" w:rsidRPr="00296B73" w:rsidRDefault="00DD63E1" w:rsidP="003F06A7">
                    <w:pPr>
                      <w:pStyle w:val="Heading2"/>
                      <w:ind w:left="720"/>
                    </w:pPr>
                    <w:r w:rsidRPr="00242A07">
                      <w:rPr>
                        <w:rFonts w:asciiTheme="minorHAnsi" w:eastAsiaTheme="minorHAnsi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VMMT-204</w:t>
                    </w:r>
                    <w:r>
                      <w:rPr>
                        <w:rFonts w:asciiTheme="minorHAnsi" w:eastAsiaTheme="minorHAnsi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, New River Air Station, NC</w:t>
                    </w:r>
                    <w:r w:rsidRPr="00242A07">
                      <w:rPr>
                        <w:rFonts w:asciiTheme="minorHAnsi" w:eastAsiaTheme="minorHAnsi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br/>
                      <w:t>910-449-4363</w:t>
                    </w:r>
                    <w:r>
                      <w:t xml:space="preserve">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907149956"/>
                </w:sdtPr>
                <w:sdtEndPr/>
                <w:sdtContent>
                  <w:p w14:paraId="78F3F908" w14:textId="77777777" w:rsidR="00DD63E1" w:rsidRDefault="00DD63E1" w:rsidP="00DD63E1">
                    <w:pPr>
                      <w:pStyle w:val="Heading2"/>
                    </w:pPr>
                    <w:r>
                      <w:t>Cameron R. haak</w:t>
                    </w:r>
                  </w:p>
                  <w:p w14:paraId="42A5A6E9" w14:textId="77777777" w:rsidR="00DD63E1" w:rsidRPr="00296B73" w:rsidRDefault="00DD63E1" w:rsidP="003F06A7">
                    <w:pPr>
                      <w:ind w:left="720"/>
                    </w:pPr>
                    <w:r>
                      <w:t>Program Manager, PMA-275, PAX River, MD</w:t>
                    </w:r>
                    <w:r w:rsidRPr="00296B73">
                      <w:br/>
                    </w:r>
                    <w:r>
                      <w:rPr>
                        <w:rFonts w:cs="Segoe UI"/>
                        <w:color w:val="666666"/>
                      </w:rPr>
                      <w:t>301-</w:t>
                    </w:r>
                    <w:r w:rsidRPr="00296B73">
                      <w:rPr>
                        <w:rFonts w:cs="Segoe UI"/>
                        <w:color w:val="666666"/>
                      </w:rPr>
                      <w:t>757-7038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64092076"/>
                </w:sdtPr>
                <w:sdtEndPr/>
                <w:sdtContent>
                  <w:p w14:paraId="68010DFC" w14:textId="77777777" w:rsidR="00242A07" w:rsidRPr="00242A07" w:rsidRDefault="00242A07" w:rsidP="00242A07">
                    <w:pPr>
                      <w:pStyle w:val="Heading2"/>
                    </w:pPr>
                    <w:r w:rsidRPr="00242A07">
                      <w:t>Lieutenant colonel jon lindsey</w:t>
                    </w:r>
                  </w:p>
                  <w:p w14:paraId="0B82787B" w14:textId="77777777" w:rsidR="00455A40" w:rsidRPr="00A76080" w:rsidRDefault="00242A07" w:rsidP="003F06A7">
                    <w:pPr>
                      <w:spacing w:after="40"/>
                      <w:ind w:left="720" w:right="1440"/>
                    </w:pPr>
                    <w:r>
                      <w:rPr>
                        <w:color w:val="555555"/>
                      </w:rPr>
                      <w:t>Executive Officer, MAD PAX River</w:t>
                    </w:r>
                    <w:r>
                      <w:t>, MD</w:t>
                    </w:r>
                    <w:r>
                      <w:br/>
                      <w:t>301-342-1421</w:t>
                    </w:r>
                  </w:p>
                </w:sdtContent>
              </w:sdt>
            </w:sdtContent>
          </w:sdt>
        </w:tc>
      </w:tr>
    </w:tbl>
    <w:p w14:paraId="2754D816" w14:textId="77777777" w:rsidR="00455016" w:rsidRDefault="00455016" w:rsidP="00AE5310"/>
    <w:sectPr w:rsidR="004550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71E6A" w14:textId="77777777" w:rsidR="00B431F9" w:rsidRDefault="00B431F9">
      <w:pPr>
        <w:spacing w:before="0" w:after="0" w:line="240" w:lineRule="auto"/>
      </w:pPr>
      <w:r>
        <w:separator/>
      </w:r>
    </w:p>
  </w:endnote>
  <w:endnote w:type="continuationSeparator" w:id="0">
    <w:p w14:paraId="115A051C" w14:textId="77777777" w:rsidR="00B431F9" w:rsidRDefault="00B431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2C3E7" w14:textId="77777777" w:rsidR="006638FF" w:rsidRDefault="006638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7D9FF" w14:textId="345A4F2F" w:rsidR="00455016" w:rsidRDefault="00DB38E4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B57F4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F4195" w14:textId="77777777" w:rsidR="006638FF" w:rsidRDefault="006638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9340F" w14:textId="77777777" w:rsidR="00B431F9" w:rsidRDefault="00B431F9">
      <w:pPr>
        <w:spacing w:before="0" w:after="0" w:line="240" w:lineRule="auto"/>
      </w:pPr>
      <w:r>
        <w:separator/>
      </w:r>
    </w:p>
  </w:footnote>
  <w:footnote w:type="continuationSeparator" w:id="0">
    <w:p w14:paraId="4E7765BB" w14:textId="77777777" w:rsidR="00B431F9" w:rsidRDefault="00B431F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16C40" w14:textId="77777777" w:rsidR="006638FF" w:rsidRDefault="006638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32531" w14:textId="77777777" w:rsidR="006638FF" w:rsidRDefault="006638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etterTable"/>
      <w:tblW w:w="0" w:type="auto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00730F48" w14:paraId="73C62D8A" w14:textId="77777777" w:rsidTr="00730F4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360" w:type="dxa"/>
        </w:tcPr>
        <w:p w14:paraId="56D2AA4A" w14:textId="77777777" w:rsidR="00B30C56" w:rsidRDefault="00B30C56" w:rsidP="00B30C56">
          <w:pPr>
            <w:pStyle w:val="Header"/>
            <w:rPr>
              <w:rFonts w:asciiTheme="minorHAnsi" w:hAnsiTheme="minorHAnsi"/>
              <w:color w:val="auto"/>
              <w:sz w:val="18"/>
              <w:szCs w:val="18"/>
            </w:rPr>
          </w:pPr>
          <w:r>
            <w:rPr>
              <w:rFonts w:asciiTheme="minorHAnsi" w:hAnsiTheme="minorHAnsi"/>
              <w:color w:val="auto"/>
              <w:sz w:val="18"/>
              <w:szCs w:val="18"/>
            </w:rPr>
            <w:t>Address:</w:t>
          </w:r>
        </w:p>
        <w:p w14:paraId="6ADBB21F" w14:textId="06D7EAA5" w:rsidR="00730F48" w:rsidRPr="00730F48" w:rsidRDefault="005B6037" w:rsidP="00B30C56">
          <w:pPr>
            <w:pStyle w:val="Header"/>
            <w:rPr>
              <w:rFonts w:asciiTheme="minorHAnsi" w:hAnsiTheme="minorHAnsi"/>
              <w:color w:val="auto"/>
              <w:sz w:val="18"/>
              <w:szCs w:val="18"/>
            </w:rPr>
          </w:pPr>
          <w:r>
            <w:rPr>
              <w:rFonts w:asciiTheme="minorHAnsi" w:hAnsiTheme="minorHAnsi"/>
              <w:color w:val="auto"/>
              <w:sz w:val="18"/>
              <w:szCs w:val="18"/>
            </w:rPr>
            <w:t>11470 SW Glengarry ct.</w:t>
          </w:r>
        </w:p>
        <w:p w14:paraId="094D35EB" w14:textId="60914B8B" w:rsidR="00730F48" w:rsidRPr="00730F48" w:rsidRDefault="005B6037">
          <w:pPr>
            <w:pStyle w:val="Header"/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color w:val="auto"/>
              <w:sz w:val="18"/>
              <w:szCs w:val="18"/>
            </w:rPr>
            <w:t>Port st. lucie, fl 34987</w:t>
          </w:r>
        </w:p>
      </w:tc>
      <w:tc>
        <w:tcPr>
          <w:tcW w:w="3360" w:type="dxa"/>
        </w:tcPr>
        <w:p w14:paraId="721A2626" w14:textId="77777777" w:rsidR="00730F48" w:rsidRDefault="00730F48" w:rsidP="00730F48">
          <w:pPr>
            <w:pStyle w:val="Header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3360" w:type="dxa"/>
        </w:tcPr>
        <w:p w14:paraId="70367F54" w14:textId="49C54AC7" w:rsidR="00730F48" w:rsidRPr="00730F48" w:rsidRDefault="00181530" w:rsidP="00730F48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auto"/>
              <w:sz w:val="18"/>
              <w:szCs w:val="18"/>
            </w:rPr>
          </w:pPr>
          <w:r>
            <w:rPr>
              <w:color w:val="auto"/>
              <w:sz w:val="18"/>
              <w:szCs w:val="18"/>
            </w:rPr>
            <w:t xml:space="preserve">Cell Phone:  </w:t>
          </w:r>
          <w:r w:rsidR="00B03A9E">
            <w:rPr>
              <w:color w:val="auto"/>
              <w:sz w:val="18"/>
              <w:szCs w:val="18"/>
            </w:rPr>
            <w:t>772-218-1018</w:t>
          </w:r>
        </w:p>
        <w:p w14:paraId="75BFBFB6" w14:textId="624C6019" w:rsidR="00730F48" w:rsidRPr="00730F48" w:rsidRDefault="005B6037" w:rsidP="00730F48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auto"/>
              <w:sz w:val="18"/>
              <w:szCs w:val="18"/>
            </w:rPr>
          </w:pPr>
          <w:r>
            <w:rPr>
              <w:color w:val="auto"/>
              <w:sz w:val="18"/>
              <w:szCs w:val="18"/>
            </w:rPr>
            <w:t>Darin.M.Levesque</w:t>
          </w:r>
          <w:r w:rsidR="00730F48" w:rsidRPr="00730F48">
            <w:rPr>
              <w:color w:val="auto"/>
              <w:sz w:val="18"/>
              <w:szCs w:val="18"/>
            </w:rPr>
            <w:t>@navy.mil</w:t>
          </w:r>
        </w:p>
        <w:p w14:paraId="3DD82DDC" w14:textId="6858CF16" w:rsidR="00730F48" w:rsidRDefault="006638FF" w:rsidP="00730F48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auto"/>
              <w:sz w:val="18"/>
              <w:szCs w:val="18"/>
            </w:rPr>
          </w:pPr>
          <w:hyperlink r:id="rId1" w:history="1">
            <w:r w:rsidRPr="005A17A7">
              <w:rPr>
                <w:rStyle w:val="Hyperlink"/>
                <w:sz w:val="18"/>
                <w:szCs w:val="18"/>
              </w:rPr>
              <w:t>Darinlevesque@gmail.com</w:t>
            </w:r>
          </w:hyperlink>
        </w:p>
        <w:p w14:paraId="582A8F3E" w14:textId="2C2E8BED" w:rsidR="006638FF" w:rsidRDefault="006638FF" w:rsidP="00730F48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color w:val="auto"/>
              <w:sz w:val="18"/>
              <w:szCs w:val="18"/>
            </w:rPr>
            <w:t>www.darinlevesque.com</w:t>
          </w:r>
        </w:p>
      </w:tc>
    </w:tr>
  </w:tbl>
  <w:p w14:paraId="14CDF62E" w14:textId="77777777" w:rsidR="00730F48" w:rsidRDefault="00730F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F3A9C"/>
    <w:multiLevelType w:val="hybridMultilevel"/>
    <w:tmpl w:val="802A4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56433"/>
    <w:multiLevelType w:val="hybridMultilevel"/>
    <w:tmpl w:val="AF50383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803111"/>
    <w:multiLevelType w:val="hybridMultilevel"/>
    <w:tmpl w:val="124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25470"/>
    <w:multiLevelType w:val="hybridMultilevel"/>
    <w:tmpl w:val="39D88BE2"/>
    <w:lvl w:ilvl="0" w:tplc="C49E8AC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zNzI0tzA0Nje2MLJQ0lEKTi0uzszPAykwqgUAOWgd4iwAAAA="/>
  </w:docVars>
  <w:rsids>
    <w:rsidRoot w:val="000D4F6B"/>
    <w:rsid w:val="00022ECC"/>
    <w:rsid w:val="000256EE"/>
    <w:rsid w:val="000318AC"/>
    <w:rsid w:val="000451DD"/>
    <w:rsid w:val="00056834"/>
    <w:rsid w:val="00080F30"/>
    <w:rsid w:val="000C7A32"/>
    <w:rsid w:val="000D4F6B"/>
    <w:rsid w:val="000E48F1"/>
    <w:rsid w:val="000E52A9"/>
    <w:rsid w:val="00102CF9"/>
    <w:rsid w:val="0010334E"/>
    <w:rsid w:val="001209F4"/>
    <w:rsid w:val="00151358"/>
    <w:rsid w:val="00170867"/>
    <w:rsid w:val="00181530"/>
    <w:rsid w:val="001E3754"/>
    <w:rsid w:val="001E3A5F"/>
    <w:rsid w:val="00221A72"/>
    <w:rsid w:val="00224972"/>
    <w:rsid w:val="00242A07"/>
    <w:rsid w:val="00277E8A"/>
    <w:rsid w:val="00296B73"/>
    <w:rsid w:val="002B76CB"/>
    <w:rsid w:val="00311412"/>
    <w:rsid w:val="0034441A"/>
    <w:rsid w:val="003A34F6"/>
    <w:rsid w:val="003E701F"/>
    <w:rsid w:val="003F06A7"/>
    <w:rsid w:val="003F3096"/>
    <w:rsid w:val="004122CB"/>
    <w:rsid w:val="00455016"/>
    <w:rsid w:val="00455A40"/>
    <w:rsid w:val="00464F8B"/>
    <w:rsid w:val="00465226"/>
    <w:rsid w:val="00472C8D"/>
    <w:rsid w:val="004E0B99"/>
    <w:rsid w:val="00513F91"/>
    <w:rsid w:val="00560026"/>
    <w:rsid w:val="0057357D"/>
    <w:rsid w:val="005B6037"/>
    <w:rsid w:val="005C25EF"/>
    <w:rsid w:val="005F5E02"/>
    <w:rsid w:val="00602FCF"/>
    <w:rsid w:val="00643276"/>
    <w:rsid w:val="00643449"/>
    <w:rsid w:val="00654BA5"/>
    <w:rsid w:val="006638FF"/>
    <w:rsid w:val="006667B3"/>
    <w:rsid w:val="00673CA6"/>
    <w:rsid w:val="00676051"/>
    <w:rsid w:val="006A213A"/>
    <w:rsid w:val="006B29A5"/>
    <w:rsid w:val="00717B7C"/>
    <w:rsid w:val="00730F48"/>
    <w:rsid w:val="00732BF4"/>
    <w:rsid w:val="0075175A"/>
    <w:rsid w:val="0075411C"/>
    <w:rsid w:val="00757364"/>
    <w:rsid w:val="00785DB4"/>
    <w:rsid w:val="00786F97"/>
    <w:rsid w:val="007A6F73"/>
    <w:rsid w:val="007B780A"/>
    <w:rsid w:val="007D497A"/>
    <w:rsid w:val="007D6482"/>
    <w:rsid w:val="00803F55"/>
    <w:rsid w:val="00815D85"/>
    <w:rsid w:val="00855C0D"/>
    <w:rsid w:val="00876917"/>
    <w:rsid w:val="008C1A7D"/>
    <w:rsid w:val="008D09B9"/>
    <w:rsid w:val="00960F80"/>
    <w:rsid w:val="009A7BB0"/>
    <w:rsid w:val="009B72F7"/>
    <w:rsid w:val="009D4C7A"/>
    <w:rsid w:val="00A23467"/>
    <w:rsid w:val="00A4194A"/>
    <w:rsid w:val="00A4749C"/>
    <w:rsid w:val="00A47D26"/>
    <w:rsid w:val="00A617D9"/>
    <w:rsid w:val="00A76080"/>
    <w:rsid w:val="00AE5310"/>
    <w:rsid w:val="00AF1D9D"/>
    <w:rsid w:val="00B03A9E"/>
    <w:rsid w:val="00B30C56"/>
    <w:rsid w:val="00B431F9"/>
    <w:rsid w:val="00BB4114"/>
    <w:rsid w:val="00BF5883"/>
    <w:rsid w:val="00C04DEB"/>
    <w:rsid w:val="00C15004"/>
    <w:rsid w:val="00C3600D"/>
    <w:rsid w:val="00C95DF6"/>
    <w:rsid w:val="00CC5A98"/>
    <w:rsid w:val="00D405D6"/>
    <w:rsid w:val="00D92B01"/>
    <w:rsid w:val="00DB0D90"/>
    <w:rsid w:val="00DB24F2"/>
    <w:rsid w:val="00DB38E4"/>
    <w:rsid w:val="00DD63E1"/>
    <w:rsid w:val="00E2294E"/>
    <w:rsid w:val="00E4556A"/>
    <w:rsid w:val="00E732FD"/>
    <w:rsid w:val="00EB57F4"/>
    <w:rsid w:val="00EE1386"/>
    <w:rsid w:val="00F13084"/>
    <w:rsid w:val="00F5375C"/>
    <w:rsid w:val="00F758D7"/>
    <w:rsid w:val="00F920C3"/>
    <w:rsid w:val="00FA44A7"/>
    <w:rsid w:val="00FD4D56"/>
    <w:rsid w:val="00FE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24216"/>
  <w15:docId w15:val="{D441F14A-4C34-4340-A48D-0CA23142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A5300F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0F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5300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1170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EE6D49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A5300F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A5300F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5300F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11707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11707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A5300F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A5300F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A5300F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A5300F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A5300F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A5300F" w:themeColor="accent1"/>
        <w:left w:val="single" w:sz="4" w:space="6" w:color="A5300F" w:themeColor="accent1"/>
        <w:bottom w:val="single" w:sz="4" w:space="4" w:color="A5300F" w:themeColor="accent1"/>
        <w:right w:val="single" w:sz="4" w:space="6" w:color="A5300F" w:themeColor="accent1"/>
      </w:pBdr>
      <w:shd w:val="clear" w:color="auto" w:fill="A5300F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DB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DB4"/>
    <w:rPr>
      <w:rFonts w:ascii="Tahoma" w:hAnsi="Tahoma" w:cs="Tahoma"/>
      <w:kern w:val="20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209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09F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09F4"/>
    <w:rPr>
      <w:kern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09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9F4"/>
    <w:rPr>
      <w:b/>
      <w:bCs/>
      <w:kern w:val="20"/>
    </w:rPr>
  </w:style>
  <w:style w:type="character" w:styleId="Hyperlink">
    <w:name w:val="Hyperlink"/>
    <w:basedOn w:val="DefaultParagraphFont"/>
    <w:uiPriority w:val="99"/>
    <w:unhideWhenUsed/>
    <w:rsid w:val="006638FF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8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Darinlevesque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2EFA1A3979446BA38C99D8AA612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C58CF-EE54-43DA-9EA7-D92E53764F4F}"/>
      </w:docPartPr>
      <w:docPartBody>
        <w:p w:rsidR="00C87527" w:rsidRDefault="003554A8">
          <w:pPr>
            <w:pStyle w:val="722EFA1A3979446BA38C99D8AA6127ED"/>
          </w:pPr>
          <w:r>
            <w:t>[Your Name]</w:t>
          </w:r>
        </w:p>
      </w:docPartBody>
    </w:docPart>
    <w:docPart>
      <w:docPartPr>
        <w:name w:val="FB5F13E0D8264414A1063A2610A97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9DD2C-79E0-4331-9646-3D0BFBD04A6C}"/>
      </w:docPartPr>
      <w:docPartBody>
        <w:p w:rsidR="000470F8" w:rsidRDefault="00C87527" w:rsidP="00C87527">
          <w:pPr>
            <w:pStyle w:val="FB5F13E0D8264414A1063A2610A97CA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C27686816B4749839C64504DDA4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71F4E-12D2-4DC1-AE88-134D32B3B5FA}"/>
      </w:docPartPr>
      <w:docPartBody>
        <w:p w:rsidR="000470F8" w:rsidRDefault="00C87527" w:rsidP="00C87527">
          <w:pPr>
            <w:pStyle w:val="DEC27686816B4749839C64504DDA448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CE6887A7F154EA1B1328C3EADC3B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6DFBB-A7B1-49DB-A5C7-1A3FD5B3D434}"/>
      </w:docPartPr>
      <w:docPartBody>
        <w:p w:rsidR="000470F8" w:rsidRDefault="00C87527" w:rsidP="00C87527">
          <w:pPr>
            <w:pStyle w:val="8CE6887A7F154EA1B1328C3EADC3B1E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8D7BF6739834B97B485A09ED6B45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02CC5-DB6F-4291-9C76-E5C9A45F2FB0}"/>
      </w:docPartPr>
      <w:docPartBody>
        <w:p w:rsidR="00D634F4" w:rsidRDefault="00B97155" w:rsidP="00B97155">
          <w:pPr>
            <w:pStyle w:val="68D7BF6739834B97B485A09ED6B4590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2A6BC822902464F9B2EE0283B96F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B8F0F-5957-4D5D-869A-E963375F05D4}"/>
      </w:docPartPr>
      <w:docPartBody>
        <w:p w:rsidR="00410DE6" w:rsidRDefault="007326A5" w:rsidP="007326A5">
          <w:pPr>
            <w:pStyle w:val="B2A6BC822902464F9B2EE0283B96FC6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F8C624EDB024547AE3761069CBE0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EDD43-CF75-4C3C-BAE5-D0473AC1C53B}"/>
      </w:docPartPr>
      <w:docPartBody>
        <w:p w:rsidR="00AA173C" w:rsidRDefault="00410DE6" w:rsidP="00410DE6">
          <w:pPr>
            <w:pStyle w:val="CF8C624EDB024547AE3761069CBE07A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748AFF879AD40759DA8E9B42D57D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3E23B-4541-49BB-8977-91F625C11E8C}"/>
      </w:docPartPr>
      <w:docPartBody>
        <w:p w:rsidR="00AA173C" w:rsidRDefault="00410DE6" w:rsidP="00410DE6">
          <w:pPr>
            <w:pStyle w:val="1748AFF879AD40759DA8E9B42D57DC6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ED8"/>
    <w:rsid w:val="000470F8"/>
    <w:rsid w:val="00163626"/>
    <w:rsid w:val="00273CDF"/>
    <w:rsid w:val="002A1F92"/>
    <w:rsid w:val="00314AAA"/>
    <w:rsid w:val="003554A8"/>
    <w:rsid w:val="00410DE6"/>
    <w:rsid w:val="00496ED8"/>
    <w:rsid w:val="00513AC0"/>
    <w:rsid w:val="005431BD"/>
    <w:rsid w:val="005828B5"/>
    <w:rsid w:val="00722DE7"/>
    <w:rsid w:val="007326A5"/>
    <w:rsid w:val="007C1209"/>
    <w:rsid w:val="008245E6"/>
    <w:rsid w:val="00AA173C"/>
    <w:rsid w:val="00B97155"/>
    <w:rsid w:val="00C87527"/>
    <w:rsid w:val="00CC4254"/>
    <w:rsid w:val="00D634F4"/>
    <w:rsid w:val="00E713DB"/>
    <w:rsid w:val="00EA4412"/>
    <w:rsid w:val="00F2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2518355C4D475685A4B311E2041EB8">
    <w:name w:val="CB2518355C4D475685A4B311E2041EB8"/>
  </w:style>
  <w:style w:type="paragraph" w:customStyle="1" w:styleId="3E8DF65955A6438588F53DD1C5FA3AAC">
    <w:name w:val="3E8DF65955A6438588F53DD1C5FA3AAC"/>
  </w:style>
  <w:style w:type="paragraph" w:customStyle="1" w:styleId="B1BDE92C18C14477B3595E04F95E0887">
    <w:name w:val="B1BDE92C18C14477B3595E04F95E0887"/>
  </w:style>
  <w:style w:type="paragraph" w:customStyle="1" w:styleId="1BCFE71B18DF476C8564FDFF5EAB2E4C">
    <w:name w:val="1BCFE71B18DF476C8564FDFF5EAB2E4C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3A6E8A11A7FE4F9E9FF58D46F7795610">
    <w:name w:val="3A6E8A11A7FE4F9E9FF58D46F7795610"/>
  </w:style>
  <w:style w:type="paragraph" w:customStyle="1" w:styleId="722EFA1A3979446BA38C99D8AA6127ED">
    <w:name w:val="722EFA1A3979446BA38C99D8AA6127ED"/>
  </w:style>
  <w:style w:type="paragraph" w:customStyle="1" w:styleId="721AB1465F8141D1BCF944A8C3CC9BAA">
    <w:name w:val="721AB1465F8141D1BCF944A8C3CC9BAA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D533711CDBF048DD8AF1C28472D7C8D8">
    <w:name w:val="D533711CDBF048DD8AF1C28472D7C8D8"/>
  </w:style>
  <w:style w:type="character" w:styleId="PlaceholderText">
    <w:name w:val="Placeholder Text"/>
    <w:basedOn w:val="DefaultParagraphFont"/>
    <w:uiPriority w:val="99"/>
    <w:semiHidden/>
    <w:rsid w:val="005828B5"/>
    <w:rPr>
      <w:color w:val="808080"/>
    </w:rPr>
  </w:style>
  <w:style w:type="paragraph" w:customStyle="1" w:styleId="9B716ACF47F6456DA24DA3798E89AEF1">
    <w:name w:val="9B716ACF47F6456DA24DA3798E89AEF1"/>
  </w:style>
  <w:style w:type="paragraph" w:customStyle="1" w:styleId="4E3457DF60E74E85B733C431002C3AD5">
    <w:name w:val="4E3457DF60E74E85B733C431002C3AD5"/>
  </w:style>
  <w:style w:type="paragraph" w:customStyle="1" w:styleId="D6E32F2E877D4A4A848D381BE8D54BDB">
    <w:name w:val="D6E32F2E877D4A4A848D381BE8D54BDB"/>
  </w:style>
  <w:style w:type="paragraph" w:customStyle="1" w:styleId="5DDE87904FA543648974C03C7654F787">
    <w:name w:val="5DDE87904FA543648974C03C7654F787"/>
  </w:style>
  <w:style w:type="paragraph" w:customStyle="1" w:styleId="4DF4561007754B2490B73BA64BB50EFA">
    <w:name w:val="4DF4561007754B2490B73BA64BB50EFA"/>
  </w:style>
  <w:style w:type="paragraph" w:customStyle="1" w:styleId="EA93B9887EB44189897315433E9C0891">
    <w:name w:val="EA93B9887EB44189897315433E9C0891"/>
  </w:style>
  <w:style w:type="paragraph" w:customStyle="1" w:styleId="1A03614E558D4279B178324E27389E03">
    <w:name w:val="1A03614E558D4279B178324E27389E03"/>
  </w:style>
  <w:style w:type="paragraph" w:customStyle="1" w:styleId="A5DE9357320C4877B1052B83B70C1904">
    <w:name w:val="A5DE9357320C4877B1052B83B70C1904"/>
  </w:style>
  <w:style w:type="paragraph" w:customStyle="1" w:styleId="6D22D3629B3944C3A60C06E32F13F817">
    <w:name w:val="6D22D3629B3944C3A60C06E32F13F817"/>
  </w:style>
  <w:style w:type="paragraph" w:customStyle="1" w:styleId="23E83BC4331645BAB4A7E9267717F060">
    <w:name w:val="23E83BC4331645BAB4A7E9267717F060"/>
  </w:style>
  <w:style w:type="paragraph" w:customStyle="1" w:styleId="29E4CCC26A8D4015B3E29332DC18896A">
    <w:name w:val="29E4CCC26A8D4015B3E29332DC18896A"/>
  </w:style>
  <w:style w:type="paragraph" w:customStyle="1" w:styleId="A66AC58280134BAB84E1A018104299DB">
    <w:name w:val="A66AC58280134BAB84E1A018104299DB"/>
    <w:rsid w:val="00496ED8"/>
  </w:style>
  <w:style w:type="paragraph" w:customStyle="1" w:styleId="432A95F85B0745BFA5E478A45EFF0EDC">
    <w:name w:val="432A95F85B0745BFA5E478A45EFF0EDC"/>
    <w:rsid w:val="00496ED8"/>
  </w:style>
  <w:style w:type="paragraph" w:customStyle="1" w:styleId="9576E3BE5F074EDDA069E1A31FB5ED9E">
    <w:name w:val="9576E3BE5F074EDDA069E1A31FB5ED9E"/>
    <w:rsid w:val="00496ED8"/>
  </w:style>
  <w:style w:type="paragraph" w:customStyle="1" w:styleId="35FCEC28ACC242E289563F4EAE4BAADC">
    <w:name w:val="35FCEC28ACC242E289563F4EAE4BAADC"/>
    <w:rsid w:val="00496ED8"/>
  </w:style>
  <w:style w:type="paragraph" w:customStyle="1" w:styleId="F7FB02B07FE1404F9CCB80B326698D51">
    <w:name w:val="F7FB02B07FE1404F9CCB80B326698D51"/>
    <w:rsid w:val="00496ED8"/>
  </w:style>
  <w:style w:type="paragraph" w:customStyle="1" w:styleId="677FDF4AD9794A0D8A2671A62407D089">
    <w:name w:val="677FDF4AD9794A0D8A2671A62407D089"/>
    <w:rsid w:val="00496ED8"/>
  </w:style>
  <w:style w:type="paragraph" w:customStyle="1" w:styleId="8BB0D4A180834136AF68F5B04DC6A574">
    <w:name w:val="8BB0D4A180834136AF68F5B04DC6A574"/>
    <w:rsid w:val="00496ED8"/>
  </w:style>
  <w:style w:type="paragraph" w:customStyle="1" w:styleId="8AD4A0B07F7C44E5B2BFEE74A95385CC">
    <w:name w:val="8AD4A0B07F7C44E5B2BFEE74A95385CC"/>
    <w:rsid w:val="00496ED8"/>
  </w:style>
  <w:style w:type="paragraph" w:customStyle="1" w:styleId="E2AFC300E8704E1BB476ECE3CF4F03EB">
    <w:name w:val="E2AFC300E8704E1BB476ECE3CF4F03EB"/>
    <w:rsid w:val="00496ED8"/>
  </w:style>
  <w:style w:type="paragraph" w:customStyle="1" w:styleId="B8F09B966E384EC990C3C3AD0ECB0999">
    <w:name w:val="B8F09B966E384EC990C3C3AD0ECB0999"/>
    <w:rsid w:val="00496ED8"/>
  </w:style>
  <w:style w:type="paragraph" w:customStyle="1" w:styleId="BC748309F7A04877A0960C137021A6DC">
    <w:name w:val="BC748309F7A04877A0960C137021A6DC"/>
    <w:rsid w:val="00496ED8"/>
  </w:style>
  <w:style w:type="paragraph" w:customStyle="1" w:styleId="39AA590DCF634B6B929FFBD16A1C2297">
    <w:name w:val="39AA590DCF634B6B929FFBD16A1C2297"/>
    <w:rsid w:val="00C87527"/>
  </w:style>
  <w:style w:type="paragraph" w:customStyle="1" w:styleId="D3E0455368E54D58B1A40006DAE6A700">
    <w:name w:val="D3E0455368E54D58B1A40006DAE6A700"/>
    <w:rsid w:val="00C87527"/>
  </w:style>
  <w:style w:type="paragraph" w:customStyle="1" w:styleId="38873B454753499B90DDC5B310036025">
    <w:name w:val="38873B454753499B90DDC5B310036025"/>
    <w:rsid w:val="00C87527"/>
  </w:style>
  <w:style w:type="paragraph" w:customStyle="1" w:styleId="7297E1F5C8A54F3491E97E21B16137CC">
    <w:name w:val="7297E1F5C8A54F3491E97E21B16137CC"/>
    <w:rsid w:val="00C87527"/>
  </w:style>
  <w:style w:type="paragraph" w:customStyle="1" w:styleId="CFE3F952B3C7457DA2E70B9145A0AE8C">
    <w:name w:val="CFE3F952B3C7457DA2E70B9145A0AE8C"/>
    <w:rsid w:val="00C87527"/>
  </w:style>
  <w:style w:type="paragraph" w:customStyle="1" w:styleId="0D439809BAE44795B5B42EDDA133703E">
    <w:name w:val="0D439809BAE44795B5B42EDDA133703E"/>
    <w:rsid w:val="00C87527"/>
  </w:style>
  <w:style w:type="paragraph" w:customStyle="1" w:styleId="CB6E836B312741E2BAD816C689839B43">
    <w:name w:val="CB6E836B312741E2BAD816C689839B43"/>
    <w:rsid w:val="00C87527"/>
  </w:style>
  <w:style w:type="paragraph" w:customStyle="1" w:styleId="E75CD778ECFC471F9EBA72933B43F8F0">
    <w:name w:val="E75CD778ECFC471F9EBA72933B43F8F0"/>
    <w:rsid w:val="00C87527"/>
  </w:style>
  <w:style w:type="paragraph" w:customStyle="1" w:styleId="95D3EEE43A314F31A9A32400382118E8">
    <w:name w:val="95D3EEE43A314F31A9A32400382118E8"/>
    <w:rsid w:val="00C87527"/>
  </w:style>
  <w:style w:type="paragraph" w:customStyle="1" w:styleId="CF0BCC55D1934E07A0CE0707C5A3D34C">
    <w:name w:val="CF0BCC55D1934E07A0CE0707C5A3D34C"/>
    <w:rsid w:val="00C87527"/>
  </w:style>
  <w:style w:type="paragraph" w:customStyle="1" w:styleId="650063532D9446BF9EACE521C1922061">
    <w:name w:val="650063532D9446BF9EACE521C1922061"/>
    <w:rsid w:val="00C87527"/>
  </w:style>
  <w:style w:type="paragraph" w:customStyle="1" w:styleId="D6C75AB1020B462CAF82E487D0007DF1">
    <w:name w:val="D6C75AB1020B462CAF82E487D0007DF1"/>
    <w:rsid w:val="00C87527"/>
  </w:style>
  <w:style w:type="paragraph" w:customStyle="1" w:styleId="5C6EBAE800284022AB61CDB0561FCC70">
    <w:name w:val="5C6EBAE800284022AB61CDB0561FCC70"/>
    <w:rsid w:val="00C87527"/>
  </w:style>
  <w:style w:type="paragraph" w:customStyle="1" w:styleId="4FEFE95207F340EFB29A3F4C2EAE8DD0">
    <w:name w:val="4FEFE95207F340EFB29A3F4C2EAE8DD0"/>
    <w:rsid w:val="00C87527"/>
  </w:style>
  <w:style w:type="paragraph" w:customStyle="1" w:styleId="EB170D777E1F4B50809BDE5C55F4563C">
    <w:name w:val="EB170D777E1F4B50809BDE5C55F4563C"/>
    <w:rsid w:val="00C87527"/>
  </w:style>
  <w:style w:type="paragraph" w:customStyle="1" w:styleId="5F35CFE20279446EBCE13A91C6CDE95F">
    <w:name w:val="5F35CFE20279446EBCE13A91C6CDE95F"/>
    <w:rsid w:val="00C87527"/>
  </w:style>
  <w:style w:type="paragraph" w:customStyle="1" w:styleId="8F81F3BCE9384F09A0DD02CC1E678309">
    <w:name w:val="8F81F3BCE9384F09A0DD02CC1E678309"/>
    <w:rsid w:val="00C87527"/>
  </w:style>
  <w:style w:type="paragraph" w:customStyle="1" w:styleId="D79E7D9E915A495BA3B6FAE152633A61">
    <w:name w:val="D79E7D9E915A495BA3B6FAE152633A61"/>
    <w:rsid w:val="00C87527"/>
  </w:style>
  <w:style w:type="paragraph" w:customStyle="1" w:styleId="B0B7D1587A92489184582D90BCE752C4">
    <w:name w:val="B0B7D1587A92489184582D90BCE752C4"/>
    <w:rsid w:val="00C87527"/>
  </w:style>
  <w:style w:type="paragraph" w:customStyle="1" w:styleId="5A1339D0271749FFB47B79F2D4CEBB7B">
    <w:name w:val="5A1339D0271749FFB47B79F2D4CEBB7B"/>
    <w:rsid w:val="00C87527"/>
  </w:style>
  <w:style w:type="paragraph" w:customStyle="1" w:styleId="94359A7A71894B34A1396114D78E9700">
    <w:name w:val="94359A7A71894B34A1396114D78E9700"/>
    <w:rsid w:val="00C87527"/>
  </w:style>
  <w:style w:type="paragraph" w:customStyle="1" w:styleId="7FAC3483D2F94EF2AEAF99740DBDECC4">
    <w:name w:val="7FAC3483D2F94EF2AEAF99740DBDECC4"/>
    <w:rsid w:val="00C87527"/>
  </w:style>
  <w:style w:type="paragraph" w:customStyle="1" w:styleId="233590557C824EFEB2F22A93BA1F0139">
    <w:name w:val="233590557C824EFEB2F22A93BA1F0139"/>
    <w:rsid w:val="00C87527"/>
  </w:style>
  <w:style w:type="paragraph" w:customStyle="1" w:styleId="2AB6561F4027471BA0C8A0447E09E777">
    <w:name w:val="2AB6561F4027471BA0C8A0447E09E777"/>
    <w:rsid w:val="00C87527"/>
  </w:style>
  <w:style w:type="paragraph" w:customStyle="1" w:styleId="BB986F43BB5E42F3B3B00C851A182B1F">
    <w:name w:val="BB986F43BB5E42F3B3B00C851A182B1F"/>
    <w:rsid w:val="00C87527"/>
  </w:style>
  <w:style w:type="paragraph" w:customStyle="1" w:styleId="75C033D33FDE45F1B987520D557A38B6">
    <w:name w:val="75C033D33FDE45F1B987520D557A38B6"/>
    <w:rsid w:val="00C87527"/>
  </w:style>
  <w:style w:type="paragraph" w:customStyle="1" w:styleId="D0431D2FC712447FB4A903308C0A439F">
    <w:name w:val="D0431D2FC712447FB4A903308C0A439F"/>
    <w:rsid w:val="00C87527"/>
  </w:style>
  <w:style w:type="paragraph" w:customStyle="1" w:styleId="126428ADA7134951B1FF96361F163511">
    <w:name w:val="126428ADA7134951B1FF96361F163511"/>
    <w:rsid w:val="00C87527"/>
  </w:style>
  <w:style w:type="paragraph" w:customStyle="1" w:styleId="1B033A6258834E0D91AC7B855168F9C3">
    <w:name w:val="1B033A6258834E0D91AC7B855168F9C3"/>
    <w:rsid w:val="00C87527"/>
  </w:style>
  <w:style w:type="paragraph" w:customStyle="1" w:styleId="2D82EA8F3C484914AF1CEADE20F98A01">
    <w:name w:val="2D82EA8F3C484914AF1CEADE20F98A01"/>
    <w:rsid w:val="00C87527"/>
  </w:style>
  <w:style w:type="paragraph" w:customStyle="1" w:styleId="AABB11D9396448C6BE5327DCF145E59E">
    <w:name w:val="AABB11D9396448C6BE5327DCF145E59E"/>
    <w:rsid w:val="00C87527"/>
  </w:style>
  <w:style w:type="paragraph" w:customStyle="1" w:styleId="0662F26BEB3F455D97DCA9F1FFD31585">
    <w:name w:val="0662F26BEB3F455D97DCA9F1FFD31585"/>
    <w:rsid w:val="00C87527"/>
  </w:style>
  <w:style w:type="paragraph" w:customStyle="1" w:styleId="1BE5DFE78692409B91DB277306386B68">
    <w:name w:val="1BE5DFE78692409B91DB277306386B68"/>
    <w:rsid w:val="00C87527"/>
  </w:style>
  <w:style w:type="paragraph" w:customStyle="1" w:styleId="C2A11E70E9A546999D4D82593204AB15">
    <w:name w:val="C2A11E70E9A546999D4D82593204AB15"/>
    <w:rsid w:val="00C87527"/>
  </w:style>
  <w:style w:type="paragraph" w:customStyle="1" w:styleId="C071E1881FE6428884FD14C0AC62219E">
    <w:name w:val="C071E1881FE6428884FD14C0AC62219E"/>
    <w:rsid w:val="00C87527"/>
  </w:style>
  <w:style w:type="paragraph" w:customStyle="1" w:styleId="5A2DDE89A76A49438C1A8CB9BFC46D64">
    <w:name w:val="5A2DDE89A76A49438C1A8CB9BFC46D64"/>
    <w:rsid w:val="00C87527"/>
  </w:style>
  <w:style w:type="paragraph" w:customStyle="1" w:styleId="D64525F474DF4AEE83AA04C131FEAAA3">
    <w:name w:val="D64525F474DF4AEE83AA04C131FEAAA3"/>
    <w:rsid w:val="00C87527"/>
  </w:style>
  <w:style w:type="paragraph" w:customStyle="1" w:styleId="D4C0E841045A45468B4DFF8BB6B4D9FF">
    <w:name w:val="D4C0E841045A45468B4DFF8BB6B4D9FF"/>
    <w:rsid w:val="00C87527"/>
  </w:style>
  <w:style w:type="paragraph" w:customStyle="1" w:styleId="3DCDE93820A24165ABB906CBD3F65F6C">
    <w:name w:val="3DCDE93820A24165ABB906CBD3F65F6C"/>
    <w:rsid w:val="00C87527"/>
  </w:style>
  <w:style w:type="paragraph" w:customStyle="1" w:styleId="10BA78E93F7140518EFAEFA2F91E7E7A">
    <w:name w:val="10BA78E93F7140518EFAEFA2F91E7E7A"/>
    <w:rsid w:val="00C87527"/>
  </w:style>
  <w:style w:type="paragraph" w:customStyle="1" w:styleId="1107202EB19A4CCC8DA4F78B1E58D4CB">
    <w:name w:val="1107202EB19A4CCC8DA4F78B1E58D4CB"/>
    <w:rsid w:val="00C87527"/>
  </w:style>
  <w:style w:type="paragraph" w:customStyle="1" w:styleId="FB5F13E0D8264414A1063A2610A97CA2">
    <w:name w:val="FB5F13E0D8264414A1063A2610A97CA2"/>
    <w:rsid w:val="00C87527"/>
  </w:style>
  <w:style w:type="paragraph" w:customStyle="1" w:styleId="DEC27686816B4749839C64504DDA448A">
    <w:name w:val="DEC27686816B4749839C64504DDA448A"/>
    <w:rsid w:val="00C87527"/>
  </w:style>
  <w:style w:type="paragraph" w:customStyle="1" w:styleId="EAD78BAE56D94DB987F9A74B577A8782">
    <w:name w:val="EAD78BAE56D94DB987F9A74B577A8782"/>
    <w:rsid w:val="00C87527"/>
  </w:style>
  <w:style w:type="paragraph" w:customStyle="1" w:styleId="8CE6887A7F154EA1B1328C3EADC3B1E7">
    <w:name w:val="8CE6887A7F154EA1B1328C3EADC3B1E7"/>
    <w:rsid w:val="00C87527"/>
  </w:style>
  <w:style w:type="paragraph" w:customStyle="1" w:styleId="F99ADDBABC274F78987AE5B2C9A16D67">
    <w:name w:val="F99ADDBABC274F78987AE5B2C9A16D67"/>
    <w:rsid w:val="00C87527"/>
  </w:style>
  <w:style w:type="paragraph" w:customStyle="1" w:styleId="9E51FBD26C1C4F90AF4E46AEEDD7DE16">
    <w:name w:val="9E51FBD26C1C4F90AF4E46AEEDD7DE16"/>
    <w:rsid w:val="00C87527"/>
  </w:style>
  <w:style w:type="paragraph" w:customStyle="1" w:styleId="5515E24E638B46878C0627693C2C3529">
    <w:name w:val="5515E24E638B46878C0627693C2C3529"/>
    <w:rsid w:val="00C87527"/>
  </w:style>
  <w:style w:type="paragraph" w:customStyle="1" w:styleId="615CBAF7622541A696C12EA127E7E1D8">
    <w:name w:val="615CBAF7622541A696C12EA127E7E1D8"/>
    <w:rsid w:val="00C87527"/>
  </w:style>
  <w:style w:type="paragraph" w:customStyle="1" w:styleId="DD6B154E110C43FAB9FC26C9DF0568A8">
    <w:name w:val="DD6B154E110C43FAB9FC26C9DF0568A8"/>
    <w:rsid w:val="00C87527"/>
  </w:style>
  <w:style w:type="paragraph" w:customStyle="1" w:styleId="633D03B41A474B12972ED5FA7F26DFAA">
    <w:name w:val="633D03B41A474B12972ED5FA7F26DFAA"/>
    <w:rsid w:val="00C87527"/>
  </w:style>
  <w:style w:type="paragraph" w:customStyle="1" w:styleId="2A5B10007EDA491B90B8599A938F02C5">
    <w:name w:val="2A5B10007EDA491B90B8599A938F02C5"/>
    <w:rsid w:val="00C87527"/>
  </w:style>
  <w:style w:type="paragraph" w:customStyle="1" w:styleId="E62A6E5BD90C4BF09085044F5AEB8E07">
    <w:name w:val="E62A6E5BD90C4BF09085044F5AEB8E07"/>
    <w:rsid w:val="00C87527"/>
  </w:style>
  <w:style w:type="paragraph" w:customStyle="1" w:styleId="F8645FA32DCC4A399B9FAA151DEC1573">
    <w:name w:val="F8645FA32DCC4A399B9FAA151DEC1573"/>
    <w:rsid w:val="00C87527"/>
  </w:style>
  <w:style w:type="paragraph" w:customStyle="1" w:styleId="6F44040AC12D4EEA92498A770498E375">
    <w:name w:val="6F44040AC12D4EEA92498A770498E375"/>
    <w:rsid w:val="00C87527"/>
  </w:style>
  <w:style w:type="paragraph" w:customStyle="1" w:styleId="BB7B2D40A3C84953B4BABEDDC8CE90C2">
    <w:name w:val="BB7B2D40A3C84953B4BABEDDC8CE90C2"/>
    <w:rsid w:val="00C87527"/>
  </w:style>
  <w:style w:type="paragraph" w:customStyle="1" w:styleId="400F175218064108B65498E5CB7B838B">
    <w:name w:val="400F175218064108B65498E5CB7B838B"/>
    <w:rsid w:val="00C87527"/>
  </w:style>
  <w:style w:type="paragraph" w:customStyle="1" w:styleId="A25571F3AF754CAEA3357392E5E17684">
    <w:name w:val="A25571F3AF754CAEA3357392E5E17684"/>
    <w:rsid w:val="00C87527"/>
  </w:style>
  <w:style w:type="paragraph" w:customStyle="1" w:styleId="456B927CC1AF4BCCB4FCBA754D10A6B4">
    <w:name w:val="456B927CC1AF4BCCB4FCBA754D10A6B4"/>
    <w:rsid w:val="00C87527"/>
  </w:style>
  <w:style w:type="paragraph" w:customStyle="1" w:styleId="333A37E7495940EBADBC0E6B49165E98">
    <w:name w:val="333A37E7495940EBADBC0E6B49165E98"/>
    <w:rsid w:val="00C87527"/>
  </w:style>
  <w:style w:type="paragraph" w:customStyle="1" w:styleId="3FCBD43EF772453B9C598B758F7BB962">
    <w:name w:val="3FCBD43EF772453B9C598B758F7BB962"/>
    <w:rsid w:val="00C87527"/>
  </w:style>
  <w:style w:type="paragraph" w:customStyle="1" w:styleId="CA3EDCA93F1C4CE89887A4E502924011">
    <w:name w:val="CA3EDCA93F1C4CE89887A4E502924011"/>
    <w:rsid w:val="00C87527"/>
  </w:style>
  <w:style w:type="paragraph" w:customStyle="1" w:styleId="E63D54AAEC1A48ED97AD3ACF27E1CD59">
    <w:name w:val="E63D54AAEC1A48ED97AD3ACF27E1CD59"/>
    <w:rsid w:val="00C87527"/>
  </w:style>
  <w:style w:type="paragraph" w:customStyle="1" w:styleId="499900A541C5431586A2170E326F9992">
    <w:name w:val="499900A541C5431586A2170E326F9992"/>
    <w:rsid w:val="00C87527"/>
  </w:style>
  <w:style w:type="paragraph" w:customStyle="1" w:styleId="89C397D36A6F4DE3926A43A2BC19C381">
    <w:name w:val="89C397D36A6F4DE3926A43A2BC19C381"/>
    <w:rsid w:val="00C87527"/>
  </w:style>
  <w:style w:type="paragraph" w:customStyle="1" w:styleId="2E04FAAE383A43848A9F38F862FC3333">
    <w:name w:val="2E04FAAE383A43848A9F38F862FC3333"/>
    <w:rsid w:val="000470F8"/>
  </w:style>
  <w:style w:type="paragraph" w:customStyle="1" w:styleId="68D7BF6739834B97B485A09ED6B4590D">
    <w:name w:val="68D7BF6739834B97B485A09ED6B4590D"/>
    <w:rsid w:val="00B97155"/>
  </w:style>
  <w:style w:type="paragraph" w:customStyle="1" w:styleId="18BED28698244034B657911B36AD7BD1">
    <w:name w:val="18BED28698244034B657911B36AD7BD1"/>
    <w:rsid w:val="00D634F4"/>
  </w:style>
  <w:style w:type="paragraph" w:customStyle="1" w:styleId="0FCB17556AD545CF8854C403B8B56755">
    <w:name w:val="0FCB17556AD545CF8854C403B8B56755"/>
    <w:rsid w:val="00722DE7"/>
  </w:style>
  <w:style w:type="paragraph" w:customStyle="1" w:styleId="B2A6BC822902464F9B2EE0283B96FC6D">
    <w:name w:val="B2A6BC822902464F9B2EE0283B96FC6D"/>
    <w:rsid w:val="007326A5"/>
  </w:style>
  <w:style w:type="paragraph" w:customStyle="1" w:styleId="C1187018FE504A85A93A0D03D4B9450C">
    <w:name w:val="C1187018FE504A85A93A0D03D4B9450C"/>
    <w:rsid w:val="00410DE6"/>
  </w:style>
  <w:style w:type="paragraph" w:customStyle="1" w:styleId="09149C8C53A1418D80D419EBCBE7432A">
    <w:name w:val="09149C8C53A1418D80D419EBCBE7432A"/>
    <w:rsid w:val="00410DE6"/>
  </w:style>
  <w:style w:type="paragraph" w:customStyle="1" w:styleId="00317112AFC44247B0DD63F5195F8CCA">
    <w:name w:val="00317112AFC44247B0DD63F5195F8CCA"/>
    <w:rsid w:val="00410DE6"/>
  </w:style>
  <w:style w:type="paragraph" w:customStyle="1" w:styleId="CF8C624EDB024547AE3761069CBE07A8">
    <w:name w:val="CF8C624EDB024547AE3761069CBE07A8"/>
    <w:rsid w:val="00410DE6"/>
  </w:style>
  <w:style w:type="paragraph" w:customStyle="1" w:styleId="1748AFF879AD40759DA8E9B42D57DC64">
    <w:name w:val="1748AFF879AD40759DA8E9B42D57DC64"/>
    <w:rsid w:val="00410DE6"/>
  </w:style>
  <w:style w:type="paragraph" w:customStyle="1" w:styleId="30612C5B29D846ADB7285951745FDB82">
    <w:name w:val="30612C5B29D846ADB7285951745FDB82"/>
    <w:rsid w:val="005828B5"/>
    <w:pPr>
      <w:spacing w:after="200" w:line="276" w:lineRule="auto"/>
    </w:pPr>
  </w:style>
  <w:style w:type="paragraph" w:customStyle="1" w:styleId="4E7960F4512848CB9A27246BE36B55D7">
    <w:name w:val="4E7960F4512848CB9A27246BE36B55D7"/>
    <w:rsid w:val="005828B5"/>
    <w:pPr>
      <w:spacing w:after="200" w:line="276" w:lineRule="auto"/>
    </w:pPr>
  </w:style>
  <w:style w:type="paragraph" w:customStyle="1" w:styleId="A3000D14E4FA4525B5F84950B2DD5533">
    <w:name w:val="A3000D14E4FA4525B5F84950B2DD5533"/>
    <w:rsid w:val="005828B5"/>
    <w:pPr>
      <w:spacing w:after="200" w:line="276" w:lineRule="auto"/>
    </w:pPr>
  </w:style>
  <w:style w:type="paragraph" w:customStyle="1" w:styleId="7F3E0F12F82B49AEAF34847F85133A55">
    <w:name w:val="7F3E0F12F82B49AEAF34847F85133A55"/>
    <w:rsid w:val="005828B5"/>
    <w:pPr>
      <w:spacing w:after="200" w:line="276" w:lineRule="auto"/>
    </w:pPr>
  </w:style>
  <w:style w:type="paragraph" w:customStyle="1" w:styleId="EA48752B33254DBCB96A33F2D4243055">
    <w:name w:val="EA48752B33254DBCB96A33F2D4243055"/>
    <w:rsid w:val="005828B5"/>
    <w:pPr>
      <w:spacing w:after="200" w:line="276" w:lineRule="auto"/>
    </w:pPr>
  </w:style>
  <w:style w:type="paragraph" w:customStyle="1" w:styleId="8FFD1D3A2D24494FAB27C65D6C4EC851">
    <w:name w:val="8FFD1D3A2D24494FAB27C65D6C4EC851"/>
    <w:rsid w:val="005828B5"/>
    <w:pPr>
      <w:spacing w:after="200" w:line="276" w:lineRule="auto"/>
    </w:pPr>
  </w:style>
  <w:style w:type="paragraph" w:customStyle="1" w:styleId="2C14CEF5AE5B46BE946BD631DCBB79F0">
    <w:name w:val="2C14CEF5AE5B46BE946BD631DCBB79F0"/>
    <w:rsid w:val="005828B5"/>
    <w:pPr>
      <w:spacing w:after="200" w:line="276" w:lineRule="auto"/>
    </w:pPr>
  </w:style>
  <w:style w:type="paragraph" w:customStyle="1" w:styleId="DF4D9F179DA94AB19FBA6DB2A805866B">
    <w:name w:val="DF4D9F179DA94AB19FBA6DB2A805866B"/>
    <w:rsid w:val="005828B5"/>
    <w:pPr>
      <w:spacing w:after="200" w:line="276" w:lineRule="auto"/>
    </w:pPr>
  </w:style>
  <w:style w:type="paragraph" w:customStyle="1" w:styleId="3634D9AD1AE5405A83500DEB0F610BE9">
    <w:name w:val="3634D9AD1AE5405A83500DEB0F610BE9"/>
    <w:rsid w:val="005828B5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310 52nd Street</CompanyAddress>
  <CompanyPhone>561-389-6757</CompanyPhone>
  <CompanyFax/>
  <CompanyEmail>DarinLevesque@Gmail.com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2</TotalTime>
  <Pages>1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 M. Levesque</dc:creator>
  <cp:keywords>http:/www.darinlevesque.com</cp:keywords>
  <cp:lastModifiedBy>Darin Levesque</cp:lastModifiedBy>
  <cp:revision>4</cp:revision>
  <dcterms:created xsi:type="dcterms:W3CDTF">2017-07-31T04:43:00Z</dcterms:created>
  <dcterms:modified xsi:type="dcterms:W3CDTF">2017-07-31T04:44:00Z</dcterms:modified>
  <cp:category>West Palm Beach FL 33407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