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4D3" w:rsidRDefault="005804D3" w:rsidP="005804D3">
      <w:pPr>
        <w:pStyle w:val="1"/>
        <w:pBdr>
          <w:top w:val="single" w:sz="4" w:space="1" w:color="000000"/>
          <w:left w:val="nil"/>
          <w:bottom w:val="nil"/>
          <w:right w:val="nil"/>
          <w:between w:val="nil"/>
        </w:pBd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</w:pPr>
      <w:proofErr w:type="spellStart"/>
      <w:r>
        <w:rPr>
          <w:b/>
          <w:sz w:val="64"/>
          <w:szCs w:val="64"/>
        </w:rPr>
        <w:t>Vision</w:t>
      </w:r>
      <w:proofErr w:type="spellEnd"/>
      <w:r>
        <w:rPr>
          <w:b/>
          <w:sz w:val="64"/>
          <w:szCs w:val="64"/>
        </w:rPr>
        <w:t xml:space="preserve"> </w:t>
      </w:r>
      <w:proofErr w:type="spellStart"/>
      <w:r>
        <w:rPr>
          <w:b/>
          <w:sz w:val="64"/>
          <w:szCs w:val="64"/>
        </w:rPr>
        <w:t>and</w:t>
      </w:r>
      <w:proofErr w:type="spellEnd"/>
      <w:r>
        <w:rPr>
          <w:b/>
          <w:sz w:val="64"/>
          <w:szCs w:val="64"/>
        </w:rPr>
        <w:t xml:space="preserve"> </w:t>
      </w:r>
      <w:proofErr w:type="spellStart"/>
      <w:r>
        <w:rPr>
          <w:b/>
          <w:sz w:val="64"/>
          <w:szCs w:val="64"/>
        </w:rPr>
        <w:t>Scope</w:t>
      </w:r>
      <w:proofErr w:type="spellEnd"/>
      <w:r>
        <w:rPr>
          <w:b/>
          <w:sz w:val="64"/>
          <w:szCs w:val="64"/>
        </w:rPr>
        <w:t xml:space="preserve"> </w:t>
      </w:r>
      <w:proofErr w:type="spellStart"/>
      <w:r>
        <w:rPr>
          <w:b/>
          <w:sz w:val="64"/>
          <w:szCs w:val="64"/>
        </w:rPr>
        <w:t>Document</w:t>
      </w:r>
      <w:proofErr w:type="spellEnd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</w:pPr>
      <w:proofErr w:type="spellStart"/>
      <w:r>
        <w:rPr>
          <w:b/>
          <w:sz w:val="40"/>
          <w:szCs w:val="40"/>
        </w:rPr>
        <w:t>for</w:t>
      </w:r>
      <w:proofErr w:type="spellEnd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b/>
          <w:sz w:val="64"/>
          <w:szCs w:val="64"/>
          <w:lang w:val="en-US"/>
        </w:rPr>
      </w:pPr>
      <w:r>
        <w:rPr>
          <w:b/>
          <w:sz w:val="64"/>
          <w:szCs w:val="64"/>
        </w:rPr>
        <w:t>&lt;</w:t>
      </w:r>
      <w:proofErr w:type="spellStart"/>
      <w:r>
        <w:rPr>
          <w:b/>
          <w:sz w:val="64"/>
          <w:szCs w:val="64"/>
        </w:rPr>
        <w:t>Darser</w:t>
      </w:r>
      <w:proofErr w:type="spellEnd"/>
      <w:r>
        <w:rPr>
          <w:b/>
          <w:sz w:val="64"/>
          <w:szCs w:val="64"/>
        </w:rPr>
        <w:t>&gt;</w:t>
      </w:r>
    </w:p>
    <w:p w:rsidR="005804D3" w:rsidRPr="00E13954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lang w:val="en-US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</w:rPr>
        <w:t>Version</w:t>
      </w:r>
      <w:proofErr w:type="spellEnd"/>
      <w:r>
        <w:rPr>
          <w:b/>
          <w:sz w:val="28"/>
          <w:szCs w:val="28"/>
        </w:rPr>
        <w:t xml:space="preserve"> 1.0 </w:t>
      </w:r>
      <w:proofErr w:type="spellStart"/>
      <w:r>
        <w:rPr>
          <w:b/>
          <w:sz w:val="28"/>
          <w:szCs w:val="28"/>
        </w:rPr>
        <w:t>approved</w:t>
      </w:r>
      <w:proofErr w:type="spellEnd"/>
    </w:p>
    <w:p w:rsidR="005804D3" w:rsidRPr="00E13954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lang w:val="en-US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</w:rPr>
        <w:t>Prepared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by</w:t>
      </w:r>
      <w:proofErr w:type="spellEnd"/>
      <w:r>
        <w:rPr>
          <w:b/>
          <w:sz w:val="28"/>
          <w:szCs w:val="28"/>
        </w:rPr>
        <w:t xml:space="preserve"> &lt;</w:t>
      </w:r>
      <w:proofErr w:type="spellStart"/>
      <w:r w:rsidRPr="00F77AD0">
        <w:rPr>
          <w:b/>
          <w:sz w:val="28"/>
          <w:szCs w:val="28"/>
          <w:lang w:val="en-US"/>
        </w:rPr>
        <w:t>Abalmasova</w:t>
      </w:r>
      <w:proofErr w:type="spellEnd"/>
      <w:r w:rsidRPr="00F77AD0">
        <w:rPr>
          <w:b/>
          <w:sz w:val="28"/>
          <w:szCs w:val="28"/>
          <w:lang w:val="en-US"/>
        </w:rPr>
        <w:t xml:space="preserve"> </w:t>
      </w:r>
      <w:proofErr w:type="spellStart"/>
      <w:r w:rsidRPr="00F77AD0">
        <w:rPr>
          <w:b/>
          <w:sz w:val="28"/>
          <w:szCs w:val="28"/>
          <w:lang w:val="en-US"/>
        </w:rPr>
        <w:t>Daryna</w:t>
      </w:r>
      <w:proofErr w:type="spellEnd"/>
      <w:r w:rsidRPr="00F77AD0">
        <w:rPr>
          <w:b/>
          <w:sz w:val="28"/>
          <w:szCs w:val="28"/>
          <w:lang w:val="en-US"/>
        </w:rPr>
        <w:t xml:space="preserve">, </w:t>
      </w:r>
      <w:proofErr w:type="spellStart"/>
      <w:r w:rsidRPr="00F77AD0">
        <w:rPr>
          <w:b/>
          <w:sz w:val="28"/>
          <w:szCs w:val="28"/>
          <w:lang w:val="en-US"/>
        </w:rPr>
        <w:t>Mylokhin</w:t>
      </w:r>
      <w:proofErr w:type="spellEnd"/>
      <w:r w:rsidRPr="00F77AD0">
        <w:rPr>
          <w:b/>
          <w:sz w:val="28"/>
          <w:szCs w:val="28"/>
          <w:lang w:val="en-US"/>
        </w:rPr>
        <w:t xml:space="preserve"> </w:t>
      </w:r>
      <w:proofErr w:type="spellStart"/>
      <w:r w:rsidRPr="00F77AD0">
        <w:rPr>
          <w:b/>
          <w:sz w:val="28"/>
          <w:szCs w:val="28"/>
          <w:lang w:val="en-US"/>
        </w:rPr>
        <w:t>Dmytro</w:t>
      </w:r>
      <w:proofErr w:type="spellEnd"/>
      <w:r w:rsidRPr="00F77AD0">
        <w:rPr>
          <w:b/>
          <w:sz w:val="28"/>
          <w:szCs w:val="28"/>
          <w:lang w:val="en-US"/>
        </w:rPr>
        <w:t xml:space="preserve">, </w:t>
      </w:r>
      <w:proofErr w:type="spellStart"/>
      <w:r w:rsidRPr="00F77AD0">
        <w:rPr>
          <w:b/>
          <w:sz w:val="28"/>
          <w:szCs w:val="28"/>
          <w:lang w:val="en-US"/>
        </w:rPr>
        <w:t>Danylenko</w:t>
      </w:r>
      <w:proofErr w:type="spellEnd"/>
      <w:r w:rsidRPr="00F77AD0">
        <w:rPr>
          <w:b/>
          <w:sz w:val="28"/>
          <w:szCs w:val="28"/>
          <w:lang w:val="en-US"/>
        </w:rPr>
        <w:t xml:space="preserve"> </w:t>
      </w:r>
      <w:proofErr w:type="spellStart"/>
      <w:r w:rsidRPr="00F77AD0">
        <w:rPr>
          <w:b/>
          <w:sz w:val="28"/>
          <w:szCs w:val="28"/>
          <w:lang w:val="en-US"/>
        </w:rPr>
        <w:t>Stanislav</w:t>
      </w:r>
      <w:proofErr w:type="spellEnd"/>
      <w:r w:rsidRPr="00F77AD0">
        <w:rPr>
          <w:b/>
          <w:sz w:val="28"/>
          <w:szCs w:val="28"/>
          <w:lang w:val="en-US"/>
        </w:rPr>
        <w:t xml:space="preserve">, </w:t>
      </w:r>
      <w:proofErr w:type="spellStart"/>
      <w:r w:rsidRPr="00F77AD0">
        <w:rPr>
          <w:b/>
          <w:sz w:val="28"/>
          <w:szCs w:val="28"/>
          <w:lang w:val="en-US"/>
        </w:rPr>
        <w:t>Zaluzhnyi</w:t>
      </w:r>
      <w:proofErr w:type="spellEnd"/>
      <w:r w:rsidRPr="00F77AD0">
        <w:rPr>
          <w:b/>
          <w:sz w:val="28"/>
          <w:szCs w:val="28"/>
          <w:lang w:val="en-US"/>
        </w:rPr>
        <w:t xml:space="preserve"> Denys, </w:t>
      </w:r>
      <w:proofErr w:type="spellStart"/>
      <w:r w:rsidRPr="00F77AD0">
        <w:rPr>
          <w:b/>
          <w:sz w:val="28"/>
          <w:szCs w:val="28"/>
          <w:lang w:val="en-US"/>
        </w:rPr>
        <w:t>Yevsiutin</w:t>
      </w:r>
      <w:proofErr w:type="spellEnd"/>
      <w:r w:rsidRPr="00F77AD0">
        <w:rPr>
          <w:b/>
          <w:sz w:val="28"/>
          <w:szCs w:val="28"/>
          <w:lang w:val="en-US"/>
        </w:rPr>
        <w:t xml:space="preserve"> Ivan</w:t>
      </w:r>
      <w:r>
        <w:rPr>
          <w:b/>
          <w:sz w:val="28"/>
          <w:szCs w:val="28"/>
        </w:rPr>
        <w:t>&gt;</w:t>
      </w:r>
    </w:p>
    <w:p w:rsidR="005804D3" w:rsidRPr="00E13954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lang w:val="en-US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&lt;</w:t>
      </w:r>
      <w:r w:rsidRPr="00F77AD0">
        <w:rPr>
          <w:b/>
          <w:sz w:val="28"/>
          <w:szCs w:val="28"/>
          <w:lang w:val="en-US"/>
        </w:rPr>
        <w:t>KNURE</w:t>
      </w:r>
      <w:r>
        <w:rPr>
          <w:b/>
          <w:sz w:val="28"/>
          <w:szCs w:val="28"/>
        </w:rPr>
        <w:t>&gt;</w:t>
      </w:r>
    </w:p>
    <w:p w:rsidR="005804D3" w:rsidRPr="00E13954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lang w:val="en-US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b/>
          <w:sz w:val="28"/>
          <w:szCs w:val="28"/>
        </w:rPr>
        <w:t>&lt;16.04.2018&gt;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</w:pPr>
      <w:bookmarkStart w:id="0" w:name="gjdgxs" w:colFirst="0" w:colLast="0"/>
      <w:bookmarkEnd w:id="0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36"/>
          <w:szCs w:val="36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36"/>
          <w:szCs w:val="36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36"/>
          <w:szCs w:val="36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36"/>
          <w:szCs w:val="36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36"/>
          <w:szCs w:val="36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36"/>
          <w:szCs w:val="36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36"/>
          <w:szCs w:val="36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36"/>
          <w:szCs w:val="36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36"/>
          <w:szCs w:val="36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36"/>
          <w:szCs w:val="36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36"/>
          <w:szCs w:val="36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36"/>
          <w:szCs w:val="36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36"/>
          <w:szCs w:val="36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36"/>
          <w:szCs w:val="36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36"/>
          <w:szCs w:val="36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36"/>
          <w:szCs w:val="36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36"/>
          <w:szCs w:val="36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36"/>
          <w:szCs w:val="36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Times" w:eastAsia="Times" w:hAnsi="Times" w:cs="Times"/>
          <w:b/>
          <w:sz w:val="36"/>
          <w:szCs w:val="36"/>
        </w:rPr>
        <w:t>Table</w:t>
      </w:r>
      <w:proofErr w:type="spellEnd"/>
      <w:r>
        <w:rPr>
          <w:rFonts w:ascii="Times" w:eastAsia="Times" w:hAnsi="Times" w:cs="Times"/>
          <w:b/>
          <w:sz w:val="36"/>
          <w:szCs w:val="36"/>
        </w:rPr>
        <w:t xml:space="preserve"> </w:t>
      </w:r>
      <w:proofErr w:type="spellStart"/>
      <w:r>
        <w:rPr>
          <w:rFonts w:ascii="Times" w:eastAsia="Times" w:hAnsi="Times" w:cs="Times"/>
          <w:b/>
          <w:sz w:val="36"/>
          <w:szCs w:val="36"/>
        </w:rPr>
        <w:t>of</w:t>
      </w:r>
      <w:proofErr w:type="spellEnd"/>
      <w:r>
        <w:rPr>
          <w:rFonts w:ascii="Times" w:eastAsia="Times" w:hAnsi="Times" w:cs="Times"/>
          <w:b/>
          <w:sz w:val="36"/>
          <w:szCs w:val="36"/>
        </w:rPr>
        <w:t xml:space="preserve"> </w:t>
      </w:r>
      <w:proofErr w:type="spellStart"/>
      <w:r>
        <w:rPr>
          <w:rFonts w:ascii="Times" w:eastAsia="Times" w:hAnsi="Times" w:cs="Times"/>
          <w:b/>
          <w:sz w:val="36"/>
          <w:szCs w:val="36"/>
        </w:rPr>
        <w:t>Contents</w:t>
      </w:r>
      <w:proofErr w:type="spellEnd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8630"/>
        </w:tabs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8630"/>
        </w:tabs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8630"/>
        </w:tabs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Business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1.1.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Background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1.2.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Business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Opportunity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1.3.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Business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Criteria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1.4.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Needs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1.5.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Business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8630"/>
        </w:tabs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2.1.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2.2.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Assumptions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Dependencies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8630"/>
        </w:tabs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Limitations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3.2.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Subsequent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3.3.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Limitations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Exclusions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8630"/>
        </w:tabs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Business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4.1.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Stakeholder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4.2.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Priorities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4.3.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" w:name="30j0zll" w:colFirst="0" w:colLast="0"/>
      <w:bookmarkEnd w:id="1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Times" w:eastAsia="Times" w:hAnsi="Times" w:cs="Times"/>
          <w:b/>
          <w:sz w:val="36"/>
          <w:szCs w:val="36"/>
        </w:rPr>
        <w:t>Revision</w:t>
      </w:r>
      <w:proofErr w:type="spellEnd"/>
      <w:r>
        <w:rPr>
          <w:rFonts w:ascii="Times" w:eastAsia="Times" w:hAnsi="Times" w:cs="Times"/>
          <w:b/>
          <w:sz w:val="36"/>
          <w:szCs w:val="36"/>
        </w:rPr>
        <w:t xml:space="preserve"> </w:t>
      </w:r>
      <w:proofErr w:type="spellStart"/>
      <w:r>
        <w:rPr>
          <w:rFonts w:ascii="Times" w:eastAsia="Times" w:hAnsi="Times" w:cs="Times"/>
          <w:b/>
          <w:sz w:val="36"/>
          <w:szCs w:val="36"/>
        </w:rPr>
        <w:t>History</w:t>
      </w:r>
      <w:proofErr w:type="spellEnd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tbl>
      <w:tblPr>
        <w:bidiVisual/>
        <w:tblW w:w="9868" w:type="dxa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5804D3" w:rsidTr="000F46C6">
        <w:trPr>
          <w:jc w:val="right"/>
        </w:trPr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Name</w:t>
            </w:r>
            <w:proofErr w:type="spellEnd"/>
          </w:p>
        </w:tc>
        <w:tc>
          <w:tcPr>
            <w:tcW w:w="11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495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Changes</w:t>
            </w:r>
            <w:proofErr w:type="spellEnd"/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</w:t>
            </w:r>
            <w:proofErr w:type="spellEnd"/>
          </w:p>
        </w:tc>
      </w:tr>
      <w:tr w:rsidR="005804D3" w:rsidTr="000F46C6">
        <w:trPr>
          <w:jc w:val="right"/>
        </w:trPr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proofErr w:type="spellStart"/>
            <w:r>
              <w:t>Абалмасова</w:t>
            </w:r>
            <w:proofErr w:type="spellEnd"/>
            <w:r>
              <w:t xml:space="preserve"> Дарина</w:t>
            </w:r>
          </w:p>
        </w:tc>
        <w:tc>
          <w:tcPr>
            <w:tcW w:w="11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16.04.18</w:t>
            </w:r>
          </w:p>
        </w:tc>
        <w:tc>
          <w:tcPr>
            <w:tcW w:w="495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804D3" w:rsidRPr="00E13954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Невірно вказано список  основних функцій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804D3" w:rsidRPr="00E13954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04D3" w:rsidTr="000F46C6">
        <w:trPr>
          <w:jc w:val="right"/>
        </w:trPr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1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495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804D3" w:rsidRPr="00E13954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lang w:val="en-US"/>
              </w:rPr>
            </w:pPr>
          </w:p>
        </w:tc>
      </w:tr>
    </w:tbl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2" w:name="1fob9te" w:colFirst="0" w:colLast="0"/>
      <w:bookmarkEnd w:id="2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5804D3" w:rsidRPr="00E13954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5804D3" w:rsidRDefault="005804D3" w:rsidP="005804D3">
      <w:pPr>
        <w:pStyle w:val="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431"/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Business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Requirements</w:t>
      </w:r>
      <w:proofErr w:type="spellEnd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ind w:left="432"/>
      </w:pPr>
      <w:bookmarkStart w:id="3" w:name="3znysh7" w:colFirst="0" w:colLast="0"/>
      <w:bookmarkEnd w:id="3"/>
    </w:p>
    <w:p w:rsidR="005804D3" w:rsidRDefault="005804D3" w:rsidP="005804D3">
      <w:pPr>
        <w:pStyle w:val="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75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Background</w:t>
      </w:r>
      <w:proofErr w:type="spellEnd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ind w:left="576"/>
      </w:pPr>
      <w:bookmarkStart w:id="4" w:name="2et92p0" w:colFirst="0" w:colLast="0"/>
      <w:bookmarkEnd w:id="4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Майже </w:t>
      </w:r>
      <w:r w:rsidRPr="00DC71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кожної людини протягом її життя виникає </w:t>
      </w:r>
      <w:r w:rsidRPr="00F77AD0">
        <w:rPr>
          <w:rFonts w:ascii="Times New Roman" w:eastAsia="Times New Roman" w:hAnsi="Times New Roman" w:cs="Times New Roman"/>
          <w:sz w:val="28"/>
          <w:szCs w:val="28"/>
        </w:rPr>
        <w:t>потреб</w:t>
      </w:r>
      <w:r>
        <w:rPr>
          <w:rFonts w:ascii="Times New Roman" w:eastAsia="Times New Roman" w:hAnsi="Times New Roman" w:cs="Times New Roman"/>
          <w:sz w:val="28"/>
          <w:szCs w:val="28"/>
        </w:rPr>
        <w:t>а у продажі</w:t>
      </w:r>
      <w:r w:rsidRPr="00DC712A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r>
        <w:rPr>
          <w:rFonts w:ascii="Times New Roman" w:eastAsia="Times New Roman" w:hAnsi="Times New Roman" w:cs="Times New Roman"/>
          <w:sz w:val="28"/>
          <w:szCs w:val="28"/>
        </w:rPr>
        <w:t>придбанні квартири / приватного</w:t>
      </w:r>
      <w:r w:rsidRPr="00DC712A">
        <w:rPr>
          <w:rFonts w:ascii="Times New Roman" w:eastAsia="Times New Roman" w:hAnsi="Times New Roman" w:cs="Times New Roman"/>
          <w:sz w:val="28"/>
          <w:szCs w:val="28"/>
        </w:rPr>
        <w:t xml:space="preserve"> сектор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DC712A">
        <w:rPr>
          <w:rFonts w:ascii="Times New Roman" w:eastAsia="Times New Roman" w:hAnsi="Times New Roman" w:cs="Times New Roman"/>
          <w:sz w:val="28"/>
          <w:szCs w:val="28"/>
        </w:rPr>
        <w:t>. Через недостатню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поінформованість про ціни на нерухомість, люди часто купують її по занадто завищеній ціні або ж продають за дуже низьку ціну, що в обох випадках призведе до збитків. У підсумку, було прийнято рішення створити безкоштовне </w:t>
      </w:r>
      <w:r w:rsidRPr="00F77AD0">
        <w:rPr>
          <w:rFonts w:ascii="Times New Roman" w:eastAsia="Times New Roman" w:hAnsi="Times New Roman" w:cs="Times New Roman"/>
          <w:sz w:val="28"/>
          <w:szCs w:val="28"/>
        </w:rPr>
        <w:t>застосування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сайт, завдяки яким користувачі за найкоротший час зможуть отримати приблизну оцінку нерухомості.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5804D3" w:rsidRDefault="005804D3" w:rsidP="005804D3">
      <w:pPr>
        <w:pStyle w:val="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75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Business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Opportunity</w:t>
      </w:r>
      <w:proofErr w:type="spellEnd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ind w:left="576"/>
      </w:pPr>
      <w:bookmarkStart w:id="5" w:name="tyjcwt" w:colFirst="0" w:colLast="0"/>
      <w:bookmarkEnd w:id="5"/>
    </w:p>
    <w:p w:rsidR="005804D3" w:rsidRPr="00DC712A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даний момент, щоб отримати приблизну оцінку нерухомості, доводиться переглядати безліч сайтів, на яких користувачі можуть залишати оголошення на її продаж / купівлю. На це йде багато часу і енергії. Крім того, можна звернутися до служб з оцінки нерухомості, але це вимагає грошових витрат, і якщо людина ще точно не впевнена про продаж або придбання житла, то дана платна послуга є для нього дуже невигідною. </w:t>
      </w:r>
      <w:r w:rsidRPr="00F77AD0">
        <w:rPr>
          <w:rFonts w:ascii="Times New Roman" w:eastAsia="Times New Roman" w:hAnsi="Times New Roman" w:cs="Times New Roman"/>
          <w:sz w:val="28"/>
          <w:szCs w:val="28"/>
        </w:rPr>
        <w:t>Система «</w:t>
      </w:r>
      <w:proofErr w:type="spellStart"/>
      <w:r w:rsidRPr="00F77AD0">
        <w:rPr>
          <w:rFonts w:ascii="Times New Roman" w:eastAsia="Times New Roman" w:hAnsi="Times New Roman" w:cs="Times New Roman"/>
          <w:sz w:val="28"/>
          <w:szCs w:val="28"/>
          <w:lang w:val="en-US"/>
        </w:rPr>
        <w:t>Darser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 надавати безкоштовну інформацію, з мінімальним використанням часу і сил.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5804D3" w:rsidRDefault="005804D3" w:rsidP="005804D3">
      <w:pPr>
        <w:pStyle w:val="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75"/>
      </w:pPr>
      <w:bookmarkStart w:id="6" w:name="3dy6vkm" w:colFirst="0" w:colLast="0"/>
      <w:bookmarkEnd w:id="6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Business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Objectives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Success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ind w:left="576"/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Бізнес-мета-1. Досягти позитивного потоку грошових коштів по даній системі протягом 12 місяців.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Бізнес-мета-2. Час отримання приблизної оцінки нерухомості має займати не більше 15 хвилин.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Бізнес-мета-3. Освоїти 15% ринку за 6 місяців.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Критерій успіху-1. За 6 місяців система повинна бути визнана кращою серед конкурентів.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Критерій успіху-2. Підвищення зацікавленості з боку компаній з оцінки  нерухомості (вони також можуть використовувати </w:t>
      </w:r>
      <w:r w:rsidRPr="00F77AD0">
        <w:rPr>
          <w:rFonts w:ascii="Times New Roman" w:eastAsia="Times New Roman" w:hAnsi="Times New Roman" w:cs="Times New Roman"/>
          <w:sz w:val="28"/>
          <w:szCs w:val="28"/>
        </w:rPr>
        <w:t>дану систему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підвищення продуктивності співробітників і зменшення часових витрат).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5804D3" w:rsidRDefault="005804D3" w:rsidP="005804D3">
      <w:pPr>
        <w:pStyle w:val="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75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Customer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Market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Needs</w:t>
      </w:r>
      <w:proofErr w:type="spellEnd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ind w:left="576"/>
      </w:pPr>
      <w:bookmarkStart w:id="7" w:name="1t3h5sf" w:colFirst="0" w:colLast="0"/>
      <w:bookmarkEnd w:id="7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компаній з оцінки нерухомості, а також для користувачів, які хочуть отримати оцінку нерухомості, дана система «</w:t>
      </w:r>
      <w:proofErr w:type="spellStart"/>
      <w:r w:rsidRPr="00F77AD0">
        <w:rPr>
          <w:rFonts w:ascii="Times New Roman" w:eastAsia="Times New Roman" w:hAnsi="Times New Roman" w:cs="Times New Roman"/>
          <w:sz w:val="28"/>
          <w:szCs w:val="28"/>
          <w:lang w:val="en-US"/>
        </w:rPr>
        <w:t>Darser</w:t>
      </w:r>
      <w:proofErr w:type="spellEnd"/>
      <w:r w:rsidRPr="00F77AD0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є інформаційною системою, яка надає приблизну оцінку нерухомості. На відміну від користувачів сайтів, на яких розміщуються оголошення про продаж нерухомості, користувачам </w:t>
      </w:r>
      <w:r w:rsidRPr="00F77AD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F77AD0">
        <w:rPr>
          <w:rFonts w:ascii="Times New Roman" w:eastAsia="Times New Roman" w:hAnsi="Times New Roman" w:cs="Times New Roman"/>
          <w:sz w:val="28"/>
          <w:szCs w:val="28"/>
          <w:lang w:val="en-US"/>
        </w:rPr>
        <w:t>Darser</w:t>
      </w:r>
      <w:proofErr w:type="spellEnd"/>
      <w:r w:rsidRPr="00F77AD0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3213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доведеться переглядати всі оголошення для пошуку потрібного варіанту, порівняння ціни, виведення середнього значення. Їм потрібно лише ввести характеристики оцінки, що займе не більше 15 хвилин. Крім того, </w:t>
      </w:r>
      <w:r w:rsidRPr="003213CA">
        <w:rPr>
          <w:rFonts w:ascii="Times New Roman" w:eastAsia="Times New Roman" w:hAnsi="Times New Roman" w:cs="Times New Roman"/>
          <w:sz w:val="28"/>
          <w:szCs w:val="28"/>
        </w:rPr>
        <w:t>система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 генерувати ряд оголошень з тих же сайтів з продажу нерухомості, які будуть підтверджувати правильність отриманої приблизної оцінки нерухомості. Це значно заощадить час і гроші користувачів.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5804D3" w:rsidRDefault="005804D3" w:rsidP="005804D3">
      <w:pPr>
        <w:pStyle w:val="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75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Business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Risks</w:t>
      </w:r>
      <w:proofErr w:type="spellEnd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ind w:left="576"/>
      </w:pPr>
      <w:bookmarkStart w:id="8" w:name="4d34og8" w:colFirst="0" w:colLast="0"/>
      <w:bookmarkEnd w:id="8"/>
    </w:p>
    <w:p w:rsidR="005804D3" w:rsidRPr="003213CA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безпосередньо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пов'язан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конкретним сайтом з нерухомості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F77AD0">
        <w:rPr>
          <w:rFonts w:ascii="Times New Roman" w:eastAsia="Times New Roman" w:hAnsi="Times New Roman" w:cs="Times New Roman"/>
          <w:sz w:val="28"/>
          <w:szCs w:val="28"/>
          <w:lang w:val="ru-RU"/>
        </w:rPr>
        <w:t>olx.ua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>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Якщо </w:t>
      </w:r>
      <w:proofErr w:type="spellStart"/>
      <w:r w:rsidRPr="00F77AD0">
        <w:rPr>
          <w:rFonts w:ascii="Times New Roman" w:eastAsia="Times New Roman" w:hAnsi="Times New Roman" w:cs="Times New Roman"/>
          <w:sz w:val="28"/>
          <w:szCs w:val="28"/>
          <w:lang w:val="en-US"/>
        </w:rPr>
        <w:t>olx</w:t>
      </w:r>
      <w:proofErr w:type="spellEnd"/>
      <w:r w:rsidRPr="00F77AD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77AD0">
        <w:rPr>
          <w:rFonts w:ascii="Times New Roman" w:eastAsia="Times New Roman" w:hAnsi="Times New Roman" w:cs="Times New Roman"/>
          <w:sz w:val="28"/>
          <w:szCs w:val="28"/>
          <w:lang w:val="en-US"/>
        </w:rPr>
        <w:t>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 працювати некоректно або змінить свою структуру, то </w:t>
      </w:r>
      <w:r w:rsidRPr="003213CA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стане працювати невірно. Якщо це буде відбуватися часто, </w:t>
      </w:r>
      <w:r w:rsidRPr="00F77AD0">
        <w:rPr>
          <w:rFonts w:ascii="Times New Roman" w:eastAsia="Times New Roman" w:hAnsi="Times New Roman" w:cs="Times New Roman"/>
          <w:sz w:val="28"/>
          <w:szCs w:val="28"/>
        </w:rPr>
        <w:t>то відбудуться втрати вагомої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частини ринку через невдоволення постійними змінами та тимчасовою недоступністю продукту.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З'явиться сервіс, який надає повністю безкоштовну інформацію в тій же сфері, що і </w:t>
      </w:r>
      <w:r w:rsidRPr="00F77AD0">
        <w:rPr>
          <w:rFonts w:ascii="Times New Roman" w:eastAsia="Times New Roman" w:hAnsi="Times New Roman" w:cs="Times New Roman"/>
          <w:sz w:val="28"/>
          <w:szCs w:val="28"/>
        </w:rPr>
        <w:t>система «</w:t>
      </w:r>
      <w:proofErr w:type="spellStart"/>
      <w:r w:rsidRPr="00F77AD0">
        <w:rPr>
          <w:rFonts w:ascii="Times New Roman" w:eastAsia="Times New Roman" w:hAnsi="Times New Roman" w:cs="Times New Roman"/>
          <w:sz w:val="28"/>
          <w:szCs w:val="28"/>
          <w:lang w:val="en-US"/>
        </w:rPr>
        <w:t>Darser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04D3" w:rsidRPr="003213CA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втрата частини клієнтів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Активний розвиток веб-технологій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зайві витрати на повторну розробку з новими технологіями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04D3" w:rsidRDefault="005804D3" w:rsidP="005804D3">
      <w:pPr>
        <w:pStyle w:val="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431"/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Vision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Solution</w:t>
      </w:r>
      <w:bookmarkStart w:id="9" w:name="2s8eyo1" w:colFirst="0" w:colLast="0"/>
      <w:bookmarkEnd w:id="9"/>
      <w:proofErr w:type="spellEnd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5804D3" w:rsidRDefault="005804D3" w:rsidP="005804D3">
      <w:pPr>
        <w:pStyle w:val="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75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Vision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Statement</w:t>
      </w:r>
      <w:proofErr w:type="spellEnd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ind w:left="576"/>
      </w:pPr>
      <w:bookmarkStart w:id="10" w:name="17dp8vu" w:colFirst="0" w:colLast="0"/>
      <w:bookmarkEnd w:id="10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Метою </w:t>
      </w:r>
      <w:r w:rsidRPr="00F77AD0">
        <w:rPr>
          <w:rFonts w:ascii="Times New Roman" w:eastAsia="Times New Roman" w:hAnsi="Times New Roman" w:cs="Times New Roman"/>
          <w:sz w:val="28"/>
          <w:szCs w:val="28"/>
        </w:rPr>
        <w:t>даної системи</w:t>
      </w:r>
      <w:r w:rsidRPr="003213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є надання безкоштовних швидких послуг з оцінки нерухомості. «</w:t>
      </w:r>
      <w:proofErr w:type="spellStart"/>
      <w:r w:rsidRPr="00F77AD0">
        <w:rPr>
          <w:rFonts w:ascii="Times New Roman" w:eastAsia="Times New Roman" w:hAnsi="Times New Roman" w:cs="Times New Roman"/>
          <w:sz w:val="28"/>
          <w:szCs w:val="28"/>
          <w:lang w:val="en-US"/>
        </w:rPr>
        <w:t>Darser</w:t>
      </w:r>
      <w:proofErr w:type="spellEnd"/>
      <w:r w:rsidRPr="00F77AD0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3213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особливо необхідний тим користувачам, які цінують свій час і сили, у яких немає часу для детального вивчення ринку нерухомості для отримання потрібної їм інформації. Крім того, компанії з оцінки нерухомості, також зацікавлені </w:t>
      </w:r>
      <w:r w:rsidRPr="00F77AD0">
        <w:rPr>
          <w:rFonts w:ascii="Times New Roman" w:eastAsia="Times New Roman" w:hAnsi="Times New Roman" w:cs="Times New Roman"/>
          <w:sz w:val="28"/>
          <w:szCs w:val="28"/>
        </w:rPr>
        <w:t>системою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такого плану, так як це суттєво заощадить їх часові витрати і збільшить продуктивність співробітників.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5804D3" w:rsidRDefault="005804D3" w:rsidP="005804D3">
      <w:pPr>
        <w:pStyle w:val="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75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Major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Features</w:t>
      </w:r>
      <w:proofErr w:type="spellEnd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  Отримання приблизної ціни на нерухомість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  Зазначення необхідних характеристик нерухомості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  Імпорт результату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-таблицю у </w:t>
      </w:r>
      <w:r w:rsidRPr="00F77AD0">
        <w:rPr>
          <w:rFonts w:ascii="Times New Roman" w:eastAsia="Times New Roman" w:hAnsi="Times New Roman" w:cs="Times New Roman"/>
          <w:sz w:val="28"/>
          <w:szCs w:val="28"/>
        </w:rPr>
        <w:t xml:space="preserve">форматах: </w:t>
      </w:r>
      <w:r w:rsidRPr="00F77AD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77AD0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F77AD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77AD0">
        <w:rPr>
          <w:rFonts w:ascii="Times New Roman" w:hAnsi="Times New Roman" w:cs="Times New Roman"/>
          <w:sz w:val="28"/>
          <w:szCs w:val="28"/>
        </w:rPr>
        <w:t>xlsx</w:t>
      </w:r>
      <w:proofErr w:type="spellEnd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  Вибір кількості об'єктів для обробки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  Попередній перегляд детальних результатів</w:t>
      </w:r>
    </w:p>
    <w:p w:rsidR="005804D3" w:rsidRPr="00F77AD0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AD0">
        <w:rPr>
          <w:rFonts w:ascii="Times New Roman" w:eastAsia="Times New Roman" w:hAnsi="Times New Roman" w:cs="Times New Roman"/>
          <w:sz w:val="28"/>
          <w:szCs w:val="28"/>
        </w:rPr>
        <w:t>6. Інтерактивна карта приміщення, на якій можна вказувати потрібні характеристики</w:t>
      </w:r>
    </w:p>
    <w:p w:rsidR="005804D3" w:rsidRPr="00F77AD0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AD0">
        <w:rPr>
          <w:rFonts w:ascii="Times New Roman" w:eastAsia="Times New Roman" w:hAnsi="Times New Roman" w:cs="Times New Roman"/>
          <w:sz w:val="28"/>
          <w:szCs w:val="28"/>
        </w:rPr>
        <w:lastRenderedPageBreak/>
        <w:t>7. При відправці запиту порівнювання результату з уже підрахованими, і якщо вони сильно відрізняються, то видавати попередження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AD0">
        <w:rPr>
          <w:rFonts w:ascii="Times New Roman" w:eastAsia="Times New Roman" w:hAnsi="Times New Roman" w:cs="Times New Roman"/>
          <w:sz w:val="28"/>
          <w:szCs w:val="28"/>
        </w:rPr>
        <w:t xml:space="preserve">8. Зробити запит на одному, а скачування результату на іншому пристрої (запит на </w:t>
      </w:r>
      <w:proofErr w:type="spellStart"/>
      <w:r w:rsidRPr="00F77AD0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F77AD0">
        <w:rPr>
          <w:rFonts w:ascii="Times New Roman" w:eastAsia="Times New Roman" w:hAnsi="Times New Roman" w:cs="Times New Roman"/>
          <w:sz w:val="28"/>
          <w:szCs w:val="28"/>
        </w:rPr>
        <w:t>, а обробка і відправка результату на сервері).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5804D3" w:rsidRDefault="005804D3" w:rsidP="005804D3">
      <w:pPr>
        <w:pStyle w:val="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75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Assumptions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Dependencies</w:t>
      </w:r>
      <w:proofErr w:type="spellEnd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1" w:name="3rdcrjn" w:colFirst="0" w:colLast="0"/>
      <w:bookmarkEnd w:id="11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Припущення-1. </w:t>
      </w:r>
      <w:r w:rsidRPr="00F77AD0">
        <w:rPr>
          <w:rFonts w:ascii="Times New Roman" w:eastAsia="Times New Roman" w:hAnsi="Times New Roman" w:cs="Times New Roman"/>
          <w:sz w:val="28"/>
          <w:szCs w:val="28"/>
        </w:rPr>
        <w:t>Система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 користуватися великою популярністю, внаслідок чого нею зацікавляться компанії для розміщення у ній своєї реклами.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Припущення-2. У кожного користувача є пристрій з доступом до інтернету.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Залежність-1.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F77AD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F77AD0">
        <w:rPr>
          <w:rFonts w:ascii="Times New Roman" w:eastAsia="Times New Roman" w:hAnsi="Times New Roman" w:cs="Times New Roman"/>
          <w:sz w:val="28"/>
          <w:szCs w:val="28"/>
          <w:lang w:val="en-US"/>
        </w:rPr>
        <w:t>Darser</w:t>
      </w:r>
      <w:proofErr w:type="spellEnd"/>
      <w:r w:rsidRPr="00F77AD0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безпосередньо залежить від сайтів з нерухомості, з яких витягується і обробляється інформація. Якщо сайт з якихось причин не буде доступний, </w:t>
      </w:r>
      <w:r w:rsidRPr="005F0C71">
        <w:rPr>
          <w:rFonts w:ascii="Times New Roman" w:eastAsia="Times New Roman" w:hAnsi="Times New Roman" w:cs="Times New Roman"/>
          <w:sz w:val="28"/>
          <w:szCs w:val="28"/>
          <w:lang w:val="ru-RU"/>
        </w:rPr>
        <w:t>си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також тимчасово не зможе надавати свої послуги.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Залежність-2. Швидкість відповіді на запит залежить від швидкості Інтернету, завантаженості сервера, а також кількості оброблюваних об'єктів нерухомості на сайті.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04D3" w:rsidRDefault="005804D3" w:rsidP="005804D3">
      <w:pPr>
        <w:pStyle w:val="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431"/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Scope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Limitations</w:t>
      </w:r>
      <w:proofErr w:type="spellEnd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ind w:left="432"/>
      </w:pPr>
      <w:bookmarkStart w:id="12" w:name="26in1rg" w:colFirst="0" w:colLast="0"/>
      <w:bookmarkEnd w:id="12"/>
    </w:p>
    <w:p w:rsidR="005804D3" w:rsidRDefault="005804D3" w:rsidP="005804D3">
      <w:pPr>
        <w:pStyle w:val="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75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Scope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Initial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Release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Scope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Subsequent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Releases</w:t>
      </w:r>
      <w:proofErr w:type="spellEnd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ind w:left="576"/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13" w:name="lnxbz9" w:colFirst="0" w:colLast="0"/>
      <w:bookmarkEnd w:id="13"/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3197"/>
        <w:gridCol w:w="2218"/>
        <w:gridCol w:w="2074"/>
        <w:gridCol w:w="2087"/>
      </w:tblGrid>
      <w:tr w:rsidR="005804D3" w:rsidTr="000F46C6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Функція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Випуск1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Випуск2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Випуск3</w:t>
            </w:r>
          </w:p>
        </w:tc>
      </w:tr>
      <w:tr w:rsidR="005804D3" w:rsidTr="000F46C6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Основна функція1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Pr="00F77AD0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A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Реалізовано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4D3" w:rsidTr="000F46C6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Основна функція2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Pr="00F77AD0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A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Реалізовано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4D3" w:rsidTr="000F46C6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Основна функція3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Pr="00F77AD0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A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Реалізовано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4D3" w:rsidTr="000F46C6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Основна функція4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Pr="00F77AD0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A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Реалізовано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4D3" w:rsidTr="000F46C6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Основна функція5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Pr="00F77AD0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A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Реалізовано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4D3" w:rsidTr="000F46C6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Основна функція6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Pr="00F77AD0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Pr="00DD5374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374">
              <w:rPr>
                <w:rFonts w:ascii="Times New Roman" w:eastAsia="Times New Roman" w:hAnsi="Times New Roman" w:cs="Times New Roman"/>
                <w:sz w:val="28"/>
                <w:szCs w:val="28"/>
              </w:rPr>
              <w:t>Реалізовано</w:t>
            </w:r>
          </w:p>
        </w:tc>
      </w:tr>
      <w:tr w:rsidR="005804D3" w:rsidTr="000F46C6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Основна функція7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Pr="00F77AD0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D53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Реалізовано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Pr="00F77AD0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5804D3" w:rsidTr="000F46C6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Основна функція8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Pr="00F77AD0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D3" w:rsidRPr="00F77AD0" w:rsidRDefault="005804D3" w:rsidP="000F46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DD53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Реалізовано </w:t>
            </w:r>
          </w:p>
        </w:tc>
      </w:tr>
    </w:tbl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5804D3" w:rsidRDefault="005804D3" w:rsidP="005804D3">
      <w:pPr>
        <w:pStyle w:val="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75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Limitations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Exclusions</w:t>
      </w:r>
      <w:proofErr w:type="spellEnd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ind w:left="576"/>
      </w:pPr>
      <w:bookmarkStart w:id="14" w:name="35nkun2" w:colFirst="0" w:colLast="0"/>
      <w:bookmarkEnd w:id="14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Обмеження-1. Повністю готовий проект потрібно здати до 04.06.18.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Обмеження-2. </w:t>
      </w:r>
      <w:r w:rsidRPr="00F77AD0">
        <w:rPr>
          <w:rFonts w:ascii="Times New Roman" w:eastAsia="Times New Roman" w:hAnsi="Times New Roman" w:cs="Times New Roman"/>
          <w:sz w:val="28"/>
          <w:szCs w:val="28"/>
        </w:rPr>
        <w:t>Застосування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працює тільки на версіях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нижче 2.0.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Виключення-1. Невірне відображення веб-сайту на старих версіях браузера.</w:t>
      </w: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5804D3" w:rsidRDefault="005804D3" w:rsidP="005804D3">
      <w:pPr>
        <w:pStyle w:val="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431"/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Business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Context</w:t>
      </w:r>
      <w:bookmarkStart w:id="15" w:name="1ksv4uv" w:colFirst="0" w:colLast="0"/>
      <w:bookmarkEnd w:id="15"/>
      <w:proofErr w:type="spellEnd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5804D3" w:rsidRDefault="005804D3" w:rsidP="005804D3">
      <w:pPr>
        <w:pStyle w:val="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75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Stakeholder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Profiles</w:t>
      </w:r>
      <w:bookmarkStart w:id="16" w:name="44sinio" w:colFirst="0" w:colLast="0"/>
      <w:bookmarkEnd w:id="16"/>
      <w:proofErr w:type="spellEnd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5804D3" w:rsidRDefault="005804D3" w:rsidP="005804D3">
      <w:pPr>
        <w:pStyle w:val="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75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Priorities</w:t>
      </w:r>
      <w:bookmarkStart w:id="17" w:name="2jxsxqh" w:colFirst="0" w:colLast="0"/>
      <w:bookmarkEnd w:id="17"/>
      <w:proofErr w:type="spellEnd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5804D3" w:rsidRDefault="005804D3" w:rsidP="005804D3">
      <w:pPr>
        <w:pStyle w:val="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75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Operating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Environment</w:t>
      </w:r>
      <w:proofErr w:type="spellEnd"/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ind w:left="576"/>
      </w:pPr>
    </w:p>
    <w:p w:rsidR="005804D3" w:rsidRDefault="005804D3" w:rsidP="005804D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</w:pPr>
      <w:r w:rsidRPr="00F77AD0">
        <w:rPr>
          <w:rFonts w:ascii="Times New Roman" w:eastAsia="Times New Roman" w:hAnsi="Times New Roman" w:cs="Times New Roman"/>
          <w:sz w:val="28"/>
          <w:szCs w:val="28"/>
        </w:rPr>
        <w:t>Застосування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працює виключно на операційній системі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для сайту використовуються різні веб-браузери. Для розробки програми використовуються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Для сайту, HTML, CSS, JS, PHP.</w:t>
      </w:r>
    </w:p>
    <w:p w:rsidR="00E64DAF" w:rsidRPr="005804D3" w:rsidRDefault="00E64DAF" w:rsidP="005804D3">
      <w:bookmarkStart w:id="18" w:name="_GoBack"/>
      <w:bookmarkEnd w:id="18"/>
    </w:p>
    <w:sectPr w:rsidR="00E64DAF" w:rsidRPr="005804D3" w:rsidSect="00981BA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A17" w:rsidRDefault="00D31A17">
      <w:pPr>
        <w:spacing w:after="0" w:line="240" w:lineRule="auto"/>
      </w:pPr>
      <w:r>
        <w:separator/>
      </w:r>
    </w:p>
  </w:endnote>
  <w:endnote w:type="continuationSeparator" w:id="0">
    <w:p w:rsidR="00D31A17" w:rsidRDefault="00D3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F18" w:rsidRDefault="008E586C">
    <w:pPr>
      <w:pStyle w:val="2"/>
      <w:tabs>
        <w:tab w:val="center" w:pos="4680"/>
        <w:tab w:val="right" w:pos="9360"/>
      </w:tabs>
      <w:spacing w:line="-239" w:lineRule="auto"/>
      <w:contextualSpacing w:val="0"/>
      <w:jc w:val="center"/>
    </w:pPr>
    <w:proofErr w:type="spellStart"/>
    <w:r>
      <w:rPr>
        <w:rFonts w:ascii="Times New Roman" w:eastAsia="Times New Roman" w:hAnsi="Times New Roman" w:cs="Times New Roman"/>
        <w:b/>
        <w:i/>
        <w:sz w:val="20"/>
      </w:rPr>
      <w:t>Copyright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© 1999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by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Karl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E.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Wiegers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.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Permission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is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granted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to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use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,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modify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,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and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distribute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this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document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A17" w:rsidRDefault="00D31A17">
      <w:pPr>
        <w:spacing w:after="0" w:line="240" w:lineRule="auto"/>
      </w:pPr>
      <w:r>
        <w:separator/>
      </w:r>
    </w:p>
  </w:footnote>
  <w:footnote w:type="continuationSeparator" w:id="0">
    <w:p w:rsidR="00D31A17" w:rsidRDefault="00D31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F18" w:rsidRDefault="008E586C">
    <w:pPr>
      <w:pStyle w:val="2"/>
      <w:tabs>
        <w:tab w:val="right" w:pos="8640"/>
      </w:tabs>
      <w:spacing w:line="-239" w:lineRule="auto"/>
      <w:contextualSpacing w:val="0"/>
    </w:pPr>
    <w:proofErr w:type="spellStart"/>
    <w:r>
      <w:rPr>
        <w:rFonts w:ascii="Times New Roman" w:eastAsia="Times New Roman" w:hAnsi="Times New Roman" w:cs="Times New Roman"/>
        <w:b/>
        <w:i/>
        <w:sz w:val="20"/>
      </w:rPr>
      <w:t>Vision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and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Scope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for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&lt;Project&gt;</w:t>
    </w:r>
    <w:r>
      <w:rPr>
        <w:rFonts w:ascii="Times New Roman" w:eastAsia="Times New Roman" w:hAnsi="Times New Roman" w:cs="Times New Roman"/>
        <w:b/>
        <w:i/>
        <w:sz w:val="20"/>
      </w:rPr>
      <w:tab/>
    </w:r>
    <w:r>
      <w:rPr>
        <w:rFonts w:ascii="Times New Roman" w:eastAsia="Times New Roman" w:hAnsi="Times New Roman" w:cs="Times New Roman"/>
        <w:b/>
        <w:i/>
        <w:sz w:val="20"/>
      </w:rPr>
      <w:tab/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Page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r>
      <w:fldChar w:fldCharType="begin"/>
    </w:r>
    <w:r>
      <w:instrText>PAGE</w:instrText>
    </w:r>
    <w:r>
      <w:fldChar w:fldCharType="separate"/>
    </w:r>
    <w:r w:rsidR="005804D3">
      <w:rPr>
        <w:noProof/>
      </w:rP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E503C"/>
    <w:multiLevelType w:val="multilevel"/>
    <w:tmpl w:val="58A88176"/>
    <w:lvl w:ilvl="0">
      <w:start w:val="1"/>
      <w:numFmt w:val="decimal"/>
      <w:lvlText w:val="%1."/>
      <w:lvlJc w:val="left"/>
      <w:pPr>
        <w:ind w:left="432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300906CD"/>
    <w:multiLevelType w:val="multilevel"/>
    <w:tmpl w:val="068EE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30BF40E5"/>
    <w:multiLevelType w:val="hybridMultilevel"/>
    <w:tmpl w:val="E14EF200"/>
    <w:lvl w:ilvl="0" w:tplc="35E852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607E1D58"/>
    <w:multiLevelType w:val="hybridMultilevel"/>
    <w:tmpl w:val="E14EF200"/>
    <w:lvl w:ilvl="0" w:tplc="35E852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77D03B03"/>
    <w:multiLevelType w:val="multilevel"/>
    <w:tmpl w:val="32EAC008"/>
    <w:lvl w:ilvl="0">
      <w:start w:val="1"/>
      <w:numFmt w:val="decimal"/>
      <w:lvlText w:val="%1."/>
      <w:lvlJc w:val="left"/>
      <w:pPr>
        <w:ind w:left="432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8C"/>
    <w:rsid w:val="000D4169"/>
    <w:rsid w:val="001A554F"/>
    <w:rsid w:val="0028113F"/>
    <w:rsid w:val="002F1333"/>
    <w:rsid w:val="00491275"/>
    <w:rsid w:val="0049486C"/>
    <w:rsid w:val="00537D47"/>
    <w:rsid w:val="005804D3"/>
    <w:rsid w:val="00667189"/>
    <w:rsid w:val="006E6A27"/>
    <w:rsid w:val="007C0EA2"/>
    <w:rsid w:val="008D7AB0"/>
    <w:rsid w:val="008E586C"/>
    <w:rsid w:val="00982F06"/>
    <w:rsid w:val="00B65C5D"/>
    <w:rsid w:val="00BD38E7"/>
    <w:rsid w:val="00BF5314"/>
    <w:rsid w:val="00D2529F"/>
    <w:rsid w:val="00D31A17"/>
    <w:rsid w:val="00D43148"/>
    <w:rsid w:val="00DE5C41"/>
    <w:rsid w:val="00E25D8C"/>
    <w:rsid w:val="00E64DAF"/>
    <w:rsid w:val="00FE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02B37-DA05-4965-93D4-D89A0348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86C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13F"/>
    <w:pPr>
      <w:ind w:left="720"/>
      <w:contextualSpacing/>
    </w:pPr>
  </w:style>
  <w:style w:type="paragraph" w:customStyle="1" w:styleId="1">
    <w:name w:val="Обычный1"/>
    <w:rsid w:val="00D2529F"/>
    <w:pPr>
      <w:spacing w:after="0" w:line="276" w:lineRule="auto"/>
      <w:contextualSpacing/>
    </w:pPr>
    <w:rPr>
      <w:rFonts w:ascii="Arial" w:eastAsia="Arial" w:hAnsi="Arial" w:cs="Arial"/>
      <w:color w:val="000000"/>
      <w:lang w:val="uk-UA" w:eastAsia="uk-UA"/>
    </w:rPr>
  </w:style>
  <w:style w:type="table" w:styleId="a4">
    <w:name w:val="Table Grid"/>
    <w:basedOn w:val="a1"/>
    <w:uiPriority w:val="39"/>
    <w:rsid w:val="00BD38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Обычный2"/>
    <w:rsid w:val="008E586C"/>
    <w:pPr>
      <w:spacing w:after="0" w:line="276" w:lineRule="auto"/>
      <w:contextualSpacing/>
    </w:pPr>
    <w:rPr>
      <w:rFonts w:ascii="Arial" w:eastAsia="Arial" w:hAnsi="Arial" w:cs="Arial"/>
      <w:color w:val="00000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2018-04-10T19:08:00Z</dcterms:created>
  <dcterms:modified xsi:type="dcterms:W3CDTF">2018-06-03T13:27:00Z</dcterms:modified>
</cp:coreProperties>
</file>