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66" w:rsidRDefault="00065D66" w:rsidP="00065D66">
      <w:pPr>
        <w:spacing w:after="120"/>
        <w:jc w:val="left"/>
        <w:rPr>
          <w:sz w:val="32"/>
        </w:rPr>
      </w:pPr>
      <w:r w:rsidRPr="00065D66">
        <w:rPr>
          <w:sz w:val="32"/>
        </w:rPr>
        <w:t>Додаток 2 (Діаграма прецедентів)</w:t>
      </w:r>
    </w:p>
    <w:p w:rsidR="00065D66" w:rsidRPr="00065D66" w:rsidRDefault="00065D66" w:rsidP="00065D66">
      <w:pPr>
        <w:spacing w:after="120"/>
        <w:ind w:firstLine="0"/>
        <w:jc w:val="left"/>
        <w:rPr>
          <w:sz w:val="32"/>
        </w:rPr>
      </w:pPr>
    </w:p>
    <w:p w:rsidR="00065D66" w:rsidRDefault="00065D66" w:rsidP="00065D66">
      <w:pPr>
        <w:spacing w:after="120"/>
      </w:pPr>
      <w:r>
        <w:t>Діаг</w:t>
      </w:r>
      <w:bookmarkStart w:id="0" w:name="_GoBack"/>
      <w:bookmarkEnd w:id="0"/>
      <w:r>
        <w:t>рама прецедентів (Рисунок 3.1)</w:t>
      </w:r>
    </w:p>
    <w:p w:rsidR="00065D66" w:rsidRDefault="00065D66" w:rsidP="00065D66">
      <w:pPr>
        <w:spacing w:after="120"/>
      </w:pPr>
      <w:r>
        <w:rPr>
          <w:noProof/>
          <w:lang w:val="ru-RU" w:eastAsia="ru-RU"/>
        </w:rPr>
        <w:drawing>
          <wp:inline distT="0" distB="0" distL="0" distR="0">
            <wp:extent cx="5257800" cy="2600325"/>
            <wp:effectExtent l="0" t="0" r="0" b="9525"/>
            <wp:docPr id="1" name="Рисунок 1" descr="Діаграма прецедент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грама прецедент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66" w:rsidRDefault="00065D66" w:rsidP="00065D66">
      <w:pPr>
        <w:spacing w:after="120"/>
        <w:ind w:left="2124"/>
      </w:pPr>
      <w:r>
        <w:t>Рисунок 3.1 – Діаграма прецедентів</w:t>
      </w:r>
    </w:p>
    <w:p w:rsidR="00065D66" w:rsidRDefault="00065D66" w:rsidP="00065D66">
      <w:pPr>
        <w:spacing w:after="120"/>
        <w:ind w:firstLine="0"/>
      </w:pPr>
      <w:r>
        <w:t>Автоматизоване робоче місце керівника дипломних робіт</w:t>
      </w:r>
    </w:p>
    <w:p w:rsidR="00065D66" w:rsidRDefault="00065D66" w:rsidP="00065D66">
      <w:pPr>
        <w:spacing w:after="120"/>
        <w:ind w:firstLine="0"/>
      </w:pPr>
      <w:r>
        <w:t>Прецедент: Авторизація</w:t>
      </w:r>
    </w:p>
    <w:p w:rsidR="00065D66" w:rsidRDefault="00065D66" w:rsidP="00065D66">
      <w:pPr>
        <w:spacing w:after="120"/>
        <w:ind w:firstLine="0"/>
      </w:pPr>
      <w:r>
        <w:t>Ектор1 – керівник</w:t>
      </w:r>
    </w:p>
    <w:p w:rsidR="00065D66" w:rsidRDefault="00065D66" w:rsidP="00065D66">
      <w:pPr>
        <w:spacing w:after="120"/>
        <w:ind w:firstLine="0"/>
      </w:pPr>
      <w:proofErr w:type="spellStart"/>
      <w:r>
        <w:t>Ектор</w:t>
      </w:r>
      <w:proofErr w:type="spellEnd"/>
      <w:r>
        <w:t xml:space="preserve"> 2 –</w:t>
      </w:r>
    </w:p>
    <w:p w:rsidR="00065D66" w:rsidRDefault="00065D66" w:rsidP="00065D66">
      <w:pPr>
        <w:spacing w:after="120"/>
        <w:ind w:firstLine="0"/>
      </w:pPr>
      <w:r>
        <w:t>Передумова: Натиснути кнопку «Зареєструватися»</w:t>
      </w:r>
    </w:p>
    <w:p w:rsidR="00065D66" w:rsidRDefault="00065D66" w:rsidP="00065D66">
      <w:pPr>
        <w:spacing w:after="120"/>
        <w:ind w:firstLine="0"/>
      </w:pPr>
      <w:proofErr w:type="spellStart"/>
      <w:r>
        <w:t>Післяумова</w:t>
      </w:r>
      <w:proofErr w:type="spellEnd"/>
      <w:r>
        <w:t>: Надання доступу</w:t>
      </w:r>
    </w:p>
    <w:p w:rsidR="00065D66" w:rsidRDefault="00065D66" w:rsidP="00065D66">
      <w:pPr>
        <w:spacing w:after="120"/>
        <w:ind w:firstLine="0"/>
      </w:pPr>
      <w:r>
        <w:t>Сценарій:</w:t>
      </w:r>
    </w:p>
    <w:p w:rsidR="00065D66" w:rsidRDefault="00065D66" w:rsidP="00065D66">
      <w:pPr>
        <w:numPr>
          <w:ilvl w:val="0"/>
          <w:numId w:val="3"/>
        </w:numPr>
      </w:pPr>
      <w:r>
        <w:t>Зайти на задану веб-адресу додатку</w:t>
      </w:r>
    </w:p>
    <w:p w:rsidR="00065D66" w:rsidRDefault="00065D66" w:rsidP="00065D66">
      <w:pPr>
        <w:numPr>
          <w:ilvl w:val="0"/>
          <w:numId w:val="3"/>
        </w:numPr>
        <w:spacing w:after="12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44450</wp:posOffset>
                </wp:positionV>
                <wp:extent cx="228600" cy="1295400"/>
                <wp:effectExtent l="9525" t="10795" r="28575" b="3683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295400"/>
                        </a:xfrm>
                        <a:prstGeom prst="rightBrace">
                          <a:avLst>
                            <a:gd name="adj1" fmla="val 47222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660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08.2pt;margin-top:3.5pt;width:18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" filled="t" strokeweight="1.5pt">
                <v:shadow on="t" color="#7f7f7f" opacity=".5" offset="1pt"/>
              </v:shape>
            </w:pict>
          </mc:Fallback>
        </mc:AlternateContent>
      </w:r>
      <w:r>
        <w:t>Ввести пароль та логін</w:t>
      </w:r>
    </w:p>
    <w:p w:rsidR="00065D66" w:rsidRDefault="00065D66" w:rsidP="00065D66">
      <w:pPr>
        <w:numPr>
          <w:ilvl w:val="0"/>
          <w:numId w:val="3"/>
        </w:numPr>
        <w:spacing w:after="120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90805</wp:posOffset>
                </wp:positionV>
                <wp:extent cx="2800350" cy="314325"/>
                <wp:effectExtent l="0" t="1905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5D66" w:rsidRDefault="00065D66" w:rsidP="00065D66">
                            <w:r>
                              <w:t>Включає прецедент «Вхід»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95pt;margin-top:7.15pt;width:220.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hpzgIAAL8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" filled="f" stroked="f">
                <v:textbox>
                  <w:txbxContent>
                    <w:p w:rsidR="00065D66" w:rsidRDefault="00065D66" w:rsidP="00065D66">
                      <w:r>
                        <w:t>Включає прецедент «Вхід»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Підтвердження:</w:t>
      </w:r>
    </w:p>
    <w:p w:rsidR="00065D66" w:rsidRDefault="00065D66" w:rsidP="00065D66">
      <w:pPr>
        <w:numPr>
          <w:ilvl w:val="1"/>
          <w:numId w:val="3"/>
        </w:numPr>
        <w:spacing w:after="120"/>
      </w:pPr>
      <w:r>
        <w:t>якщо так =</w:t>
      </w:r>
      <w:r>
        <w:rPr>
          <w:lang w:val="en-US"/>
        </w:rPr>
        <w:t>&gt;</w:t>
      </w:r>
      <w:r>
        <w:t xml:space="preserve"> пункт 3</w:t>
      </w:r>
    </w:p>
    <w:p w:rsidR="00065D66" w:rsidRPr="00E5112A" w:rsidRDefault="00065D66" w:rsidP="00065D66">
      <w:pPr>
        <w:numPr>
          <w:ilvl w:val="1"/>
          <w:numId w:val="3"/>
        </w:numPr>
        <w:spacing w:after="120"/>
      </w:pPr>
      <w:r>
        <w:t>якщо ні =</w:t>
      </w:r>
      <w:r>
        <w:rPr>
          <w:lang w:val="en-US"/>
        </w:rPr>
        <w:t>&gt;</w:t>
      </w:r>
      <w:r>
        <w:rPr>
          <w:lang w:val="ru-RU"/>
        </w:rPr>
        <w:t xml:space="preserve"> пункт 1</w:t>
      </w:r>
    </w:p>
    <w:p w:rsidR="00065D66" w:rsidRPr="0031404C" w:rsidRDefault="00065D66" w:rsidP="00065D66">
      <w:pPr>
        <w:numPr>
          <w:ilvl w:val="0"/>
          <w:numId w:val="3"/>
        </w:numPr>
        <w:spacing w:after="120"/>
        <w:rPr>
          <w:lang w:val="ru-RU"/>
        </w:rPr>
      </w:pPr>
      <w:proofErr w:type="spellStart"/>
      <w:r>
        <w:rPr>
          <w:lang w:val="ru-RU"/>
        </w:rPr>
        <w:t>Надання</w:t>
      </w:r>
      <w:proofErr w:type="spellEnd"/>
      <w:r>
        <w:rPr>
          <w:lang w:val="ru-RU"/>
        </w:rPr>
        <w:t xml:space="preserve"> доступу</w:t>
      </w:r>
    </w:p>
    <w:p w:rsidR="00065D66" w:rsidRDefault="00065D66" w:rsidP="00065D66">
      <w:pPr>
        <w:ind w:firstLine="0"/>
      </w:pPr>
      <w:bookmarkStart w:id="1" w:name="id.150f68a92ced"/>
      <w:bookmarkEnd w:id="1"/>
      <w:r>
        <w:lastRenderedPageBreak/>
        <w:t>Прецедент: Редагування даних</w:t>
      </w:r>
    </w:p>
    <w:p w:rsidR="00065D66" w:rsidRDefault="00065D66" w:rsidP="00065D66">
      <w:pPr>
        <w:ind w:firstLine="0"/>
      </w:pPr>
      <w:proofErr w:type="spellStart"/>
      <w:r>
        <w:t>Ектор</w:t>
      </w:r>
      <w:proofErr w:type="spellEnd"/>
      <w:r>
        <w:t xml:space="preserve"> 1: керівник</w:t>
      </w:r>
    </w:p>
    <w:p w:rsidR="00065D66" w:rsidRDefault="00065D66" w:rsidP="00065D66">
      <w:pPr>
        <w:ind w:firstLine="0"/>
      </w:pPr>
      <w:proofErr w:type="spellStart"/>
      <w:r>
        <w:t>Ектор</w:t>
      </w:r>
      <w:proofErr w:type="spellEnd"/>
      <w:r>
        <w:t xml:space="preserve"> 2 –</w:t>
      </w:r>
    </w:p>
    <w:p w:rsidR="00065D66" w:rsidRDefault="00065D66" w:rsidP="00065D66">
      <w:pPr>
        <w:ind w:firstLine="0"/>
      </w:pPr>
      <w:r>
        <w:t>Передумова: авторизація</w:t>
      </w:r>
    </w:p>
    <w:p w:rsidR="00065D66" w:rsidRDefault="00065D66" w:rsidP="00065D66">
      <w:pPr>
        <w:ind w:firstLine="0"/>
      </w:pPr>
      <w:proofErr w:type="spellStart"/>
      <w:r>
        <w:t>Післяумова</w:t>
      </w:r>
      <w:proofErr w:type="spellEnd"/>
      <w:r>
        <w:t>: дані редаговані</w:t>
      </w:r>
    </w:p>
    <w:p w:rsidR="00065D66" w:rsidRDefault="00065D66" w:rsidP="00065D66">
      <w:pPr>
        <w:ind w:firstLine="708"/>
      </w:pPr>
      <w:r>
        <w:t>Сценарій:</w:t>
      </w:r>
    </w:p>
    <w:p w:rsidR="00065D66" w:rsidRDefault="00065D66" w:rsidP="00065D66">
      <w:pPr>
        <w:numPr>
          <w:ilvl w:val="0"/>
          <w:numId w:val="1"/>
        </w:numPr>
      </w:pPr>
      <w:r>
        <w:t>Додавання студента (</w:t>
      </w:r>
      <w:proofErr w:type="spellStart"/>
      <w:r>
        <w:t>розширяючий</w:t>
      </w:r>
      <w:proofErr w:type="spellEnd"/>
      <w:r>
        <w:t xml:space="preserve"> прецедент)</w:t>
      </w:r>
    </w:p>
    <w:p w:rsidR="00065D66" w:rsidRDefault="00065D66" w:rsidP="00065D66">
      <w:pPr>
        <w:numPr>
          <w:ilvl w:val="1"/>
          <w:numId w:val="1"/>
        </w:numPr>
      </w:pPr>
      <w:r>
        <w:t>Керівник додає до своєї бази даних від 1 до 8 студентів</w:t>
      </w:r>
    </w:p>
    <w:p w:rsidR="00065D66" w:rsidRDefault="00065D66" w:rsidP="00065D66">
      <w:pPr>
        <w:numPr>
          <w:ilvl w:val="1"/>
          <w:numId w:val="1"/>
        </w:numPr>
      </w:pPr>
      <w:r>
        <w:t>Внесення нових студентів</w:t>
      </w:r>
    </w:p>
    <w:p w:rsidR="00065D66" w:rsidRDefault="00065D66" w:rsidP="00065D66">
      <w:pPr>
        <w:numPr>
          <w:ilvl w:val="1"/>
          <w:numId w:val="1"/>
        </w:numPr>
      </w:pPr>
      <w:r>
        <w:t>Можливість видалити помилкового студента</w:t>
      </w:r>
    </w:p>
    <w:p w:rsidR="00065D66" w:rsidRDefault="00065D66" w:rsidP="00065D66">
      <w:pPr>
        <w:numPr>
          <w:ilvl w:val="1"/>
          <w:numId w:val="1"/>
        </w:numPr>
      </w:pPr>
      <w:r>
        <w:t>Редагування інформації про студентів</w:t>
      </w:r>
    </w:p>
    <w:p w:rsidR="00065D66" w:rsidRDefault="00065D66" w:rsidP="00065D66">
      <w:pPr>
        <w:numPr>
          <w:ilvl w:val="0"/>
          <w:numId w:val="1"/>
        </w:numPr>
      </w:pPr>
      <w:r>
        <w:t>Внесення термінів (</w:t>
      </w:r>
      <w:proofErr w:type="spellStart"/>
      <w:r>
        <w:t>розширяючий</w:t>
      </w:r>
      <w:proofErr w:type="spellEnd"/>
      <w:r>
        <w:t xml:space="preserve"> прецедент)</w:t>
      </w:r>
    </w:p>
    <w:p w:rsidR="00065D66" w:rsidRDefault="00065D66" w:rsidP="00065D66">
      <w:pPr>
        <w:numPr>
          <w:ilvl w:val="1"/>
          <w:numId w:val="2"/>
        </w:numPr>
        <w:ind w:firstLine="50"/>
      </w:pPr>
      <w:r>
        <w:t xml:space="preserve">Керівник вносить початковий та кінцевий термін виконання </w:t>
      </w:r>
    </w:p>
    <w:p w:rsidR="00065D66" w:rsidRDefault="00065D66" w:rsidP="00065D66">
      <w:pPr>
        <w:numPr>
          <w:ilvl w:val="1"/>
          <w:numId w:val="2"/>
        </w:numPr>
        <w:ind w:firstLine="50"/>
      </w:pPr>
      <w:r>
        <w:t>Керівник вносить дати здачі розділів дипломного проекту</w:t>
      </w:r>
    </w:p>
    <w:p w:rsidR="00065D66" w:rsidRDefault="00065D66" w:rsidP="00065D66">
      <w:pPr>
        <w:numPr>
          <w:ilvl w:val="1"/>
          <w:numId w:val="2"/>
        </w:numPr>
        <w:ind w:firstLine="50"/>
      </w:pPr>
      <w:r>
        <w:t>Редагування термінів</w:t>
      </w:r>
    </w:p>
    <w:p w:rsidR="00065D66" w:rsidRDefault="00065D66" w:rsidP="00065D66">
      <w:pPr>
        <w:numPr>
          <w:ilvl w:val="0"/>
          <w:numId w:val="1"/>
        </w:numPr>
      </w:pPr>
      <w:r>
        <w:t>Внесення розділів дипломних робіт (</w:t>
      </w:r>
      <w:proofErr w:type="spellStart"/>
      <w:r>
        <w:t>розширяючий</w:t>
      </w:r>
      <w:proofErr w:type="spellEnd"/>
      <w:r>
        <w:t xml:space="preserve"> прецедент)</w:t>
      </w:r>
    </w:p>
    <w:p w:rsidR="00065D66" w:rsidRDefault="00065D66" w:rsidP="00065D66">
      <w:pPr>
        <w:numPr>
          <w:ilvl w:val="1"/>
          <w:numId w:val="4"/>
        </w:numPr>
        <w:ind w:hanging="321"/>
      </w:pPr>
      <w:r>
        <w:t>Керівник вносить назви розділів дипломного проекту та їх кількість за кожним студентом</w:t>
      </w:r>
    </w:p>
    <w:p w:rsidR="00065D66" w:rsidRDefault="00065D66" w:rsidP="00065D66">
      <w:pPr>
        <w:numPr>
          <w:ilvl w:val="1"/>
          <w:numId w:val="4"/>
        </w:numPr>
        <w:ind w:hanging="321"/>
      </w:pPr>
      <w:r>
        <w:t>Редагування назв та кількість розділів</w:t>
      </w:r>
    </w:p>
    <w:p w:rsidR="00065D66" w:rsidRDefault="00065D66" w:rsidP="00065D66">
      <w:pPr>
        <w:ind w:firstLine="0"/>
      </w:pPr>
      <w:r>
        <w:t>Прецедент: Перегляд інформації про внесення студентів</w:t>
      </w:r>
    </w:p>
    <w:p w:rsidR="00065D66" w:rsidRDefault="00065D66" w:rsidP="00065D66">
      <w:pPr>
        <w:ind w:firstLine="0"/>
      </w:pPr>
      <w:proofErr w:type="spellStart"/>
      <w:r>
        <w:t>Ектор</w:t>
      </w:r>
      <w:proofErr w:type="spellEnd"/>
      <w:r>
        <w:t xml:space="preserve"> 1: гість</w:t>
      </w:r>
    </w:p>
    <w:p w:rsidR="00065D66" w:rsidRDefault="00065D66" w:rsidP="00065D66">
      <w:pPr>
        <w:ind w:firstLine="0"/>
      </w:pPr>
      <w:proofErr w:type="spellStart"/>
      <w:r>
        <w:t>Ектор</w:t>
      </w:r>
      <w:proofErr w:type="spellEnd"/>
      <w:r>
        <w:t xml:space="preserve"> 2: </w:t>
      </w:r>
    </w:p>
    <w:p w:rsidR="00065D66" w:rsidRDefault="00065D66" w:rsidP="00065D66">
      <w:pPr>
        <w:ind w:firstLine="0"/>
      </w:pPr>
      <w:r>
        <w:t>Передумова: натиснути кнопку «Перегляд інформації»</w:t>
      </w:r>
    </w:p>
    <w:p w:rsidR="00065D66" w:rsidRDefault="00065D66" w:rsidP="00065D66">
      <w:pPr>
        <w:ind w:firstLine="0"/>
      </w:pPr>
      <w:proofErr w:type="spellStart"/>
      <w:r>
        <w:t>Післяумова</w:t>
      </w:r>
      <w:proofErr w:type="spellEnd"/>
      <w:r>
        <w:t>: перегляд інформації</w:t>
      </w:r>
    </w:p>
    <w:p w:rsidR="00065D66" w:rsidRDefault="00065D66" w:rsidP="00065D66">
      <w:r>
        <w:t>Сценарій:</w:t>
      </w:r>
    </w:p>
    <w:p w:rsidR="00065D66" w:rsidRDefault="00065D66" w:rsidP="00065D66">
      <w:pPr>
        <w:numPr>
          <w:ilvl w:val="0"/>
          <w:numId w:val="5"/>
        </w:numPr>
      </w:pPr>
      <w:r>
        <w:t>Зайти на задану веб-адресу додатку</w:t>
      </w:r>
    </w:p>
    <w:p w:rsidR="00065D66" w:rsidRDefault="00065D66" w:rsidP="00065D66">
      <w:pPr>
        <w:numPr>
          <w:ilvl w:val="0"/>
          <w:numId w:val="5"/>
        </w:numPr>
      </w:pPr>
      <w:r>
        <w:t>Натиснути кнопку «Перегляд інформації»</w:t>
      </w:r>
    </w:p>
    <w:p w:rsidR="00065D66" w:rsidRDefault="00065D66" w:rsidP="00065D66">
      <w:pPr>
        <w:numPr>
          <w:ilvl w:val="0"/>
          <w:numId w:val="5"/>
        </w:numPr>
      </w:pPr>
      <w:r>
        <w:t>Перегляд інформації про внесених студентів</w:t>
      </w:r>
    </w:p>
    <w:p w:rsidR="0090282A" w:rsidRDefault="0090282A"/>
    <w:p w:rsidR="007E040D" w:rsidRPr="007E040D" w:rsidRDefault="007E040D">
      <w:pPr>
        <w:rPr>
          <w:lang w:val="ru-RU"/>
        </w:rPr>
      </w:pPr>
      <w:proofErr w:type="spellStart"/>
      <w:r>
        <w:rPr>
          <w:lang w:val="ru-RU"/>
        </w:rPr>
        <w:t>Розробили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Сипало</w:t>
      </w:r>
      <w:proofErr w:type="spellEnd"/>
      <w:r>
        <w:rPr>
          <w:lang w:val="ru-RU"/>
        </w:rPr>
        <w:t xml:space="preserve"> Д.А., Петренко М.С., Демиденко І.М.</w:t>
      </w:r>
    </w:p>
    <w:sectPr w:rsidR="007E040D" w:rsidRPr="007E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24A19"/>
    <w:multiLevelType w:val="multilevel"/>
    <w:tmpl w:val="158045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7093908"/>
    <w:multiLevelType w:val="multilevel"/>
    <w:tmpl w:val="62B40E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59A972B8"/>
    <w:multiLevelType w:val="hybridMultilevel"/>
    <w:tmpl w:val="E5EAC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C7782"/>
    <w:multiLevelType w:val="multilevel"/>
    <w:tmpl w:val="925A14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E3F1B13"/>
    <w:multiLevelType w:val="hybridMultilevel"/>
    <w:tmpl w:val="563CD6F2"/>
    <w:lvl w:ilvl="0" w:tplc="9B882AE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CE"/>
    <w:rsid w:val="00065D66"/>
    <w:rsid w:val="007E040D"/>
    <w:rsid w:val="0090282A"/>
    <w:rsid w:val="00E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27F70-1B7A-45A3-8BA3-BCDDD794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D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2019-06-05T08:47:00Z</dcterms:created>
  <dcterms:modified xsi:type="dcterms:W3CDTF">2019-06-12T07:06:00Z</dcterms:modified>
</cp:coreProperties>
</file>