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59C64" w14:textId="77777777" w:rsidR="00610593" w:rsidRPr="008D035F" w:rsidRDefault="00610593" w:rsidP="00610593">
      <w:pPr>
        <w:pStyle w:val="NormalWeb"/>
        <w:spacing w:before="0" w:beforeAutospacing="0" w:after="0" w:afterAutospacing="0" w:line="360" w:lineRule="auto"/>
        <w:rPr>
          <w:rFonts w:ascii="Times New Roman" w:hAnsi="Times New Roman"/>
          <w:b/>
          <w:sz w:val="24"/>
          <w:szCs w:val="24"/>
          <w:lang w:val="en-US" w:eastAsia="zh-CN"/>
        </w:rPr>
      </w:pPr>
      <w:bookmarkStart w:id="0" w:name="_GoBack"/>
      <w:bookmarkEnd w:id="0"/>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lang w:val="en-US" w:eastAsia="zh-CN"/>
        </w:rPr>
        <w:t>Structure of</w:t>
      </w:r>
      <w:r w:rsidRPr="001B16D0">
        <w:rPr>
          <w:rFonts w:ascii="Times New Roman" w:hAnsi="Times New Roman"/>
          <w:sz w:val="24"/>
          <w:szCs w:val="24"/>
        </w:rPr>
        <w:t xml:space="preserve"> </w:t>
      </w:r>
      <w:r>
        <w:rPr>
          <w:rFonts w:ascii="Times New Roman" w:hAnsi="Times New Roman"/>
          <w:sz w:val="24"/>
          <w:szCs w:val="24"/>
        </w:rPr>
        <w:t xml:space="preserve">SNP-based Heritability </w:t>
      </w:r>
      <w:r>
        <w:rPr>
          <w:rFonts w:ascii="Times New Roman" w:hAnsi="Times New Roman" w:hint="eastAsia"/>
          <w:sz w:val="24"/>
          <w:szCs w:val="24"/>
          <w:lang w:eastAsia="zh-CN"/>
        </w:rPr>
        <w:t xml:space="preserve">and Its </w:t>
      </w:r>
      <w:r>
        <w:rPr>
          <w:rFonts w:ascii="Times New Roman" w:hAnsi="Times New Roman"/>
          <w:sz w:val="24"/>
          <w:szCs w:val="24"/>
          <w:lang w:val="en-US" w:eastAsia="zh-CN"/>
        </w:rPr>
        <w:t>Application for the Inference of Genetic Architecture</w:t>
      </w:r>
    </w:p>
    <w:p w14:paraId="646D8C0E" w14:textId="77777777" w:rsidR="00610593" w:rsidRDefault="00610593" w:rsidP="00610593">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Pr="00C62C15">
        <w:rPr>
          <w:rFonts w:ascii="Times New Roman" w:hAnsi="Times New Roman"/>
          <w:sz w:val="24"/>
          <w:szCs w:val="24"/>
        </w:rPr>
        <w:t>Ting Xu</w:t>
      </w:r>
      <w:r w:rsidRPr="00C62C15">
        <w:rPr>
          <w:rFonts w:ascii="Times New Roman" w:hAnsi="Times New Roman"/>
          <w:sz w:val="24"/>
          <w:szCs w:val="24"/>
          <w:vertAlign w:val="superscript"/>
        </w:rPr>
        <w:t>1</w:t>
      </w:r>
      <w:r w:rsidRPr="00C62C15">
        <w:rPr>
          <w:rFonts w:ascii="Times New Roman" w:hAnsi="Times New Roman"/>
          <w:sz w:val="24"/>
          <w:szCs w:val="24"/>
        </w:rPr>
        <w:t>,</w:t>
      </w:r>
      <w:r>
        <w:rPr>
          <w:rFonts w:ascii="Times New Roman" w:hAnsi="Times New Roman"/>
          <w:b/>
          <w:sz w:val="24"/>
          <w:szCs w:val="24"/>
        </w:rPr>
        <w:t xml:space="preserve"> </w:t>
      </w:r>
      <w:r w:rsidRPr="001B16D0">
        <w:rPr>
          <w:rFonts w:ascii="Times New Roman" w:hAnsi="Times New Roman"/>
          <w:sz w:val="24"/>
          <w:szCs w:val="24"/>
        </w:rPr>
        <w:t>Guo-Bo Chen</w:t>
      </w:r>
      <w:r w:rsidRPr="00C62C15">
        <w:rPr>
          <w:rFonts w:ascii="Times New Roman" w:hAnsi="Times New Roman"/>
          <w:sz w:val="24"/>
          <w:szCs w:val="24"/>
          <w:vertAlign w:val="superscript"/>
        </w:rPr>
        <w:t>2</w:t>
      </w:r>
      <w:r>
        <w:rPr>
          <w:rFonts w:ascii="Times New Roman" w:hAnsi="Times New Roman"/>
          <w:sz w:val="24"/>
          <w:szCs w:val="24"/>
        </w:rPr>
        <w:t xml:space="preserve"> (</w:t>
      </w:r>
      <w:r w:rsidRPr="00D25D21">
        <w:rPr>
          <w:rFonts w:ascii="Times New Roman" w:hAnsi="Times New Roman"/>
          <w:sz w:val="24"/>
          <w:szCs w:val="24"/>
        </w:rPr>
        <w:t>ORCID:</w:t>
      </w:r>
      <w:r w:rsidRPr="00D25D21">
        <w:rPr>
          <w:rFonts w:ascii="Times New Roman" w:hAnsi="Times New Roman"/>
          <w:sz w:val="24"/>
          <w:szCs w:val="24"/>
          <w:lang w:val="en-US"/>
        </w:rPr>
        <w:t xml:space="preserve"> 0000-0001-5475-8237</w:t>
      </w:r>
      <w:r>
        <w:rPr>
          <w:rFonts w:ascii="Times New Roman" w:hAnsi="Times New Roman"/>
          <w:sz w:val="24"/>
          <w:szCs w:val="24"/>
        </w:rPr>
        <w:t>)</w:t>
      </w:r>
    </w:p>
    <w:p w14:paraId="59A2EC38" w14:textId="77777777" w:rsidR="00610593" w:rsidRDefault="00610593" w:rsidP="00610593">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Affiliations</w:t>
      </w:r>
      <w:r w:rsidRPr="00D25D21">
        <w:rPr>
          <w:rFonts w:ascii="Times New Roman" w:hAnsi="Times New Roman"/>
          <w:sz w:val="24"/>
          <w:szCs w:val="24"/>
        </w:rPr>
        <w:t>:</w:t>
      </w:r>
    </w:p>
    <w:p w14:paraId="5A4D1934" w14:textId="77777777" w:rsidR="00610593" w:rsidRPr="00C62C15" w:rsidRDefault="00610593" w:rsidP="00610593">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ACCB934" w14:textId="77777777" w:rsidR="00610593" w:rsidRDefault="00610593" w:rsidP="00610593">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Pr="008410AC">
        <w:rPr>
          <w:rFonts w:ascii="Times New Roman" w:hAnsi="Times New Roman"/>
          <w:sz w:val="24"/>
          <w:szCs w:val="24"/>
        </w:rPr>
        <w:t xml:space="preserve">Clinical Research Institute, Zhejiang Provincial People’s Hospital, </w:t>
      </w:r>
      <w:r>
        <w:rPr>
          <w:rFonts w:ascii="Times New Roman" w:hAnsi="Times New Roman"/>
          <w:sz w:val="24"/>
          <w:szCs w:val="24"/>
        </w:rPr>
        <w:t xml:space="preserve">People’s Hospital of </w:t>
      </w:r>
      <w:r w:rsidRPr="008410AC">
        <w:rPr>
          <w:rFonts w:ascii="Times New Roman" w:hAnsi="Times New Roman"/>
          <w:sz w:val="24"/>
          <w:szCs w:val="24"/>
        </w:rPr>
        <w:t>Hangzhou Medical College, Hangzhou, Zhejiang Province, China</w:t>
      </w:r>
    </w:p>
    <w:p w14:paraId="7AE9ED82" w14:textId="77777777" w:rsidR="00610593" w:rsidRDefault="00610593" w:rsidP="00610593">
      <w:pPr>
        <w:spacing w:line="360" w:lineRule="auto"/>
        <w:rPr>
          <w:rFonts w:ascii="Times New Roman" w:hAnsi="Times New Roman"/>
          <w:b/>
        </w:rPr>
      </w:pPr>
    </w:p>
    <w:p w14:paraId="7B498A76" w14:textId="77777777" w:rsidR="00610593" w:rsidRDefault="00610593" w:rsidP="00610593">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4F51C2FB" w14:textId="77777777" w:rsidR="00610593" w:rsidRDefault="00610593" w:rsidP="0061059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8" w:history="1">
        <w:r w:rsidRPr="00821419">
          <w:rPr>
            <w:rStyle w:val="Hyperlink"/>
            <w:rFonts w:ascii="Times New Roman" w:hAnsi="Times New Roman"/>
            <w:sz w:val="24"/>
            <w:szCs w:val="24"/>
          </w:rPr>
          <w:t>chenguobo@gmail.com</w:t>
        </w:r>
      </w:hyperlink>
    </w:p>
    <w:p w14:paraId="0EB2099A" w14:textId="77777777" w:rsidR="00610593" w:rsidRDefault="00610593" w:rsidP="00610593">
      <w:pPr>
        <w:spacing w:line="360" w:lineRule="auto"/>
        <w:rPr>
          <w:rFonts w:ascii="Times New Roman" w:hAnsi="Times New Roman"/>
        </w:rPr>
      </w:pPr>
      <w:r>
        <w:rPr>
          <w:rFonts w:ascii="Times New Roman" w:hAnsi="Times New Roman"/>
          <w:b/>
        </w:rPr>
        <w:t>Post Address</w:t>
      </w:r>
      <w:r>
        <w:rPr>
          <w:rFonts w:ascii="Times New Roman" w:hAnsi="Times New Roman"/>
        </w:rPr>
        <w:t>:</w:t>
      </w:r>
    </w:p>
    <w:p w14:paraId="5F271A6E" w14:textId="77777777" w:rsidR="00610593" w:rsidRDefault="00610593" w:rsidP="00610593">
      <w:pPr>
        <w:spacing w:line="360" w:lineRule="auto"/>
        <w:rPr>
          <w:rFonts w:ascii="Times New Roman" w:hAnsi="Times New Roman"/>
        </w:rPr>
      </w:pPr>
      <w:r>
        <w:rPr>
          <w:rFonts w:ascii="Times New Roman" w:hAnsi="Times New Roman"/>
        </w:rPr>
        <w:t>Shangtang Rd 158</w:t>
      </w:r>
    </w:p>
    <w:p w14:paraId="7A2DE4B8" w14:textId="77777777" w:rsidR="00610593" w:rsidRDefault="00610593" w:rsidP="00610593">
      <w:pPr>
        <w:spacing w:line="360" w:lineRule="auto"/>
        <w:rPr>
          <w:rFonts w:ascii="Times New Roman" w:hAnsi="Times New Roman"/>
        </w:rPr>
      </w:pPr>
      <w:r>
        <w:rPr>
          <w:rFonts w:ascii="Times New Roman" w:hAnsi="Times New Roman"/>
        </w:rPr>
        <w:t>Hangzhou, Zhejiang Province 310014, China</w:t>
      </w:r>
    </w:p>
    <w:p w14:paraId="4DAC6339" w14:textId="77777777" w:rsidR="00610593" w:rsidRDefault="00610593" w:rsidP="00610593">
      <w:pPr>
        <w:spacing w:line="360" w:lineRule="auto"/>
        <w:rPr>
          <w:rFonts w:ascii="Times New Roman" w:hAnsi="Times New Roman"/>
        </w:rPr>
      </w:pPr>
    </w:p>
    <w:p w14:paraId="12EBDDB8" w14:textId="69676FA0" w:rsidR="00637DBA" w:rsidRDefault="00610593" w:rsidP="00610593">
      <w:pPr>
        <w:spacing w:line="360" w:lineRule="auto"/>
        <w:rPr>
          <w:rFonts w:ascii="Times New Roman" w:hAnsi="Times New Roman"/>
          <w:lang w:val="en-US" w:eastAsia="zh-C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0743A419" w14:textId="48184638" w:rsidR="009A4F7B" w:rsidRPr="009A4F7B" w:rsidRDefault="009A4F7B" w:rsidP="009A4F7B">
      <w:pPr>
        <w:rPr>
          <w:rFonts w:ascii="Times New Roman" w:hAnsi="Times New Roman"/>
          <w:lang w:val="en-US" w:eastAsia="zh-CN"/>
        </w:rPr>
      </w:pPr>
      <w:r>
        <w:rPr>
          <w:rFonts w:ascii="Times New Roman" w:hAnsi="Times New Roman"/>
          <w:lang w:val="en-US" w:eastAsia="zh-CN"/>
        </w:rPr>
        <w:br w:type="page"/>
      </w:r>
    </w:p>
    <w:p w14:paraId="503722E2" w14:textId="3464B6FA" w:rsidR="00637DBA" w:rsidRPr="00283F77" w:rsidRDefault="00637DBA" w:rsidP="00283F77">
      <w:pPr>
        <w:spacing w:line="360" w:lineRule="auto"/>
        <w:jc w:val="center"/>
        <w:rPr>
          <w:rFonts w:ascii="Times New Roman" w:hAnsi="Times New Roman" w:cs="Times New Roman"/>
          <w:b/>
          <w:u w:val="single"/>
          <w:lang w:val="en-US" w:eastAsia="zh-CN"/>
        </w:rPr>
      </w:pPr>
      <w:r w:rsidRPr="00283F77">
        <w:rPr>
          <w:rFonts w:ascii="Times New Roman" w:hAnsi="Times New Roman" w:cs="Times New Roman"/>
          <w:b/>
          <w:u w:val="single"/>
          <w:lang w:val="en-US" w:eastAsia="zh-CN"/>
        </w:rPr>
        <w:lastRenderedPageBreak/>
        <w:t xml:space="preserve">Technical details for the </w:t>
      </w:r>
      <w:r w:rsidR="00283F77" w:rsidRPr="00283F77">
        <w:rPr>
          <w:rFonts w:ascii="Times New Roman" w:hAnsi="Times New Roman" w:cs="Times New Roman"/>
          <w:b/>
          <w:u w:val="single"/>
          <w:lang w:val="en-US" w:eastAsia="zh-CN"/>
        </w:rPr>
        <w:t>modified Haseman-Elston Regression</w:t>
      </w:r>
    </w:p>
    <w:p w14:paraId="4AB7F4D7" w14:textId="77777777" w:rsidR="000153EC" w:rsidRDefault="000153EC" w:rsidP="000153EC">
      <w:pPr>
        <w:spacing w:line="360" w:lineRule="auto"/>
        <w:rPr>
          <w:rFonts w:ascii="Times New Roman" w:hAnsi="Times New Roman" w:cs="Times New Roman"/>
          <w:b/>
          <w:lang w:val="en-US" w:eastAsia="zh-CN"/>
        </w:rPr>
      </w:pPr>
      <w:r>
        <w:rPr>
          <w:rFonts w:ascii="Times New Roman" w:hAnsi="Times New Roman" w:cs="Times New Roman"/>
          <w:b/>
          <w:lang w:val="en-US" w:eastAsia="zh-CN"/>
        </w:rPr>
        <w:t>SNP-based g</w:t>
      </w:r>
      <w:r w:rsidRPr="003825CD">
        <w:rPr>
          <w:rFonts w:ascii="Times New Roman" w:hAnsi="Times New Roman" w:cs="Times New Roman" w:hint="eastAsia"/>
          <w:b/>
          <w:lang w:val="en-US" w:eastAsia="zh-CN"/>
        </w:rPr>
        <w:t>enetic relationship</w:t>
      </w:r>
      <w:r>
        <w:rPr>
          <w:rFonts w:ascii="Times New Roman" w:hAnsi="Times New Roman" w:cs="Times New Roman"/>
          <w:b/>
          <w:lang w:val="en-US" w:eastAsia="zh-CN"/>
        </w:rPr>
        <w:t>s</w:t>
      </w:r>
    </w:p>
    <w:p w14:paraId="294EF076" w14:textId="73E26131" w:rsidR="00C07E70"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To a single locus, under the orthogonal coding scheme, it is common to partition the genetic variance into additive and dominance genetic variance </w:t>
      </w:r>
      <w:r>
        <w:rPr>
          <w:rFonts w:ascii="Times New Roman" w:hAnsi="Times New Roman" w:cs="Times New Roman"/>
          <w:lang w:val="en-US"/>
        </w:rPr>
        <w:fldChar w:fldCharType="begin" w:fldLock="1"/>
      </w:r>
      <w:r w:rsidR="00ED1215">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Pr>
          <w:rFonts w:ascii="Times New Roman" w:hAnsi="Times New Roman" w:cs="Times New Roman"/>
          <w:lang w:val="en-US"/>
        </w:rPr>
        <w:fldChar w:fldCharType="separate"/>
      </w:r>
      <w:r w:rsidR="00283F77" w:rsidRPr="00283F77">
        <w:rPr>
          <w:rFonts w:ascii="Times New Roman" w:hAnsi="Times New Roman" w:cs="Times New Roman"/>
          <w:noProof/>
          <w:lang w:val="en-US"/>
        </w:rPr>
        <w:t xml:space="preserve">(Vitezica </w:t>
      </w:r>
      <w:r w:rsidR="00283F77" w:rsidRPr="00283F77">
        <w:rPr>
          <w:rFonts w:ascii="Times New Roman" w:hAnsi="Times New Roman" w:cs="Times New Roman"/>
          <w:i/>
          <w:noProof/>
          <w:lang w:val="en-US"/>
        </w:rPr>
        <w:t>et al.</w:t>
      </w:r>
      <w:r w:rsidR="00283F77" w:rsidRPr="00283F77">
        <w:rPr>
          <w:rFonts w:ascii="Times New Roman" w:hAnsi="Times New Roman" w:cs="Times New Roman"/>
          <w:noProof/>
          <w:lang w:val="en-US"/>
        </w:rPr>
        <w:t>, 2017)</w:t>
      </w:r>
      <w:r>
        <w:rPr>
          <w:rFonts w:ascii="Times New Roman" w:hAnsi="Times New Roman" w:cs="Times New Roman"/>
          <w:lang w:val="en-US"/>
        </w:rPr>
        <w:fldChar w:fldCharType="end"/>
      </w:r>
      <w:r>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-2}</m:t>
        </m:r>
      </m:oMath>
      <w:r>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Pr>
          <w:rFonts w:ascii="Times New Roman" w:hAnsi="Times New Roman" w:cs="Times New Roman"/>
          <w:lang w:val="en-US"/>
        </w:rPr>
        <w:t>, respectively.</w:t>
      </w:r>
    </w:p>
    <w:p w14:paraId="21CAE4AB" w14:textId="77777777" w:rsidR="00C07E70" w:rsidRDefault="00C07E70" w:rsidP="000153EC">
      <w:pPr>
        <w:spacing w:line="360" w:lineRule="auto"/>
        <w:rPr>
          <w:rFonts w:ascii="Times New Roman" w:hAnsi="Times New Roman" w:cs="Times New Roman"/>
          <w:lang w:val="en-US"/>
        </w:rPr>
      </w:pPr>
    </w:p>
    <w:p w14:paraId="0E38B50C" w14:textId="7B3C55F7"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Under HWE,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r>
          <w:rPr>
            <w:rFonts w:ascii="Cambria Math" w:hAnsi="Cambria Math" w:cs="Times New Roma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r>
          <w:rPr>
            <w:rFonts w:ascii="Cambria Math" w:hAnsi="Cambria Math" w:cs="Times New Roman"/>
          </w:rPr>
          <m:t>=</m:t>
        </m:r>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Pr>
          <w:rFonts w:ascii="Times New Roman"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r>
          <w:rPr>
            <w:rFonts w:ascii="Cambria Math" w:hAnsi="Cambria Math" w:cs="Times New Roma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Pr>
          <w:rFonts w:ascii="Times New Roman" w:hAnsi="Times New Roman" w:cs="Times New Roman"/>
          <w:lang w:val="en-US" w:eastAsia="zh-CN"/>
        </w:rPr>
        <w:t>, respectively.</w:t>
      </w:r>
      <w:r>
        <w:rPr>
          <w:rFonts w:ascii="Times New Roman" w:hAnsi="Times New Roman" w:cs="Times New Roman"/>
        </w:rPr>
        <w:t xml:space="preserve"> </w:t>
      </w:r>
      <w:r>
        <w:rPr>
          <w:rFonts w:ascii="Times New Roman" w:hAnsi="Times New Roman" w:cs="Times New Roman"/>
          <w:lang w:val="en-US"/>
        </w:rPr>
        <w:t>Furthermore, after standardization, the</w:t>
      </w:r>
      <w:r w:rsidRPr="006B75D6">
        <w:rPr>
          <w:rFonts w:ascii="Times New Roman" w:hAnsi="Times New Roman" w:cs="Times New Roman"/>
          <w:lang w:val="en-US"/>
        </w:rPr>
        <w:t xml:space="preserve"> </w:t>
      </w:r>
      <m:oMath>
        <m:r>
          <m:rPr>
            <m:scr m:val="script"/>
          </m:rPr>
          <w:rPr>
            <w:rFonts w:ascii="Cambria Math" w:hAnsi="Cambria Math" w:cs="Times New Roman"/>
            <w:lang w:val="en-US"/>
          </w:rPr>
          <m:t>m</m:t>
        </m:r>
      </m:oMath>
      <w:r w:rsidRPr="006B75D6">
        <w:rPr>
          <w:rFonts w:ascii="Times New Roman" w:hAnsi="Times New Roman" w:cs="Times New Roman"/>
          <w:lang w:val="en-US"/>
        </w:rPr>
        <w:t xml:space="preserve"> </w:t>
      </w:r>
      <w:r>
        <w:rPr>
          <w:rFonts w:ascii="Times New Roman" w:hAnsi="Times New Roman" w:cs="Times New Roman"/>
          <w:lang w:val="en-US"/>
        </w:rPr>
        <w:t xml:space="preserve">genotyped </w:t>
      </w:r>
      <w:r w:rsidRPr="006B75D6">
        <w:rPr>
          <w:rFonts w:ascii="Times New Roman" w:hAnsi="Times New Roman" w:cs="Times New Roman"/>
          <w:lang w:val="en-US"/>
        </w:rPr>
        <w:t xml:space="preserve">loci, </w:t>
      </w:r>
      <w:r>
        <w:rPr>
          <w:rFonts w:ascii="Times New Roman" w:hAnsi="Times New Roman" w:cs="Times New Roman"/>
          <w:lang w:val="en-US"/>
        </w:rPr>
        <w:t xml:space="preserve">we have vector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Pr>
          <w:rFonts w:ascii="Times New Roman" w:hAnsi="Times New Roman" w:cs="Times New Roman"/>
          <w:lang w:val="en-US"/>
        </w:rPr>
        <w:t xml:space="preserve"> elements; for dominance effects, </w:t>
      </w:r>
      <m:oMath>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ctrlPr>
              <w:rPr>
                <w:rFonts w:ascii="Cambria Math" w:hAnsi="Cambria Math" w:cs="Times New Roman"/>
                <w:i/>
                <w:lang w:val="en-US"/>
              </w:rPr>
            </m:ctrlPr>
          </m:sub>
          <m:sup>
            <m:r>
              <w:rPr>
                <w:rFonts w:ascii="Cambria Math" w:hAnsi="Cambria Math" w:cs="Times New Roman"/>
                <w:lang w:val="en-US"/>
              </w:rPr>
              <m:t>T</m:t>
            </m:r>
          </m:sup>
        </m:sSubSup>
        <m:r>
          <m:rPr>
            <m:sty m:val="bi"/>
          </m:rP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Pr="006B75D6">
        <w:rPr>
          <w:rFonts w:ascii="Times New Roman" w:hAnsi="Times New Roman" w:cs="Times New Roman"/>
          <w:lang w:val="en-US"/>
        </w:rPr>
        <w:t>.</w:t>
      </w:r>
      <w:r w:rsidRPr="006B75D6">
        <w:rPr>
          <w:rFonts w:ascii="Times New Roman" w:hAnsi="Times New Roman" w:cs="Times New Roman"/>
          <w:lang w:val="en-US" w:eastAsia="zh-CN"/>
        </w:rPr>
        <w:t xml:space="preserve"> </w:t>
      </w:r>
      <w:r w:rsidRPr="006B75D6">
        <w:rPr>
          <w:rFonts w:ascii="Times New Roman" w:hAnsi="Times New Roman" w:cs="Times New Roman"/>
          <w:lang w:val="en-US"/>
        </w:rPr>
        <w:t>Then, genetic relationship matrice</w:t>
      </w:r>
      <w:r>
        <w:rPr>
          <w:rFonts w:ascii="Times New Roman" w:hAnsi="Times New Roman" w:cs="Times New Roman"/>
          <w:lang w:val="en-US"/>
        </w:rPr>
        <w:t xml:space="preserve">s (of dimension </w:t>
      </w:r>
      <m:oMath>
        <m:r>
          <w:rPr>
            <w:rFonts w:ascii="Cambria Math" w:hAnsi="Cambria Math" w:cs="Times New Roman"/>
            <w:lang w:val="en-US"/>
          </w:rPr>
          <m:t>n×n</m:t>
        </m:r>
      </m:oMath>
      <w:r>
        <w:rPr>
          <w:rFonts w:ascii="Times New Roman" w:hAnsi="Times New Roman" w:cs="Times New Roman"/>
          <w:lang w:val="en-US"/>
        </w:rPr>
        <w:t xml:space="preserve">, </w:t>
      </w:r>
      <m:oMath>
        <m:r>
          <w:rPr>
            <w:rFonts w:ascii="Cambria Math" w:hAnsi="Cambria Math" w:cs="Times New Roman"/>
            <w:lang w:val="en-US"/>
          </w:rPr>
          <m:t>n</m:t>
        </m:r>
      </m:oMath>
      <w:r>
        <w:rPr>
          <w:rFonts w:ascii="Times New Roman" w:hAnsi="Times New Roman" w:cs="Times New Roman"/>
          <w:lang w:val="en-US"/>
        </w:rPr>
        <w:t xml:space="preserve"> the sample size) can be constructed in terms of the additive and the dominance effects</w:t>
      </w:r>
      <w:r w:rsidRPr="006B75D6">
        <w:rPr>
          <w:rFonts w:ascii="Times New Roman" w:hAnsi="Times New Roman" w:cs="Times New Roman"/>
          <w:lang w:val="en-US"/>
        </w:rPr>
        <w:t>.</w:t>
      </w:r>
      <w:r>
        <w:rPr>
          <w:rFonts w:ascii="Times New Roman" w:hAnsi="Times New Roman" w:cs="Times New Roman"/>
          <w:lang w:val="en-US"/>
        </w:rPr>
        <w:t xml:space="preserve"> Between individual </w:t>
      </w:r>
      <m:oMath>
        <m:r>
          <w:rPr>
            <w:rFonts w:ascii="Cambria Math" w:hAnsi="Cambria Math" w:cs="Times New Roman"/>
            <w:lang w:val="en-US"/>
          </w:rPr>
          <m:t>i</m:t>
        </m:r>
      </m:oMath>
      <w:r>
        <w:rPr>
          <w:rFonts w:ascii="Times New Roman" w:hAnsi="Times New Roman" w:cs="Times New Roman"/>
          <w:lang w:val="en-US"/>
        </w:rPr>
        <w:t xml:space="preserve"> and </w:t>
      </w:r>
      <m:oMath>
        <m:r>
          <w:rPr>
            <w:rFonts w:ascii="Cambria Math" w:hAnsi="Cambria Math" w:cs="Times New Roman"/>
            <w:lang w:val="en-US"/>
          </w:rPr>
          <m:t>j</m:t>
        </m:r>
      </m:oMath>
      <w:r>
        <w:rPr>
          <w:rFonts w:ascii="Times New Roman" w:hAnsi="Times New Roman" w:cs="Times New Roman"/>
          <w:lang w:val="en-US"/>
        </w:rPr>
        <w:t xml:space="preserve"> their genome-wide relatedness can be written as</w:t>
      </w:r>
    </w:p>
    <w:p w14:paraId="30865824" w14:textId="303BFEF2" w:rsidR="000153EC" w:rsidRDefault="008A492C" w:rsidP="000153EC">
      <w:pPr>
        <w:spacing w:line="360" w:lineRule="auto"/>
        <w:rPr>
          <w:rFonts w:ascii="Times New Roman" w:hAnsi="Times New Roman" w:cs="Times New Roman"/>
          <w:lang w:val="en-US"/>
        </w:rPr>
      </w:pPr>
      <m:oMathPara>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ij,A</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i</m:t>
                  </m:r>
                  <m:ctrlPr>
                    <w:rPr>
                      <w:rFonts w:ascii="Cambria Math" w:hAnsi="Cambria Math" w:cs="Times New Roman"/>
                      <w:i/>
                      <w:lang w:val="en-US"/>
                    </w:rPr>
                  </m:ctrlPr>
                </m:sub>
                <m:sup>
                  <m:r>
                    <w:rPr>
                      <w:rFonts w:ascii="Cambria Math" w:hAnsi="Cambria Math" w:cs="Times New Roman"/>
                      <w:lang w:val="en-US"/>
                    </w:rPr>
                    <m:t>T</m:t>
                  </m:r>
                </m:sup>
              </m:sSubSup>
              <m:r>
                <m:rPr>
                  <m:sty m:val="bi"/>
                </m:rPr>
                <w:rPr>
                  <w:rFonts w:ascii="Cambria Math" w:hAnsi="Cambria Math" w:cs="Times New Roman"/>
                  <w:lang w:val="en-US"/>
                </w:rPr>
                <m:t>W</m:t>
              </m:r>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j</m:t>
                  </m:r>
                </m:sub>
              </m:sSub>
            </m:num>
            <m:den>
              <m:r>
                <m:rPr>
                  <m:sty m:val="p"/>
                </m:rPr>
                <w:rPr>
                  <w:rFonts w:ascii="Cambria Math" w:hAnsi="Cambria Math" w:cs="Times New Roman"/>
                  <w:lang w:val="en-US"/>
                </w:rPr>
                <m:t>tr</m:t>
              </m:r>
              <m:r>
                <w:rPr>
                  <w:rFonts w:ascii="Cambria Math" w:hAnsi="Cambria Math" w:cs="Times New Roman"/>
                  <w:lang w:val="en-US"/>
                </w:rPr>
                <m:t>(</m:t>
              </m:r>
              <m:r>
                <m:rPr>
                  <m:sty m:val="bi"/>
                </m:rPr>
                <w:rPr>
                  <w:rFonts w:ascii="Cambria Math" w:hAnsi="Cambria Math" w:cs="Times New Roman"/>
                  <w:lang w:val="en-US"/>
                </w:rPr>
                <m:t>W</m:t>
              </m:r>
              <m:r>
                <w:rPr>
                  <w:rFonts w:ascii="Cambria Math" w:hAnsi="Cambria Math" w:cs="Times New Roman"/>
                  <w:lang w:val="en-US"/>
                </w:rPr>
                <m:t>)</m:t>
              </m:r>
            </m:den>
          </m:f>
        </m:oMath>
      </m:oMathPara>
    </w:p>
    <w:p w14:paraId="2CF01B32" w14:textId="77777777"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r>
          <m:rPr>
            <m:sty m:val="bi"/>
          </m:rPr>
          <w:rPr>
            <w:rFonts w:ascii="Cambria Math" w:hAnsi="Cambria Math" w:cs="Times New Roman"/>
            <w:lang w:val="en-US"/>
          </w:rPr>
          <m:t>W</m:t>
        </m:r>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r>
              <m:rPr>
                <m:sty m:val="bi"/>
              </m:rPr>
              <w:rPr>
                <w:rFonts w:ascii="Cambria Math" w:hAnsi="Cambria Math" w:cs="Times New Roman"/>
                <w:lang w:val="en-US"/>
              </w:rPr>
              <m:t>W</m:t>
            </m:r>
          </m:e>
        </m:d>
      </m:oMath>
      <w:r>
        <w:rPr>
          <w:rFonts w:ascii="Times New Roman" w:hAnsi="Times New Roman" w:cs="Times New Roman"/>
          <w:lang w:val="en-US"/>
        </w:rPr>
        <w:t xml:space="preserve"> is the trace of </w:t>
      </w:r>
      <m:oMath>
        <m:r>
          <m:rPr>
            <m:sty m:val="bi"/>
          </m:rPr>
          <w:rPr>
            <w:rFonts w:ascii="Cambria Math" w:hAnsi="Cambria Math" w:cs="Times New Roman"/>
            <w:lang w:val="en-US"/>
          </w:rPr>
          <m:t>W</m:t>
        </m:r>
      </m:oMath>
      <w:r>
        <w:rPr>
          <w:rFonts w:ascii="Times New Roman" w:hAnsi="Times New Roman" w:cs="Times New Roman"/>
          <w:lang w:val="en-US"/>
        </w:rPr>
        <w:t>.</w:t>
      </w:r>
    </w:p>
    <w:p w14:paraId="125016E6" w14:textId="77777777" w:rsidR="000153EC" w:rsidRDefault="000153EC" w:rsidP="000153EC">
      <w:pPr>
        <w:spacing w:line="360" w:lineRule="auto"/>
        <w:rPr>
          <w:rFonts w:ascii="Times New Roman" w:hAnsi="Times New Roman" w:cs="Times New Roman"/>
          <w:lang w:val="en-US"/>
        </w:rPr>
      </w:pPr>
    </w:p>
    <w:p w14:paraId="258B1ED8" w14:textId="77777777" w:rsidR="000153EC" w:rsidRDefault="000153EC" w:rsidP="000153EC">
      <w:pPr>
        <w:spacing w:line="360" w:lineRule="auto"/>
        <w:rPr>
          <w:rFonts w:ascii="Times New Roman" w:hAnsi="Times New Roman" w:cs="Times New Roman"/>
          <w:lang w:val="en-US" w:eastAsia="zh-CN"/>
        </w:rPr>
      </w:pPr>
      <w:r>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Pr>
          <w:rFonts w:ascii="Times New Roman" w:hAnsi="Times New Roman" w:cs="Times New Roman"/>
          <w:lang w:val="en-US"/>
        </w:rPr>
        <w:t xml:space="preserve"> </w:t>
      </w:r>
      <w:r w:rsidRPr="003825CD">
        <w:rPr>
          <w:rFonts w:ascii="Times New Roman" w:hAnsi="Times New Roman" w:cs="Times New Roman"/>
          <w:lang w:val="en-US"/>
        </w:rPr>
        <w:t xml:space="preserve">an </w:t>
      </w:r>
      <w:r>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Pr>
          <w:rFonts w:ascii="Times New Roman" w:hAnsi="Times New Roman" w:cs="Times New Roman"/>
          <w:lang w:val="en-US"/>
        </w:rPr>
        <w:t>. For a pair of individuals,</w:t>
      </w:r>
    </w:p>
    <w:p w14:paraId="652AFB2A" w14:textId="12642A10" w:rsidR="000153EC" w:rsidRDefault="008A492C" w:rsidP="000153EC">
      <w:pPr>
        <w:spacing w:line="360" w:lineRule="auto"/>
        <w:rPr>
          <w:rFonts w:ascii="Times New Roman" w:hAnsi="Times New Roman" w:cs="Times New Roman"/>
          <w:lang w:val="en-US"/>
        </w:rPr>
      </w:pPr>
      <m:oMathPara>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ij,A</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m</m:t>
              </m:r>
            </m:den>
          </m:f>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f>
                <m:fPr>
                  <m:ctrlPr>
                    <w:rPr>
                      <w:rFonts w:ascii="Cambria Math" w:hAnsi="Cambria Math" w:cs="Times New Roman"/>
                      <w:i/>
                      <w:lang w:val="en-US"/>
                    </w:rPr>
                  </m:ctrlPr>
                </m:fPr>
                <m:num>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(A)i,k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(A)j,k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e>
                  </m:d>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den>
              </m:f>
            </m:e>
          </m:nary>
        </m:oMath>
      </m:oMathPara>
    </w:p>
    <w:p w14:paraId="3CF26B07" w14:textId="5DC59AE2"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In contrast, when the weigh</w:t>
      </w:r>
      <w:r w:rsidR="003E4CD9">
        <w:rPr>
          <w:rFonts w:ascii="Times New Roman" w:hAnsi="Times New Roman" w:cs="Times New Roman"/>
          <w:lang w:val="en-US"/>
        </w:rPr>
        <w:t>t</w:t>
      </w:r>
      <w:r>
        <w:rPr>
          <w:rFonts w:ascii="Times New Roman" w:hAnsi="Times New Roman" w:cs="Times New Roman"/>
          <w:lang w:val="en-US"/>
        </w:rPr>
        <w:t xml:space="preserve"> is introduced</w:t>
      </w:r>
      <w:r>
        <w:rPr>
          <w:rFonts w:ascii="Times New Roman" w:hAnsi="Times New Roman" w:cs="Times New Roman" w:hint="eastAsia"/>
          <w:lang w:val="en-US" w:eastAsia="zh-CN"/>
        </w:rPr>
        <w:t xml:space="preserve"> </w:t>
      </w:r>
      <w:r>
        <w:rPr>
          <w:rFonts w:ascii="Times New Roman" w:hAnsi="Times New Roman" w:cs="Times New Roman"/>
          <w:b/>
          <w:lang w:val="en-US"/>
        </w:rPr>
        <w:fldChar w:fldCharType="begin" w:fldLock="1"/>
      </w:r>
      <w:r w:rsidR="00ED1215">
        <w:rPr>
          <w:rFonts w:ascii="Times New Roman" w:hAnsi="Times New Roman" w:cs="Times New Roman"/>
          <w:b/>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Pr>
          <w:rFonts w:ascii="Times New Roman" w:hAnsi="Times New Roman" w:cs="Times New Roman"/>
          <w:b/>
          <w:lang w:val="en-US"/>
        </w:rPr>
        <w:fldChar w:fldCharType="separate"/>
      </w:r>
      <w:r w:rsidR="00283F77" w:rsidRPr="00283F77">
        <w:rPr>
          <w:rFonts w:ascii="Times New Roman" w:hAnsi="Times New Roman" w:cs="Times New Roman"/>
          <w:noProof/>
          <w:lang w:val="en-US"/>
        </w:rPr>
        <w:t>(VanRaden, 2008)</w:t>
      </w:r>
      <w:r>
        <w:rPr>
          <w:rFonts w:ascii="Times New Roman" w:hAnsi="Times New Roman" w:cs="Times New Roman"/>
          <w:b/>
          <w:lang w:val="en-US"/>
        </w:rPr>
        <w:fldChar w:fldCharType="end"/>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and</w:t>
      </w:r>
    </w:p>
    <w:p w14:paraId="3B00AD2E" w14:textId="3AC41307" w:rsidR="000153EC" w:rsidRDefault="008A492C" w:rsidP="000153EC">
      <w:pPr>
        <w:spacing w:line="360" w:lineRule="auto"/>
        <w:rPr>
          <w:rFonts w:ascii="Times New Roman" w:hAnsi="Times New Roman" w:cs="Times New Roman"/>
          <w:lang w:val="en-US"/>
        </w:rPr>
      </w:pPr>
      <m:oMathPara>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ij,A</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j,k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e>
                  </m:d>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den>
          </m:f>
        </m:oMath>
      </m:oMathPara>
    </w:p>
    <w:p w14:paraId="24009C0C" w14:textId="1DF62EFE"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The weighted form is often employed in </w:t>
      </w:r>
      <w:r w:rsidRPr="00A9045C">
        <w:rPr>
          <w:rFonts w:ascii="Times New Roman" w:hAnsi="Times New Roman" w:cs="Times New Roman"/>
          <w:lang w:val="en-US"/>
        </w:rPr>
        <w:t xml:space="preserve">parallel </w:t>
      </w:r>
      <w:r>
        <w:rPr>
          <w:rFonts w:ascii="Times New Roman" w:hAnsi="Times New Roman" w:cs="Times New Roman"/>
          <w:lang w:val="en-US"/>
        </w:rPr>
        <w:t xml:space="preserve">to the unweighted form </w:t>
      </w:r>
      <w:r>
        <w:rPr>
          <w:rFonts w:ascii="Times New Roman" w:hAnsi="Times New Roman" w:cs="Times New Roman"/>
          <w:lang w:val="en-US"/>
        </w:rPr>
        <w:fldChar w:fldCharType="begin" w:fldLock="1"/>
      </w:r>
      <w:r w:rsidR="003E4CD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kinship","type":"article-journal","volume":"27"},"uris":["http://www.mendeley.com/documents/?uuid=cc38c106-7326-4808-8b06-b4ab1c9e6e16"]}],"mendeley":{"formattedCitation":"(de los Campos &lt;i&gt;et al.&lt;/i&gt;, 2015; Goudet &lt;i&gt;et al.&lt;/i&gt;, 2018)","plainTextFormattedCitation":"(de los Campos et al., 2015; Goudet et al., 2018)","previouslyFormattedCitation":"(de los Campos &lt;i&gt;et al.&lt;/i&gt;, 2015)"},"properties":{"noteIndex":0},"schema":"https://github.com/citation-style-language/schema/raw/master/csl-citation.json"}</w:instrText>
      </w:r>
      <w:r>
        <w:rPr>
          <w:rFonts w:ascii="Times New Roman" w:hAnsi="Times New Roman" w:cs="Times New Roman"/>
          <w:lang w:val="en-US"/>
        </w:rPr>
        <w:fldChar w:fldCharType="separate"/>
      </w:r>
      <w:r w:rsidR="003E4CD9" w:rsidRPr="003E4CD9">
        <w:rPr>
          <w:rFonts w:ascii="Times New Roman" w:hAnsi="Times New Roman" w:cs="Times New Roman"/>
          <w:noProof/>
          <w:lang w:val="en-US"/>
        </w:rPr>
        <w:t xml:space="preserve">(de los Campos </w:t>
      </w:r>
      <w:r w:rsidR="003E4CD9" w:rsidRPr="003E4CD9">
        <w:rPr>
          <w:rFonts w:ascii="Times New Roman" w:hAnsi="Times New Roman" w:cs="Times New Roman"/>
          <w:i/>
          <w:noProof/>
          <w:lang w:val="en-US"/>
        </w:rPr>
        <w:t>et al.</w:t>
      </w:r>
      <w:r w:rsidR="003E4CD9" w:rsidRPr="003E4CD9">
        <w:rPr>
          <w:rFonts w:ascii="Times New Roman" w:hAnsi="Times New Roman" w:cs="Times New Roman"/>
          <w:noProof/>
          <w:lang w:val="en-US"/>
        </w:rPr>
        <w:t xml:space="preserve">, 2015; Goudet </w:t>
      </w:r>
      <w:r w:rsidR="003E4CD9" w:rsidRPr="003E4CD9">
        <w:rPr>
          <w:rFonts w:ascii="Times New Roman" w:hAnsi="Times New Roman" w:cs="Times New Roman"/>
          <w:i/>
          <w:noProof/>
          <w:lang w:val="en-US"/>
        </w:rPr>
        <w:t>et al.</w:t>
      </w:r>
      <w:r w:rsidR="003E4CD9" w:rsidRPr="003E4CD9">
        <w:rPr>
          <w:rFonts w:ascii="Times New Roman" w:hAnsi="Times New Roman" w:cs="Times New Roman"/>
          <w:noProof/>
          <w:lang w:val="en-US"/>
        </w:rPr>
        <w:t>, 2018)</w:t>
      </w:r>
      <w:r>
        <w:rPr>
          <w:rFonts w:ascii="Times New Roman" w:hAnsi="Times New Roman" w:cs="Times New Roman"/>
          <w:lang w:val="en-US"/>
        </w:rPr>
        <w:fldChar w:fldCharType="end"/>
      </w:r>
      <w:r>
        <w:rPr>
          <w:rFonts w:ascii="Times New Roman" w:hAnsi="Times New Roman" w:cs="Times New Roman"/>
          <w:lang w:val="en-US"/>
        </w:rPr>
        <w:t>.</w:t>
      </w:r>
    </w:p>
    <w:p w14:paraId="466F4623" w14:textId="77777777"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Similarly, we can define the dominance genetic relationship between a pair of individuals. </w:t>
      </w:r>
      <w:r>
        <w:rPr>
          <w:rFonts w:ascii="Times New Roman" w:hAnsi="Times New Roman" w:cs="Times New Roman" w:hint="eastAsia"/>
          <w:lang w:val="en-US" w:eastAsia="zh-CN"/>
        </w:rPr>
        <w:t>When</w:t>
      </w:r>
      <w:r>
        <w:rPr>
          <w:rFonts w:ascii="Times New Roman" w:hAnsi="Times New Roman" w:cs="Times New Roman"/>
          <w:lang w:val="en-US" w:eastAsia="zh-CN"/>
        </w:rPr>
        <w:t xml:space="preserve"> there is no weight,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an identity matrix,</w:t>
      </w:r>
    </w:p>
    <w:p w14:paraId="35E27506" w14:textId="11CDE105" w:rsidR="000153EC" w:rsidRPr="00335C00" w:rsidRDefault="008A492C" w:rsidP="000153EC">
      <w:pPr>
        <w:spacing w:line="360" w:lineRule="auto"/>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ij,D</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m</m:t>
              </m:r>
            </m:den>
          </m:f>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f>
                <m:fPr>
                  <m:ctrlPr>
                    <w:rPr>
                      <w:rFonts w:ascii="Cambria Math" w:hAnsi="Cambria Math" w:cs="Times New Roman"/>
                      <w:i/>
                      <w:lang w:val="en-US"/>
                    </w:rPr>
                  </m:ctrlPr>
                </m:fPr>
                <m:num>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(D)i,k</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(D)j,k</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e>
                  </m:d>
                </m:num>
                <m:den>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den>
              </m:f>
            </m:e>
          </m:nary>
        </m:oMath>
      </m:oMathPara>
    </w:p>
    <w:p w14:paraId="4BB02585" w14:textId="77777777" w:rsidR="000153EC" w:rsidRDefault="000153EC" w:rsidP="000153EC">
      <w:pPr>
        <w:spacing w:line="360" w:lineRule="auto"/>
        <w:rPr>
          <w:rFonts w:ascii="Times New Roman" w:hAnsi="Times New Roman" w:cs="Times New Roman"/>
          <w:lang w:val="en-US" w:eastAsia="zh-CN"/>
        </w:rPr>
      </w:pPr>
      <w:r>
        <w:rPr>
          <w:rFonts w:ascii="Times New Roman" w:hAnsi="Times New Roman" w:cs="Times New Roman"/>
          <w:lang w:val="en-US"/>
        </w:rPr>
        <w:t xml:space="preserve">When there is weight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e>
        </m:nary>
      </m:oMath>
      <w:r>
        <w:rPr>
          <w:rFonts w:ascii="Times New Roman" w:hAnsi="Times New Roman" w:cs="Times New Roman"/>
          <w:lang w:val="en-US"/>
        </w:rPr>
        <w:t>, and</w:t>
      </w:r>
    </w:p>
    <w:p w14:paraId="3F9C3DF4" w14:textId="41E6B603" w:rsidR="000153EC" w:rsidRPr="006E5225" w:rsidRDefault="000153EC" w:rsidP="000153EC">
      <w:pPr>
        <w:spacing w:line="360" w:lineRule="auto"/>
        <w:rPr>
          <w:rFonts w:ascii="Times New Roman" w:hAnsi="Times New Roman" w:cs="Times New Roman"/>
          <w:lang w:val="en-US"/>
        </w:rPr>
      </w:pPr>
      <m:oMathPara>
        <m:oMath>
          <m:r>
            <w:rPr>
              <w:rFonts w:ascii="Cambria Math" w:hAnsi="Cambria Math" w:cs="Times New Roman"/>
              <w:lang w:val="en-US"/>
            </w:rPr>
            <m:t xml:space="preserve"> </m:t>
          </m:r>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ij,D</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(D)i,k</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(D)j,k</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e>
                  </m:d>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e>
              </m:nary>
            </m:den>
          </m:f>
        </m:oMath>
      </m:oMathPara>
    </w:p>
    <w:p w14:paraId="68017CED" w14:textId="77777777" w:rsidR="000153EC" w:rsidRPr="00C73659"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For the additive genetic relationship </w:t>
      </w:r>
      <m:oMath>
        <m:r>
          <w:rPr>
            <w:rFonts w:ascii="Cambria Math" w:hAnsi="Cambria Math" w:cs="Times New Roman"/>
            <w:lang w:val="en-US"/>
          </w:rPr>
          <m:t>var</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e>
        </m:d>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e>
                </m:nary>
              </m:e>
            </m:nary>
          </m:den>
        </m:f>
      </m:oMath>
      <w:r>
        <w:rPr>
          <w:rFonts w:ascii="Times New Roman" w:hAnsi="Times New Roman" w:cs="Times New Roman"/>
          <w:lang w:val="en-US"/>
        </w:rPr>
        <w:t xml:space="preserve">, and of the dominance relationship </w:t>
      </w:r>
      <m:oMath>
        <m:r>
          <w:rPr>
            <w:rFonts w:ascii="Cambria Math" w:hAnsi="Cambria Math" w:cs="Times New Roman"/>
            <w:lang w:val="en-US"/>
          </w:rPr>
          <m:t>var</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m:t>
                </m:r>
              </m:sub>
            </m:sSub>
          </m:e>
        </m:d>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e>
                </m:nary>
              </m:e>
            </m:nary>
          </m:den>
        </m:f>
      </m:oMath>
      <w:r>
        <w:rPr>
          <w:rFonts w:ascii="Times New Roman" w:hAnsi="Times New Roman" w:cs="Times New Roman"/>
          <w:lang w:val="en-US"/>
        </w:rPr>
        <w:t>. Each variance term can be written in matrix form</w:t>
      </w:r>
    </w:p>
    <w:p w14:paraId="1C226E49" w14:textId="77777777" w:rsidR="000153EC" w:rsidRDefault="000153EC" w:rsidP="000153EC">
      <w:pPr>
        <w:spacing w:line="360" w:lineRule="auto"/>
        <w:rPr>
          <w:rFonts w:ascii="Times New Roman" w:hAnsi="Times New Roman" w:cs="Times New Roman"/>
          <w:lang w:val="en-US"/>
        </w:rPr>
      </w:pPr>
      <m:oMathPara>
        <m:oMath>
          <m:r>
            <w:rPr>
              <w:rFonts w:ascii="Cambria Math" w:hAnsi="Cambria Math" w:cs="Times New Roman"/>
              <w:lang w:val="en-US"/>
            </w:rPr>
            <m:t>var</m:t>
          </m:r>
          <m:d>
            <m:dPr>
              <m:ctrlPr>
                <w:rPr>
                  <w:rFonts w:ascii="Cambria Math" w:hAnsi="Cambria Math" w:cs="Times New Roman"/>
                  <w:i/>
                  <w:lang w:val="en-US"/>
                </w:rPr>
              </m:ctrlPr>
            </m:dPr>
            <m:e>
              <m:r>
                <m:rPr>
                  <m:sty m:val="b"/>
                </m:rPr>
                <w:rPr>
                  <w:rFonts w:ascii="Cambria Math" w:hAnsi="Cambria Math" w:cs="Times New Roman"/>
                  <w:lang w:val="en-US"/>
                </w:rPr>
                <m:t>Ω</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b/>
                      <w:i/>
                      <w:lang w:val="en-US"/>
                    </w:rPr>
                  </m:ctrlPr>
                </m:sSupPr>
                <m:e>
                  <m:r>
                    <m:rPr>
                      <m:sty m:val="bi"/>
                    </m:rPr>
                    <w:rPr>
                      <w:rFonts w:ascii="Cambria Math" w:hAnsi="Cambria Math" w:cs="Times New Roman"/>
                      <w:lang w:val="en-US"/>
                    </w:rPr>
                    <m:t>1</m:t>
                  </m:r>
                </m:e>
                <m:sup>
                  <m:r>
                    <m:rPr>
                      <m:sty m:val="bi"/>
                    </m:rP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num>
            <m:den>
              <m:r>
                <m:rPr>
                  <m:sty m:val="p"/>
                </m:rPr>
                <w:rPr>
                  <w:rFonts w:ascii="Cambria Math" w:hAnsi="Cambria Math" w:cs="Times New Roman"/>
                  <w:lang w:val="en-US"/>
                </w:rPr>
                <m:t>tr</m:t>
              </m:r>
              <m:sSup>
                <m:sSupPr>
                  <m:ctrlPr>
                    <w:rPr>
                      <w:rFonts w:ascii="Cambria Math" w:hAnsi="Cambria Math" w:cs="Times New Roman"/>
                      <w:i/>
                      <w:lang w:val="en-US"/>
                    </w:rPr>
                  </m:ctrlPr>
                </m:sSupPr>
                <m:e>
                  <m:d>
                    <m:dPr>
                      <m:ctrlPr>
                        <w:rPr>
                          <w:rFonts w:ascii="Cambria Math" w:hAnsi="Cambria Math" w:cs="Times New Roman"/>
                          <w:i/>
                          <w:lang w:val="en-US"/>
                        </w:rPr>
                      </m:ctrlPr>
                    </m:dPr>
                    <m:e>
                      <m:r>
                        <m:rPr>
                          <m:sty m:val="bi"/>
                        </m:rPr>
                        <w:rPr>
                          <w:rFonts w:ascii="Cambria Math" w:hAnsi="Cambria Math" w:cs="Times New Roman"/>
                          <w:lang w:val="en-US"/>
                        </w:rPr>
                        <m:t>W</m:t>
                      </m:r>
                    </m:e>
                  </m:d>
                </m:e>
                <m:sup>
                  <m:r>
                    <w:rPr>
                      <w:rFonts w:ascii="Cambria Math" w:hAnsi="Cambria Math" w:cs="Times New Roman"/>
                      <w:lang w:val="en-US"/>
                    </w:rPr>
                    <m:t>2</m:t>
                  </m:r>
                </m:sup>
              </m:sSup>
            </m:den>
          </m:f>
        </m:oMath>
      </m:oMathPara>
    </w:p>
    <w:p w14:paraId="6FEDA65B" w14:textId="42941DD4" w:rsidR="000153EC" w:rsidRPr="00756F76"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p>
          <m:sSupPr>
            <m:ctrlPr>
              <w:rPr>
                <w:rFonts w:ascii="Cambria Math" w:hAnsi="Cambria Math" w:cs="Times New Roman"/>
                <w:b/>
                <w:i/>
                <w:lang w:val="en-US"/>
              </w:rPr>
            </m:ctrlPr>
          </m:sSupPr>
          <m:e>
            <m:r>
              <m:rPr>
                <m:sty m:val="bi"/>
              </m:rPr>
              <w:rPr>
                <w:rFonts w:ascii="Cambria Math" w:hAnsi="Cambria Math" w:cs="Times New Roman"/>
                <w:lang w:val="en-US"/>
              </w:rPr>
              <m:t>1</m:t>
            </m:r>
          </m:e>
          <m:sup>
            <m:r>
              <m:rPr>
                <m:sty m:val="bi"/>
              </m:rPr>
              <w:rPr>
                <w:rFonts w:ascii="Cambria Math" w:hAnsi="Cambria Math" w:cs="Times New Roman"/>
                <w:lang w:val="en-US"/>
              </w:rPr>
              <m:t>T</m:t>
            </m:r>
          </m:sup>
        </m:sSup>
        <m:r>
          <m:rPr>
            <m:sty m:val="bi"/>
          </m:rPr>
          <w:rPr>
            <w:rFonts w:ascii="Cambria Math" w:hAnsi="Cambria Math" w:cs="Times New Roman"/>
            <w:lang w:val="en-US"/>
          </w:rPr>
          <m:t>=[</m:t>
        </m:r>
        <m:r>
          <w:rPr>
            <w:rFonts w:ascii="Cambria Math" w:hAnsi="Cambria Math" w:cs="Times New Roman"/>
            <w:lang w:val="en-US"/>
          </w:rPr>
          <m:t>1</m:t>
        </m:r>
        <m:r>
          <m:rPr>
            <m:sty m:val="bi"/>
          </m:rPr>
          <w:rPr>
            <w:rFonts w:ascii="Cambria Math" w:hAnsi="Cambria Math" w:cs="Times New Roman"/>
            <w:lang w:val="en-US"/>
          </w:rPr>
          <m:t>,</m:t>
        </m:r>
        <m:r>
          <w:rPr>
            <w:rFonts w:ascii="Cambria Math" w:hAnsi="Cambria Math" w:cs="Times New Roman"/>
            <w:lang w:val="en-US"/>
          </w:rPr>
          <m:t>1</m:t>
        </m:r>
        <m:r>
          <m:rPr>
            <m:sty m:val="bi"/>
          </m:rPr>
          <w:rPr>
            <w:rFonts w:ascii="Cambria Math" w:hAnsi="Cambria Math" w:cs="Times New Roman"/>
            <w:lang w:val="en-US"/>
          </w:rPr>
          <m:t>,…,</m:t>
        </m:r>
        <m:r>
          <w:rPr>
            <w:rFonts w:ascii="Cambria Math" w:hAnsi="Cambria Math" w:cs="Times New Roman"/>
            <w:lang w:val="en-US"/>
          </w:rPr>
          <m:t>1</m:t>
        </m:r>
        <m:r>
          <m:rPr>
            <m:sty m:val="bi"/>
          </m:rPr>
          <w:rPr>
            <w:rFonts w:ascii="Cambria Math" w:hAnsi="Cambria Math" w:cs="Times New Roman"/>
            <w:lang w:val="en-US"/>
          </w:rPr>
          <m:t>]</m:t>
        </m:r>
      </m:oMath>
      <w:r w:rsidRPr="0029716D">
        <w:rPr>
          <w:rFonts w:ascii="Times New Roman" w:hAnsi="Times New Roman" w:cs="Times New Roman"/>
          <w:lang w:val="en-US"/>
        </w:rPr>
        <w:t xml:space="preserve"> </w:t>
      </w:r>
      <w:r>
        <w:rPr>
          <w:rFonts w:ascii="Times New Roman" w:hAnsi="Times New Roman" w:cs="Times New Roman"/>
          <w:lang w:val="en-US"/>
        </w:rPr>
        <w:t>a</w:t>
      </w:r>
      <w:r>
        <w:rPr>
          <w:rFonts w:ascii="Times New Roman" w:hAnsi="Times New Roman" w:cs="Times New Roman" w:hint="eastAsia"/>
          <w:lang w:val="en-US" w:eastAsia="zh-CN"/>
        </w:rPr>
        <w:t>n</w:t>
      </w:r>
      <w:r>
        <w:rPr>
          <w:rFonts w:ascii="Times New Roman" w:hAnsi="Times New Roman" w:cs="Times New Roman"/>
          <w:lang w:val="en-US" w:eastAsia="zh-CN"/>
        </w:rPr>
        <w:t xml:space="preserve"> </w:t>
      </w:r>
      <m:oMath>
        <m:r>
          <m:rPr>
            <m:scr m:val="script"/>
          </m:rPr>
          <w:rPr>
            <w:rFonts w:ascii="Cambria Math" w:hAnsi="Cambria Math" w:cs="Times New Roman"/>
            <w:lang w:val="en-US" w:eastAsia="zh-CN"/>
          </w:rPr>
          <m:t>m</m:t>
        </m:r>
        <m:r>
          <w:rPr>
            <w:rFonts w:ascii="Cambria Math" w:hAnsi="Cambria Math" w:cs="Times New Roman"/>
            <w:lang w:val="en-US" w:eastAsia="zh-CN"/>
          </w:rPr>
          <m:t>×1</m:t>
        </m:r>
      </m:oMath>
      <w:r>
        <w:rPr>
          <w:rFonts w:ascii="Times New Roman" w:hAnsi="Times New Roman" w:cs="Times New Roman"/>
          <w:lang w:val="en-US"/>
        </w:rPr>
        <w:t xml:space="preserve"> vector for unity. </w:t>
      </w:r>
      <m:oMath>
        <m:r>
          <m:rPr>
            <m:sty m:val="bi"/>
          </m:rPr>
          <w:rPr>
            <w:rFonts w:ascii="Cambria Math" w:hAnsi="Cambria Math" w:cs="Times New Roman"/>
            <w:lang w:val="en-US"/>
          </w:rPr>
          <m:t>P</m:t>
        </m:r>
      </m:oMath>
      <w:r>
        <w:rPr>
          <w:rFonts w:ascii="Times New Roman" w:hAnsi="Times New Roman" w:cs="Times New Roman"/>
          <w:b/>
          <w:lang w:val="en-US"/>
        </w:rPr>
        <w:t xml:space="preserve"> </w:t>
      </w:r>
      <w:r w:rsidRPr="00FB00E6">
        <w:rPr>
          <w:rFonts w:ascii="Times New Roman" w:hAnsi="Times New Roman" w:cs="Times New Roman"/>
          <w:lang w:val="en-US"/>
        </w:rPr>
        <w:t>is</w:t>
      </w:r>
      <w:r>
        <w:rPr>
          <w:rFonts w:ascii="Times New Roman" w:hAnsi="Times New Roman" w:cs="Times New Roman"/>
          <w:lang w:val="en-US"/>
        </w:rPr>
        <w:t xml:space="preserve"> an </w:t>
      </w:r>
      <m:oMath>
        <m:r>
          <m:rPr>
            <m:scr m:val="script"/>
          </m:rPr>
          <w:rPr>
            <w:rFonts w:ascii="Cambria Math" w:hAnsi="Cambria Math" w:cs="Times New Roman"/>
            <w:lang w:val="en-US"/>
          </w:rPr>
          <m:t>m×m</m:t>
        </m:r>
      </m:oMath>
      <w:r>
        <w:rPr>
          <w:rFonts w:ascii="Times New Roman" w:hAnsi="Times New Roman" w:cs="Times New Roman"/>
          <w:lang w:val="en-US"/>
        </w:rPr>
        <w:t xml:space="preserve"> matrix representing the LD structure between markers. For additive relationship </w:t>
      </w:r>
      <m:oMath>
        <m:sSub>
          <m:sSubPr>
            <m:ctrlPr>
              <w:rPr>
                <w:rFonts w:ascii="Cambria Math" w:hAnsi="Cambria Math" w:cs="Times New Roman"/>
                <w:i/>
                <w:lang w:val="en-US"/>
              </w:rPr>
            </m:ctrlPr>
          </m:sSubPr>
          <m:e>
            <m:r>
              <m:rPr>
                <m:sty m:val="bi"/>
              </m:rPr>
              <w:rPr>
                <w:rFonts w:ascii="Cambria Math" w:hAnsi="Cambria Math" w:cs="Times New Roman"/>
                <w:lang w:val="en-US"/>
              </w:rPr>
              <m:t>Ρ</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 xml:space="preserve">, and for dominance </w:t>
      </w:r>
      <m:oMath>
        <m:sSub>
          <m:sSubPr>
            <m:ctrlPr>
              <w:rPr>
                <w:rFonts w:ascii="Cambria Math" w:hAnsi="Cambria Math" w:cs="Times New Roman"/>
                <w:i/>
                <w:lang w:val="en-US"/>
              </w:rPr>
            </m:ctrlPr>
          </m:sSubPr>
          <m:e>
            <m:r>
              <m:rPr>
                <m:sty m:val="bi"/>
              </m:rPr>
              <w:rPr>
                <w:rFonts w:ascii="Cambria Math" w:hAnsi="Cambria Math" w:cs="Times New Roman"/>
                <w:lang w:val="en-US"/>
              </w:rPr>
              <m:t>Ρ</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Pr>
          <w:rFonts w:ascii="Times New Roman" w:hAnsi="Times New Roman" w:cs="Times New Roman"/>
          <w:lang w:val="en-US"/>
        </w:rPr>
        <w:t>.</w:t>
      </w:r>
    </w:p>
    <w:p w14:paraId="0B13E7F9" w14:textId="77777777" w:rsidR="000153EC" w:rsidRDefault="000153EC" w:rsidP="000153EC">
      <w:pPr>
        <w:spacing w:line="360" w:lineRule="auto"/>
        <w:rPr>
          <w:rFonts w:ascii="Times New Roman" w:hAnsi="Times New Roman" w:cs="Times New Roman"/>
          <w:lang w:val="en-US"/>
        </w:rPr>
      </w:pPr>
    </w:p>
    <w:p w14:paraId="15B6F920" w14:textId="77777777"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Furthermore, we define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var</m:t>
            </m:r>
            <m:d>
              <m:dPr>
                <m:ctrlPr>
                  <w:rPr>
                    <w:rFonts w:ascii="Cambria Math" w:hAnsi="Cambria Math" w:cs="Times New Roman"/>
                    <w:i/>
                    <w:lang w:val="en-US"/>
                  </w:rPr>
                </m:ctrlPr>
              </m:dPr>
              <m:e>
                <m:sSub>
                  <m:sSubPr>
                    <m:ctrlPr>
                      <w:rPr>
                        <w:rFonts w:ascii="Cambria Math" w:hAnsi="Cambria Math" w:cs="Times New Roman"/>
                        <w:b/>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e>
            </m:d>
          </m:den>
        </m:f>
        <m:r>
          <w:rPr>
            <w:rFonts w:ascii="Cambria Math" w:hAnsi="Cambria Math" w:cs="Times New Roman"/>
            <w:lang w:val="en-US"/>
          </w:rPr>
          <m:t>=</m:t>
        </m:r>
        <m:f>
          <m:fPr>
            <m:ctrlPr>
              <w:rPr>
                <w:rFonts w:ascii="Cambria Math" w:hAnsi="Cambria Math" w:cs="Times New Roman"/>
                <w:i/>
                <w:lang w:val="en-US"/>
              </w:rPr>
            </m:ctrlPr>
          </m:fPr>
          <m:num>
            <m:r>
              <m:rPr>
                <m:sty m:val="p"/>
              </m:rPr>
              <w:rPr>
                <w:rFonts w:ascii="Cambria Math" w:hAnsi="Cambria Math" w:cs="Times New Roman"/>
                <w:lang w:val="en-US"/>
              </w:rPr>
              <m:t>tr</m:t>
            </m:r>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e>
              <m:sup>
                <m:r>
                  <w:rPr>
                    <w:rFonts w:ascii="Cambria Math" w:hAnsi="Cambria Math" w:cs="Times New Roman"/>
                    <w:lang w:val="en-US"/>
                  </w:rPr>
                  <m:t>2</m:t>
                </m:r>
              </m:sup>
            </m:sSup>
          </m:num>
          <m:den>
            <m:sSup>
              <m:sSupPr>
                <m:ctrlPr>
                  <w:rPr>
                    <w:rFonts w:ascii="Cambria Math" w:hAnsi="Cambria Math" w:cs="Times New Roman"/>
                    <w:b/>
                    <w:i/>
                    <w:lang w:val="en-US"/>
                  </w:rPr>
                </m:ctrlPr>
              </m:sSupPr>
              <m:e>
                <m:r>
                  <m:rPr>
                    <m:sty m:val="bi"/>
                  </m:rPr>
                  <w:rPr>
                    <w:rFonts w:ascii="Cambria Math" w:hAnsi="Cambria Math" w:cs="Times New Roman"/>
                    <w:lang w:val="en-US"/>
                  </w:rPr>
                  <m:t>1</m:t>
                </m:r>
              </m:e>
              <m:sup>
                <m:r>
                  <m:rPr>
                    <m:sty m:val="bi"/>
                  </m:rPr>
                  <w:rPr>
                    <w:rFonts w:ascii="Cambria Math" w:hAnsi="Cambria Math" w:cs="Times New Roman"/>
                    <w:lang w:val="en-US"/>
                  </w:rPr>
                  <m:t>T</m:t>
                </m:r>
              </m:sup>
            </m:sSup>
            <m:sSub>
              <m:sSubPr>
                <m:ctrlPr>
                  <w:rPr>
                    <w:rFonts w:ascii="Cambria Math" w:hAnsi="Cambria Math" w:cs="Times New Roman"/>
                    <w:b/>
                    <w:i/>
                    <w:lang w:val="en-US"/>
                  </w:rPr>
                </m:ctrlPr>
              </m:sSubPr>
              <m:e>
                <m:r>
                  <m:rPr>
                    <m:sty m:val="bi"/>
                  </m:rPr>
                  <w:rPr>
                    <w:rFonts w:ascii="Cambria Math" w:hAnsi="Cambria Math" w:cs="Times New Roman"/>
                    <w:lang w:val="en-US"/>
                  </w:rPr>
                  <m:t>P</m:t>
                </m:r>
              </m:e>
              <m:sub>
                <m:r>
                  <w:rPr>
                    <w:rFonts w:ascii="Cambria Math" w:hAnsi="Cambria Math" w:cs="Times New Roman"/>
                    <w:lang w:val="en-US"/>
                  </w:rPr>
                  <m:t>A</m:t>
                </m:r>
              </m:sub>
            </m:sSub>
            <m:r>
              <m:rPr>
                <m:sty m:val="bi"/>
              </m:rPr>
              <w:rPr>
                <w:rFonts w:ascii="Cambria Math" w:hAnsi="Cambria Math" w:cs="Times New Roman"/>
                <w:lang w:val="en-US"/>
              </w:rPr>
              <m:t>1</m:t>
            </m:r>
          </m:den>
        </m:f>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var</m:t>
            </m:r>
            <m:d>
              <m:dPr>
                <m:ctrlPr>
                  <w:rPr>
                    <w:rFonts w:ascii="Cambria Math" w:hAnsi="Cambria Math" w:cs="Times New Roman"/>
                    <w:i/>
                    <w:lang w:val="en-US"/>
                  </w:rPr>
                </m:ctrlPr>
              </m:dPr>
              <m:e>
                <m:sSub>
                  <m:sSubPr>
                    <m:ctrlPr>
                      <w:rPr>
                        <w:rFonts w:ascii="Cambria Math" w:hAnsi="Cambria Math" w:cs="Times New Roman"/>
                        <w:b/>
                        <w:lang w:val="en-US"/>
                      </w:rPr>
                    </m:ctrlPr>
                  </m:sSubPr>
                  <m:e>
                    <m:r>
                      <m:rPr>
                        <m:sty m:val="b"/>
                      </m:rPr>
                      <w:rPr>
                        <w:rFonts w:ascii="Cambria Math" w:hAnsi="Cambria Math" w:cs="Times New Roman"/>
                        <w:lang w:val="en-US"/>
                      </w:rPr>
                      <m:t>Ω</m:t>
                    </m:r>
                  </m:e>
                  <m:sub>
                    <m:r>
                      <w:rPr>
                        <w:rFonts w:ascii="Cambria Math" w:hAnsi="Cambria Math" w:cs="Times New Roman"/>
                        <w:lang w:val="en-US"/>
                      </w:rPr>
                      <m:t>D</m:t>
                    </m:r>
                  </m:sub>
                </m:sSub>
              </m:e>
            </m:d>
          </m:den>
        </m:f>
        <m:r>
          <w:rPr>
            <w:rFonts w:ascii="Cambria Math" w:hAnsi="Cambria Math" w:cs="Times New Roman"/>
            <w:lang w:val="en-US"/>
          </w:rPr>
          <m:t>=</m:t>
        </m:r>
        <m:f>
          <m:fPr>
            <m:ctrlPr>
              <w:rPr>
                <w:rFonts w:ascii="Cambria Math" w:hAnsi="Cambria Math" w:cs="Times New Roman"/>
                <w:i/>
                <w:lang w:val="en-US"/>
              </w:rPr>
            </m:ctrlPr>
          </m:fPr>
          <m:num>
            <m:r>
              <m:rPr>
                <m:sty m:val="p"/>
              </m:rPr>
              <w:rPr>
                <w:rFonts w:ascii="Cambria Math" w:hAnsi="Cambria Math" w:cs="Times New Roman"/>
                <w:lang w:val="en-US"/>
              </w:rPr>
              <m:t>tr</m:t>
            </m:r>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e>
                </m:d>
              </m:e>
              <m:sup>
                <m:r>
                  <w:rPr>
                    <w:rFonts w:ascii="Cambria Math" w:hAnsi="Cambria Math" w:cs="Times New Roman"/>
                    <w:lang w:val="en-US"/>
                  </w:rPr>
                  <m:t>2</m:t>
                </m:r>
              </m:sup>
            </m:sSup>
          </m:num>
          <m:den>
            <m:sSup>
              <m:sSupPr>
                <m:ctrlPr>
                  <w:rPr>
                    <w:rFonts w:ascii="Cambria Math" w:hAnsi="Cambria Math" w:cs="Times New Roman"/>
                    <w:b/>
                    <w:i/>
                    <w:lang w:val="en-US"/>
                  </w:rPr>
                </m:ctrlPr>
              </m:sSupPr>
              <m:e>
                <m:r>
                  <m:rPr>
                    <m:sty m:val="bi"/>
                  </m:rPr>
                  <w:rPr>
                    <w:rFonts w:ascii="Cambria Math" w:hAnsi="Cambria Math" w:cs="Times New Roman"/>
                    <w:lang w:val="en-US"/>
                  </w:rPr>
                  <m:t>1</m:t>
                </m:r>
              </m:e>
              <m:sup>
                <m:r>
                  <m:rPr>
                    <m:sty m:val="bi"/>
                  </m:rPr>
                  <w:rPr>
                    <w:rFonts w:ascii="Cambria Math" w:hAnsi="Cambria Math" w:cs="Times New Roman"/>
                    <w:lang w:val="en-US"/>
                  </w:rPr>
                  <m:t>T</m:t>
                </m:r>
              </m:sup>
            </m:sSup>
            <m:sSub>
              <m:sSubPr>
                <m:ctrlPr>
                  <w:rPr>
                    <w:rFonts w:ascii="Cambria Math" w:hAnsi="Cambria Math" w:cs="Times New Roman"/>
                    <w:b/>
                    <w:i/>
                    <w:lang w:val="en-US"/>
                  </w:rPr>
                </m:ctrlPr>
              </m:sSubPr>
              <m:e>
                <m:r>
                  <m:rPr>
                    <m:sty m:val="bi"/>
                  </m:rPr>
                  <w:rPr>
                    <w:rFonts w:ascii="Cambria Math" w:hAnsi="Cambria Math" w:cs="Times New Roman"/>
                    <w:lang w:val="en-US"/>
                  </w:rPr>
                  <m:t>P</m:t>
                </m:r>
              </m:e>
              <m:sub>
                <m:r>
                  <w:rPr>
                    <w:rFonts w:ascii="Cambria Math" w:hAnsi="Cambria Math" w:cs="Times New Roman"/>
                    <w:lang w:val="en-US"/>
                  </w:rPr>
                  <m:t>D</m:t>
                </m:r>
              </m:sub>
            </m:sSub>
            <m:r>
              <m:rPr>
                <m:sty m:val="bi"/>
              </m:rPr>
              <w:rPr>
                <w:rFonts w:ascii="Cambria Math" w:hAnsi="Cambria Math" w:cs="Times New Roman"/>
                <w:lang w:val="en-US"/>
              </w:rPr>
              <m:t>1</m:t>
            </m:r>
          </m:den>
        </m:f>
      </m:oMath>
      <w:r>
        <w:rPr>
          <w:rFonts w:ascii="Times New Roman" w:hAnsi="Times New Roman" w:cs="Times New Roman"/>
          <w:lang w:val="en-US"/>
        </w:rPr>
        <w:t xml:space="preserve">, the effective number of markers in terms of additive and dominance relationships, respectively. When there is no weight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m:rPr>
                    <m:scr m:val="script"/>
                  </m:rPr>
                  <w:rPr>
                    <w:rFonts w:ascii="Cambria Math" w:hAnsi="Cambria Math" w:cs="Times New Roman"/>
                    <w:lang w:val="en-US"/>
                  </w:rPr>
                  <m:t>m</m:t>
                </m:r>
              </m:e>
              <m:sup>
                <m:r>
                  <w:rPr>
                    <w:rFonts w:ascii="Cambria Math" w:hAnsi="Cambria Math" w:cs="Times New Roman"/>
                    <w:lang w:val="en-US"/>
                  </w:rPr>
                  <m:t>2</m:t>
                </m:r>
              </m:sup>
            </m:sSup>
          </m:num>
          <m:den>
            <m:r>
              <m:rPr>
                <m:scr m:val="script"/>
              </m:rPr>
              <w:rPr>
                <w:rFonts w:ascii="Cambria Math" w:hAnsi="Cambria Math" w:cs="Times New Roman"/>
                <w:lang w:val="en-US"/>
              </w:rPr>
              <m:t>m+</m:t>
            </m:r>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Pr>
          <w:rFonts w:ascii="Times New Roman" w:hAnsi="Times New Roman" w:cs="Times New Roman"/>
          <w:lang w:val="en-US"/>
        </w:rPr>
        <w:t xml:space="preserve">, ranging between 1 (all markers are of the same allele frequencies and in complete LD between each other, which is impossible in practice for whole genome data) to </w:t>
      </w:r>
      <m:oMath>
        <m:r>
          <m:rPr>
            <m:scr m:val="script"/>
          </m:rPr>
          <w:rPr>
            <w:rFonts w:ascii="Cambria Math" w:hAnsi="Cambria Math" w:cs="Times New Roman"/>
            <w:lang w:val="en-US"/>
          </w:rPr>
          <m:t>m</m:t>
        </m:r>
      </m:oMath>
      <w:r>
        <w:rPr>
          <w:rFonts w:ascii="Times New Roman" w:hAnsi="Times New Roman" w:cs="Times New Roman"/>
          <w:lang w:val="en-US"/>
        </w:rPr>
        <w:t xml:space="preserve"> (linkage equilibrium between any pair of markers), and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m:rPr>
                    <m:scr m:val="script"/>
                  </m:rPr>
                  <w:rPr>
                    <w:rFonts w:ascii="Cambria Math" w:hAnsi="Cambria Math" w:cs="Times New Roman"/>
                    <w:lang w:val="en-US"/>
                  </w:rPr>
                  <m:t>m</m:t>
                </m:r>
              </m:e>
              <m:sup>
                <m:r>
                  <w:rPr>
                    <w:rFonts w:ascii="Cambria Math" w:hAnsi="Cambria Math" w:cs="Times New Roman"/>
                    <w:lang w:val="en-US"/>
                  </w:rPr>
                  <m:t>2</m:t>
                </m:r>
              </m:sup>
            </m:sSup>
          </m:num>
          <m:den>
            <m:r>
              <m:rPr>
                <m:scr m:val="script"/>
              </m:rPr>
              <w:rPr>
                <w:rFonts w:ascii="Cambria Math" w:hAnsi="Cambria Math" w:cs="Times New Roman"/>
                <w:lang w:val="en-US"/>
              </w:rPr>
              <m:t>m+</m:t>
            </m:r>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e>
                </m:nary>
              </m:e>
            </m:nary>
          </m:den>
        </m:f>
      </m:oMath>
      <w:r>
        <w:rPr>
          <w:rFonts w:ascii="Times New Roman" w:hAnsi="Times New Roman" w:cs="Times New Roman"/>
          <w:lang w:val="en-US"/>
        </w:rPr>
        <w:t xml:space="preserve"> ranging between 1 to </w:t>
      </w:r>
      <m:oMath>
        <m:r>
          <m:rPr>
            <m:scr m:val="script"/>
          </m:rPr>
          <w:rPr>
            <w:rFonts w:ascii="Cambria Math" w:hAnsi="Cambria Math" w:cs="Times New Roman"/>
            <w:lang w:val="en-US"/>
          </w:rPr>
          <m:t>m</m:t>
        </m:r>
      </m:oMath>
      <w:r>
        <w:rPr>
          <w:rFonts w:ascii="Times New Roman" w:hAnsi="Times New Roman" w:cs="Times New Roman"/>
          <w:lang w:val="en-US"/>
        </w:rPr>
        <w:t xml:space="preserve"> too. As </w:t>
      </w:r>
      <m:oMath>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 xml:space="preserve">, it is expected that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r>
          <w:rPr>
            <w:rFonts w:ascii="Cambria Math" w:hAnsi="Cambria Math" w:cs="Times New Roman"/>
            <w:lang w:val="en-US"/>
          </w:rPr>
          <m:t>≥</m:t>
        </m:r>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oMath>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oMath>
      <w:r>
        <w:rPr>
          <w:rFonts w:ascii="Times New Roman" w:hAnsi="Times New Roman" w:cs="Times New Roman"/>
          <w:lang w:val="en-US"/>
        </w:rPr>
        <w:t xml:space="preserve"> will be invoked in the derivation of the sampling variance of the regression coefficient below. Upon the populations,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oMath>
      <w:r>
        <w:rPr>
          <w:rFonts w:ascii="Times New Roman" w:hAnsi="Times New Roman" w:cs="Times New Roman"/>
          <w:lang w:val="en-US"/>
        </w:rPr>
        <w:t xml:space="preserve"> can be different even for the same set of markers (see HapMap example below). Similarly, even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m:t>
            </m:r>
          </m:sub>
        </m:sSub>
      </m:oMath>
      <w:r>
        <w:rPr>
          <w:rFonts w:ascii="Times New Roman" w:hAnsi="Times New Roman" w:cs="Times New Roman"/>
          <w:lang w:val="en-US"/>
        </w:rPr>
        <w:t xml:space="preserve"> are weighted, we can define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A,e</m:t>
            </m:r>
          </m:sub>
        </m:sSub>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D,e</m:t>
            </m:r>
          </m:sub>
        </m:sSub>
      </m:oMath>
      <w:r>
        <w:rPr>
          <w:rFonts w:ascii="Times New Roman" w:hAnsi="Times New Roman" w:cs="Times New Roman"/>
          <w:lang w:val="en-US"/>
        </w:rPr>
        <w:t>.</w:t>
      </w:r>
    </w:p>
    <w:p w14:paraId="278006E9" w14:textId="77777777" w:rsidR="000153EC" w:rsidRDefault="000153EC" w:rsidP="000153EC">
      <w:pPr>
        <w:spacing w:line="360" w:lineRule="auto"/>
        <w:rPr>
          <w:rFonts w:ascii="Times New Roman" w:hAnsi="Times New Roman" w:cs="Times New Roman"/>
          <w:lang w:val="en-US"/>
        </w:rPr>
      </w:pPr>
    </w:p>
    <w:p w14:paraId="7595DAA7" w14:textId="77777777" w:rsidR="000153EC" w:rsidRDefault="000153EC" w:rsidP="000153EC">
      <w:pPr>
        <w:spacing w:line="360" w:lineRule="auto"/>
        <w:rPr>
          <w:rFonts w:ascii="Times New Roman" w:hAnsi="Times New Roman" w:cs="Times New Roman"/>
          <w:lang w:val="en-US"/>
        </w:rPr>
      </w:pPr>
      <w:r>
        <w:rPr>
          <w:rFonts w:ascii="Times New Roman" w:hAnsi="Times New Roman" w:cs="Times New Roman"/>
          <w:lang w:val="en-US"/>
        </w:rPr>
        <w:t xml:space="preserve">In addition, if the samples are unrelated and no weight is applied, </w:t>
      </w:r>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A.o</m:t>
                    </m:r>
                  </m:sub>
                </m:sSub>
              </m:e>
            </m:d>
          </m:den>
        </m:f>
        <m:r>
          <w:rPr>
            <w:rFonts w:ascii="Cambria Math" w:hAnsi="Cambria Math" w:cs="Times New Roman"/>
            <w:lang w:val="en-US"/>
          </w:rPr>
          <m:t>+1=n</m:t>
        </m:r>
      </m:oMath>
      <w:r>
        <w:rPr>
          <w:rFonts w:ascii="Times New Roman" w:hAnsi="Times New Roman" w:cs="Times New Roman"/>
          <w:lang w:val="en-US"/>
        </w:rPr>
        <w:t xml:space="preserve">, in which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A.o</m:t>
                </m:r>
              </m:sub>
            </m:sSub>
          </m:e>
        </m:d>
      </m:oMath>
      <w:r>
        <w:rPr>
          <w:rFonts w:ascii="Times New Roman" w:hAnsi="Times New Roman" w:cs="Times New Roman"/>
          <w:lang w:val="en-US"/>
        </w:rPr>
        <w:t xml:space="preserve"> is the expectation of an off-diagonal element of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Alternatively,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A.o</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e</m:t>
                </m:r>
              </m:sub>
            </m:sSub>
            <m:r>
              <w:rPr>
                <w:rFonts w:ascii="Cambria Math" w:hAnsi="Cambria Math" w:cs="Times New Roman"/>
                <w:lang w:val="en-US"/>
              </w:rPr>
              <m:t>-1</m:t>
            </m:r>
          </m:den>
        </m:f>
      </m:oMath>
      <w:r>
        <w:rPr>
          <w:rFonts w:ascii="Times New Roman" w:hAnsi="Times New Roman" w:cs="Times New Roman"/>
          <w:lang w:val="en-US"/>
        </w:rPr>
        <w:t xml:space="preserve">; as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A.o</m:t>
                </m:r>
              </m:sub>
            </m:sSub>
          </m:e>
        </m:d>
      </m:oMath>
      <w:r>
        <w:rPr>
          <w:rFonts w:ascii="Times New Roman" w:hAnsi="Times New Roman" w:cs="Times New Roman"/>
          <w:lang w:val="en-US"/>
        </w:rPr>
        <w:t xml:space="preserve"> also represents the expected correlation between any pair of individuals, a negative value is expected because the current population is treated as the base population in which every individual is assumed to be independent. Intuitively, as the sampling variance of the current population is proportional to sample size, the relatedness of a pair of individual is more pronounced in small populations than in large populations.</w:t>
      </w:r>
      <w:r w:rsidRPr="003114D2">
        <w:rPr>
          <w:rFonts w:ascii="Times New Roman" w:hAnsi="Times New Roman" w:cs="Times New Roman"/>
          <w:lang w:val="en-US"/>
        </w:rPr>
        <w:t xml:space="preserve"> </w:t>
      </w:r>
      <w:r>
        <w:rPr>
          <w:rFonts w:ascii="Times New Roman" w:hAnsi="Times New Roman" w:cs="Times New Roman"/>
          <w:lang w:val="en-US"/>
        </w:rPr>
        <w:t xml:space="preserve">In practice, we have little knowledge on the relatedness between samples, so we can define the effective number of sample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e</m:t>
            </m:r>
          </m:sub>
        </m:sSub>
        <m:r>
          <w:rPr>
            <w:rFonts w:ascii="Cambria Math" w:hAnsi="Cambria Math" w:cs="Times New Roman"/>
            <w:lang w:val="en-US"/>
          </w:rPr>
          <m:t>=1-</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A.o</m:t>
                    </m:r>
                  </m:sub>
                </m:sSub>
              </m:e>
            </m:d>
          </m:den>
        </m:f>
      </m:oMath>
      <w:r>
        <w:rPr>
          <w:rFonts w:ascii="Times New Roman" w:hAnsi="Times New Roman" w:cs="Times New Roman"/>
          <w:lang w:val="en-US"/>
        </w:rPr>
        <w:t xml:space="preserve">. If the sample is reasonaly independent,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e</m:t>
            </m:r>
          </m:sub>
        </m:sSub>
      </m:oMath>
      <w:r>
        <w:rPr>
          <w:rFonts w:ascii="Times New Roman" w:hAnsi="Times New Roman" w:cs="Times New Roman"/>
          <w:lang w:val="en-US"/>
        </w:rPr>
        <w:t xml:space="preserve"> is very close to </w:t>
      </w:r>
      <m:oMath>
        <m:r>
          <w:rPr>
            <w:rFonts w:ascii="Cambria Math" w:hAnsi="Cambria Math" w:cs="Times New Roman"/>
            <w:lang w:val="en-US"/>
          </w:rPr>
          <m:t>n</m:t>
        </m:r>
      </m:oMath>
      <w:r>
        <w:rPr>
          <w:rFonts w:ascii="Times New Roman" w:hAnsi="Times New Roman" w:cs="Times New Roman"/>
          <w:lang w:val="en-US"/>
        </w:rPr>
        <w:t>.</w:t>
      </w:r>
    </w:p>
    <w:p w14:paraId="10F239D9" w14:textId="77777777" w:rsidR="000153EC" w:rsidRDefault="000153EC" w:rsidP="000153EC">
      <w:pPr>
        <w:spacing w:line="360" w:lineRule="auto"/>
        <w:rPr>
          <w:rFonts w:ascii="Times New Roman" w:hAnsi="Times New Roman" w:cs="Times New Roman"/>
          <w:lang w:val="en-US" w:eastAsia="zh-CN"/>
        </w:rPr>
      </w:pPr>
    </w:p>
    <w:p w14:paraId="37A1F301" w14:textId="77777777" w:rsidR="000153EC" w:rsidRPr="00293708" w:rsidRDefault="000153EC" w:rsidP="000153EC">
      <w:pPr>
        <w:spacing w:line="360" w:lineRule="auto"/>
        <w:rPr>
          <w:rFonts w:ascii="Times New Roman" w:hAnsi="Times New Roman" w:cs="Times New Roman"/>
          <w:b/>
          <w:lang w:val="en-US"/>
        </w:rPr>
      </w:pPr>
      <w:r>
        <w:rPr>
          <w:rFonts w:ascii="Times New Roman" w:hAnsi="Times New Roman" w:cs="Times New Roman"/>
          <w:b/>
          <w:lang w:val="en-US"/>
        </w:rPr>
        <w:t xml:space="preserve">Covariance between phenotype and </w:t>
      </w:r>
      <m:oMath>
        <m:r>
          <m:rPr>
            <m:sty m:val="b"/>
          </m:rPr>
          <w:rPr>
            <w:rFonts w:ascii="Cambria Math" w:hAnsi="Cambria Math" w:cs="Times New Roman"/>
            <w:lang w:val="en-US"/>
          </w:rPr>
          <m:t>Ω</m:t>
        </m:r>
      </m:oMath>
    </w:p>
    <w:p w14:paraId="5AF4378A" w14:textId="459BF6E4" w:rsidR="000153EC" w:rsidRDefault="000153EC" w:rsidP="000153EC">
      <w:pPr>
        <w:spacing w:line="360" w:lineRule="auto"/>
        <w:rPr>
          <w:rFonts w:ascii="Times New Roman" w:hAnsi="Times New Roman" w:cs="Times New Roman"/>
        </w:rPr>
      </w:pPr>
      <w:r w:rsidRPr="007A385E">
        <w:rPr>
          <w:rFonts w:ascii="Times New Roman" w:hAnsi="Times New Roman" w:cs="Times New Roman"/>
        </w:rPr>
        <w:t xml:space="preserve">The theoretical framework for deriving HE </w:t>
      </w:r>
      <w:r>
        <w:rPr>
          <w:rFonts w:ascii="Times New Roman" w:hAnsi="Times New Roman" w:cs="Times New Roman"/>
        </w:rPr>
        <w:t xml:space="preserve">regression coefficient has been demonstrated in detail under the context of using whole genome-wide markers </w:t>
      </w:r>
      <w:r>
        <w:rPr>
          <w:rFonts w:ascii="Times New Roman" w:hAnsi="Times New Roman" w:cs="Times New Roman"/>
        </w:rPr>
        <w:fldChar w:fldCharType="begin" w:fldLock="1"/>
      </w:r>
      <w:r w:rsidR="00ED1215">
        <w:rPr>
          <w:rFonts w:ascii="Times New Roman" w:hAnsi="Times New Roman" w:cs="Times New Roma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rPr>
        <w:fldChar w:fldCharType="separate"/>
      </w:r>
      <w:r w:rsidR="00283F77" w:rsidRPr="00283F77">
        <w:rPr>
          <w:rFonts w:ascii="Times New Roman" w:hAnsi="Times New Roman" w:cs="Times New Roman"/>
          <w:noProof/>
        </w:rPr>
        <w:t>(Chen, 2014)</w:t>
      </w:r>
      <w:r>
        <w:rPr>
          <w:rFonts w:ascii="Times New Roman" w:hAnsi="Times New Roman" w:cs="Times New Roman"/>
        </w:rPr>
        <w:fldChar w:fldCharType="end"/>
      </w:r>
      <w:r>
        <w:rPr>
          <w:rFonts w:ascii="Times New Roman" w:hAnsi="Times New Roman" w:cs="Times New Roman"/>
        </w:rPr>
        <w:t>,</w:t>
      </w:r>
    </w:p>
    <w:p w14:paraId="6603A297" w14:textId="77777777" w:rsidR="000153EC" w:rsidRDefault="000153EC" w:rsidP="000153EC">
      <w:pPr>
        <w:spacing w:line="360" w:lineRule="auto"/>
        <w:rPr>
          <w:rFonts w:ascii="Times New Roman" w:hAnsi="Times New Roman" w:cs="Times New Roman"/>
        </w:rPr>
      </w:pPr>
      <m:oMathPara>
        <m:oMath>
          <m:r>
            <m:rPr>
              <m:scr m:val="script"/>
              <m:sty m:val="bi"/>
            </m:rPr>
            <w:rPr>
              <w:rFonts w:ascii="Cambria Math" w:hAnsi="Cambria Math" w:cs="Times New Roman"/>
            </w:rPr>
            <m:t>y</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sSub>
            <m:sSubPr>
              <m:ctrlPr>
                <w:rPr>
                  <w:rFonts w:ascii="Cambria Math" w:hAnsi="Cambria Math" w:cs="Times New Roman"/>
                  <w:b/>
                  <w:i/>
                </w:rPr>
              </m:ctrlPr>
            </m:sSubPr>
            <m:e>
              <m:r>
                <m:rPr>
                  <m:sty m:val="b"/>
                </m:rPr>
                <w:rPr>
                  <w:rFonts w:ascii="Cambria Math" w:hAnsi="Cambria Math" w:cs="Times New Roman"/>
                </w:rPr>
                <m:t>Ω</m:t>
              </m:r>
            </m:e>
            <m:sub>
              <m:r>
                <w:rPr>
                  <w:rFonts w:ascii="Cambria Math" w:hAnsi="Cambria Math" w:cs="Times New Roman"/>
                </w:rPr>
                <m:t>A</m:t>
              </m:r>
            </m:sub>
          </m:sSub>
          <m:r>
            <w:rPr>
              <w:rFonts w:ascii="Cambria Math" w:hAnsi="Cambria Math" w:cs="Times New Roman"/>
            </w:rPr>
            <m:t>+ε</m:t>
          </m:r>
        </m:oMath>
      </m:oMathPara>
    </w:p>
    <w:p w14:paraId="3481658E" w14:textId="77777777" w:rsidR="000153EC" w:rsidRPr="002F218D" w:rsidRDefault="000153EC" w:rsidP="000153EC">
      <w:pPr>
        <w:spacing w:line="360" w:lineRule="auto"/>
        <w:rPr>
          <w:rFonts w:ascii="Times New Roman" w:hAnsi="Times New Roman" w:cs="Times New Roman"/>
          <w:b/>
        </w:rPr>
      </w:pPr>
      <w:r>
        <w:rPr>
          <w:rFonts w:ascii="Times New Roman" w:hAnsi="Times New Roman" w:cs="Times New Roman"/>
        </w:rPr>
        <w:t xml:space="preserve">in which </w:t>
      </w:r>
      <m:oMath>
        <m:r>
          <m:rPr>
            <m:scr m:val="script"/>
            <m:sty m:val="bi"/>
          </m:rPr>
          <w:rPr>
            <w:rFonts w:ascii="Cambria Math" w:hAnsi="Cambria Math" w:cs="Times New Roman"/>
          </w:rPr>
          <m:t>y</m:t>
        </m:r>
      </m:oMath>
      <w:r>
        <w:rPr>
          <w:rFonts w:ascii="Times New Roman" w:hAnsi="Times New Roman" w:cs="Times New Roman"/>
          <w:b/>
        </w:rPr>
        <w:t xml:space="preserve"> </w:t>
      </w:r>
      <w:r w:rsidRPr="00887A68">
        <w:rPr>
          <w:rFonts w:ascii="Times New Roman" w:hAnsi="Times New Roman" w:cs="Times New Roman"/>
        </w:rPr>
        <w:t>is the</w:t>
      </w:r>
      <w:r>
        <w:rPr>
          <w:rFonts w:ascii="Times New Roman" w:hAnsi="Times New Roman" w:cs="Times New Roman"/>
        </w:rPr>
        <w:t xml:space="preserve"> squared difference between a pair of individuals, </w:t>
      </w:r>
      <m:oMath>
        <m:r>
          <w:rPr>
            <w:rFonts w:ascii="Cambria Math" w:hAnsi="Cambria Math" w:cs="Times New Roman"/>
          </w:rPr>
          <m:t>a</m:t>
        </m:r>
      </m:oMath>
      <w:r>
        <w:rPr>
          <w:rFonts w:ascii="Times New Roman" w:hAnsi="Times New Roman" w:cs="Times New Roman"/>
        </w:rPr>
        <w:t xml:space="preserve"> is the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w:r>
        <w:rPr>
          <w:rFonts w:ascii="Times New Roman" w:hAnsi="Times New Roman" w:cs="Times New Roman"/>
        </w:rPr>
        <w:t xml:space="preserve"> the regression coefficient,</w:t>
      </w:r>
      <w:r>
        <w:rPr>
          <w:rFonts w:ascii="Times New Roman" w:hAnsi="Times New Roman" w:cs="Times New Roman"/>
          <w:b/>
        </w:rPr>
        <w:t xml:space="preserve"> </w:t>
      </w:r>
      <m:oMath>
        <m:sSub>
          <m:sSubPr>
            <m:ctrlPr>
              <w:rPr>
                <w:rFonts w:ascii="Cambria Math" w:hAnsi="Cambria Math" w:cs="Times New Roman"/>
                <w:b/>
                <w:i/>
              </w:rPr>
            </m:ctrlPr>
          </m:sSubPr>
          <m:e>
            <m:r>
              <m:rPr>
                <m:sty m:val="b"/>
              </m:rPr>
              <w:rPr>
                <w:rFonts w:ascii="Cambria Math" w:hAnsi="Cambria Math" w:cs="Times New Roman"/>
              </w:rPr>
              <m:t>Ω</m:t>
            </m:r>
          </m:e>
          <m:sub>
            <m:r>
              <w:rPr>
                <w:rFonts w:ascii="Cambria Math" w:hAnsi="Cambria Math" w:cs="Times New Roman"/>
              </w:rPr>
              <m:t>A</m:t>
            </m:r>
          </m:sub>
        </m:sSub>
      </m:oMath>
      <w:r>
        <w:rPr>
          <w:rFonts w:ascii="Times New Roman" w:hAnsi="Times New Roman" w:cs="Times New Roman"/>
          <w:b/>
        </w:rPr>
        <w:t xml:space="preserve"> </w:t>
      </w:r>
      <w:r w:rsidRPr="002F218D">
        <w:rPr>
          <w:rFonts w:ascii="Times New Roman" w:hAnsi="Times New Roman" w:cs="Times New Roman"/>
        </w:rPr>
        <w:t xml:space="preserve">only </w:t>
      </w:r>
      <w:r>
        <w:rPr>
          <w:rFonts w:ascii="Times New Roman" w:hAnsi="Times New Roman" w:cs="Times New Roman"/>
        </w:rPr>
        <w:t xml:space="preserve">has its off-diagonal elements used, and </w:t>
      </w:r>
      <m:oMath>
        <m:r>
          <w:rPr>
            <w:rFonts w:ascii="Cambria Math" w:hAnsi="Cambria Math" w:cs="Times New Roman"/>
          </w:rPr>
          <m:t>ε</m:t>
        </m:r>
      </m:oMath>
      <w:r>
        <w:rPr>
          <w:rFonts w:ascii="Times New Roman" w:hAnsi="Times New Roman" w:cs="Times New Roman"/>
        </w:rPr>
        <w:t xml:space="preserve"> the residual. </w:t>
      </w:r>
      <w:r w:rsidRPr="007A385E">
        <w:rPr>
          <w:rFonts w:ascii="Times New Roman" w:hAnsi="Times New Roman" w:cs="Times New Roman"/>
        </w:rPr>
        <w:t>In general, the regression coefficient for HE can be derived as</w:t>
      </w:r>
    </w:p>
    <w:p w14:paraId="6321C53C" w14:textId="77777777" w:rsidR="000153EC" w:rsidRPr="007A385E" w:rsidRDefault="000153EC" w:rsidP="000153EC">
      <w:pPr>
        <w:spacing w:line="36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sSub>
                <m:sSubPr>
                  <m:ctrlPr>
                    <w:rPr>
                      <w:rFonts w:ascii="Cambria Math" w:hAnsi="Cambria Math" w:cs="Times New Roman"/>
                    </w:rPr>
                  </m:ctrlPr>
                </m:sSubPr>
                <m:e>
                  <m:r>
                    <m:rPr>
                      <m:sty m:val="b"/>
                    </m:rPr>
                    <w:rPr>
                      <w:rFonts w:ascii="Cambria Math" w:hAnsi="Cambria Math" w:cs="Times New Roman"/>
                    </w:rPr>
                    <m:t>Ω</m:t>
                  </m:r>
                  <m:ctrlPr>
                    <w:rPr>
                      <w:rFonts w:ascii="Cambria Math" w:hAnsi="Cambria Math" w:cs="Times New Roman"/>
                      <w:i/>
                    </w:rPr>
                  </m:ctrlPr>
                </m:e>
                <m:sub>
                  <m:r>
                    <w:rPr>
                      <w:rFonts w:ascii="Cambria Math" w:hAnsi="Cambria Math" w:cs="Times New Roman"/>
                    </w:rPr>
                    <m:t>A</m:t>
                  </m:r>
                </m:sub>
              </m:sSub>
              <m:r>
                <w:rPr>
                  <w:rFonts w:ascii="Cambria Math" w:hAnsi="Cambria Math" w:cs="Times New Roman"/>
                </w:rPr>
                <m:t>,</m:t>
              </m:r>
              <m:r>
                <m:rPr>
                  <m:scr m:val="script"/>
                  <m:sty m:val="bi"/>
                </m:rPr>
                <w:rPr>
                  <w:rFonts w:ascii="Cambria Math" w:hAnsi="Cambria Math" w:cs="Times New Roman"/>
                </w:rPr>
                <m:t>y</m:t>
              </m:r>
              <m:r>
                <w:rPr>
                  <w:rFonts w:ascii="Cambria Math" w:hAnsi="Cambria Math" w:cs="Times New Roman"/>
                </w:rPr>
                <m:t>)</m:t>
              </m:r>
            </m:num>
            <m:den>
              <m:r>
                <w:rPr>
                  <w:rFonts w:ascii="Cambria Math" w:hAnsi="Cambria Math" w:cs="Times New Roman"/>
                </w:rPr>
                <m:t>var(</m:t>
              </m:r>
              <m:sSub>
                <m:sSubPr>
                  <m:ctrlPr>
                    <w:rPr>
                      <w:rFonts w:ascii="Cambria Math" w:hAnsi="Cambria Math" w:cs="Times New Roman"/>
                    </w:rPr>
                  </m:ctrlPr>
                </m:sSubPr>
                <m:e>
                  <m:r>
                    <m:rPr>
                      <m:sty m:val="b"/>
                    </m:rPr>
                    <w:rPr>
                      <w:rFonts w:ascii="Cambria Math" w:hAnsi="Cambria Math" w:cs="Times New Roman"/>
                    </w:rPr>
                    <m:t>Ω</m:t>
                  </m:r>
                  <m:ctrlPr>
                    <w:rPr>
                      <w:rFonts w:ascii="Cambria Math" w:hAnsi="Cambria Math" w:cs="Times New Roman"/>
                      <w:i/>
                    </w:rPr>
                  </m:ctrlPr>
                </m:e>
                <m:sub>
                  <m:r>
                    <w:rPr>
                      <w:rFonts w:ascii="Cambria Math" w:hAnsi="Cambria Math" w:cs="Times New Roman"/>
                    </w:rPr>
                    <m:t>A</m:t>
                  </m:r>
                </m:sub>
              </m:sSub>
              <m:r>
                <m:rPr>
                  <m:sty m:val="p"/>
                </m:rP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e>
              </m:d>
              <m:r>
                <w:rPr>
                  <w:rFonts w:ascii="Cambria Math" w:hAnsi="Cambria Math" w:cs="Times New Roman"/>
                </w:rPr>
                <m:t>E(</m:t>
              </m:r>
              <m:r>
                <m:rPr>
                  <m:scr m:val="script"/>
                  <m:sty m:val="bi"/>
                </m:rPr>
                <w:rPr>
                  <w:rFonts w:ascii="Cambria Math" w:hAnsi="Cambria Math" w:cs="Times New Roman"/>
                </w:rPr>
                <m:t>y</m:t>
              </m:r>
              <m:r>
                <w:rPr>
                  <w:rFonts w:ascii="Cambria Math" w:hAnsi="Cambria Math" w:cs="Times New Roman"/>
                </w:rPr>
                <m:t>)</m:t>
              </m:r>
            </m:num>
            <m:den>
              <m:r>
                <w:rPr>
                  <w:rFonts w:ascii="Cambria Math" w:hAnsi="Cambria Math" w:cs="Times New Roman"/>
                </w:rPr>
                <m:t>var(</m:t>
              </m:r>
              <m:sSub>
                <m:sSubPr>
                  <m:ctrlPr>
                    <w:rPr>
                      <w:rFonts w:ascii="Cambria Math" w:hAnsi="Cambria Math" w:cs="Times New Roman"/>
                    </w:rPr>
                  </m:ctrlPr>
                </m:sSubPr>
                <m:e>
                  <m:r>
                    <m:rPr>
                      <m:sty m:val="b"/>
                    </m:rPr>
                    <w:rPr>
                      <w:rFonts w:ascii="Cambria Math" w:hAnsi="Cambria Math" w:cs="Times New Roman"/>
                    </w:rPr>
                    <m:t>Ω</m:t>
                  </m:r>
                  <m:ctrlPr>
                    <w:rPr>
                      <w:rFonts w:ascii="Cambria Math" w:hAnsi="Cambria Math" w:cs="Times New Roman"/>
                      <w:i/>
                    </w:rPr>
                  </m:ctrlPr>
                </m:e>
                <m:sub>
                  <m:r>
                    <w:rPr>
                      <w:rFonts w:ascii="Cambria Math" w:hAnsi="Cambria Math" w:cs="Times New Roman"/>
                    </w:rPr>
                    <m:t>A</m:t>
                  </m:r>
                </m:sub>
              </m:sSub>
              <m:r>
                <m:rPr>
                  <m:sty m:val="p"/>
                </m:rP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num>
            <m:den>
              <m:r>
                <w:rPr>
                  <w:rFonts w:ascii="Cambria Math" w:hAnsi="Cambria Math" w:cs="Times New Roman"/>
                </w:rPr>
                <m:t>var(</m:t>
              </m:r>
              <m:sSub>
                <m:sSubPr>
                  <m:ctrlPr>
                    <w:rPr>
                      <w:rFonts w:ascii="Cambria Math" w:hAnsi="Cambria Math" w:cs="Times New Roman"/>
                    </w:rPr>
                  </m:ctrlPr>
                </m:sSubPr>
                <m:e>
                  <m:r>
                    <m:rPr>
                      <m:sty m:val="b"/>
                    </m:rPr>
                    <w:rPr>
                      <w:rFonts w:ascii="Cambria Math" w:hAnsi="Cambria Math" w:cs="Times New Roman"/>
                    </w:rPr>
                    <m:t>Ω</m:t>
                  </m:r>
                  <m:ctrlPr>
                    <w:rPr>
                      <w:rFonts w:ascii="Cambria Math" w:hAnsi="Cambria Math" w:cs="Times New Roman"/>
                      <w:i/>
                    </w:rPr>
                  </m:ctrlPr>
                </m:e>
                <m:sub>
                  <m:r>
                    <w:rPr>
                      <w:rFonts w:ascii="Cambria Math" w:hAnsi="Cambria Math" w:cs="Times New Roman"/>
                    </w:rPr>
                    <m:t>A</m:t>
                  </m:r>
                </m:sub>
              </m:sSub>
              <m:r>
                <m:rPr>
                  <m:sty m:val="p"/>
                </m:rPr>
                <w:rPr>
                  <w:rFonts w:ascii="Cambria Math" w:hAnsi="Cambria Math" w:cs="Times New Roman"/>
                </w:rPr>
                <m:t>)</m:t>
              </m:r>
            </m:den>
          </m:f>
        </m:oMath>
      </m:oMathPara>
    </w:p>
    <w:p w14:paraId="4995DE08" w14:textId="1DA6A894" w:rsidR="00FF4EA0" w:rsidRDefault="000153EC" w:rsidP="000153EC">
      <w:pPr>
        <w:spacing w:line="360" w:lineRule="auto"/>
        <w:rPr>
          <w:rFonts w:ascii="Times New Roman" w:hAnsi="Times New Roman" w:cs="Times New Roman"/>
        </w:rPr>
      </w:pPr>
      <w:r>
        <w:rPr>
          <w:rFonts w:ascii="Times New Roman" w:hAnsi="Times New Roman" w:cs="Times New Roman"/>
        </w:rPr>
        <w:t>because</w:t>
      </w:r>
      <w:r w:rsidRPr="007A385E">
        <w:rPr>
          <w:rFonts w:ascii="Times New Roman" w:hAnsi="Times New Roman" w:cs="Times New Roman"/>
        </w:rPr>
        <w:t xml:space="preserve"> </w:t>
      </w:r>
      <m:oMath>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oMath>
      <w:r w:rsidRPr="007A385E">
        <w:rPr>
          <w:rFonts w:ascii="Times New Roman" w:hAnsi="Times New Roman" w:cs="Times New Roman"/>
        </w:rPr>
        <w:t xml:space="preserve"> has the mean of zero</w:t>
      </w:r>
      <w:r>
        <w:rPr>
          <w:rFonts w:ascii="Times New Roman" w:hAnsi="Times New Roman" w:cs="Times New Roman"/>
        </w:rPr>
        <w:t xml:space="preserve">. The derivation is based on conditional probability for a pair of loci, and its layout can be found in </w:t>
      </w:r>
      <w:r w:rsidRPr="00987A8F">
        <w:rPr>
          <w:rFonts w:ascii="Times New Roman" w:hAnsi="Times New Roman" w:cs="Times New Roman"/>
          <w:b/>
        </w:rPr>
        <w:t>Table 1</w:t>
      </w:r>
      <w:r w:rsidR="002F7C13">
        <w:rPr>
          <w:rFonts w:ascii="Times New Roman" w:hAnsi="Times New Roman" w:cs="Times New Roman"/>
        </w:rPr>
        <w:t>.</w:t>
      </w:r>
    </w:p>
    <w:p w14:paraId="410FE58C" w14:textId="77777777" w:rsidR="00FF4EA0" w:rsidRDefault="00FF4EA0" w:rsidP="000153EC">
      <w:pPr>
        <w:spacing w:line="360" w:lineRule="auto"/>
        <w:rPr>
          <w:rFonts w:ascii="Times New Roman" w:hAnsi="Times New Roman" w:cs="Times New Roman"/>
        </w:rPr>
      </w:pPr>
    </w:p>
    <w:p w14:paraId="0C2C119E" w14:textId="77777777" w:rsidR="00FF4EA0" w:rsidRPr="00F606D8" w:rsidRDefault="00FF4EA0" w:rsidP="00FF4EA0">
      <w:pPr>
        <w:rPr>
          <w:rFonts w:ascii="Times New Roman" w:hAnsi="Times New Roman" w:cs="Times New Roman"/>
          <w:lang w:val="en-US"/>
        </w:rPr>
      </w:pPr>
      <w:r w:rsidRPr="00F606D8">
        <w:rPr>
          <w:rFonts w:ascii="Times New Roman" w:hAnsi="Times New Roman" w:cs="Times New Roman"/>
          <w:b/>
          <w:lang w:val="en-US"/>
        </w:rPr>
        <w:t>Table 1</w:t>
      </w:r>
      <w:r w:rsidRPr="00F606D8">
        <w:rPr>
          <w:rFonts w:ascii="Times New Roman" w:hAnsi="Times New Roman" w:cs="Times New Roman"/>
          <w:lang w:val="en-US"/>
        </w:rPr>
        <w:t xml:space="preserve"> </w:t>
      </w:r>
      <w:r w:rsidRPr="004A63B9">
        <w:rPr>
          <w:rFonts w:ascii="Times New Roman" w:hAnsi="Times New Roman" w:cs="Times New Roman"/>
          <w:lang w:val="en-US"/>
        </w:rPr>
        <w:t>Conditional probabilities for the four phases of the haplotypes consisting of a pair of biallelic loci</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004"/>
        <w:gridCol w:w="656"/>
        <w:gridCol w:w="2693"/>
        <w:gridCol w:w="2693"/>
        <w:gridCol w:w="2630"/>
      </w:tblGrid>
      <w:tr w:rsidR="00FF4EA0" w:rsidRPr="00715718" w14:paraId="5AFD9B51" w14:textId="77777777" w:rsidTr="00FF4EA0">
        <w:tc>
          <w:tcPr>
            <w:tcW w:w="2004" w:type="dxa"/>
            <w:tcBorders>
              <w:bottom w:val="nil"/>
            </w:tcBorders>
          </w:tcPr>
          <w:p w14:paraId="11AC8170" w14:textId="77777777" w:rsidR="00FF4EA0" w:rsidRPr="00715718" w:rsidRDefault="00FF4EA0" w:rsidP="00FF4EA0">
            <w:pPr>
              <w:rPr>
                <w:rFonts w:ascii="Times New Roman" w:hAnsi="Times New Roman" w:cs="Times New Roman"/>
                <w:sz w:val="20"/>
                <w:szCs w:val="20"/>
                <w:lang w:val="en-US"/>
              </w:rPr>
            </w:pPr>
          </w:p>
        </w:tc>
        <w:tc>
          <w:tcPr>
            <w:tcW w:w="656" w:type="dxa"/>
            <w:tcBorders>
              <w:bottom w:val="nil"/>
            </w:tcBorders>
          </w:tcPr>
          <w:p w14:paraId="21EE7184" w14:textId="77777777" w:rsidR="00FF4EA0" w:rsidRPr="00715718" w:rsidRDefault="00FF4EA0" w:rsidP="00FF4EA0">
            <w:pPr>
              <w:rPr>
                <w:rFonts w:ascii="Times New Roman" w:hAnsi="Times New Roman" w:cs="Times New Roman"/>
                <w:sz w:val="20"/>
                <w:szCs w:val="20"/>
                <w:lang w:val="en-US"/>
              </w:rPr>
            </w:pPr>
          </w:p>
        </w:tc>
        <w:tc>
          <w:tcPr>
            <w:tcW w:w="5386" w:type="dxa"/>
            <w:gridSpan w:val="2"/>
          </w:tcPr>
          <w:p w14:paraId="5385A7E6" w14:textId="77777777" w:rsidR="00FF4EA0" w:rsidRPr="00715718" w:rsidRDefault="00FF4EA0" w:rsidP="00FF4EA0">
            <w:pPr>
              <w:jc w:val="center"/>
              <w:rPr>
                <w:rFonts w:ascii="Times New Roman" w:eastAsia="ＭＳ 明朝" w:hAnsi="Times New Roman" w:cs="Times New Roman"/>
                <w:sz w:val="20"/>
                <w:szCs w:val="20"/>
                <w:lang w:val="en-US"/>
              </w:rPr>
            </w:pPr>
            <w:r w:rsidRPr="00715718">
              <w:rPr>
                <w:rFonts w:ascii="Times New Roman" w:eastAsia="ＭＳ 明朝" w:hAnsi="Times New Roman" w:cs="Times New Roman"/>
                <w:sz w:val="20"/>
                <w:szCs w:val="20"/>
                <w:lang w:val="en-US"/>
              </w:rPr>
              <w:t xml:space="preserve">Allele at the </w:t>
            </w:r>
            <m:oMath>
              <m:sSup>
                <m:sSupPr>
                  <m:ctrlPr>
                    <w:rPr>
                      <w:rFonts w:ascii="Cambria Math" w:eastAsia="ＭＳ 明朝" w:hAnsi="Cambria Math" w:cs="Times New Roman"/>
                      <w:i/>
                      <w:sz w:val="20"/>
                      <w:szCs w:val="20"/>
                      <w:lang w:val="en-US"/>
                    </w:rPr>
                  </m:ctrlPr>
                </m:sSupPr>
                <m:e>
                  <m:r>
                    <w:rPr>
                      <w:rFonts w:ascii="Cambria Math" w:eastAsia="ＭＳ 明朝" w:hAnsi="Cambria Math" w:cs="Times New Roman"/>
                      <w:sz w:val="20"/>
                      <w:szCs w:val="20"/>
                      <w:lang w:val="en-US"/>
                    </w:rPr>
                    <m:t>l</m:t>
                  </m:r>
                </m:e>
                <m:sup>
                  <m:r>
                    <w:rPr>
                      <w:rFonts w:ascii="Cambria Math" w:eastAsia="ＭＳ 明朝" w:hAnsi="Cambria Math" w:cs="Times New Roman"/>
                      <w:sz w:val="20"/>
                      <w:szCs w:val="20"/>
                      <w:lang w:val="en-US"/>
                    </w:rPr>
                    <m:t>th</m:t>
                  </m:r>
                </m:sup>
              </m:sSup>
            </m:oMath>
            <w:r w:rsidRPr="00715718">
              <w:rPr>
                <w:rFonts w:ascii="Times New Roman" w:eastAsia="ＭＳ 明朝" w:hAnsi="Times New Roman" w:cs="Times New Roman"/>
                <w:sz w:val="20"/>
                <w:szCs w:val="20"/>
                <w:lang w:val="en-US"/>
              </w:rPr>
              <w:t xml:space="preserve"> locus</w:t>
            </w:r>
          </w:p>
        </w:tc>
        <w:tc>
          <w:tcPr>
            <w:tcW w:w="2630" w:type="dxa"/>
          </w:tcPr>
          <w:p w14:paraId="4986FF51" w14:textId="77777777" w:rsidR="00FF4EA0" w:rsidRPr="00715718" w:rsidRDefault="00FF4EA0" w:rsidP="00FF4EA0">
            <w:pPr>
              <w:jc w:val="center"/>
              <w:rPr>
                <w:rFonts w:ascii="Times New Roman" w:hAnsi="Times New Roman" w:cs="Times New Roman"/>
                <w:sz w:val="20"/>
                <w:szCs w:val="20"/>
                <w:lang w:val="en-US"/>
              </w:rPr>
            </w:pPr>
          </w:p>
        </w:tc>
      </w:tr>
      <w:tr w:rsidR="00FF4EA0" w:rsidRPr="00715718" w14:paraId="35563879" w14:textId="77777777" w:rsidTr="00FF4EA0">
        <w:tc>
          <w:tcPr>
            <w:tcW w:w="2004" w:type="dxa"/>
            <w:tcBorders>
              <w:top w:val="nil"/>
            </w:tcBorders>
          </w:tcPr>
          <w:p w14:paraId="4E3C6AE9" w14:textId="77777777" w:rsidR="00FF4EA0" w:rsidRPr="00715718" w:rsidRDefault="00FF4EA0" w:rsidP="00FF4EA0">
            <w:pPr>
              <w:rPr>
                <w:rFonts w:ascii="Times New Roman" w:hAnsi="Times New Roman" w:cs="Times New Roman"/>
                <w:sz w:val="20"/>
                <w:szCs w:val="20"/>
                <w:lang w:val="en-US"/>
              </w:rPr>
            </w:pPr>
          </w:p>
        </w:tc>
        <w:tc>
          <w:tcPr>
            <w:tcW w:w="656" w:type="dxa"/>
            <w:tcBorders>
              <w:top w:val="nil"/>
            </w:tcBorders>
          </w:tcPr>
          <w:p w14:paraId="7EDE497A" w14:textId="77777777" w:rsidR="00FF4EA0" w:rsidRPr="00715718" w:rsidRDefault="00FF4EA0" w:rsidP="00FF4EA0">
            <w:pPr>
              <w:rPr>
                <w:rFonts w:ascii="Times New Roman" w:hAnsi="Times New Roman" w:cs="Times New Roman"/>
                <w:sz w:val="20"/>
                <w:szCs w:val="20"/>
                <w:lang w:val="en-US"/>
              </w:rPr>
            </w:pPr>
          </w:p>
        </w:tc>
        <w:tc>
          <w:tcPr>
            <w:tcW w:w="2693" w:type="dxa"/>
          </w:tcPr>
          <w:p w14:paraId="30B5CF8C"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l</m:t>
                    </m:r>
                  </m:sub>
                </m:sSub>
              </m:oMath>
            </m:oMathPara>
          </w:p>
        </w:tc>
        <w:tc>
          <w:tcPr>
            <w:tcW w:w="2693" w:type="dxa"/>
          </w:tcPr>
          <w:p w14:paraId="49E7FC02"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l</m:t>
                    </m:r>
                  </m:sub>
                </m:sSub>
              </m:oMath>
            </m:oMathPara>
          </w:p>
        </w:tc>
        <w:tc>
          <w:tcPr>
            <w:tcW w:w="2630" w:type="dxa"/>
          </w:tcPr>
          <w:p w14:paraId="63BBC3DF" w14:textId="77777777" w:rsidR="00FF4EA0" w:rsidRPr="00715718" w:rsidRDefault="00FF4EA0" w:rsidP="00FF4EA0">
            <w:pPr>
              <w:jc w:val="center"/>
              <w:rPr>
                <w:rFonts w:ascii="Times New Roman" w:hAnsi="Times New Roman" w:cs="Times New Roman"/>
                <w:sz w:val="20"/>
                <w:szCs w:val="20"/>
                <w:lang w:val="en-US"/>
              </w:rPr>
            </w:pPr>
            <w:r w:rsidRPr="00715718">
              <w:rPr>
                <w:rFonts w:ascii="Times New Roman" w:hAnsi="Times New Roman" w:cs="Times New Roman"/>
                <w:sz w:val="20"/>
                <w:szCs w:val="20"/>
                <w:lang w:val="en-US"/>
              </w:rPr>
              <w:t>Marginal probability</w:t>
            </w:r>
          </w:p>
        </w:tc>
      </w:tr>
      <w:tr w:rsidR="00FF4EA0" w:rsidRPr="00715718" w14:paraId="31159B8A" w14:textId="77777777" w:rsidTr="00FF4EA0">
        <w:tc>
          <w:tcPr>
            <w:tcW w:w="2004" w:type="dxa"/>
            <w:vMerge w:val="restart"/>
          </w:tcPr>
          <w:p w14:paraId="47C15A77" w14:textId="77777777" w:rsidR="00FF4EA0" w:rsidRPr="00715718" w:rsidRDefault="00FF4EA0" w:rsidP="00FF4EA0">
            <w:pPr>
              <w:jc w:val="center"/>
              <w:rPr>
                <w:rFonts w:ascii="Times New Roman" w:eastAsia="ＭＳ 明朝" w:hAnsi="Times New Roman" w:cs="Times New Roman"/>
                <w:sz w:val="20"/>
                <w:szCs w:val="20"/>
                <w:lang w:val="en-US"/>
              </w:rPr>
            </w:pPr>
            <w:r w:rsidRPr="00715718">
              <w:rPr>
                <w:rFonts w:ascii="Times New Roman" w:eastAsia="ＭＳ 明朝" w:hAnsi="Times New Roman" w:cs="Times New Roman"/>
                <w:sz w:val="20"/>
                <w:szCs w:val="20"/>
                <w:lang w:val="en-US"/>
              </w:rPr>
              <w:t xml:space="preserve">Allele at the </w:t>
            </w:r>
            <m:oMath>
              <m:sSup>
                <m:sSupPr>
                  <m:ctrlPr>
                    <w:rPr>
                      <w:rFonts w:ascii="Cambria Math" w:eastAsia="ＭＳ 明朝" w:hAnsi="Cambria Math" w:cs="Times New Roman"/>
                      <w:i/>
                      <w:sz w:val="20"/>
                      <w:szCs w:val="20"/>
                      <w:lang w:val="en-US"/>
                    </w:rPr>
                  </m:ctrlPr>
                </m:sSupPr>
                <m:e>
                  <m:r>
                    <w:rPr>
                      <w:rFonts w:ascii="Cambria Math" w:eastAsia="ＭＳ 明朝" w:hAnsi="Cambria Math" w:cs="Times New Roman"/>
                      <w:sz w:val="20"/>
                      <w:szCs w:val="20"/>
                      <w:lang w:val="en-US"/>
                    </w:rPr>
                    <m:t>k</m:t>
                  </m:r>
                </m:e>
                <m:sup>
                  <m:r>
                    <w:rPr>
                      <w:rFonts w:ascii="Cambria Math" w:eastAsia="ＭＳ 明朝" w:hAnsi="Cambria Math" w:cs="Times New Roman"/>
                      <w:sz w:val="20"/>
                      <w:szCs w:val="20"/>
                      <w:lang w:val="en-US"/>
                    </w:rPr>
                    <m:t>th</m:t>
                  </m:r>
                </m:sup>
              </m:sSup>
            </m:oMath>
            <w:r w:rsidRPr="00715718">
              <w:rPr>
                <w:rFonts w:ascii="Times New Roman" w:eastAsia="ＭＳ 明朝" w:hAnsi="Times New Roman" w:cs="Times New Roman"/>
                <w:sz w:val="20"/>
                <w:szCs w:val="20"/>
                <w:lang w:val="en-US"/>
              </w:rPr>
              <w:t xml:space="preserve"> locus</w:t>
            </w:r>
          </w:p>
        </w:tc>
        <w:tc>
          <w:tcPr>
            <w:tcW w:w="656" w:type="dxa"/>
          </w:tcPr>
          <w:p w14:paraId="5FB85F45"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m:oMathPara>
          </w:p>
        </w:tc>
        <w:tc>
          <w:tcPr>
            <w:tcW w:w="2693" w:type="dxa"/>
          </w:tcPr>
          <w:p w14:paraId="3F2BC451"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kl</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l</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kl</m:t>
                        </m:r>
                      </m:sub>
                    </m:sSub>
                  </m:num>
                  <m:den>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k</m:t>
                        </m:r>
                      </m:sub>
                    </m:sSub>
                  </m:den>
                </m:f>
              </m:oMath>
            </m:oMathPara>
          </w:p>
        </w:tc>
        <w:tc>
          <w:tcPr>
            <w:tcW w:w="2693" w:type="dxa"/>
          </w:tcPr>
          <w:p w14:paraId="0D1720A2"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r</m:t>
                        </m:r>
                      </m:e>
                    </m:acc>
                  </m:e>
                  <m:sub>
                    <m:r>
                      <w:rPr>
                        <w:rFonts w:ascii="Cambria Math" w:hAnsi="Cambria Math" w:cs="Times New Roman"/>
                        <w:sz w:val="20"/>
                        <w:szCs w:val="20"/>
                        <w:lang w:val="en-US"/>
                      </w:rPr>
                      <m:t>kl</m:t>
                    </m:r>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kl</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kl</m:t>
                        </m:r>
                      </m:sub>
                    </m:sSub>
                  </m:num>
                  <m:den>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k</m:t>
                        </m:r>
                      </m:sub>
                    </m:sSub>
                  </m:den>
                </m:f>
              </m:oMath>
            </m:oMathPara>
          </w:p>
        </w:tc>
        <w:tc>
          <w:tcPr>
            <w:tcW w:w="2630" w:type="dxa"/>
          </w:tcPr>
          <w:p w14:paraId="4B4BAC16"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oMath>
            </m:oMathPara>
          </w:p>
        </w:tc>
      </w:tr>
      <w:tr w:rsidR="00FF4EA0" w:rsidRPr="00715718" w14:paraId="7749B8F1" w14:textId="77777777" w:rsidTr="00FF4EA0">
        <w:tc>
          <w:tcPr>
            <w:tcW w:w="2004" w:type="dxa"/>
            <w:vMerge/>
          </w:tcPr>
          <w:p w14:paraId="24FCC4EB" w14:textId="77777777" w:rsidR="00FF4EA0" w:rsidRPr="00715718" w:rsidRDefault="00FF4EA0" w:rsidP="00FF4EA0">
            <w:pPr>
              <w:rPr>
                <w:rFonts w:ascii="Times New Roman" w:eastAsia="ＭＳ 明朝" w:hAnsi="Times New Roman" w:cs="Times New Roman"/>
                <w:sz w:val="20"/>
                <w:szCs w:val="20"/>
                <w:lang w:val="en-US"/>
              </w:rPr>
            </w:pPr>
          </w:p>
        </w:tc>
        <w:tc>
          <w:tcPr>
            <w:tcW w:w="656" w:type="dxa"/>
          </w:tcPr>
          <w:p w14:paraId="101B1F4D"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m:oMathPara>
          </w:p>
        </w:tc>
        <w:tc>
          <w:tcPr>
            <w:tcW w:w="2693" w:type="dxa"/>
          </w:tcPr>
          <w:p w14:paraId="7B8C7BB9"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R</m:t>
                        </m:r>
                      </m:e>
                    </m:acc>
                  </m:e>
                  <m:sub>
                    <m:r>
                      <w:rPr>
                        <w:rFonts w:ascii="Cambria Math" w:hAnsi="Cambria Math" w:cs="Times New Roman"/>
                        <w:sz w:val="20"/>
                        <w:szCs w:val="20"/>
                        <w:lang w:val="en-US"/>
                      </w:rPr>
                      <m:t>kl</m:t>
                    </m:r>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kl</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l</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kl</m:t>
                        </m:r>
                      </m:sub>
                    </m:sSub>
                  </m:num>
                  <m:den>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k</m:t>
                        </m:r>
                      </m:sub>
                    </m:sSub>
                  </m:den>
                </m:f>
              </m:oMath>
            </m:oMathPara>
          </w:p>
        </w:tc>
        <w:tc>
          <w:tcPr>
            <w:tcW w:w="2693" w:type="dxa"/>
          </w:tcPr>
          <w:p w14:paraId="57737598"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kl</m:t>
                        </m:r>
                      </m:sub>
                    </m:sSub>
                  </m:num>
                  <m:den>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k</m:t>
                        </m:r>
                      </m:sub>
                    </m:sSub>
                  </m:den>
                </m:f>
              </m:oMath>
            </m:oMathPara>
          </w:p>
        </w:tc>
        <w:tc>
          <w:tcPr>
            <w:tcW w:w="2630" w:type="dxa"/>
          </w:tcPr>
          <w:p w14:paraId="03733F22" w14:textId="77777777" w:rsidR="00FF4EA0" w:rsidRPr="00715718" w:rsidRDefault="008A492C" w:rsidP="00FF4EA0">
            <w:pP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oMath>
            </m:oMathPara>
          </w:p>
        </w:tc>
      </w:tr>
    </w:tbl>
    <w:p w14:paraId="6248DB3A" w14:textId="77777777" w:rsidR="00FF4EA0" w:rsidRDefault="00FF4EA0" w:rsidP="00FF4EA0">
      <w:pPr>
        <w:rPr>
          <w:rFonts w:ascii="Times New Roman" w:hAnsi="Times New Roman" w:cs="Times New Roman"/>
          <w:lang w:val="en-US"/>
        </w:rPr>
      </w:pPr>
      <w:r w:rsidRPr="00F606D8">
        <w:rPr>
          <w:rFonts w:ascii="Times New Roman" w:hAnsi="Times New Roman" w:cs="Times New Roman"/>
          <w:lang w:val="en-US"/>
        </w:rPr>
        <w:t>Notes:</w:t>
      </w: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kl</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oMath>
      <w:r w:rsidRPr="00F606D8">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kl</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oMath>
      <w:r w:rsidRPr="00F606D8">
        <w:rPr>
          <w:rFonts w:ascii="Times New Roman" w:hAnsi="Times New Roman" w:cs="Times New Roman"/>
          <w:lang w:val="en-US"/>
        </w:rPr>
        <w:t>, the conditional probabilities for the two coupling haplotypes.</w:t>
      </w:r>
    </w:p>
    <w:p w14:paraId="37A33087" w14:textId="77777777" w:rsidR="00FF4EA0" w:rsidRDefault="00FF4EA0" w:rsidP="000153EC">
      <w:pPr>
        <w:spacing w:line="360" w:lineRule="auto"/>
        <w:rPr>
          <w:rFonts w:ascii="Times New Roman" w:hAnsi="Times New Roman" w:cs="Times New Roman"/>
        </w:rPr>
      </w:pPr>
    </w:p>
    <w:p w14:paraId="21988808" w14:textId="1573B033" w:rsidR="000153EC" w:rsidRDefault="000153EC" w:rsidP="000153EC">
      <w:pPr>
        <w:spacing w:line="360" w:lineRule="auto"/>
        <w:rPr>
          <w:rFonts w:ascii="Times New Roman" w:hAnsi="Times New Roman" w:cs="Times New Roman"/>
        </w:rPr>
      </w:pPr>
      <w:r>
        <w:rPr>
          <w:rFonts w:ascii="Times New Roman" w:hAnsi="Times New Roman" w:cs="Times New Roman"/>
        </w:rPr>
        <w:t>We have</w:t>
      </w:r>
    </w:p>
    <w:p w14:paraId="73A770B2" w14:textId="77777777" w:rsidR="000153EC" w:rsidRPr="002F60D3" w:rsidRDefault="000153EC" w:rsidP="000153EC">
      <w:pPr>
        <w:spacing w:line="36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den>
          </m:f>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b>
            <m:sup/>
            <m:e>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sub>
                <m:sup/>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A,ij</m:t>
                      </m:r>
                    </m:sub>
                  </m:sSub>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(A)jk</m:t>
                                  </m:r>
                                </m:sub>
                              </m:sSub>
                            </m:e>
                          </m:d>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(A)ik</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(A)jk</m:t>
                      </m:r>
                    </m:sub>
                  </m:sSub>
                  <m:r>
                    <w:rPr>
                      <w:rFonts w:ascii="Cambria Math" w:hAnsi="Cambria Math" w:cs="Times New Roman"/>
                    </w:rPr>
                    <m:t>)</m:t>
                  </m:r>
                </m:e>
              </m:nary>
            </m:e>
          </m:nary>
        </m:oMath>
      </m:oMathPara>
    </w:p>
    <w:p w14:paraId="7199868D" w14:textId="09BEAB4F" w:rsidR="00FF4EA0" w:rsidRDefault="000153EC" w:rsidP="000153E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corresponding elements can be found in </w:t>
      </w:r>
      <w:r w:rsidRPr="00987A8F">
        <w:rPr>
          <w:rFonts w:ascii="Times New Roman" w:hAnsi="Times New Roman" w:cs="Times New Roman"/>
          <w:b/>
          <w:lang w:val="en-US" w:eastAsia="zh-CN"/>
        </w:rPr>
        <w:t>Table 2</w:t>
      </w:r>
      <w:r w:rsidR="00C07E70">
        <w:rPr>
          <w:rFonts w:ascii="Times New Roman" w:hAnsi="Times New Roman" w:cs="Times New Roman"/>
          <w:lang w:val="en-US" w:eastAsia="zh-CN"/>
        </w:rPr>
        <w:t>.</w:t>
      </w:r>
    </w:p>
    <w:p w14:paraId="47E957CA" w14:textId="77777777" w:rsidR="00C94641" w:rsidRDefault="00C94641" w:rsidP="000153EC">
      <w:pPr>
        <w:spacing w:line="360" w:lineRule="auto"/>
        <w:rPr>
          <w:rFonts w:ascii="Times New Roman" w:hAnsi="Times New Roman" w:cs="Times New Roman"/>
          <w:lang w:val="en-US" w:eastAsia="zh-CN"/>
        </w:rPr>
      </w:pPr>
    </w:p>
    <w:p w14:paraId="167C0A04" w14:textId="77777777" w:rsidR="00C07E70" w:rsidRDefault="00C07E70" w:rsidP="000153EC">
      <w:pPr>
        <w:spacing w:line="360" w:lineRule="auto"/>
        <w:rPr>
          <w:rFonts w:ascii="Times New Roman" w:hAnsi="Times New Roman" w:cs="Times New Roman"/>
          <w:lang w:val="en-US" w:eastAsia="zh-CN"/>
        </w:rPr>
        <w:sectPr w:rsidR="00C07E70" w:rsidSect="00FF4EA0">
          <w:headerReference w:type="default" r:id="rId9"/>
          <w:footerReference w:type="even" r:id="rId10"/>
          <w:footerReference w:type="default" r:id="rId11"/>
          <w:type w:val="continuous"/>
          <w:pgSz w:w="11900" w:h="16840"/>
          <w:pgMar w:top="720" w:right="720" w:bottom="720" w:left="720" w:header="708" w:footer="708" w:gutter="0"/>
          <w:lnNumType w:countBy="1" w:restart="continuous"/>
          <w:cols w:space="708"/>
          <w:docGrid w:linePitch="360"/>
        </w:sectPr>
      </w:pPr>
    </w:p>
    <w:p w14:paraId="78754D0E" w14:textId="77777777" w:rsidR="00C07E70" w:rsidRPr="009951E0" w:rsidRDefault="00C07E70" w:rsidP="00C07E70">
      <w:pPr>
        <w:rPr>
          <w:rFonts w:ascii="Times New Roman" w:hAnsi="Times New Roman" w:cs="Times New Roman"/>
        </w:rPr>
      </w:pPr>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98"/>
        <w:gridCol w:w="446"/>
        <w:gridCol w:w="818"/>
        <w:gridCol w:w="3066"/>
        <w:gridCol w:w="222"/>
        <w:gridCol w:w="916"/>
        <w:gridCol w:w="710"/>
        <w:gridCol w:w="446"/>
        <w:gridCol w:w="818"/>
        <w:gridCol w:w="3066"/>
        <w:gridCol w:w="222"/>
        <w:gridCol w:w="1179"/>
        <w:gridCol w:w="2036"/>
      </w:tblGrid>
      <w:tr w:rsidR="00C07E70" w:rsidRPr="009951E0" w14:paraId="797E7F94" w14:textId="77777777" w:rsidTr="002036E0">
        <w:tc>
          <w:tcPr>
            <w:tcW w:w="0" w:type="auto"/>
            <w:tcBorders>
              <w:bottom w:val="single" w:sz="4" w:space="0" w:color="auto"/>
            </w:tcBorders>
          </w:tcPr>
          <w:p w14:paraId="4719FA16" w14:textId="77777777" w:rsidR="00C07E70" w:rsidRPr="001353E2" w:rsidRDefault="00C07E70" w:rsidP="00637DBA">
            <w:pPr>
              <w:jc w:val="center"/>
              <w:rPr>
                <w:rFonts w:ascii="Times New Roman" w:hAnsi="Times New Roman" w:cs="Times New Roman"/>
                <w:sz w:val="18"/>
                <w:szCs w:val="18"/>
              </w:rPr>
            </w:pPr>
          </w:p>
        </w:tc>
        <w:tc>
          <w:tcPr>
            <w:tcW w:w="0" w:type="auto"/>
            <w:gridSpan w:val="4"/>
            <w:tcBorders>
              <w:bottom w:val="single" w:sz="4" w:space="0" w:color="auto"/>
            </w:tcBorders>
            <w:vAlign w:val="center"/>
          </w:tcPr>
          <w:p w14:paraId="4A9BFC54" w14:textId="77777777" w:rsidR="00C07E70" w:rsidRPr="001353E2" w:rsidRDefault="00C07E70"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Individual </w:t>
            </w:r>
            <m:oMath>
              <m:r>
                <w:rPr>
                  <w:rFonts w:ascii="Cambria Math" w:hAnsi="Cambria Math" w:cs="Times New Roman"/>
                  <w:sz w:val="18"/>
                  <w:szCs w:val="18"/>
                </w:rPr>
                <m:t>i</m:t>
              </m:r>
            </m:oMath>
          </w:p>
        </w:tc>
        <w:tc>
          <w:tcPr>
            <w:tcW w:w="0" w:type="auto"/>
            <w:vAlign w:val="center"/>
          </w:tcPr>
          <w:p w14:paraId="5D2BF04A" w14:textId="77777777" w:rsidR="00C07E70" w:rsidRPr="001353E2" w:rsidRDefault="00C07E70" w:rsidP="00637DBA">
            <w:pPr>
              <w:jc w:val="center"/>
              <w:rPr>
                <w:rFonts w:ascii="Times New Roman" w:hAnsi="Times New Roman" w:cs="Times New Roman"/>
                <w:sz w:val="18"/>
                <w:szCs w:val="18"/>
              </w:rPr>
            </w:pPr>
          </w:p>
        </w:tc>
        <w:tc>
          <w:tcPr>
            <w:tcW w:w="0" w:type="auto"/>
            <w:gridSpan w:val="5"/>
            <w:vAlign w:val="center"/>
          </w:tcPr>
          <w:p w14:paraId="79AE358C" w14:textId="77777777" w:rsidR="00C07E70" w:rsidRPr="001353E2" w:rsidRDefault="00C07E70"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Individual </w:t>
            </w:r>
            <m:oMath>
              <m:r>
                <w:rPr>
                  <w:rFonts w:ascii="Cambria Math" w:hAnsi="Cambria Math" w:cs="Times New Roman"/>
                  <w:sz w:val="18"/>
                  <w:szCs w:val="18"/>
                </w:rPr>
                <m:t>j</m:t>
              </m:r>
            </m:oMath>
          </w:p>
        </w:tc>
        <w:tc>
          <w:tcPr>
            <w:tcW w:w="0" w:type="auto"/>
            <w:tcBorders>
              <w:bottom w:val="nil"/>
            </w:tcBorders>
            <w:vAlign w:val="center"/>
          </w:tcPr>
          <w:p w14:paraId="2B4946EE" w14:textId="77777777" w:rsidR="00C07E70" w:rsidRPr="001353E2" w:rsidRDefault="00C07E70" w:rsidP="00637DBA">
            <w:pPr>
              <w:jc w:val="center"/>
              <w:rPr>
                <w:rFonts w:ascii="Times New Roman" w:hAnsi="Times New Roman" w:cs="Times New Roman"/>
                <w:sz w:val="18"/>
                <w:szCs w:val="18"/>
              </w:rPr>
            </w:pPr>
          </w:p>
        </w:tc>
        <w:tc>
          <w:tcPr>
            <w:tcW w:w="3215" w:type="dxa"/>
            <w:gridSpan w:val="2"/>
            <w:tcBorders>
              <w:bottom w:val="single" w:sz="4" w:space="0" w:color="auto"/>
            </w:tcBorders>
          </w:tcPr>
          <w:p w14:paraId="3532D0BC" w14:textId="77777777" w:rsidR="00C07E70" w:rsidRPr="001353E2" w:rsidRDefault="00C07E70"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Relatedness for individual </w:t>
            </w:r>
            <m:oMath>
              <m:r>
                <w:rPr>
                  <w:rFonts w:ascii="Cambria Math" w:hAnsi="Cambria Math" w:cs="Times New Roman"/>
                  <w:sz w:val="18"/>
                  <w:szCs w:val="18"/>
                </w:rPr>
                <m:t>i</m:t>
              </m:r>
            </m:oMath>
            <w:r w:rsidRPr="001353E2">
              <w:rPr>
                <w:rFonts w:ascii="Times New Roman" w:hAnsi="Times New Roman" w:cs="Times New Roman"/>
                <w:sz w:val="18"/>
                <w:szCs w:val="18"/>
              </w:rPr>
              <w:t xml:space="preserve"> and </w:t>
            </w:r>
            <m:oMath>
              <m:r>
                <w:rPr>
                  <w:rFonts w:ascii="Cambria Math" w:hAnsi="Cambria Math" w:cs="Times New Roman"/>
                  <w:sz w:val="18"/>
                  <w:szCs w:val="18"/>
                </w:rPr>
                <m:t>j</m:t>
              </m:r>
            </m:oMath>
          </w:p>
        </w:tc>
      </w:tr>
      <w:tr w:rsidR="00C07E70" w:rsidRPr="009951E0" w14:paraId="6E98B95A" w14:textId="77777777" w:rsidTr="002036E0">
        <w:tc>
          <w:tcPr>
            <w:tcW w:w="0" w:type="auto"/>
            <w:tcBorders>
              <w:top w:val="single" w:sz="4" w:space="0" w:color="auto"/>
              <w:bottom w:val="single" w:sz="4" w:space="0" w:color="auto"/>
            </w:tcBorders>
            <w:vAlign w:val="center"/>
          </w:tcPr>
          <w:p w14:paraId="04F15551" w14:textId="77777777" w:rsidR="00C07E70" w:rsidRPr="001353E2" w:rsidRDefault="00C07E70" w:rsidP="00637DBA">
            <w:pPr>
              <w:jc w:val="center"/>
              <w:rPr>
                <w:rFonts w:ascii="Times New Roman" w:hAnsi="Times New Roman" w:cs="Times New Roman"/>
                <w:sz w:val="18"/>
                <w:szCs w:val="18"/>
              </w:rPr>
            </w:pPr>
            <w:r w:rsidRPr="001353E2">
              <w:rPr>
                <w:rFonts w:ascii="Times New Roman" w:hAnsi="Times New Roman" w:cs="Times New Roman"/>
                <w:sz w:val="18"/>
                <w:szCs w:val="18"/>
              </w:rPr>
              <w:t>Genotype</w:t>
            </w:r>
          </w:p>
        </w:tc>
        <w:tc>
          <w:tcPr>
            <w:tcW w:w="0" w:type="auto"/>
            <w:tcBorders>
              <w:top w:val="single" w:sz="4" w:space="0" w:color="auto"/>
              <w:bottom w:val="single" w:sz="4" w:space="0" w:color="auto"/>
            </w:tcBorders>
            <w:vAlign w:val="center"/>
          </w:tcPr>
          <w:p w14:paraId="3962C457"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e>
                </m:d>
              </m:oMath>
            </m:oMathPara>
          </w:p>
        </w:tc>
        <w:tc>
          <w:tcPr>
            <w:tcW w:w="0" w:type="auto"/>
            <w:tcBorders>
              <w:top w:val="single" w:sz="4" w:space="0" w:color="auto"/>
              <w:bottom w:val="single" w:sz="4" w:space="0" w:color="auto"/>
            </w:tcBorders>
            <w:vAlign w:val="center"/>
          </w:tcPr>
          <w:p w14:paraId="1D131520"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001E2619"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1FA84CC6" w14:textId="77777777" w:rsidR="00C07E70" w:rsidRPr="001353E2" w:rsidRDefault="00C07E70" w:rsidP="00637DBA">
            <w:pPr>
              <w:jc w:val="center"/>
              <w:rPr>
                <w:rFonts w:ascii="Times New Roman" w:hAnsi="Times New Roman" w:cs="Times New Roman"/>
                <w:sz w:val="18"/>
                <w:szCs w:val="18"/>
              </w:rPr>
            </w:pPr>
            <m:oMathPara>
              <m:oMath>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r>
                  <w:rPr>
                    <w:rFonts w:ascii="Cambria Math" w:hAnsi="Cambria Math" w:cs="Times New Roman"/>
                    <w:sz w:val="18"/>
                    <w:szCs w:val="18"/>
                  </w:rPr>
                  <m:t>)</m:t>
                </m:r>
              </m:oMath>
            </m:oMathPara>
          </w:p>
        </w:tc>
        <w:tc>
          <w:tcPr>
            <w:tcW w:w="0" w:type="auto"/>
            <w:vAlign w:val="center"/>
          </w:tcPr>
          <w:p w14:paraId="16960A8C" w14:textId="77777777" w:rsidR="00C07E70" w:rsidRPr="001353E2" w:rsidRDefault="00C07E70" w:rsidP="00637DBA">
            <w:pPr>
              <w:jc w:val="center"/>
              <w:rPr>
                <w:rFonts w:ascii="Times New Roman" w:hAnsi="Times New Roman" w:cs="Times New Roman"/>
                <w:sz w:val="18"/>
                <w:szCs w:val="18"/>
              </w:rPr>
            </w:pPr>
          </w:p>
        </w:tc>
        <w:tc>
          <w:tcPr>
            <w:tcW w:w="0" w:type="auto"/>
            <w:tcBorders>
              <w:top w:val="single" w:sz="4" w:space="0" w:color="auto"/>
              <w:bottom w:val="single" w:sz="4" w:space="0" w:color="auto"/>
            </w:tcBorders>
            <w:vAlign w:val="center"/>
          </w:tcPr>
          <w:p w14:paraId="151F4AB8" w14:textId="77777777" w:rsidR="00C07E70" w:rsidRPr="001353E2" w:rsidRDefault="00C07E70" w:rsidP="00637DBA">
            <w:pPr>
              <w:jc w:val="center"/>
              <w:rPr>
                <w:rFonts w:ascii="Times New Roman" w:hAnsi="Times New Roman" w:cs="Times New Roman"/>
                <w:sz w:val="18"/>
                <w:szCs w:val="18"/>
              </w:rPr>
            </w:pPr>
            <w:r w:rsidRPr="001353E2">
              <w:rPr>
                <w:rFonts w:ascii="Times New Roman" w:hAnsi="Times New Roman" w:cs="Times New Roman"/>
                <w:sz w:val="18"/>
                <w:szCs w:val="18"/>
              </w:rPr>
              <w:t>Genotype</w:t>
            </w:r>
          </w:p>
        </w:tc>
        <w:tc>
          <w:tcPr>
            <w:tcW w:w="0" w:type="auto"/>
            <w:tcBorders>
              <w:top w:val="single" w:sz="4" w:space="0" w:color="auto"/>
              <w:bottom w:val="single" w:sz="4" w:space="0" w:color="auto"/>
            </w:tcBorders>
            <w:vAlign w:val="center"/>
          </w:tcPr>
          <w:p w14:paraId="6C822E9C" w14:textId="77777777" w:rsidR="00C07E70" w:rsidRPr="001353E2" w:rsidRDefault="00C07E70" w:rsidP="00637DBA">
            <w:pPr>
              <w:jc w:val="center"/>
              <w:rPr>
                <w:rFonts w:ascii="Times New Roman" w:eastAsia="ＭＳ 明朝" w:hAnsi="Times New Roman" w:cs="Times New Roman"/>
                <w:sz w:val="18"/>
                <w:szCs w:val="18"/>
                <w:lang w:val="en-US"/>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e>
                </m:d>
              </m:oMath>
            </m:oMathPara>
          </w:p>
        </w:tc>
        <w:tc>
          <w:tcPr>
            <w:tcW w:w="0" w:type="auto"/>
            <w:tcBorders>
              <w:top w:val="single" w:sz="4" w:space="0" w:color="auto"/>
              <w:bottom w:val="single" w:sz="4" w:space="0" w:color="auto"/>
            </w:tcBorders>
            <w:vAlign w:val="center"/>
          </w:tcPr>
          <w:p w14:paraId="59431899"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7E137E38"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j,k</m:t>
                    </m:r>
                  </m:sub>
                </m:sSub>
              </m:oMath>
            </m:oMathPara>
          </w:p>
        </w:tc>
        <w:tc>
          <w:tcPr>
            <w:tcW w:w="0" w:type="auto"/>
            <w:tcBorders>
              <w:top w:val="single" w:sz="4" w:space="0" w:color="auto"/>
              <w:bottom w:val="single" w:sz="4" w:space="0" w:color="auto"/>
            </w:tcBorders>
            <w:vAlign w:val="center"/>
          </w:tcPr>
          <w:p w14:paraId="4CDE25FA" w14:textId="77777777" w:rsidR="00C07E70" w:rsidRPr="001353E2" w:rsidRDefault="00C07E70" w:rsidP="00637DBA">
            <w:pPr>
              <w:jc w:val="center"/>
              <w:rPr>
                <w:rFonts w:ascii="Times New Roman" w:hAnsi="Times New Roman" w:cs="Times New Roman"/>
                <w:sz w:val="18"/>
                <w:szCs w:val="18"/>
              </w:rPr>
            </w:pPr>
            <m:oMathPara>
              <m:oMath>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r>
                  <w:rPr>
                    <w:rFonts w:ascii="Cambria Math" w:hAnsi="Cambria Math" w:cs="Times New Roman"/>
                    <w:sz w:val="18"/>
                    <w:szCs w:val="18"/>
                  </w:rPr>
                  <m:t>)</m:t>
                </m:r>
              </m:oMath>
            </m:oMathPara>
          </w:p>
        </w:tc>
        <w:tc>
          <w:tcPr>
            <w:tcW w:w="0" w:type="auto"/>
            <w:tcBorders>
              <w:top w:val="nil"/>
              <w:bottom w:val="nil"/>
            </w:tcBorders>
            <w:vAlign w:val="center"/>
          </w:tcPr>
          <w:p w14:paraId="0163B693" w14:textId="77777777" w:rsidR="00C07E70" w:rsidRPr="001353E2" w:rsidRDefault="00C07E70" w:rsidP="00637DBA">
            <w:pPr>
              <w:jc w:val="center"/>
              <w:rPr>
                <w:rFonts w:ascii="Times New Roman" w:hAnsi="Times New Roman" w:cs="Times New Roman"/>
                <w:sz w:val="18"/>
                <w:szCs w:val="18"/>
              </w:rPr>
            </w:pPr>
          </w:p>
        </w:tc>
        <w:tc>
          <w:tcPr>
            <w:tcW w:w="1179" w:type="dxa"/>
            <w:tcBorders>
              <w:top w:val="single" w:sz="4" w:space="0" w:color="auto"/>
              <w:bottom w:val="single" w:sz="4" w:space="0" w:color="auto"/>
            </w:tcBorders>
            <w:vAlign w:val="center"/>
          </w:tcPr>
          <w:p w14:paraId="695FD534"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e>
                </m:d>
                <m:r>
                  <w:rPr>
                    <w:rFonts w:ascii="Cambria Math" w:hAnsi="Cambria Math" w:cs="Times New Roman"/>
                    <w:sz w:val="18"/>
                    <w:szCs w:val="18"/>
                  </w:rPr>
                  <m:t>p(</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r>
                  <w:rPr>
                    <w:rFonts w:ascii="Cambria Math" w:hAnsi="Cambria Math" w:cs="Times New Roman"/>
                    <w:sz w:val="18"/>
                    <w:szCs w:val="18"/>
                  </w:rPr>
                  <m:t>)</m:t>
                </m:r>
              </m:oMath>
            </m:oMathPara>
          </w:p>
        </w:tc>
        <w:tc>
          <w:tcPr>
            <w:tcW w:w="2036" w:type="dxa"/>
            <w:tcBorders>
              <w:top w:val="single" w:sz="4" w:space="0" w:color="auto"/>
              <w:bottom w:val="single" w:sz="4" w:space="0" w:color="auto"/>
            </w:tcBorders>
            <w:vAlign w:val="center"/>
          </w:tcPr>
          <w:p w14:paraId="1C8327C0" w14:textId="77777777" w:rsidR="00C07E70" w:rsidRPr="001353E2" w:rsidRDefault="008A492C" w:rsidP="00637DBA">
            <w:pPr>
              <w:jc w:val="center"/>
              <w:rPr>
                <w:rFonts w:ascii="Times New Roman" w:hAnsi="Times New Roman" w:cs="Times New Roman"/>
                <w:sz w:val="18"/>
                <w:szCs w:val="18"/>
              </w:rPr>
            </w:pPr>
            <m:oMathPara>
              <m:oMathParaPr>
                <m:jc m:val="center"/>
              </m:oMathParaPr>
              <m:oMath>
                <m:sSub>
                  <m:sSubPr>
                    <m:ctrlPr>
                      <w:rPr>
                        <w:rFonts w:ascii="Cambria Math" w:hAnsi="Cambria Math" w:cs="Times New Roman"/>
                        <w:i/>
                        <w:sz w:val="18"/>
                        <w:szCs w:val="18"/>
                      </w:rPr>
                    </m:ctrlPr>
                  </m:sSubPr>
                  <m:e>
                    <m:r>
                      <m:rPr>
                        <m:sty m:val="p"/>
                      </m:rPr>
                      <w:rPr>
                        <w:rFonts w:ascii="Cambria Math" w:hAnsi="Cambria Math" w:cs="Times New Roman"/>
                        <w:sz w:val="18"/>
                        <w:szCs w:val="18"/>
                      </w:rPr>
                      <m:t>Ω</m:t>
                    </m:r>
                  </m:e>
                  <m:sub>
                    <m:r>
                      <w:rPr>
                        <w:rFonts w:ascii="Cambria Math" w:hAnsi="Cambria Math" w:cs="Times New Roman"/>
                        <w:sz w:val="18"/>
                        <w:szCs w:val="18"/>
                      </w:rPr>
                      <m:t>ijk</m:t>
                    </m:r>
                  </m:sub>
                </m:sSub>
              </m:oMath>
            </m:oMathPara>
          </w:p>
        </w:tc>
      </w:tr>
      <w:tr w:rsidR="00C07E70" w:rsidRPr="009951E0" w14:paraId="0D9850D7" w14:textId="77777777" w:rsidTr="002036E0">
        <w:tc>
          <w:tcPr>
            <w:tcW w:w="0" w:type="auto"/>
            <w:tcBorders>
              <w:top w:val="single" w:sz="4" w:space="0" w:color="auto"/>
            </w:tcBorders>
            <w:vAlign w:val="center"/>
          </w:tcPr>
          <w:p w14:paraId="740BB245"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tcBorders>
              <w:top w:val="single" w:sz="4" w:space="0" w:color="auto"/>
            </w:tcBorders>
            <w:vAlign w:val="center"/>
          </w:tcPr>
          <w:p w14:paraId="7FC2F594"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tcBorders>
              <w:top w:val="single" w:sz="4" w:space="0" w:color="auto"/>
            </w:tcBorders>
            <w:vAlign w:val="center"/>
          </w:tcPr>
          <w:p w14:paraId="755419FC"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0</m:t>
                </m:r>
              </m:oMath>
            </m:oMathPara>
          </w:p>
        </w:tc>
        <w:tc>
          <w:tcPr>
            <w:tcW w:w="0" w:type="auto"/>
            <w:tcBorders>
              <w:top w:val="single" w:sz="4" w:space="0" w:color="auto"/>
            </w:tcBorders>
            <w:vAlign w:val="center"/>
          </w:tcPr>
          <w:p w14:paraId="3675D60D"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tcBorders>
              <w:top w:val="single" w:sz="4" w:space="0" w:color="auto"/>
            </w:tcBorders>
            <w:vAlign w:val="center"/>
          </w:tcPr>
          <w:p w14:paraId="61A19427"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1-2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tcBorders>
              <w:top w:val="nil"/>
            </w:tcBorders>
            <w:vAlign w:val="center"/>
          </w:tcPr>
          <w:p w14:paraId="0EBD776F" w14:textId="77777777" w:rsidR="00C07E70" w:rsidRPr="001353E2" w:rsidRDefault="00C07E70" w:rsidP="00637DBA">
            <w:pPr>
              <w:jc w:val="center"/>
              <w:rPr>
                <w:rFonts w:ascii="Times New Roman" w:hAnsi="Times New Roman" w:cs="Times New Roman"/>
                <w:sz w:val="18"/>
                <w:szCs w:val="18"/>
              </w:rPr>
            </w:pPr>
          </w:p>
        </w:tc>
        <w:tc>
          <w:tcPr>
            <w:tcW w:w="0" w:type="auto"/>
            <w:tcBorders>
              <w:top w:val="nil"/>
            </w:tcBorders>
            <w:vAlign w:val="center"/>
          </w:tcPr>
          <w:p w14:paraId="159B99F2"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tcBorders>
              <w:top w:val="nil"/>
            </w:tcBorders>
            <w:vAlign w:val="center"/>
          </w:tcPr>
          <w:p w14:paraId="0D6D8A5F"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tcBorders>
              <w:top w:val="nil"/>
            </w:tcBorders>
            <w:vAlign w:val="center"/>
          </w:tcPr>
          <w:p w14:paraId="3E620D7E" w14:textId="77777777" w:rsidR="00C07E70" w:rsidRPr="001353E2" w:rsidRDefault="00C07E70" w:rsidP="00637DBA">
            <w:pPr>
              <w:jc w:val="center"/>
              <w:rPr>
                <w:rFonts w:ascii="Times New Roman" w:hAnsi="Times New Roman" w:cs="Times New Roman"/>
                <w:sz w:val="18"/>
                <w:szCs w:val="18"/>
              </w:rPr>
            </w:pPr>
            <m:oMathPara>
              <m:oMath>
                <m:r>
                  <w:rPr>
                    <w:rFonts w:ascii="Cambria Math" w:eastAsia="ＭＳ 明朝" w:hAnsi="Cambria Math" w:cs="Times New Roman"/>
                    <w:sz w:val="18"/>
                    <w:szCs w:val="18"/>
                  </w:rPr>
                  <m:t>0</m:t>
                </m:r>
              </m:oMath>
            </m:oMathPara>
          </w:p>
        </w:tc>
        <w:tc>
          <w:tcPr>
            <w:tcW w:w="0" w:type="auto"/>
            <w:tcBorders>
              <w:top w:val="nil"/>
            </w:tcBorders>
            <w:vAlign w:val="center"/>
          </w:tcPr>
          <w:p w14:paraId="52AC7057"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tcBorders>
              <w:top w:val="single" w:sz="4" w:space="0" w:color="auto"/>
              <w:bottom w:val="nil"/>
            </w:tcBorders>
            <w:vAlign w:val="center"/>
          </w:tcPr>
          <w:p w14:paraId="3C5EA414"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1-2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tcBorders>
              <w:top w:val="nil"/>
            </w:tcBorders>
            <w:vAlign w:val="center"/>
          </w:tcPr>
          <w:p w14:paraId="15C97161" w14:textId="77777777" w:rsidR="00C07E70" w:rsidRPr="001353E2" w:rsidRDefault="00C07E70" w:rsidP="00637DBA">
            <w:pPr>
              <w:jc w:val="center"/>
              <w:rPr>
                <w:rFonts w:ascii="Times New Roman" w:hAnsi="Times New Roman" w:cs="Times New Roman"/>
                <w:sz w:val="18"/>
                <w:szCs w:val="18"/>
              </w:rPr>
            </w:pPr>
          </w:p>
        </w:tc>
        <w:tc>
          <w:tcPr>
            <w:tcW w:w="1179" w:type="dxa"/>
            <w:tcBorders>
              <w:top w:val="single" w:sz="4" w:space="0" w:color="auto"/>
            </w:tcBorders>
            <w:vAlign w:val="center"/>
          </w:tcPr>
          <w:p w14:paraId="6C0F4F1B"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4</m:t>
                    </m:r>
                  </m:sup>
                </m:sSubSup>
              </m:oMath>
            </m:oMathPara>
          </w:p>
        </w:tc>
        <w:tc>
          <w:tcPr>
            <w:tcW w:w="2036" w:type="dxa"/>
            <w:tcBorders>
              <w:top w:val="single" w:sz="4" w:space="0" w:color="auto"/>
            </w:tcBorders>
            <w:vAlign w:val="center"/>
          </w:tcPr>
          <w:p w14:paraId="225AB9D8"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r w:rsidR="00C07E70" w:rsidRPr="009951E0" w14:paraId="3A63442E" w14:textId="77777777" w:rsidTr="002036E0">
        <w:tc>
          <w:tcPr>
            <w:tcW w:w="0" w:type="auto"/>
            <w:vAlign w:val="center"/>
          </w:tcPr>
          <w:p w14:paraId="2761F284"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3A18472"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6630918"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060A4F9"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46A5DAB2"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63C3AA6A"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646D96D9"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5B40E3B7"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636CB7FF" w14:textId="77777777" w:rsidR="00C07E70" w:rsidRPr="001353E2" w:rsidRDefault="00C07E70"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1</m:t>
                </m:r>
              </m:oMath>
            </m:oMathPara>
          </w:p>
        </w:tc>
        <w:tc>
          <w:tcPr>
            <w:tcW w:w="0" w:type="auto"/>
            <w:vAlign w:val="center"/>
          </w:tcPr>
          <w:p w14:paraId="5CDBADA4"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tcBorders>
              <w:top w:val="nil"/>
            </w:tcBorders>
            <w:vAlign w:val="center"/>
          </w:tcPr>
          <w:p w14:paraId="72A15E04"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33A0BFCE" w14:textId="77777777" w:rsidR="00C07E70" w:rsidRPr="001353E2" w:rsidRDefault="00C07E70" w:rsidP="00637DBA">
            <w:pPr>
              <w:jc w:val="center"/>
              <w:rPr>
                <w:rFonts w:ascii="Times New Roman" w:hAnsi="Times New Roman" w:cs="Times New Roman"/>
                <w:sz w:val="18"/>
                <w:szCs w:val="18"/>
              </w:rPr>
            </w:pPr>
          </w:p>
        </w:tc>
        <w:tc>
          <w:tcPr>
            <w:tcW w:w="1179" w:type="dxa"/>
            <w:vAlign w:val="center"/>
          </w:tcPr>
          <w:p w14:paraId="38EB2185"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4</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3</m:t>
                    </m:r>
                  </m:sup>
                </m:sSubSup>
              </m:oMath>
            </m:oMathPara>
          </w:p>
        </w:tc>
        <w:tc>
          <w:tcPr>
            <w:tcW w:w="2036" w:type="dxa"/>
            <w:vAlign w:val="center"/>
          </w:tcPr>
          <w:p w14:paraId="2F71C36F"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r>
                      <w:rPr>
                        <w:rFonts w:ascii="Cambria Math" w:hAnsi="Cambria Math" w:cs="Times New Roman"/>
                        <w:sz w:val="18"/>
                        <w:szCs w:val="18"/>
                      </w:rPr>
                      <m:t>)</m:t>
                    </m:r>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r w:rsidR="00C07E70" w:rsidRPr="009951E0" w14:paraId="4FBE375F" w14:textId="77777777" w:rsidTr="002036E0">
        <w:tc>
          <w:tcPr>
            <w:tcW w:w="0" w:type="auto"/>
            <w:vAlign w:val="center"/>
          </w:tcPr>
          <w:p w14:paraId="0D3B5DCC"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398A20B8"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031602DF"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E78D82F"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D0A8599"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7B43F89"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8F63578"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186E4078"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58AC0971" w14:textId="77777777" w:rsidR="00C07E70" w:rsidRPr="001353E2" w:rsidRDefault="00C07E70"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5AF329B0"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3D932585"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51133E53" w14:textId="77777777" w:rsidR="00C07E70" w:rsidRPr="001353E2" w:rsidRDefault="00C07E70" w:rsidP="00637DBA">
            <w:pPr>
              <w:jc w:val="center"/>
              <w:rPr>
                <w:rFonts w:ascii="Times New Roman" w:hAnsi="Times New Roman" w:cs="Times New Roman"/>
                <w:sz w:val="18"/>
                <w:szCs w:val="18"/>
              </w:rPr>
            </w:pPr>
          </w:p>
        </w:tc>
        <w:tc>
          <w:tcPr>
            <w:tcW w:w="1179" w:type="dxa"/>
            <w:vAlign w:val="center"/>
          </w:tcPr>
          <w:p w14:paraId="6A4ADC47"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2p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2036" w:type="dxa"/>
            <w:vAlign w:val="center"/>
          </w:tcPr>
          <w:p w14:paraId="54F17FBC"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r w:rsidR="00C07E70" w:rsidRPr="001353E2" w14:paraId="0EE14795" w14:textId="77777777" w:rsidTr="002036E0">
        <w:trPr>
          <w:gridAfter w:val="1"/>
          <w:wAfter w:w="2036" w:type="dxa"/>
        </w:trPr>
        <w:tc>
          <w:tcPr>
            <w:tcW w:w="13523" w:type="dxa"/>
            <w:gridSpan w:val="13"/>
            <w:vAlign w:val="center"/>
          </w:tcPr>
          <w:p w14:paraId="4F5F1CD0" w14:textId="77777777" w:rsidR="00C07E70" w:rsidRPr="001353E2" w:rsidRDefault="00C07E70" w:rsidP="00637DBA">
            <w:pPr>
              <w:jc w:val="center"/>
              <w:rPr>
                <w:rFonts w:ascii="Times New Roman" w:eastAsia="ＭＳ 明朝" w:hAnsi="Times New Roman" w:cs="Times New Roman"/>
                <w:sz w:val="18"/>
                <w:szCs w:val="18"/>
                <w:highlight w:val="yellow"/>
              </w:rPr>
            </w:pPr>
          </w:p>
        </w:tc>
      </w:tr>
      <w:tr w:rsidR="00C07E70" w:rsidRPr="009951E0" w14:paraId="0131D343" w14:textId="77777777" w:rsidTr="002036E0">
        <w:tc>
          <w:tcPr>
            <w:tcW w:w="0" w:type="auto"/>
            <w:vAlign w:val="center"/>
          </w:tcPr>
          <w:p w14:paraId="7383E7CE"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2660D162"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6B4D66B4"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1</m:t>
                </m:r>
              </m:oMath>
            </m:oMathPara>
          </w:p>
        </w:tc>
        <w:tc>
          <w:tcPr>
            <w:tcW w:w="0" w:type="auto"/>
            <w:vAlign w:val="center"/>
          </w:tcPr>
          <w:p w14:paraId="1369F9E2"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63A41B8E"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29C2093A"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3E8CC77"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64F8B543"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344EC8D9" w14:textId="77777777" w:rsidR="00C07E70" w:rsidRPr="001353E2" w:rsidRDefault="00C07E70"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1</m:t>
                </m:r>
              </m:oMath>
            </m:oMathPara>
          </w:p>
        </w:tc>
        <w:tc>
          <w:tcPr>
            <w:tcW w:w="0" w:type="auto"/>
            <w:vAlign w:val="center"/>
          </w:tcPr>
          <w:p w14:paraId="4D7BE9D3"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25C617F3"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3B918604" w14:textId="77777777" w:rsidR="00C07E70" w:rsidRPr="001353E2" w:rsidRDefault="00C07E70" w:rsidP="00637DBA">
            <w:pPr>
              <w:jc w:val="center"/>
              <w:rPr>
                <w:rFonts w:ascii="Times New Roman" w:hAnsi="Times New Roman" w:cs="Times New Roman"/>
                <w:sz w:val="18"/>
                <w:szCs w:val="18"/>
              </w:rPr>
            </w:pPr>
          </w:p>
        </w:tc>
        <w:tc>
          <w:tcPr>
            <w:tcW w:w="1179" w:type="dxa"/>
            <w:vAlign w:val="center"/>
          </w:tcPr>
          <w:p w14:paraId="58CF1EE5"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4p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2036" w:type="dxa"/>
            <w:vAlign w:val="center"/>
          </w:tcPr>
          <w:p w14:paraId="1CE1100F"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e>
                        </m:d>
                      </m:e>
                      <m:sup>
                        <m:r>
                          <w:rPr>
                            <w:rFonts w:ascii="Cambria Math" w:hAnsi="Cambria Math" w:cs="Times New Roman"/>
                            <w:sz w:val="18"/>
                            <w:szCs w:val="18"/>
                          </w:rPr>
                          <m:t>2</m:t>
                        </m:r>
                      </m:sup>
                    </m:s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r w:rsidR="00C07E70" w:rsidRPr="009951E0" w14:paraId="372A7CEC" w14:textId="77777777" w:rsidTr="002036E0">
        <w:tc>
          <w:tcPr>
            <w:tcW w:w="0" w:type="auto"/>
            <w:vAlign w:val="center"/>
          </w:tcPr>
          <w:p w14:paraId="6F827393"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7A98BE1E"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50C28A0C"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5236BFA8"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9636CF2"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6573C62"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2BB4457C"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3DDA5D45"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7D38F4E2" w14:textId="77777777" w:rsidR="00C07E70" w:rsidRPr="001353E2" w:rsidRDefault="00C07E70"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0D17739F"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57BB556E"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48C93F6B" w14:textId="77777777" w:rsidR="00C07E70" w:rsidRPr="001353E2" w:rsidRDefault="00C07E70" w:rsidP="00637DBA">
            <w:pPr>
              <w:jc w:val="center"/>
              <w:rPr>
                <w:rFonts w:ascii="Times New Roman" w:hAnsi="Times New Roman" w:cs="Times New Roman"/>
                <w:sz w:val="18"/>
                <w:szCs w:val="18"/>
              </w:rPr>
            </w:pPr>
          </w:p>
        </w:tc>
        <w:tc>
          <w:tcPr>
            <w:tcW w:w="1179" w:type="dxa"/>
            <w:vAlign w:val="center"/>
          </w:tcPr>
          <w:p w14:paraId="6B92B945"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3</m:t>
                    </m:r>
                  </m:sup>
                </m:sSubSup>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2036" w:type="dxa"/>
            <w:vAlign w:val="center"/>
          </w:tcPr>
          <w:p w14:paraId="76DA7E41"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2q(</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r>
                      <w:rPr>
                        <w:rFonts w:ascii="Cambria Math" w:hAnsi="Cambria Math" w:cs="Times New Roman"/>
                        <w:sz w:val="18"/>
                        <w:szCs w:val="18"/>
                      </w:rPr>
                      <m:t>)</m:t>
                    </m:r>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r w:rsidR="00C07E70" w:rsidRPr="001353E2" w14:paraId="562B2AE6" w14:textId="77777777" w:rsidTr="002036E0">
        <w:trPr>
          <w:gridAfter w:val="1"/>
          <w:wAfter w:w="2036" w:type="dxa"/>
        </w:trPr>
        <w:tc>
          <w:tcPr>
            <w:tcW w:w="13523" w:type="dxa"/>
            <w:gridSpan w:val="13"/>
            <w:vAlign w:val="center"/>
          </w:tcPr>
          <w:p w14:paraId="74074691" w14:textId="77777777" w:rsidR="00C07E70" w:rsidRPr="001353E2" w:rsidRDefault="00C07E70" w:rsidP="00637DBA">
            <w:pPr>
              <w:jc w:val="center"/>
              <w:rPr>
                <w:rFonts w:ascii="Times New Roman" w:eastAsia="ＭＳ 明朝" w:hAnsi="Times New Roman" w:cs="Times New Roman"/>
                <w:sz w:val="18"/>
                <w:szCs w:val="18"/>
                <w:highlight w:val="magenta"/>
              </w:rPr>
            </w:pPr>
          </w:p>
        </w:tc>
      </w:tr>
      <w:tr w:rsidR="00C07E70" w:rsidRPr="009951E0" w14:paraId="271CAA61" w14:textId="77777777" w:rsidTr="002036E0">
        <w:tc>
          <w:tcPr>
            <w:tcW w:w="0" w:type="auto"/>
            <w:vAlign w:val="center"/>
          </w:tcPr>
          <w:p w14:paraId="5119AE11" w14:textId="77777777" w:rsidR="00C07E70"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6137AD52"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30011941" w14:textId="77777777" w:rsidR="00C07E70" w:rsidRPr="001353E2" w:rsidRDefault="00C07E70"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2</m:t>
                </m:r>
              </m:oMath>
            </m:oMathPara>
          </w:p>
        </w:tc>
        <w:tc>
          <w:tcPr>
            <w:tcW w:w="0" w:type="auto"/>
            <w:vAlign w:val="center"/>
          </w:tcPr>
          <w:p w14:paraId="35328CC2"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6F4EC684"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3C22A034" w14:textId="77777777" w:rsidR="00C07E70" w:rsidRPr="001353E2" w:rsidRDefault="00C07E70" w:rsidP="00637DBA">
            <w:pPr>
              <w:jc w:val="center"/>
              <w:rPr>
                <w:rFonts w:ascii="Times New Roman" w:hAnsi="Times New Roman" w:cs="Times New Roman"/>
                <w:sz w:val="18"/>
                <w:szCs w:val="18"/>
              </w:rPr>
            </w:pPr>
          </w:p>
        </w:tc>
        <w:tc>
          <w:tcPr>
            <w:tcW w:w="0" w:type="auto"/>
            <w:vAlign w:val="center"/>
          </w:tcPr>
          <w:p w14:paraId="1768B440" w14:textId="77777777" w:rsidR="00C07E70"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26D7A80F"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3A5712C1" w14:textId="77777777" w:rsidR="00C07E70" w:rsidRPr="001353E2" w:rsidRDefault="00C07E70"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39773EA5" w14:textId="77777777" w:rsidR="00C07E70"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ad>
                      <m:radPr>
                        <m:degHide m:val="1"/>
                        <m:ctrlPr>
                          <w:rPr>
                            <w:rFonts w:ascii="Cambria Math" w:hAnsi="Cambria Math" w:cs="Times New Roman"/>
                            <w:i/>
                            <w:sz w:val="18"/>
                            <w:szCs w:val="18"/>
                          </w:rPr>
                        </m:ctrlPr>
                      </m:radPr>
                      <m:deg/>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rad>
                  </m:den>
                </m:f>
              </m:oMath>
            </m:oMathPara>
          </w:p>
        </w:tc>
        <w:tc>
          <w:tcPr>
            <w:tcW w:w="0" w:type="auto"/>
            <w:vAlign w:val="center"/>
          </w:tcPr>
          <w:p w14:paraId="2EAB1330" w14:textId="77777777" w:rsidR="00C07E70"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740BEAB5" w14:textId="77777777" w:rsidR="00C07E70" w:rsidRPr="001353E2" w:rsidRDefault="00C07E70" w:rsidP="00637DBA">
            <w:pPr>
              <w:jc w:val="center"/>
              <w:rPr>
                <w:rFonts w:ascii="Times New Roman" w:hAnsi="Times New Roman" w:cs="Times New Roman"/>
                <w:sz w:val="18"/>
                <w:szCs w:val="18"/>
              </w:rPr>
            </w:pPr>
          </w:p>
        </w:tc>
        <w:tc>
          <w:tcPr>
            <w:tcW w:w="1179" w:type="dxa"/>
            <w:vAlign w:val="center"/>
          </w:tcPr>
          <w:p w14:paraId="08380C88" w14:textId="77777777" w:rsidR="00C07E70"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4</m:t>
                    </m:r>
                  </m:sup>
                </m:sSubSup>
              </m:oMath>
            </m:oMathPara>
          </w:p>
        </w:tc>
        <w:tc>
          <w:tcPr>
            <w:tcW w:w="2036" w:type="dxa"/>
            <w:vAlign w:val="center"/>
          </w:tcPr>
          <w:p w14:paraId="69456ABC" w14:textId="77777777" w:rsidR="00C07E70"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sSubSup>
                      <m:sSubSupPr>
                        <m:ctrlPr>
                          <w:rPr>
                            <w:rFonts w:ascii="Cambria Math" w:hAnsi="Cambria Math" w:cs="Times New Roman"/>
                            <w:i/>
                            <w:sz w:val="18"/>
                            <w:szCs w:val="18"/>
                          </w:rPr>
                        </m:ctrlPr>
                      </m:sSubSupPr>
                      <m:e>
                        <m:r>
                          <w:rPr>
                            <w:rFonts w:ascii="Cambria Math" w:hAnsi="Cambria Math" w:cs="Times New Roman"/>
                            <w:sz w:val="18"/>
                            <w:szCs w:val="18"/>
                          </w:rPr>
                          <m:t>4q</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r>
    </w:tbl>
    <w:p w14:paraId="6F1E4771" w14:textId="3450EE30" w:rsidR="00C07E70" w:rsidRPr="00BB68FB" w:rsidRDefault="00C07E70" w:rsidP="00BB68F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4A23916D" w14:textId="77777777" w:rsidR="00C07E70" w:rsidRDefault="00C07E70" w:rsidP="000153EC">
      <w:pPr>
        <w:spacing w:line="360" w:lineRule="auto"/>
        <w:rPr>
          <w:rFonts w:ascii="Times New Roman" w:hAnsi="Times New Roman" w:cs="Times New Roman"/>
          <w:lang w:val="en-US" w:eastAsia="zh-CN"/>
        </w:rPr>
      </w:pPr>
    </w:p>
    <w:p w14:paraId="2F294803" w14:textId="77777777" w:rsidR="00C07E70" w:rsidRDefault="00C07E70" w:rsidP="000153EC">
      <w:pPr>
        <w:spacing w:line="360" w:lineRule="auto"/>
        <w:rPr>
          <w:rFonts w:ascii="Times New Roman" w:hAnsi="Times New Roman" w:cs="Times New Roman"/>
          <w:lang w:val="en-US" w:eastAsia="zh-CN"/>
        </w:rPr>
        <w:sectPr w:rsidR="00C07E70" w:rsidSect="00C07E70">
          <w:pgSz w:w="16840" w:h="11900" w:orient="landscape"/>
          <w:pgMar w:top="720" w:right="720" w:bottom="720" w:left="720" w:header="708" w:footer="708" w:gutter="0"/>
          <w:lnNumType w:countBy="1" w:restart="continuous"/>
          <w:cols w:space="708"/>
          <w:docGrid w:linePitch="360"/>
        </w:sectPr>
      </w:pPr>
    </w:p>
    <w:p w14:paraId="799B5C0A" w14:textId="2643D7BB" w:rsidR="000153EC" w:rsidRPr="00E45D27" w:rsidRDefault="000153EC" w:rsidP="000153EC">
      <w:pPr>
        <w:spacing w:line="360" w:lineRule="auto"/>
        <w:rPr>
          <w:rFonts w:ascii="Times New Roman" w:hAnsi="Times New Roman" w:cs="Times New Roman"/>
        </w:rPr>
      </w:pPr>
      <w:r>
        <w:rPr>
          <w:rFonts w:ascii="Times New Roman" w:hAnsi="Times New Roman" w:cs="Times New Roman"/>
          <w:lang w:val="en-US" w:eastAsia="zh-CN"/>
        </w:rPr>
        <w:t xml:space="preserve">Similarly, we can derive for dominance effect by replacing </w:t>
      </w:r>
      <m:oMath>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oMath>
      <w:r>
        <w:rPr>
          <w:rFonts w:ascii="Times New Roman" w:hAnsi="Times New Roman" w:cs="Times New Roman"/>
        </w:rPr>
        <w:t xml:space="preserve"> with</w:t>
      </w:r>
      <w:r>
        <w:rPr>
          <w:rFonts w:ascii="Times New Roman" w:hAnsi="Times New Roman" w:cs="Times New Roman"/>
          <w:lang w:val="en-US" w:eastAsia="zh-CN"/>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D</m:t>
            </m:r>
          </m:sub>
        </m:sSub>
      </m:oMath>
      <w:r>
        <w:rPr>
          <w:rFonts w:ascii="Times New Roman" w:hAnsi="Times New Roman" w:cs="Times New Roman"/>
        </w:rPr>
        <w:t xml:space="preserve">, </w:t>
      </w:r>
      <m:oMath>
        <m:r>
          <m:rPr>
            <m:scr m:val="script"/>
            <m:sty m:val="bi"/>
          </m:rPr>
          <w:rPr>
            <w:rFonts w:ascii="Cambria Math" w:hAnsi="Cambria Math" w:cs="Times New Roman"/>
          </w:rPr>
          <m:t>y</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D</m:t>
            </m:r>
          </m:sub>
        </m:sSub>
        <m:sSub>
          <m:sSubPr>
            <m:ctrlPr>
              <w:rPr>
                <w:rFonts w:ascii="Cambria Math" w:hAnsi="Cambria Math" w:cs="Times New Roman"/>
                <w:b/>
                <w:i/>
              </w:rPr>
            </m:ctrlPr>
          </m:sSubPr>
          <m:e>
            <m:r>
              <m:rPr>
                <m:sty m:val="b"/>
              </m:rPr>
              <w:rPr>
                <w:rFonts w:ascii="Cambria Math" w:hAnsi="Cambria Math" w:cs="Times New Roman"/>
              </w:rPr>
              <m:t>Ω</m:t>
            </m:r>
          </m:e>
          <m:sub>
            <m:r>
              <w:rPr>
                <w:rFonts w:ascii="Cambria Math" w:hAnsi="Cambria Math" w:cs="Times New Roman"/>
              </w:rPr>
              <m:t>D</m:t>
            </m:r>
          </m:sub>
        </m:sSub>
        <m:r>
          <w:rPr>
            <w:rFonts w:ascii="Cambria Math" w:hAnsi="Cambria Math" w:cs="Times New Roman"/>
          </w:rPr>
          <m:t>+ε</m:t>
        </m:r>
      </m:oMath>
      <w:r>
        <w:rPr>
          <w:rFonts w:ascii="Times New Roman" w:hAnsi="Times New Roman" w:cs="Times New Roman"/>
        </w:rPr>
        <w:t>, and</w:t>
      </w:r>
    </w:p>
    <w:p w14:paraId="5826E3BE" w14:textId="77777777" w:rsidR="000153EC" w:rsidRPr="002F60D3" w:rsidRDefault="000153EC" w:rsidP="000153EC">
      <w:pPr>
        <w:spacing w:line="360" w:lineRule="auto"/>
        <w:rPr>
          <w:rFonts w:ascii="Times New Roman" w:hAnsi="Times New Roman" w:cs="Times New Roman"/>
          <w:lang w:val="en-US" w:eastAsia="zh-C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den>
          </m:f>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b>
            <m:sup/>
            <m:e>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sub>
                <m:sup/>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D,ij</m:t>
                      </m:r>
                    </m:sub>
                  </m:sSub>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(D)jk</m:t>
                                  </m:r>
                                </m:sub>
                              </m:sSub>
                            </m:e>
                          </m:d>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(D)ik</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(D)jk</m:t>
                      </m:r>
                    </m:sub>
                  </m:sSub>
                  <m:r>
                    <w:rPr>
                      <w:rFonts w:ascii="Cambria Math" w:hAnsi="Cambria Math" w:cs="Times New Roman"/>
                    </w:rPr>
                    <m:t>)</m:t>
                  </m:r>
                </m:e>
              </m:nary>
            </m:e>
          </m:nary>
        </m:oMath>
      </m:oMathPara>
    </w:p>
    <w:p w14:paraId="7A322627" w14:textId="77777777" w:rsidR="00F478F1" w:rsidRDefault="000153EC" w:rsidP="000153E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corresponding elements can be found in </w:t>
      </w:r>
      <w:r w:rsidRPr="00987A8F">
        <w:rPr>
          <w:rFonts w:ascii="Times New Roman" w:hAnsi="Times New Roman" w:cs="Times New Roman"/>
          <w:b/>
          <w:lang w:val="en-US" w:eastAsia="zh-CN"/>
        </w:rPr>
        <w:t>Table 3</w:t>
      </w:r>
      <w:r>
        <w:rPr>
          <w:rFonts w:ascii="Times New Roman" w:hAnsi="Times New Roman" w:cs="Times New Roman"/>
          <w:lang w:val="en-US" w:eastAsia="zh-CN"/>
        </w:rPr>
        <w:t>. The variance and covariance terms can be integrated to give the regression coefficient of HE, which is a linear function of SNP-heritability, as will be shown below.</w:t>
      </w:r>
    </w:p>
    <w:p w14:paraId="5A87BA75" w14:textId="77777777" w:rsidR="002F464B" w:rsidRDefault="002F464B" w:rsidP="000153EC">
      <w:pPr>
        <w:spacing w:line="360" w:lineRule="auto"/>
        <w:rPr>
          <w:rFonts w:ascii="Times New Roman" w:hAnsi="Times New Roman" w:cs="Times New Roman"/>
          <w:lang w:val="en-US" w:eastAsia="zh-CN"/>
        </w:rPr>
      </w:pPr>
    </w:p>
    <w:p w14:paraId="481B8C71" w14:textId="77777777" w:rsidR="002F464B" w:rsidRDefault="002F464B" w:rsidP="000153EC">
      <w:pPr>
        <w:spacing w:line="360" w:lineRule="auto"/>
        <w:rPr>
          <w:rFonts w:ascii="Times New Roman" w:hAnsi="Times New Roman" w:cs="Times New Roman"/>
          <w:lang w:val="en-US" w:eastAsia="zh-CN"/>
        </w:rPr>
        <w:sectPr w:rsidR="002F464B" w:rsidSect="00FF4EA0">
          <w:pgSz w:w="11900" w:h="16840"/>
          <w:pgMar w:top="720" w:right="720" w:bottom="720" w:left="720" w:header="708" w:footer="708" w:gutter="0"/>
          <w:lnNumType w:countBy="1" w:restart="continuous"/>
          <w:cols w:space="708"/>
          <w:docGrid w:linePitch="360"/>
        </w:sectPr>
      </w:pPr>
    </w:p>
    <w:p w14:paraId="03560576" w14:textId="77777777" w:rsidR="00F478F1" w:rsidRPr="009951E0" w:rsidRDefault="00F478F1" w:rsidP="00F478F1">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698"/>
        <w:gridCol w:w="446"/>
        <w:gridCol w:w="684"/>
        <w:gridCol w:w="3066"/>
        <w:gridCol w:w="222"/>
        <w:gridCol w:w="916"/>
        <w:gridCol w:w="710"/>
        <w:gridCol w:w="446"/>
        <w:gridCol w:w="684"/>
        <w:gridCol w:w="3066"/>
        <w:gridCol w:w="222"/>
        <w:gridCol w:w="1782"/>
        <w:gridCol w:w="1559"/>
      </w:tblGrid>
      <w:tr w:rsidR="00F478F1" w:rsidRPr="009951E0" w14:paraId="2409DB35" w14:textId="77777777" w:rsidTr="002036E0">
        <w:tc>
          <w:tcPr>
            <w:tcW w:w="0" w:type="auto"/>
            <w:tcBorders>
              <w:bottom w:val="single" w:sz="4" w:space="0" w:color="auto"/>
            </w:tcBorders>
          </w:tcPr>
          <w:p w14:paraId="161C3AC4" w14:textId="77777777" w:rsidR="00F478F1" w:rsidRPr="001353E2" w:rsidRDefault="00F478F1" w:rsidP="00637DBA">
            <w:pPr>
              <w:jc w:val="center"/>
              <w:rPr>
                <w:rFonts w:ascii="Times New Roman" w:hAnsi="Times New Roman" w:cs="Times New Roman"/>
                <w:sz w:val="18"/>
                <w:szCs w:val="18"/>
              </w:rPr>
            </w:pPr>
          </w:p>
        </w:tc>
        <w:tc>
          <w:tcPr>
            <w:tcW w:w="0" w:type="auto"/>
            <w:gridSpan w:val="4"/>
            <w:tcBorders>
              <w:bottom w:val="single" w:sz="4" w:space="0" w:color="auto"/>
            </w:tcBorders>
            <w:vAlign w:val="center"/>
          </w:tcPr>
          <w:p w14:paraId="54071BD6" w14:textId="77777777" w:rsidR="00F478F1" w:rsidRPr="001353E2" w:rsidRDefault="00F478F1"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Individual </w:t>
            </w:r>
            <m:oMath>
              <m:r>
                <w:rPr>
                  <w:rFonts w:ascii="Cambria Math" w:hAnsi="Cambria Math" w:cs="Times New Roman"/>
                  <w:sz w:val="18"/>
                  <w:szCs w:val="18"/>
                </w:rPr>
                <m:t>i</m:t>
              </m:r>
            </m:oMath>
          </w:p>
        </w:tc>
        <w:tc>
          <w:tcPr>
            <w:tcW w:w="0" w:type="auto"/>
            <w:vAlign w:val="center"/>
          </w:tcPr>
          <w:p w14:paraId="2FC3C825" w14:textId="77777777" w:rsidR="00F478F1" w:rsidRPr="001353E2" w:rsidRDefault="00F478F1" w:rsidP="00637DBA">
            <w:pPr>
              <w:jc w:val="center"/>
              <w:rPr>
                <w:rFonts w:ascii="Times New Roman" w:hAnsi="Times New Roman" w:cs="Times New Roman"/>
                <w:sz w:val="18"/>
                <w:szCs w:val="18"/>
              </w:rPr>
            </w:pPr>
          </w:p>
        </w:tc>
        <w:tc>
          <w:tcPr>
            <w:tcW w:w="0" w:type="auto"/>
            <w:gridSpan w:val="5"/>
            <w:vAlign w:val="center"/>
          </w:tcPr>
          <w:p w14:paraId="04E20066" w14:textId="77777777" w:rsidR="00F478F1" w:rsidRPr="001353E2" w:rsidRDefault="00F478F1"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Individual </w:t>
            </w:r>
            <m:oMath>
              <m:r>
                <w:rPr>
                  <w:rFonts w:ascii="Cambria Math" w:hAnsi="Cambria Math" w:cs="Times New Roman"/>
                  <w:sz w:val="18"/>
                  <w:szCs w:val="18"/>
                </w:rPr>
                <m:t>j</m:t>
              </m:r>
            </m:oMath>
          </w:p>
        </w:tc>
        <w:tc>
          <w:tcPr>
            <w:tcW w:w="0" w:type="auto"/>
            <w:tcBorders>
              <w:bottom w:val="nil"/>
            </w:tcBorders>
            <w:vAlign w:val="center"/>
          </w:tcPr>
          <w:p w14:paraId="6D35EB12" w14:textId="77777777" w:rsidR="00F478F1" w:rsidRPr="001353E2" w:rsidRDefault="00F478F1" w:rsidP="00637DBA">
            <w:pPr>
              <w:jc w:val="center"/>
              <w:rPr>
                <w:rFonts w:ascii="Times New Roman" w:hAnsi="Times New Roman" w:cs="Times New Roman"/>
                <w:sz w:val="18"/>
                <w:szCs w:val="18"/>
              </w:rPr>
            </w:pPr>
          </w:p>
        </w:tc>
        <w:tc>
          <w:tcPr>
            <w:tcW w:w="3341" w:type="dxa"/>
            <w:gridSpan w:val="2"/>
            <w:tcBorders>
              <w:bottom w:val="single" w:sz="4" w:space="0" w:color="auto"/>
            </w:tcBorders>
          </w:tcPr>
          <w:p w14:paraId="4887FD36" w14:textId="77777777" w:rsidR="00F478F1" w:rsidRPr="001353E2" w:rsidRDefault="00F478F1" w:rsidP="00637DBA">
            <w:pPr>
              <w:jc w:val="center"/>
              <w:rPr>
                <w:rFonts w:ascii="Times New Roman" w:hAnsi="Times New Roman" w:cs="Times New Roman"/>
                <w:sz w:val="18"/>
                <w:szCs w:val="18"/>
              </w:rPr>
            </w:pPr>
            <w:r w:rsidRPr="001353E2">
              <w:rPr>
                <w:rFonts w:ascii="Times New Roman" w:hAnsi="Times New Roman" w:cs="Times New Roman"/>
                <w:sz w:val="18"/>
                <w:szCs w:val="18"/>
              </w:rPr>
              <w:t xml:space="preserve">Relatedness for individual </w:t>
            </w:r>
            <m:oMath>
              <m:r>
                <w:rPr>
                  <w:rFonts w:ascii="Cambria Math" w:hAnsi="Cambria Math" w:cs="Times New Roman"/>
                  <w:sz w:val="18"/>
                  <w:szCs w:val="18"/>
                </w:rPr>
                <m:t>i</m:t>
              </m:r>
            </m:oMath>
            <w:r w:rsidRPr="001353E2">
              <w:rPr>
                <w:rFonts w:ascii="Times New Roman" w:hAnsi="Times New Roman" w:cs="Times New Roman"/>
                <w:sz w:val="18"/>
                <w:szCs w:val="18"/>
              </w:rPr>
              <w:t xml:space="preserve"> and </w:t>
            </w:r>
            <m:oMath>
              <m:r>
                <w:rPr>
                  <w:rFonts w:ascii="Cambria Math" w:hAnsi="Cambria Math" w:cs="Times New Roman"/>
                  <w:sz w:val="18"/>
                  <w:szCs w:val="18"/>
                </w:rPr>
                <m:t>j</m:t>
              </m:r>
            </m:oMath>
          </w:p>
        </w:tc>
      </w:tr>
      <w:tr w:rsidR="00F478F1" w:rsidRPr="009951E0" w14:paraId="54B250B2" w14:textId="77777777" w:rsidTr="002036E0">
        <w:tc>
          <w:tcPr>
            <w:tcW w:w="0" w:type="auto"/>
            <w:tcBorders>
              <w:top w:val="single" w:sz="4" w:space="0" w:color="auto"/>
              <w:bottom w:val="single" w:sz="4" w:space="0" w:color="auto"/>
            </w:tcBorders>
            <w:vAlign w:val="center"/>
          </w:tcPr>
          <w:p w14:paraId="292B4AE2" w14:textId="77777777" w:rsidR="00F478F1" w:rsidRPr="001353E2" w:rsidRDefault="00F478F1" w:rsidP="00637DBA">
            <w:pPr>
              <w:jc w:val="center"/>
              <w:rPr>
                <w:rFonts w:ascii="Times New Roman" w:hAnsi="Times New Roman" w:cs="Times New Roman"/>
                <w:sz w:val="18"/>
                <w:szCs w:val="18"/>
              </w:rPr>
            </w:pPr>
            <w:r w:rsidRPr="001353E2">
              <w:rPr>
                <w:rFonts w:ascii="Times New Roman" w:hAnsi="Times New Roman" w:cs="Times New Roman"/>
                <w:sz w:val="18"/>
                <w:szCs w:val="18"/>
              </w:rPr>
              <w:t>Genotype</w:t>
            </w:r>
          </w:p>
        </w:tc>
        <w:tc>
          <w:tcPr>
            <w:tcW w:w="0" w:type="auto"/>
            <w:tcBorders>
              <w:top w:val="single" w:sz="4" w:space="0" w:color="auto"/>
              <w:bottom w:val="single" w:sz="4" w:space="0" w:color="auto"/>
            </w:tcBorders>
            <w:vAlign w:val="center"/>
          </w:tcPr>
          <w:p w14:paraId="7CE496A4"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e>
                </m:d>
              </m:oMath>
            </m:oMathPara>
          </w:p>
        </w:tc>
        <w:tc>
          <w:tcPr>
            <w:tcW w:w="0" w:type="auto"/>
            <w:tcBorders>
              <w:top w:val="single" w:sz="4" w:space="0" w:color="auto"/>
              <w:bottom w:val="single" w:sz="4" w:space="0" w:color="auto"/>
            </w:tcBorders>
            <w:vAlign w:val="center"/>
          </w:tcPr>
          <w:p w14:paraId="687409E9"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46AD250F"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7B737C20" w14:textId="77777777" w:rsidR="00F478F1" w:rsidRPr="001353E2" w:rsidRDefault="00F478F1" w:rsidP="00637DBA">
            <w:pPr>
              <w:jc w:val="center"/>
              <w:rPr>
                <w:rFonts w:ascii="Times New Roman" w:hAnsi="Times New Roman" w:cs="Times New Roman"/>
                <w:sz w:val="18"/>
                <w:szCs w:val="18"/>
              </w:rPr>
            </w:pPr>
            <m:oMathPara>
              <m:oMath>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r>
                  <w:rPr>
                    <w:rFonts w:ascii="Cambria Math" w:hAnsi="Cambria Math" w:cs="Times New Roman"/>
                    <w:sz w:val="18"/>
                    <w:szCs w:val="18"/>
                  </w:rPr>
                  <m:t>)</m:t>
                </m:r>
              </m:oMath>
            </m:oMathPara>
          </w:p>
        </w:tc>
        <w:tc>
          <w:tcPr>
            <w:tcW w:w="0" w:type="auto"/>
            <w:vAlign w:val="center"/>
          </w:tcPr>
          <w:p w14:paraId="186DC300" w14:textId="77777777" w:rsidR="00F478F1" w:rsidRPr="001353E2" w:rsidRDefault="00F478F1" w:rsidP="00637DBA">
            <w:pPr>
              <w:jc w:val="center"/>
              <w:rPr>
                <w:rFonts w:ascii="Times New Roman" w:hAnsi="Times New Roman" w:cs="Times New Roman"/>
                <w:sz w:val="18"/>
                <w:szCs w:val="18"/>
              </w:rPr>
            </w:pPr>
          </w:p>
        </w:tc>
        <w:tc>
          <w:tcPr>
            <w:tcW w:w="0" w:type="auto"/>
            <w:tcBorders>
              <w:top w:val="single" w:sz="4" w:space="0" w:color="auto"/>
              <w:bottom w:val="single" w:sz="4" w:space="0" w:color="auto"/>
            </w:tcBorders>
            <w:vAlign w:val="center"/>
          </w:tcPr>
          <w:p w14:paraId="45DE95B7" w14:textId="77777777" w:rsidR="00F478F1" w:rsidRPr="001353E2" w:rsidRDefault="00F478F1" w:rsidP="00637DBA">
            <w:pPr>
              <w:jc w:val="center"/>
              <w:rPr>
                <w:rFonts w:ascii="Times New Roman" w:hAnsi="Times New Roman" w:cs="Times New Roman"/>
                <w:sz w:val="18"/>
                <w:szCs w:val="18"/>
              </w:rPr>
            </w:pPr>
            <w:r w:rsidRPr="001353E2">
              <w:rPr>
                <w:rFonts w:ascii="Times New Roman" w:hAnsi="Times New Roman" w:cs="Times New Roman"/>
                <w:sz w:val="18"/>
                <w:szCs w:val="18"/>
              </w:rPr>
              <w:t>Genotype</w:t>
            </w:r>
          </w:p>
        </w:tc>
        <w:tc>
          <w:tcPr>
            <w:tcW w:w="0" w:type="auto"/>
            <w:tcBorders>
              <w:top w:val="single" w:sz="4" w:space="0" w:color="auto"/>
              <w:bottom w:val="single" w:sz="4" w:space="0" w:color="auto"/>
            </w:tcBorders>
            <w:vAlign w:val="center"/>
          </w:tcPr>
          <w:p w14:paraId="07226899" w14:textId="77777777" w:rsidR="00F478F1" w:rsidRPr="001353E2" w:rsidRDefault="00F478F1" w:rsidP="00637DBA">
            <w:pPr>
              <w:jc w:val="center"/>
              <w:rPr>
                <w:rFonts w:ascii="Times New Roman" w:eastAsia="ＭＳ 明朝" w:hAnsi="Times New Roman" w:cs="Times New Roman"/>
                <w:sz w:val="18"/>
                <w:szCs w:val="18"/>
                <w:lang w:val="en-US"/>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e>
                </m:d>
              </m:oMath>
            </m:oMathPara>
          </w:p>
        </w:tc>
        <w:tc>
          <w:tcPr>
            <w:tcW w:w="0" w:type="auto"/>
            <w:tcBorders>
              <w:top w:val="single" w:sz="4" w:space="0" w:color="auto"/>
              <w:bottom w:val="single" w:sz="4" w:space="0" w:color="auto"/>
            </w:tcBorders>
            <w:vAlign w:val="center"/>
          </w:tcPr>
          <w:p w14:paraId="4E136443"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oMath>
            </m:oMathPara>
          </w:p>
        </w:tc>
        <w:tc>
          <w:tcPr>
            <w:tcW w:w="0" w:type="auto"/>
            <w:tcBorders>
              <w:top w:val="single" w:sz="4" w:space="0" w:color="auto"/>
              <w:bottom w:val="single" w:sz="4" w:space="0" w:color="auto"/>
            </w:tcBorders>
            <w:vAlign w:val="center"/>
          </w:tcPr>
          <w:p w14:paraId="58FA3E66"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j,k</m:t>
                    </m:r>
                  </m:sub>
                </m:sSub>
              </m:oMath>
            </m:oMathPara>
          </w:p>
        </w:tc>
        <w:tc>
          <w:tcPr>
            <w:tcW w:w="0" w:type="auto"/>
            <w:tcBorders>
              <w:top w:val="single" w:sz="4" w:space="0" w:color="auto"/>
              <w:bottom w:val="single" w:sz="4" w:space="0" w:color="auto"/>
            </w:tcBorders>
            <w:vAlign w:val="center"/>
          </w:tcPr>
          <w:p w14:paraId="1338A3A7" w14:textId="77777777" w:rsidR="00F478F1" w:rsidRPr="001353E2" w:rsidRDefault="00F478F1" w:rsidP="00637DBA">
            <w:pPr>
              <w:jc w:val="center"/>
              <w:rPr>
                <w:rFonts w:ascii="Times New Roman" w:hAnsi="Times New Roman" w:cs="Times New Roman"/>
                <w:sz w:val="18"/>
                <w:szCs w:val="18"/>
              </w:rPr>
            </w:pPr>
            <m:oMathPara>
              <m:oMath>
                <m:r>
                  <w:rPr>
                    <w:rFonts w:ascii="Cambria Math" w:hAnsi="Cambria Math" w:cs="Times New Roman"/>
                    <w:sz w:val="18"/>
                    <w:szCs w:val="18"/>
                  </w:rPr>
                  <m:t>E(</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r>
                  <w:rPr>
                    <w:rFonts w:ascii="Cambria Math" w:hAnsi="Cambria Math" w:cs="Times New Roman"/>
                    <w:sz w:val="18"/>
                    <w:szCs w:val="18"/>
                  </w:rPr>
                  <m:t>)</m:t>
                </m:r>
              </m:oMath>
            </m:oMathPara>
          </w:p>
        </w:tc>
        <w:tc>
          <w:tcPr>
            <w:tcW w:w="0" w:type="auto"/>
            <w:tcBorders>
              <w:top w:val="nil"/>
              <w:bottom w:val="nil"/>
            </w:tcBorders>
            <w:vAlign w:val="center"/>
          </w:tcPr>
          <w:p w14:paraId="7EEAF3EA" w14:textId="77777777" w:rsidR="00F478F1" w:rsidRPr="001353E2" w:rsidRDefault="00F478F1" w:rsidP="00637DBA">
            <w:pPr>
              <w:jc w:val="center"/>
              <w:rPr>
                <w:rFonts w:ascii="Times New Roman" w:hAnsi="Times New Roman" w:cs="Times New Roman"/>
                <w:sz w:val="18"/>
                <w:szCs w:val="18"/>
              </w:rPr>
            </w:pPr>
          </w:p>
        </w:tc>
        <w:tc>
          <w:tcPr>
            <w:tcW w:w="1782" w:type="dxa"/>
            <w:tcBorders>
              <w:top w:val="single" w:sz="4" w:space="0" w:color="auto"/>
              <w:bottom w:val="single" w:sz="4" w:space="0" w:color="auto"/>
            </w:tcBorders>
            <w:vAlign w:val="center"/>
          </w:tcPr>
          <w:p w14:paraId="169C4555"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p</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ik</m:t>
                        </m:r>
                      </m:sub>
                    </m:sSub>
                  </m:e>
                </m:d>
                <m:r>
                  <w:rPr>
                    <w:rFonts w:ascii="Cambria Math" w:hAnsi="Cambria Math" w:cs="Times New Roman"/>
                    <w:sz w:val="18"/>
                    <w:szCs w:val="18"/>
                  </w:rPr>
                  <m:t>p(</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jk</m:t>
                    </m:r>
                  </m:sub>
                </m:sSub>
                <m:r>
                  <w:rPr>
                    <w:rFonts w:ascii="Cambria Math" w:hAnsi="Cambria Math" w:cs="Times New Roman"/>
                    <w:sz w:val="18"/>
                    <w:szCs w:val="18"/>
                  </w:rPr>
                  <m:t>)</m:t>
                </m:r>
              </m:oMath>
            </m:oMathPara>
          </w:p>
        </w:tc>
        <w:tc>
          <w:tcPr>
            <w:tcW w:w="1559" w:type="dxa"/>
            <w:tcBorders>
              <w:top w:val="single" w:sz="4" w:space="0" w:color="auto"/>
              <w:bottom w:val="single" w:sz="4" w:space="0" w:color="auto"/>
            </w:tcBorders>
            <w:vAlign w:val="center"/>
          </w:tcPr>
          <w:p w14:paraId="041C81F5" w14:textId="77777777" w:rsidR="00F478F1" w:rsidRPr="001353E2" w:rsidRDefault="008A492C" w:rsidP="00637DBA">
            <w:pPr>
              <w:jc w:val="center"/>
              <w:rPr>
                <w:rFonts w:ascii="Times New Roman" w:hAnsi="Times New Roman" w:cs="Times New Roman"/>
                <w:sz w:val="18"/>
                <w:szCs w:val="18"/>
              </w:rPr>
            </w:pPr>
            <m:oMathPara>
              <m:oMathParaPr>
                <m:jc m:val="center"/>
              </m:oMathParaPr>
              <m:oMath>
                <m:sSub>
                  <m:sSubPr>
                    <m:ctrlPr>
                      <w:rPr>
                        <w:rFonts w:ascii="Cambria Math" w:hAnsi="Cambria Math" w:cs="Times New Roman"/>
                        <w:i/>
                        <w:sz w:val="18"/>
                        <w:szCs w:val="18"/>
                      </w:rPr>
                    </m:ctrlPr>
                  </m:sSubPr>
                  <m:e>
                    <m:r>
                      <m:rPr>
                        <m:sty m:val="p"/>
                      </m:rPr>
                      <w:rPr>
                        <w:rFonts w:ascii="Cambria Math" w:hAnsi="Cambria Math" w:cs="Times New Roman"/>
                        <w:sz w:val="18"/>
                        <w:szCs w:val="18"/>
                      </w:rPr>
                      <m:t>Ω</m:t>
                    </m:r>
                  </m:e>
                  <m:sub>
                    <m:r>
                      <w:rPr>
                        <w:rFonts w:ascii="Cambria Math" w:hAnsi="Cambria Math" w:cs="Times New Roman"/>
                        <w:sz w:val="18"/>
                        <w:szCs w:val="18"/>
                      </w:rPr>
                      <m:t>ijk</m:t>
                    </m:r>
                  </m:sub>
                </m:sSub>
              </m:oMath>
            </m:oMathPara>
          </w:p>
        </w:tc>
      </w:tr>
      <w:tr w:rsidR="00F478F1" w:rsidRPr="009951E0" w14:paraId="717DC853" w14:textId="77777777" w:rsidTr="002036E0">
        <w:tc>
          <w:tcPr>
            <w:tcW w:w="0" w:type="auto"/>
            <w:tcBorders>
              <w:top w:val="single" w:sz="4" w:space="0" w:color="auto"/>
            </w:tcBorders>
            <w:vAlign w:val="center"/>
          </w:tcPr>
          <w:p w14:paraId="57CE9B72"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tcBorders>
              <w:top w:val="single" w:sz="4" w:space="0" w:color="auto"/>
            </w:tcBorders>
            <w:vAlign w:val="center"/>
          </w:tcPr>
          <w:p w14:paraId="2C2E5C00"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tcBorders>
              <w:top w:val="single" w:sz="4" w:space="0" w:color="auto"/>
            </w:tcBorders>
            <w:vAlign w:val="center"/>
          </w:tcPr>
          <w:p w14:paraId="098C41F2"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0</m:t>
                </m:r>
              </m:oMath>
            </m:oMathPara>
          </w:p>
        </w:tc>
        <w:tc>
          <w:tcPr>
            <w:tcW w:w="0" w:type="auto"/>
            <w:tcBorders>
              <w:top w:val="single" w:sz="4" w:space="0" w:color="auto"/>
            </w:tcBorders>
            <w:vAlign w:val="center"/>
          </w:tcPr>
          <w:p w14:paraId="64CAA180"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tcBorders>
              <w:top w:val="single" w:sz="4" w:space="0" w:color="auto"/>
            </w:tcBorders>
            <w:vAlign w:val="center"/>
          </w:tcPr>
          <w:p w14:paraId="4CA29B5E"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1-2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tcBorders>
              <w:top w:val="nil"/>
            </w:tcBorders>
            <w:vAlign w:val="center"/>
          </w:tcPr>
          <w:p w14:paraId="152F4642" w14:textId="77777777" w:rsidR="00F478F1" w:rsidRPr="001353E2" w:rsidRDefault="00F478F1" w:rsidP="00637DBA">
            <w:pPr>
              <w:jc w:val="center"/>
              <w:rPr>
                <w:rFonts w:ascii="Times New Roman" w:hAnsi="Times New Roman" w:cs="Times New Roman"/>
                <w:sz w:val="18"/>
                <w:szCs w:val="18"/>
              </w:rPr>
            </w:pPr>
          </w:p>
        </w:tc>
        <w:tc>
          <w:tcPr>
            <w:tcW w:w="0" w:type="auto"/>
            <w:tcBorders>
              <w:top w:val="nil"/>
            </w:tcBorders>
            <w:vAlign w:val="center"/>
          </w:tcPr>
          <w:p w14:paraId="51A71509"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tcBorders>
              <w:top w:val="nil"/>
            </w:tcBorders>
            <w:vAlign w:val="center"/>
          </w:tcPr>
          <w:p w14:paraId="11DEE9EA"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tcBorders>
              <w:top w:val="nil"/>
            </w:tcBorders>
            <w:vAlign w:val="center"/>
          </w:tcPr>
          <w:p w14:paraId="2FC08236" w14:textId="77777777" w:rsidR="00F478F1" w:rsidRPr="001353E2" w:rsidRDefault="00F478F1" w:rsidP="00637DBA">
            <w:pPr>
              <w:jc w:val="center"/>
              <w:rPr>
                <w:rFonts w:ascii="Times New Roman" w:hAnsi="Times New Roman" w:cs="Times New Roman"/>
                <w:sz w:val="18"/>
                <w:szCs w:val="18"/>
              </w:rPr>
            </w:pPr>
            <m:oMathPara>
              <m:oMath>
                <m:r>
                  <w:rPr>
                    <w:rFonts w:ascii="Cambria Math" w:eastAsia="ＭＳ 明朝" w:hAnsi="Cambria Math" w:cs="Times New Roman"/>
                    <w:sz w:val="18"/>
                    <w:szCs w:val="18"/>
                  </w:rPr>
                  <m:t>0</m:t>
                </m:r>
              </m:oMath>
            </m:oMathPara>
          </w:p>
        </w:tc>
        <w:tc>
          <w:tcPr>
            <w:tcW w:w="0" w:type="auto"/>
            <w:tcBorders>
              <w:top w:val="nil"/>
            </w:tcBorders>
            <w:vAlign w:val="center"/>
          </w:tcPr>
          <w:p w14:paraId="0750210C"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tcBorders>
              <w:top w:val="single" w:sz="4" w:space="0" w:color="auto"/>
              <w:bottom w:val="nil"/>
            </w:tcBorders>
            <w:vAlign w:val="center"/>
          </w:tcPr>
          <w:p w14:paraId="28106B27"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1-2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tcBorders>
              <w:top w:val="nil"/>
            </w:tcBorders>
            <w:vAlign w:val="center"/>
          </w:tcPr>
          <w:p w14:paraId="18EB8DF0" w14:textId="77777777" w:rsidR="00F478F1" w:rsidRPr="001353E2" w:rsidRDefault="00F478F1" w:rsidP="00637DBA">
            <w:pPr>
              <w:jc w:val="center"/>
              <w:rPr>
                <w:rFonts w:ascii="Times New Roman" w:hAnsi="Times New Roman" w:cs="Times New Roman"/>
                <w:sz w:val="18"/>
                <w:szCs w:val="18"/>
              </w:rPr>
            </w:pPr>
          </w:p>
        </w:tc>
        <w:tc>
          <w:tcPr>
            <w:tcW w:w="1782" w:type="dxa"/>
            <w:tcBorders>
              <w:top w:val="single" w:sz="4" w:space="0" w:color="auto"/>
            </w:tcBorders>
            <w:vAlign w:val="center"/>
          </w:tcPr>
          <w:p w14:paraId="1FB0F0B4"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4</m:t>
                    </m:r>
                  </m:sup>
                </m:sSubSup>
              </m:oMath>
            </m:oMathPara>
          </w:p>
        </w:tc>
        <w:tc>
          <w:tcPr>
            <w:tcW w:w="1559" w:type="dxa"/>
            <w:tcBorders>
              <w:top w:val="single" w:sz="4" w:space="0" w:color="auto"/>
            </w:tcBorders>
            <w:vAlign w:val="center"/>
          </w:tcPr>
          <w:p w14:paraId="620EEBED"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4</m:t>
                        </m:r>
                      </m:sup>
                    </m:sSubSup>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r w:rsidR="00F478F1" w:rsidRPr="009951E0" w14:paraId="5C319BDE" w14:textId="77777777" w:rsidTr="002036E0">
        <w:tc>
          <w:tcPr>
            <w:tcW w:w="0" w:type="auto"/>
            <w:vAlign w:val="center"/>
          </w:tcPr>
          <w:p w14:paraId="017B0135"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66E9F4D7"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3862CADA"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410CDDF8"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25AC4597"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5CF68B2B"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7945DE3D"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086BC067"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28C0D4CF" w14:textId="77777777" w:rsidR="00F478F1" w:rsidRPr="001353E2" w:rsidRDefault="00F478F1"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1</m:t>
                </m:r>
              </m:oMath>
            </m:oMathPara>
          </w:p>
        </w:tc>
        <w:tc>
          <w:tcPr>
            <w:tcW w:w="0" w:type="auto"/>
            <w:vAlign w:val="center"/>
          </w:tcPr>
          <w:p w14:paraId="08B0D52E"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tcBorders>
              <w:top w:val="nil"/>
            </w:tcBorders>
            <w:vAlign w:val="center"/>
          </w:tcPr>
          <w:p w14:paraId="02EF003C"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25E8ABF4" w14:textId="77777777" w:rsidR="00F478F1" w:rsidRPr="001353E2" w:rsidRDefault="00F478F1" w:rsidP="00637DBA">
            <w:pPr>
              <w:jc w:val="center"/>
              <w:rPr>
                <w:rFonts w:ascii="Times New Roman" w:hAnsi="Times New Roman" w:cs="Times New Roman"/>
                <w:sz w:val="18"/>
                <w:szCs w:val="18"/>
              </w:rPr>
            </w:pPr>
          </w:p>
        </w:tc>
        <w:tc>
          <w:tcPr>
            <w:tcW w:w="1782" w:type="dxa"/>
            <w:vAlign w:val="center"/>
          </w:tcPr>
          <w:p w14:paraId="6A198549"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4</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3</m:t>
                    </m:r>
                  </m:sup>
                </m:sSubSup>
              </m:oMath>
            </m:oMathPara>
          </w:p>
        </w:tc>
        <w:tc>
          <w:tcPr>
            <w:tcW w:w="1559" w:type="dxa"/>
            <w:vAlign w:val="center"/>
          </w:tcPr>
          <w:p w14:paraId="701B2399"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3</m:t>
                        </m:r>
                      </m:sup>
                    </m:sSubSup>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r w:rsidR="00F478F1" w:rsidRPr="009951E0" w14:paraId="45415E7B" w14:textId="77777777" w:rsidTr="002036E0">
        <w:tc>
          <w:tcPr>
            <w:tcW w:w="0" w:type="auto"/>
            <w:vAlign w:val="center"/>
          </w:tcPr>
          <w:p w14:paraId="76357414"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7BB31AB3"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2114338C"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1F0A58B4"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6AF9B8DF"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093627CB"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7DA1560F"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316F69F2"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1A40435B" w14:textId="77777777" w:rsidR="00F478F1" w:rsidRPr="001353E2" w:rsidRDefault="00F478F1"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2E64B6C0"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68C3C288"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390AD2FE" w14:textId="77777777" w:rsidR="00F478F1" w:rsidRPr="001353E2" w:rsidRDefault="00F478F1" w:rsidP="00637DBA">
            <w:pPr>
              <w:jc w:val="center"/>
              <w:rPr>
                <w:rFonts w:ascii="Times New Roman" w:hAnsi="Times New Roman" w:cs="Times New Roman"/>
                <w:sz w:val="18"/>
                <w:szCs w:val="18"/>
              </w:rPr>
            </w:pPr>
          </w:p>
        </w:tc>
        <w:tc>
          <w:tcPr>
            <w:tcW w:w="1782" w:type="dxa"/>
            <w:vAlign w:val="center"/>
          </w:tcPr>
          <w:p w14:paraId="6F4D3037"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2p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1559" w:type="dxa"/>
            <w:vAlign w:val="center"/>
          </w:tcPr>
          <w:p w14:paraId="7F3F94EE"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r w:rsidR="00F478F1" w:rsidRPr="001353E2" w14:paraId="5C5779D6" w14:textId="77777777" w:rsidTr="002036E0">
        <w:trPr>
          <w:gridAfter w:val="1"/>
          <w:wAfter w:w="1559" w:type="dxa"/>
        </w:trPr>
        <w:tc>
          <w:tcPr>
            <w:tcW w:w="13858" w:type="dxa"/>
            <w:gridSpan w:val="13"/>
            <w:vAlign w:val="center"/>
          </w:tcPr>
          <w:p w14:paraId="77D25D70" w14:textId="77777777" w:rsidR="00F478F1" w:rsidRPr="001353E2" w:rsidRDefault="00F478F1" w:rsidP="00637DBA">
            <w:pPr>
              <w:jc w:val="center"/>
              <w:rPr>
                <w:rFonts w:ascii="Times New Roman" w:eastAsia="ＭＳ 明朝" w:hAnsi="Times New Roman" w:cs="Times New Roman"/>
                <w:sz w:val="18"/>
                <w:szCs w:val="18"/>
                <w:highlight w:val="yellow"/>
              </w:rPr>
            </w:pPr>
          </w:p>
        </w:tc>
      </w:tr>
      <w:tr w:rsidR="00F478F1" w:rsidRPr="009951E0" w14:paraId="4315F9AF" w14:textId="77777777" w:rsidTr="002036E0">
        <w:tc>
          <w:tcPr>
            <w:tcW w:w="0" w:type="auto"/>
            <w:vAlign w:val="center"/>
          </w:tcPr>
          <w:p w14:paraId="22E9F32A"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042265BB"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36A577BF"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1</m:t>
                </m:r>
              </m:oMath>
            </m:oMathPara>
          </w:p>
        </w:tc>
        <w:tc>
          <w:tcPr>
            <w:tcW w:w="0" w:type="auto"/>
            <w:vAlign w:val="center"/>
          </w:tcPr>
          <w:p w14:paraId="04EFB8CD"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7B913EDA"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0E251BBF"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40A62D40"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4222D94D"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0" w:type="auto"/>
            <w:vAlign w:val="center"/>
          </w:tcPr>
          <w:p w14:paraId="4DF72BC6" w14:textId="77777777" w:rsidR="00F478F1" w:rsidRPr="001353E2" w:rsidRDefault="00F478F1"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1</m:t>
                </m:r>
              </m:oMath>
            </m:oMathPara>
          </w:p>
        </w:tc>
        <w:tc>
          <w:tcPr>
            <w:tcW w:w="0" w:type="auto"/>
            <w:vAlign w:val="center"/>
          </w:tcPr>
          <w:p w14:paraId="1E572BBD"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1135BF37"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m:t>
                </m:r>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55F55461" w14:textId="77777777" w:rsidR="00F478F1" w:rsidRPr="001353E2" w:rsidRDefault="00F478F1" w:rsidP="00637DBA">
            <w:pPr>
              <w:jc w:val="center"/>
              <w:rPr>
                <w:rFonts w:ascii="Times New Roman" w:hAnsi="Times New Roman" w:cs="Times New Roman"/>
                <w:sz w:val="18"/>
                <w:szCs w:val="18"/>
              </w:rPr>
            </w:pPr>
          </w:p>
        </w:tc>
        <w:tc>
          <w:tcPr>
            <w:tcW w:w="1782" w:type="dxa"/>
            <w:vAlign w:val="center"/>
          </w:tcPr>
          <w:p w14:paraId="3FB2FE4E"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4p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1559" w:type="dxa"/>
            <w:vAlign w:val="center"/>
          </w:tcPr>
          <w:p w14:paraId="50D2D3D9"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r w:rsidR="00F478F1" w:rsidRPr="009951E0" w14:paraId="6B473B85" w14:textId="77777777" w:rsidTr="002036E0">
        <w:tc>
          <w:tcPr>
            <w:tcW w:w="0" w:type="auto"/>
            <w:vAlign w:val="center"/>
          </w:tcPr>
          <w:p w14:paraId="3D187DD9"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6FA0CE69"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071B9785"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48908915"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6BE7B435"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32F93D55"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1EB2A4E5"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466CB5D0"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5387D77C" w14:textId="77777777" w:rsidR="00F478F1" w:rsidRPr="001353E2" w:rsidRDefault="00F478F1"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1D62919B"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6978ADD0"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55B101D7" w14:textId="77777777" w:rsidR="00F478F1" w:rsidRPr="001353E2" w:rsidRDefault="00F478F1" w:rsidP="00637DBA">
            <w:pPr>
              <w:jc w:val="center"/>
              <w:rPr>
                <w:rFonts w:ascii="Times New Roman" w:hAnsi="Times New Roman" w:cs="Times New Roman"/>
                <w:sz w:val="18"/>
                <w:szCs w:val="18"/>
              </w:rPr>
            </w:pPr>
          </w:p>
        </w:tc>
        <w:tc>
          <w:tcPr>
            <w:tcW w:w="1782" w:type="dxa"/>
            <w:vAlign w:val="center"/>
          </w:tcPr>
          <w:p w14:paraId="02A089EC"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3</m:t>
                    </m:r>
                  </m:sup>
                </m:sSubSup>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oMath>
            </m:oMathPara>
          </w:p>
        </w:tc>
        <w:tc>
          <w:tcPr>
            <w:tcW w:w="1559" w:type="dxa"/>
            <w:vAlign w:val="center"/>
          </w:tcPr>
          <w:p w14:paraId="63D7DD07"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-4</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3</m:t>
                        </m:r>
                      </m:sup>
                    </m:sSubSup>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r w:rsidR="00F478F1" w:rsidRPr="001353E2" w14:paraId="2ED3957B" w14:textId="77777777" w:rsidTr="002036E0">
        <w:trPr>
          <w:gridAfter w:val="1"/>
          <w:wAfter w:w="1559" w:type="dxa"/>
        </w:trPr>
        <w:tc>
          <w:tcPr>
            <w:tcW w:w="13858" w:type="dxa"/>
            <w:gridSpan w:val="13"/>
            <w:vAlign w:val="center"/>
          </w:tcPr>
          <w:p w14:paraId="26C35654" w14:textId="77777777" w:rsidR="00F478F1" w:rsidRPr="001353E2" w:rsidRDefault="00F478F1" w:rsidP="00637DBA">
            <w:pPr>
              <w:jc w:val="center"/>
              <w:rPr>
                <w:rFonts w:ascii="Times New Roman" w:eastAsia="ＭＳ 明朝" w:hAnsi="Times New Roman" w:cs="Times New Roman"/>
                <w:sz w:val="18"/>
                <w:szCs w:val="18"/>
                <w:highlight w:val="magenta"/>
              </w:rPr>
            </w:pPr>
          </w:p>
        </w:tc>
      </w:tr>
      <w:tr w:rsidR="00F478F1" w:rsidRPr="009951E0" w14:paraId="0E8DB3EC" w14:textId="77777777" w:rsidTr="002036E0">
        <w:tc>
          <w:tcPr>
            <w:tcW w:w="0" w:type="auto"/>
            <w:vAlign w:val="center"/>
          </w:tcPr>
          <w:p w14:paraId="061A55AC" w14:textId="77777777" w:rsidR="00F478F1" w:rsidRPr="001353E2" w:rsidRDefault="008A492C" w:rsidP="00637DBA">
            <w:pPr>
              <w:jc w:val="center"/>
              <w:rPr>
                <w:rFonts w:ascii="Times New Roman"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3B554DA0"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528FB80F" w14:textId="77777777" w:rsidR="00F478F1" w:rsidRPr="001353E2" w:rsidRDefault="00F478F1" w:rsidP="00637DBA">
            <w:pPr>
              <w:jc w:val="center"/>
              <w:rPr>
                <w:rFonts w:ascii="Times New Roman" w:eastAsia="ＭＳ 明朝" w:hAnsi="Times New Roman" w:cs="Times New Roman"/>
                <w:sz w:val="18"/>
                <w:szCs w:val="18"/>
              </w:rPr>
            </w:pPr>
            <m:oMathPara>
              <m:oMath>
                <m:r>
                  <w:rPr>
                    <w:rFonts w:ascii="Cambria Math" w:eastAsia="ＭＳ 明朝" w:hAnsi="Cambria Math" w:cs="Times New Roman"/>
                    <w:sz w:val="18"/>
                    <w:szCs w:val="18"/>
                  </w:rPr>
                  <m:t>2</m:t>
                </m:r>
              </m:oMath>
            </m:oMathPara>
          </w:p>
        </w:tc>
        <w:tc>
          <w:tcPr>
            <w:tcW w:w="0" w:type="auto"/>
            <w:vAlign w:val="center"/>
          </w:tcPr>
          <w:p w14:paraId="6E94F57B"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639A6E50"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3686CC01" w14:textId="77777777" w:rsidR="00F478F1" w:rsidRPr="001353E2" w:rsidRDefault="00F478F1" w:rsidP="00637DBA">
            <w:pPr>
              <w:jc w:val="center"/>
              <w:rPr>
                <w:rFonts w:ascii="Times New Roman" w:hAnsi="Times New Roman" w:cs="Times New Roman"/>
                <w:sz w:val="18"/>
                <w:szCs w:val="18"/>
              </w:rPr>
            </w:pPr>
          </w:p>
        </w:tc>
        <w:tc>
          <w:tcPr>
            <w:tcW w:w="0" w:type="auto"/>
            <w:vAlign w:val="center"/>
          </w:tcPr>
          <w:p w14:paraId="6C4D0D24" w14:textId="77777777" w:rsidR="00F478F1" w:rsidRPr="001353E2" w:rsidRDefault="008A492C" w:rsidP="00637DBA">
            <w:pPr>
              <w:jc w:val="center"/>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A</m:t>
                    </m:r>
                  </m:e>
                  <m:sub>
                    <m:r>
                      <w:rPr>
                        <w:rFonts w:ascii="Cambria Math" w:eastAsia="ＭＳ 明朝" w:hAnsi="Cambria Math" w:cs="Times New Roman"/>
                        <w:sz w:val="18"/>
                        <w:szCs w:val="18"/>
                      </w:rPr>
                      <m:t>k</m:t>
                    </m:r>
                  </m:sub>
                </m:sSub>
              </m:oMath>
            </m:oMathPara>
          </w:p>
        </w:tc>
        <w:tc>
          <w:tcPr>
            <w:tcW w:w="0" w:type="auto"/>
            <w:vAlign w:val="center"/>
          </w:tcPr>
          <w:p w14:paraId="62FE028E"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2</m:t>
                    </m:r>
                  </m:sup>
                </m:sSubSup>
              </m:oMath>
            </m:oMathPara>
          </w:p>
        </w:tc>
        <w:tc>
          <w:tcPr>
            <w:tcW w:w="0" w:type="auto"/>
            <w:vAlign w:val="center"/>
          </w:tcPr>
          <w:p w14:paraId="45B4F1C1" w14:textId="77777777" w:rsidR="00F478F1" w:rsidRPr="001353E2" w:rsidRDefault="00F478F1" w:rsidP="00637DBA">
            <w:pPr>
              <w:jc w:val="center"/>
              <w:rPr>
                <w:rFonts w:ascii="Cambria Math" w:hAnsi="Cambria Math" w:cs="Times New Roman"/>
                <w:sz w:val="18"/>
                <w:szCs w:val="18"/>
                <w:oMath/>
              </w:rPr>
            </w:pPr>
            <m:oMathPara>
              <m:oMath>
                <m:r>
                  <w:rPr>
                    <w:rFonts w:ascii="Cambria Math" w:eastAsia="ＭＳ 明朝" w:hAnsi="Cambria Math" w:cs="Times New Roman"/>
                    <w:sz w:val="18"/>
                    <w:szCs w:val="18"/>
                  </w:rPr>
                  <m:t>2</m:t>
                </m:r>
              </m:oMath>
            </m:oMathPara>
          </w:p>
        </w:tc>
        <w:tc>
          <w:tcPr>
            <w:tcW w:w="0" w:type="auto"/>
            <w:vAlign w:val="center"/>
          </w:tcPr>
          <w:p w14:paraId="49AB4FBB" w14:textId="77777777" w:rsidR="00F478F1" w:rsidRPr="001353E2" w:rsidRDefault="008A492C" w:rsidP="00637DBA">
            <w:pPr>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m:t>
                    </m:r>
                    <m:sSubSup>
                      <m:sSubSupPr>
                        <m:ctrlPr>
                          <w:rPr>
                            <w:rFonts w:ascii="Cambria Math" w:hAnsi="Cambria Math" w:cs="Times New Roman"/>
                            <w:i/>
                            <w:sz w:val="18"/>
                            <w:szCs w:val="18"/>
                          </w:rPr>
                        </m:ctrlPr>
                      </m:sSubSupPr>
                      <m:e>
                        <m:r>
                          <w:rPr>
                            <w:rFonts w:ascii="Cambria Math" w:hAnsi="Cambria Math" w:cs="Times New Roman"/>
                            <w:sz w:val="18"/>
                            <w:szCs w:val="18"/>
                          </w:rPr>
                          <m:t>q</m:t>
                        </m:r>
                      </m:e>
                      <m:sub>
                        <m:r>
                          <w:rPr>
                            <w:rFonts w:ascii="Cambria Math" w:hAnsi="Cambria Math" w:cs="Times New Roman"/>
                            <w:sz w:val="18"/>
                            <w:szCs w:val="18"/>
                          </w:rPr>
                          <m:t>k</m:t>
                        </m:r>
                      </m:sub>
                      <m:sup>
                        <m:r>
                          <w:rPr>
                            <w:rFonts w:ascii="Cambria Math" w:hAnsi="Cambria Math" w:cs="Times New Roman"/>
                            <w:sz w:val="18"/>
                            <w:szCs w:val="18"/>
                          </w:rPr>
                          <m:t>2</m:t>
                        </m:r>
                      </m:sup>
                    </m:sSubSup>
                  </m:num>
                  <m:den>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den>
                </m:f>
              </m:oMath>
            </m:oMathPara>
          </w:p>
        </w:tc>
        <w:tc>
          <w:tcPr>
            <w:tcW w:w="0" w:type="auto"/>
            <w:vAlign w:val="center"/>
          </w:tcPr>
          <w:p w14:paraId="4C1E91E0" w14:textId="77777777" w:rsidR="00F478F1" w:rsidRPr="001353E2" w:rsidRDefault="008A492C" w:rsidP="00637DBA">
            <w:pPr>
              <w:jc w:val="center"/>
              <w:rPr>
                <w:rFonts w:ascii="Times New Roman" w:hAnsi="Times New Roman" w:cs="Times New Roman"/>
                <w:sz w:val="18"/>
                <w:szCs w:val="18"/>
              </w:rPr>
            </w:pPr>
            <m:oMathPara>
              <m:oMath>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l=1</m:t>
                    </m:r>
                  </m:sub>
                  <m:sup>
                    <m:r>
                      <m:rPr>
                        <m:scr m:val="script"/>
                      </m:rPr>
                      <w:rPr>
                        <w:rFonts w:ascii="Cambria Math" w:hAnsi="Cambria Math" w:cs="Times New Roman"/>
                        <w:sz w:val="18"/>
                        <w:szCs w:val="18"/>
                        <w:lang w:val="en-US"/>
                      </w:rPr>
                      <m:t>l</m:t>
                    </m:r>
                  </m:sup>
                  <m:e>
                    <m:d>
                      <m:dPr>
                        <m:ctrlPr>
                          <w:rPr>
                            <w:rFonts w:ascii="Cambria Math" w:hAnsi="Cambria Math" w:cs="Times New Roman"/>
                            <w:i/>
                            <w:sz w:val="18"/>
                            <w:szCs w:val="18"/>
                            <w:lang w:val="en-US"/>
                          </w:rPr>
                        </m:ctrlPr>
                      </m:dPr>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r>
                          <w:rPr>
                            <w:rFonts w:ascii="Cambria Math" w:hAnsi="Cambria Math" w:cs="Times New Roman"/>
                            <w:sz w:val="18"/>
                            <w:szCs w:val="18"/>
                            <w:lang w:val="en-US"/>
                          </w:rPr>
                          <m:t>-1</m:t>
                        </m:r>
                      </m:e>
                    </m:d>
                    <m:sSub>
                      <m:sSubPr>
                        <m:ctrlPr>
                          <w:rPr>
                            <w:rFonts w:ascii="Cambria Math" w:hAnsi="Cambria Math" w:cs="Times New Roman"/>
                            <w:i/>
                            <w:sz w:val="18"/>
                            <w:szCs w:val="18"/>
                            <w:lang w:val="en-US"/>
                          </w:rPr>
                        </m:ctrlPr>
                      </m:sSubPr>
                      <m:e>
                        <m:r>
                          <w:rPr>
                            <w:rFonts w:ascii="Cambria Math" w:hAnsi="Cambria Math" w:cs="Times New Roman"/>
                            <w:sz w:val="18"/>
                            <w:szCs w:val="18"/>
                            <w:lang w:val="en-US"/>
                          </w:rPr>
                          <m:t>β</m:t>
                        </m:r>
                      </m:e>
                      <m:sub>
                        <m:r>
                          <w:rPr>
                            <w:rFonts w:ascii="Cambria Math" w:hAnsi="Cambria Math" w:cs="Times New Roman"/>
                            <w:sz w:val="18"/>
                            <w:szCs w:val="18"/>
                            <w:lang w:val="en-US"/>
                          </w:rPr>
                          <m:t>l</m:t>
                        </m:r>
                      </m:sub>
                    </m:sSub>
                  </m:e>
                </m:nary>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R</m:t>
                    </m:r>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acc>
                      <m:accPr>
                        <m:chr m:val="̅"/>
                        <m:ctrlPr>
                          <w:rPr>
                            <w:rFonts w:ascii="Cambria Math" w:hAnsi="Cambria Math" w:cs="Times New Roman"/>
                            <w:i/>
                            <w:sz w:val="18"/>
                            <w:szCs w:val="18"/>
                            <w:lang w:val="en-US"/>
                          </w:rPr>
                        </m:ctrlPr>
                      </m:accPr>
                      <m:e>
                        <m:r>
                          <w:rPr>
                            <w:rFonts w:ascii="Cambria Math" w:hAnsi="Cambria Math" w:cs="Times New Roman"/>
                            <w:sz w:val="18"/>
                            <w:szCs w:val="18"/>
                            <w:lang w:val="en-US"/>
                          </w:rPr>
                          <m:t>R</m:t>
                        </m:r>
                      </m:e>
                    </m:acc>
                  </m:e>
                  <m:sub>
                    <m:r>
                      <w:rPr>
                        <w:rFonts w:ascii="Cambria Math" w:hAnsi="Cambria Math" w:cs="Times New Roman"/>
                        <w:sz w:val="18"/>
                        <w:szCs w:val="18"/>
                        <w:lang w:val="en-US"/>
                      </w:rPr>
                      <m:t>kl</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l</m:t>
                    </m:r>
                  </m:sub>
                </m:sSub>
              </m:oMath>
            </m:oMathPara>
          </w:p>
        </w:tc>
        <w:tc>
          <w:tcPr>
            <w:tcW w:w="0" w:type="auto"/>
            <w:vAlign w:val="center"/>
          </w:tcPr>
          <w:p w14:paraId="4BCF0927" w14:textId="77777777" w:rsidR="00F478F1" w:rsidRPr="001353E2" w:rsidRDefault="00F478F1" w:rsidP="00637DBA">
            <w:pPr>
              <w:jc w:val="center"/>
              <w:rPr>
                <w:rFonts w:ascii="Times New Roman" w:hAnsi="Times New Roman" w:cs="Times New Roman"/>
                <w:sz w:val="18"/>
                <w:szCs w:val="18"/>
              </w:rPr>
            </w:pPr>
          </w:p>
        </w:tc>
        <w:tc>
          <w:tcPr>
            <w:tcW w:w="1782" w:type="dxa"/>
            <w:vAlign w:val="center"/>
          </w:tcPr>
          <w:p w14:paraId="609F01A5" w14:textId="77777777" w:rsidR="00F478F1" w:rsidRPr="001353E2" w:rsidRDefault="008A492C" w:rsidP="00637DBA">
            <w:pPr>
              <w:jc w:val="center"/>
              <w:rPr>
                <w:rFonts w:ascii="Times New Roman" w:eastAsia="ＭＳ 明朝" w:hAnsi="Times New Roman" w:cs="Times New Roman"/>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p</m:t>
                    </m:r>
                  </m:e>
                  <m:sub>
                    <m:r>
                      <w:rPr>
                        <w:rFonts w:ascii="Cambria Math" w:hAnsi="Cambria Math" w:cs="Times New Roman"/>
                        <w:sz w:val="18"/>
                        <w:szCs w:val="18"/>
                      </w:rPr>
                      <m:t>k</m:t>
                    </m:r>
                  </m:sub>
                  <m:sup>
                    <m:r>
                      <w:rPr>
                        <w:rFonts w:ascii="Cambria Math" w:hAnsi="Cambria Math" w:cs="Times New Roman"/>
                        <w:sz w:val="18"/>
                        <w:szCs w:val="18"/>
                      </w:rPr>
                      <m:t>4</m:t>
                    </m:r>
                  </m:sup>
                </m:sSubSup>
              </m:oMath>
            </m:oMathPara>
          </w:p>
        </w:tc>
        <w:tc>
          <w:tcPr>
            <w:tcW w:w="1559" w:type="dxa"/>
            <w:vAlign w:val="center"/>
          </w:tcPr>
          <w:p w14:paraId="4F0F0709" w14:textId="77777777" w:rsidR="00F478F1" w:rsidRPr="001353E2" w:rsidRDefault="008A492C" w:rsidP="00637DBA">
            <w:pPr>
              <w:jc w:val="center"/>
              <w:rPr>
                <w:rFonts w:ascii="Times New Roman" w:eastAsia="ＭＳ 明朝" w:hAnsi="Times New Roman" w:cs="Times New Roman"/>
                <w:sz w:val="18"/>
                <w:szCs w:val="18"/>
              </w:rPr>
            </w:pPr>
            <m:oMathPara>
              <m:oMath>
                <m:f>
                  <m:fPr>
                    <m:ctrlPr>
                      <w:rPr>
                        <w:rFonts w:ascii="Cambria Math" w:hAnsi="Cambria Math" w:cs="Times New Roman"/>
                        <w:i/>
                        <w:sz w:val="18"/>
                        <w:szCs w:val="18"/>
                      </w:rPr>
                    </m:ctrlPr>
                  </m:fPr>
                  <m:num>
                    <m:sSubSup>
                      <m:sSubSupPr>
                        <m:ctrlPr>
                          <w:rPr>
                            <w:rFonts w:ascii="Cambria Math" w:hAnsi="Cambria Math" w:cs="Times New Roman"/>
                            <w:i/>
                            <w:sz w:val="18"/>
                            <w:szCs w:val="18"/>
                          </w:rPr>
                        </m:ctrlPr>
                      </m:sSubSupPr>
                      <m:e>
                        <m:r>
                          <w:rPr>
                            <w:rFonts w:ascii="Cambria Math" w:hAnsi="Cambria Math" w:cs="Times New Roman"/>
                            <w:sz w:val="18"/>
                            <w:szCs w:val="18"/>
                          </w:rPr>
                          <m:t>4q</m:t>
                        </m:r>
                      </m:e>
                      <m:sub>
                        <m:r>
                          <w:rPr>
                            <w:rFonts w:ascii="Cambria Math" w:hAnsi="Cambria Math" w:cs="Times New Roman"/>
                            <w:sz w:val="18"/>
                            <w:szCs w:val="18"/>
                          </w:rPr>
                          <m:t>k</m:t>
                        </m:r>
                      </m:sub>
                      <m:sup>
                        <m:r>
                          <w:rPr>
                            <w:rFonts w:ascii="Cambria Math" w:hAnsi="Cambria Math" w:cs="Times New Roman"/>
                            <w:sz w:val="18"/>
                            <w:szCs w:val="18"/>
                          </w:rPr>
                          <m:t>4</m:t>
                        </m:r>
                      </m:sup>
                    </m:sSubSup>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k</m:t>
                                </m:r>
                              </m:sub>
                            </m:sSub>
                          </m:e>
                        </m:d>
                      </m:e>
                      <m:sup>
                        <m:r>
                          <w:rPr>
                            <w:rFonts w:ascii="Cambria Math" w:hAnsi="Cambria Math" w:cs="Times New Roman"/>
                            <w:sz w:val="18"/>
                            <w:szCs w:val="18"/>
                          </w:rPr>
                          <m:t>2</m:t>
                        </m:r>
                      </m:sup>
                    </m:sSup>
                  </m:den>
                </m:f>
              </m:oMath>
            </m:oMathPara>
          </w:p>
        </w:tc>
      </w:tr>
    </w:tbl>
    <w:p w14:paraId="6D3C1B6E" w14:textId="77777777" w:rsidR="00F478F1" w:rsidRDefault="00F478F1" w:rsidP="00F478F1"/>
    <w:p w14:paraId="7C0E5297" w14:textId="77777777" w:rsidR="00283F77" w:rsidRDefault="00283F77">
      <w:pPr>
        <w:sectPr w:rsidR="00283F77" w:rsidSect="00F478F1">
          <w:pgSz w:w="16840" w:h="11900" w:orient="landscape"/>
          <w:pgMar w:top="720" w:right="720" w:bottom="720" w:left="720" w:header="708" w:footer="708" w:gutter="0"/>
          <w:lnNumType w:countBy="1" w:restart="continuous"/>
          <w:cols w:space="708"/>
          <w:docGrid w:linePitch="360"/>
        </w:sectPr>
      </w:pPr>
    </w:p>
    <w:p w14:paraId="2F6E79B6" w14:textId="77777777" w:rsidR="00D96B62" w:rsidRPr="00C94641" w:rsidRDefault="00D96B62" w:rsidP="00D96B62">
      <w:pPr>
        <w:spacing w:line="360" w:lineRule="auto"/>
        <w:rPr>
          <w:rFonts w:ascii="Times New Roman" w:hAnsi="Times New Roman" w:cs="Times New Roman"/>
          <w:b/>
          <w:u w:val="single"/>
        </w:rPr>
      </w:pPr>
      <w:r w:rsidRPr="00C94641">
        <w:rPr>
          <w:rFonts w:ascii="Times New Roman" w:hAnsi="Times New Roman" w:cs="Times New Roman"/>
          <w:b/>
          <w:u w:val="single"/>
        </w:rPr>
        <w:t>The analytical results for the regression coefficients</w:t>
      </w:r>
    </w:p>
    <w:p w14:paraId="3C400F90" w14:textId="77777777" w:rsidR="00D96B62" w:rsidRPr="00C94641" w:rsidRDefault="00D96B62" w:rsidP="00D96B62">
      <w:pPr>
        <w:spacing w:line="360" w:lineRule="auto"/>
        <w:rPr>
          <w:rFonts w:ascii="Times New Roman" w:hAnsi="Times New Roman" w:cs="Times New Roman"/>
          <w:lang w:val="en-US" w:eastAsia="zh-CN"/>
        </w:rPr>
      </w:pPr>
      <w:r w:rsidRPr="00C94641">
        <w:rPr>
          <w:rFonts w:ascii="Times New Roman" w:hAnsi="Times New Roman" w:cs="Times New Roman"/>
        </w:rPr>
        <w:t xml:space="preserve">The key step of the derivation is to find </w:t>
      </w:r>
      <m:oMath>
        <m:r>
          <w:rPr>
            <w:rFonts w:ascii="Cambria Math" w:hAnsi="Cambria Math" w:cs="Times New Roman"/>
          </w:rPr>
          <m:t xml:space="preserve"> 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oMath>
      <w:r w:rsidRPr="00C94641">
        <w:rPr>
          <w:rFonts w:ascii="Times New Roman" w:hAnsi="Times New Roman" w:cs="Times New Roman"/>
        </w:rPr>
        <w:t>, which is upon the conditional probability between the marker and the QTL in LD (</w:t>
      </w:r>
      <w:r w:rsidRPr="00C94641">
        <w:rPr>
          <w:rFonts w:ascii="Times New Roman" w:hAnsi="Times New Roman" w:cs="Times New Roman"/>
          <w:b/>
        </w:rPr>
        <w:t>Table 1</w:t>
      </w:r>
      <w:r w:rsidRPr="00C94641">
        <w:rPr>
          <w:rFonts w:ascii="Times New Roman" w:hAnsi="Times New Roman" w:cs="Times New Roman"/>
        </w:rPr>
        <w:t xml:space="preserve">). The simplest case is single marker </w:t>
      </w:r>
      <m:oMath>
        <m:r>
          <w:rPr>
            <w:rFonts w:ascii="Cambria Math" w:hAnsi="Cambria Math" w:cs="Times New Roman"/>
          </w:rPr>
          <m:t>k</m:t>
        </m:r>
      </m:oMath>
      <w:r w:rsidRPr="00C94641">
        <w:rPr>
          <w:rFonts w:ascii="Times New Roman" w:hAnsi="Times New Roman" w:cs="Times New Roman"/>
        </w:rPr>
        <w:t xml:space="preserve"> and single causal variant </w:t>
      </w:r>
      <m:oMath>
        <m:r>
          <w:rPr>
            <w:rFonts w:ascii="Cambria Math" w:hAnsi="Cambria Math" w:cs="Times New Roman"/>
          </w:rPr>
          <m:t>l</m:t>
        </m:r>
      </m:oMath>
      <w:r w:rsidRPr="00C94641">
        <w:rPr>
          <w:rFonts w:ascii="Times New Roman" w:hAnsi="Times New Roman" w:cs="Times New Roman"/>
        </w:rPr>
        <w:t xml:space="preserve">, which is in LD with QTL </w:t>
      </w:r>
      <m:oMath>
        <m:r>
          <w:rPr>
            <w:rFonts w:ascii="Cambria Math" w:hAnsi="Cambria Math" w:cs="Times New Roman"/>
          </w:rPr>
          <m:t>l</m:t>
        </m:r>
      </m:oMath>
      <w:r w:rsidRPr="00C94641">
        <w:rPr>
          <w:rFonts w:ascii="Times New Roman" w:hAnsi="Times New Roman" w:cs="Times New Roman"/>
        </w:rPr>
        <w:t xml:space="preserve">, then the analytical result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den>
        </m:f>
        <m:sSubSup>
          <m:sSubSupPr>
            <m:ctrlPr>
              <w:rPr>
                <w:rFonts w:ascii="Cambria Math" w:hAnsi="Cambria Math" w:cs="Times New Roman"/>
                <w:i/>
                <w:lang w:val="en-US"/>
              </w:rPr>
            </m:ctrlPr>
          </m:sSubSupPr>
          <m:e>
            <m:r>
              <w:rPr>
                <w:rFonts w:ascii="Cambria Math" w:hAnsi="Cambria Math" w:cs="Times New Roman"/>
                <w:lang w:val="en-US"/>
              </w:rPr>
              <m:t>ρ</m:t>
            </m:r>
          </m:e>
          <m:sub>
            <m:r>
              <w:rPr>
                <w:rFonts w:ascii="Cambria Math" w:hAnsi="Cambria Math" w:cs="Times New Roman"/>
                <w:lang w:val="en-US"/>
              </w:rPr>
              <m:t>kl</m:t>
            </m:r>
          </m:sub>
          <m:sup>
            <m:r>
              <w:rPr>
                <w:rFonts w:ascii="Cambria Math" w:hAnsi="Cambria Math" w:cs="Times New Roman"/>
                <w:lang w:val="en-US"/>
              </w:rPr>
              <m:t>2</m:t>
            </m:r>
          </m:sup>
        </m:sSubSup>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e>
            </m:d>
          </m:e>
          <m:sup>
            <m:r>
              <w:rPr>
                <w:rFonts w:ascii="Cambria Math" w:hAnsi="Cambria Math" w:cs="Times New Roman"/>
                <w:lang w:val="en-US"/>
              </w:rPr>
              <m:t>2</m:t>
            </m:r>
          </m:sup>
        </m:sSup>
      </m:oMath>
      <w:r w:rsidRPr="00C94641">
        <w:rPr>
          <w:rFonts w:ascii="Times New Roman" w:hAnsi="Times New Roman" w:cs="Times New Roman"/>
          <w:lang w:val="en-US"/>
        </w:rPr>
        <w:t>.</w:t>
      </w:r>
      <w:r w:rsidRPr="00C94641">
        <w:rPr>
          <w:rFonts w:ascii="Times New Roman" w:hAnsi="Times New Roman" w:cs="Times New Roman"/>
        </w:rPr>
        <w:t xml:space="preserve"> Of note,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 xml:space="preserve"> </m:t>
        </m:r>
      </m:oMath>
      <w:r w:rsidRPr="00C94641">
        <w:rPr>
          <w:rFonts w:ascii="Times New Roman" w:hAnsi="Times New Roman" w:cs="Times New Roman"/>
        </w:rPr>
        <w:t xml:space="preserve">and </w:t>
      </w:r>
      <m:oMath>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oMath>
      <w:r w:rsidRPr="00C94641">
        <w:rPr>
          <w:rFonts w:ascii="Times New Roman" w:hAnsi="Times New Roman" w:cs="Times New Roman"/>
        </w:rPr>
        <w:t xml:space="preserve"> will cancel each other off for this single marker scenario.</w:t>
      </w:r>
      <w:r w:rsidRPr="00C94641">
        <w:rPr>
          <w:rFonts w:ascii="Times New Roman" w:hAnsi="Times New Roman" w:cs="Times New Roman"/>
          <w:lang w:val="en-US" w:eastAsia="zh-CN"/>
        </w:rPr>
        <w:t xml:space="preserve"> </w:t>
      </w:r>
      <w:r w:rsidRPr="00C94641">
        <w:rPr>
          <w:rFonts w:ascii="Times New Roman" w:hAnsi="Times New Roman" w:cs="Times New Roman"/>
        </w:rPr>
        <w:t>In practice, it often involves multiple markers and multiple causal variants but can be built from single</w:t>
      </w:r>
      <w:r w:rsidRPr="00C94641">
        <w:rPr>
          <w:rFonts w:ascii="Times New Roman" w:hAnsi="Times New Roman" w:cs="Times New Roman"/>
          <w:lang w:val="en-US"/>
        </w:rPr>
        <w:t xml:space="preserve"> marker and single causal variant scenario.</w:t>
      </w:r>
      <m:oMath>
        <m:r>
          <w:rPr>
            <w:rFonts w:ascii="Cambria Math" w:hAnsi="Cambria Math" w:cs="Times New Roman"/>
            <w:sz w:val="20"/>
            <w:szCs w:val="20"/>
          </w:rPr>
          <m:t xml:space="preserve"> E</m:t>
        </m:r>
        <m:d>
          <m:dPr>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m:rPr>
                <m:scr m:val="script"/>
                <m:sty m:val="bi"/>
              </m:rPr>
              <w:rPr>
                <w:rFonts w:ascii="Cambria Math" w:hAnsi="Cambria Math" w:cs="Times New Roman"/>
                <w:sz w:val="20"/>
                <w:szCs w:val="20"/>
              </w:rPr>
              <m:t>y</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num>
          <m:den>
            <m:r>
              <m:rPr>
                <m:sty m:val="p"/>
              </m:rPr>
              <w:rPr>
                <w:rFonts w:ascii="Cambria Math" w:hAnsi="Cambria Math" w:cs="Times New Roman"/>
                <w:sz w:val="20"/>
                <w:szCs w:val="20"/>
              </w:rPr>
              <m:t>tr</m:t>
            </m:r>
            <m:r>
              <w:rPr>
                <w:rFonts w:ascii="Cambria Math" w:hAnsi="Cambria Math" w:cs="Times New Roman"/>
                <w:sz w:val="20"/>
                <w:szCs w:val="20"/>
              </w:rPr>
              <m:t>(</m:t>
            </m:r>
            <m:sSub>
              <m:sSubPr>
                <m:ctrlPr>
                  <w:rPr>
                    <w:rFonts w:ascii="Cambria Math" w:hAnsi="Cambria Math" w:cs="Times New Roman"/>
                    <w:i/>
                    <w:sz w:val="20"/>
                    <w:szCs w:val="20"/>
                  </w:rPr>
                </m:ctrlPr>
              </m:sSubPr>
              <m:e>
                <m:r>
                  <m:rPr>
                    <m:sty m:val="bi"/>
                  </m:rPr>
                  <w:rPr>
                    <w:rFonts w:ascii="Cambria Math" w:hAnsi="Cambria Math" w:cs="Times New Roman"/>
                    <w:sz w:val="20"/>
                    <w:szCs w:val="20"/>
                  </w:rPr>
                  <m:t>W</m:t>
                </m:r>
              </m:e>
              <m:sub>
                <m:r>
                  <w:rPr>
                    <w:rFonts w:ascii="Cambria Math" w:hAnsi="Cambria Math" w:cs="Times New Roman"/>
                    <w:sz w:val="20"/>
                    <w:szCs w:val="20"/>
                  </w:rPr>
                  <m:t>A</m:t>
                </m:r>
              </m:sub>
            </m:sSub>
            <m:r>
              <w:rPr>
                <w:rFonts w:ascii="Cambria Math" w:hAnsi="Cambria Math" w:cs="Times New Roman"/>
                <w:sz w:val="20"/>
                <w:szCs w:val="20"/>
              </w:rPr>
              <m:t>)</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m:rPr>
                <m:scr m:val="script"/>
              </m:rP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=1</m:t>
                </m:r>
              </m:sub>
              <m:sup>
                <m:r>
                  <m:rPr>
                    <m:scr m:val="script"/>
                  </m:rPr>
                  <w:rPr>
                    <w:rFonts w:ascii="Cambria Math" w:hAnsi="Cambria Math" w:cs="Times New Roman"/>
                    <w:sz w:val="20"/>
                    <w:szCs w:val="20"/>
                  </w:rPr>
                  <m:t>l</m:t>
                </m:r>
              </m:sup>
              <m:e>
                <m:nary>
                  <m:naryPr>
                    <m:chr m:val="∑"/>
                    <m:limLoc m:val="undOvr"/>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=1</m:t>
                    </m:r>
                  </m:sub>
                  <m:sup>
                    <m:r>
                      <m:rPr>
                        <m:scr m:val="script"/>
                      </m:rP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A,k</m:t>
                        </m:r>
                      </m:sub>
                    </m:s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rad>
                      <m:radPr>
                        <m:degHide m:val="1"/>
                        <m:ctrlPr>
                          <w:rPr>
                            <w:rFonts w:ascii="Cambria Math" w:hAnsi="Cambria Math" w:cs="Times New Roman"/>
                            <w:i/>
                            <w:sz w:val="20"/>
                            <w:szCs w:val="20"/>
                          </w:rPr>
                        </m:ctrlPr>
                      </m:radPr>
                      <m:deg/>
                      <m:e>
                        <m:r>
                          <w:rPr>
                            <w:rFonts w:ascii="Cambria Math" w:hAnsi="Cambria Math" w:cs="Times New Roman"/>
                            <w:sz w:val="20"/>
                            <w:szCs w:val="20"/>
                          </w:rPr>
                          <m:t>2</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m:t>
                                </m:r>
                              </m:sub>
                            </m:sSub>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q</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e>
                    </m:rad>
                  </m:e>
                </m:nary>
              </m:e>
            </m:nary>
            <m:rad>
              <m:radPr>
                <m:degHide m:val="1"/>
                <m:ctrlPr>
                  <w:rPr>
                    <w:rFonts w:ascii="Cambria Math" w:hAnsi="Cambria Math" w:cs="Times New Roman"/>
                    <w:i/>
                    <w:sz w:val="20"/>
                    <w:szCs w:val="20"/>
                  </w:rPr>
                </m:ctrlPr>
              </m:radPr>
              <m:deg/>
              <m:e>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p</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sSub>
                  <m:sSubPr>
                    <m:ctrlPr>
                      <w:rPr>
                        <w:rFonts w:ascii="Cambria Math" w:hAnsi="Cambria Math" w:cs="Times New Roman"/>
                        <w:i/>
                        <w:sz w:val="20"/>
                        <w:szCs w:val="20"/>
                      </w:rPr>
                    </m:ctrlPr>
                  </m:sSubPr>
                  <m:e>
                    <m:r>
                      <w:rPr>
                        <w:rFonts w:ascii="Cambria Math" w:hAnsi="Cambria Math" w:cs="Times New Roman"/>
                        <w:sz w:val="20"/>
                        <w:szCs w:val="20"/>
                      </w:rPr>
                      <m:t>q</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e>
            </m:d>
            <m:sSub>
              <m:sSubPr>
                <m:ctrlPr>
                  <w:rPr>
                    <w:rFonts w:ascii="Cambria Math" w:hAnsi="Cambria Math" w:cs="Times New Roman"/>
                    <w:i/>
                    <w:sz w:val="20"/>
                    <w:szCs w:val="20"/>
                  </w:rPr>
                </m:ctrlPr>
              </m:sSubPr>
              <m:e>
                <m:r>
                  <w:rPr>
                    <w:rFonts w:ascii="Cambria Math" w:hAnsi="Cambria Math" w:cs="Times New Roman"/>
                    <w:sz w:val="20"/>
                    <w:szCs w:val="20"/>
                  </w:rPr>
                  <m:t>d</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sSub>
              <m:sSubPr>
                <m:ctrlPr>
                  <w:rPr>
                    <w:rFonts w:ascii="Cambria Math" w:hAnsi="Cambria Math" w:cs="Times New Roman"/>
                    <w:i/>
                    <w:sz w:val="20"/>
                    <w:szCs w:val="20"/>
                  </w:rPr>
                </m:ctrlPr>
              </m:sSubPr>
              <m:e>
                <m:r>
                  <w:rPr>
                    <w:rFonts w:ascii="Cambria Math" w:hAnsi="Cambria Math" w:cs="Times New Roman"/>
                    <w:sz w:val="20"/>
                    <w:szCs w:val="20"/>
                  </w:rPr>
                  <m:t>d</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r>
              <w:rPr>
                <w:rFonts w:ascii="Cambria Math" w:hAnsi="Cambria Math" w:cs="Times New Roman"/>
                <w:sz w:val="20"/>
                <w:szCs w:val="20"/>
              </w:rPr>
              <m:t>]</m:t>
            </m:r>
          </m:e>
        </m:nary>
      </m:oMath>
      <w:r w:rsidRPr="00C94641">
        <w:rPr>
          <w:rFonts w:ascii="Times New Roman" w:hAnsi="Times New Roman" w:cs="Times New Roman"/>
          <w:sz w:val="20"/>
          <w:szCs w:val="20"/>
        </w:rPr>
        <w:t>.</w:t>
      </w:r>
      <w:r w:rsidRPr="00C94641">
        <w:rPr>
          <w:rFonts w:ascii="Times New Roman" w:hAnsi="Times New Roman" w:cs="Times New Roman"/>
          <w:lang w:val="en-US" w:eastAsia="zh-CN"/>
        </w:rPr>
        <w:t xml:space="preserve"> </w:t>
      </w:r>
      <w:r w:rsidRPr="00C94641">
        <w:rPr>
          <w:rFonts w:ascii="Times New Roman" w:hAnsi="Times New Roman" w:cs="Times New Roman"/>
        </w:rPr>
        <w:t>After rearrangement, shorthanded in matrix form</w:t>
      </w:r>
    </w:p>
    <w:p w14:paraId="00A1D5FE" w14:textId="2EB7F422" w:rsidR="00D96B62" w:rsidRPr="00C94641" w:rsidRDefault="00D96B62" w:rsidP="00D96B62">
      <w:pPr>
        <w:spacing w:line="360" w:lineRule="auto"/>
        <w:rPr>
          <w:rFonts w:ascii="Times New Roman" w:hAnsi="Times New Roman" w:cs="Times New Roman"/>
          <w:b/>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den>
          </m:f>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eastAsia="ＭＳ 明朝" w:hAnsi="Cambria Math" w:cs="Times New Roman"/>
                          <w:i/>
                        </w:rPr>
                      </m:ctrlPr>
                    </m:sSubPr>
                    <m:e>
                      <m:r>
                        <w:rPr>
                          <w:rFonts w:ascii="Cambria Math" w:eastAsia="ＭＳ 明朝" w:hAnsi="Cambria Math" w:cs="Times New Roman"/>
                        </w:rPr>
                        <m:t>w</m:t>
                      </m:r>
                    </m:e>
                    <m:sub>
                      <m:r>
                        <w:rPr>
                          <w:rFonts w:ascii="Cambria Math" w:eastAsia="ＭＳ 明朝"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m:oMathPara>
    </w:p>
    <w:p w14:paraId="5B9B1A1C" w14:textId="345AE895" w:rsidR="00D96B62" w:rsidRPr="00C94641" w:rsidRDefault="00D96B62" w:rsidP="00D96B62">
      <w:pPr>
        <w:spacing w:line="360" w:lineRule="auto"/>
        <w:rPr>
          <w:rFonts w:ascii="Times New Roman" w:hAnsi="Times New Roman" w:cs="Times New Roman"/>
          <w:lang w:val="en-US"/>
        </w:rPr>
      </w:pPr>
      <w:r w:rsidRPr="00C94641">
        <w:rPr>
          <w:rFonts w:ascii="Times New Roman" w:hAnsi="Times New Roman" w:cs="Times New Roman"/>
        </w:rPr>
        <w:t xml:space="preserve">in which </w:t>
      </w: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b/>
        </w:rPr>
        <w:t xml:space="preserve"> </w:t>
      </w:r>
      <w:r w:rsidRPr="00C94641">
        <w:rPr>
          <w:rFonts w:ascii="Times New Roman" w:hAnsi="Times New Roman" w:cs="Times New Roman"/>
        </w:rPr>
        <w:t xml:space="preserve">and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Pr="00C94641">
        <w:rPr>
          <w:rFonts w:ascii="Times New Roman" w:hAnsi="Times New Roman" w:cs="Times New Roman"/>
        </w:rPr>
        <w:t xml:space="preserve">, and </w:t>
      </w:r>
      <m:oMath>
        <m:r>
          <m:rPr>
            <m:scr m:val="script"/>
          </m:rPr>
          <w:rPr>
            <w:rFonts w:ascii="Cambria Math" w:hAnsi="Cambria Math" w:cs="Times New Roman"/>
          </w:rPr>
          <m:t>l×l</m:t>
        </m:r>
      </m:oMath>
      <w:r w:rsidRPr="00C94641">
        <w:rPr>
          <w:rFonts w:ascii="Times New Roman" w:hAnsi="Times New Roman" w:cs="Times New Roman"/>
        </w:rPr>
        <w:t xml:space="preserve"> matrix.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e>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m:t>
                        </m:r>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
                </m:e>
              </m:mr>
            </m:m>
          </m:e>
        </m:d>
      </m:oMath>
      <w:r w:rsidRPr="00C94641">
        <w:rPr>
          <w:rFonts w:ascii="Times New Roman" w:hAnsi="Times New Roman" w:cs="Times New Roman"/>
        </w:rPr>
        <w:t xml:space="preserve">, representing the LD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Pr="00C94641">
        <w:rPr>
          <w:rFonts w:ascii="Times New Roman" w:hAnsi="Times New Roman" w:cs="Times New Roman"/>
        </w:rPr>
        <w:t xml:space="preserve"> marker and each causal variant. </w:t>
      </w:r>
      <m:oMath>
        <m:sSub>
          <m:sSubPr>
            <m:ctrlPr>
              <w:rPr>
                <w:rFonts w:ascii="Cambria Math" w:hAnsi="Cambria Math" w:cs="Times New Roman"/>
                <w:b/>
                <w:i/>
                <w:lang w:val="en-US"/>
              </w:rPr>
            </m:ctrlPr>
          </m:sSubPr>
          <m:e>
            <m:r>
              <m:rPr>
                <m:sty m:val="bi"/>
              </m:rPr>
              <w:rPr>
                <w:rFonts w:ascii="Cambria Math" w:hAnsi="Cambria Math" w:cs="Times New Roman"/>
              </w:rPr>
              <m:t>H</m:t>
            </m:r>
            <m:ctrlPr>
              <w:rPr>
                <w:rFonts w:ascii="Cambria Math" w:hAnsi="Cambria Math" w:cs="Times New Roman"/>
                <w:b/>
                <w:i/>
              </w:rPr>
            </m:ctrlPr>
          </m:e>
          <m:sub>
            <m:r>
              <w:rPr>
                <w:rFonts w:ascii="Cambria Math" w:hAnsi="Cambria Math" w:cs="Times New Roman"/>
                <w:lang w:val="en-US"/>
              </w:rPr>
              <m:t>A</m:t>
            </m:r>
          </m:sub>
        </m:sSub>
      </m:oMath>
      <w:r w:rsidRPr="00C94641">
        <w:rPr>
          <w:rFonts w:ascii="Times New Roman" w:hAnsi="Times New Roman" w:cs="Times New Roman"/>
          <w:b/>
        </w:rPr>
        <w:t xml:space="preserve"> </w:t>
      </w:r>
      <w:r w:rsidRPr="00C94641">
        <w:rPr>
          <w:rFonts w:ascii="Times New Roman" w:hAnsi="Times New Roman" w:cs="Times New Roman"/>
        </w:rPr>
        <w:t xml:space="preserve">is a diagonal matrix with </w:t>
      </w:r>
      <m:oMath>
        <m:sSub>
          <m:sSubPr>
            <m:ctrlPr>
              <w:rPr>
                <w:rFonts w:ascii="Cambria Math" w:hAnsi="Cambria Math" w:cs="Times New Roman"/>
                <w:i/>
              </w:rPr>
            </m:ctrlPr>
          </m:sSubPr>
          <m:e>
            <m:r>
              <m:rPr>
                <m:sty m:val="bi"/>
              </m:rPr>
              <w:rPr>
                <w:rFonts w:ascii="Cambria Math" w:hAnsi="Cambria Math" w:cs="Times New Roman"/>
              </w:rPr>
              <m:t>Ι</m:t>
            </m:r>
          </m:e>
          <m:sub>
            <m:r>
              <w:rPr>
                <w:rFonts w:ascii="Cambria Math" w:hAnsi="Cambria Math" w:cs="Times New Roman"/>
              </w:rPr>
              <m:t>A,k</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e>
        </m:rad>
      </m:oMath>
      <w:r w:rsidRPr="00C94641">
        <w:rPr>
          <w:rFonts w:ascii="Times New Roman" w:hAnsi="Times New Roman" w:cs="Times New Roman"/>
        </w:rPr>
        <w:t>.</w:t>
      </w:r>
    </w:p>
    <w:p w14:paraId="68457DC9" w14:textId="77777777" w:rsidR="00D96B62" w:rsidRPr="00C94641" w:rsidRDefault="00D96B62" w:rsidP="00D96B62">
      <w:pPr>
        <w:spacing w:line="360" w:lineRule="auto"/>
        <w:rPr>
          <w:rFonts w:ascii="Times New Roman" w:hAnsi="Times New Roman" w:cs="Times New Roman"/>
          <w:u w:val="single"/>
        </w:rPr>
      </w:pPr>
    </w:p>
    <w:p w14:paraId="4CF7769D" w14:textId="77777777" w:rsidR="00D96B62" w:rsidRPr="00C94641" w:rsidRDefault="00D96B62" w:rsidP="00D96B62">
      <w:pPr>
        <w:spacing w:line="360" w:lineRule="auto"/>
        <w:rPr>
          <w:rFonts w:ascii="Times New Roman" w:hAnsi="Times New Roman" w:cs="Times New Roman"/>
          <w:b/>
          <w:u w:val="single"/>
        </w:rPr>
      </w:pPr>
      <w:r w:rsidRPr="00C94641">
        <w:rPr>
          <w:rFonts w:ascii="Times New Roman" w:hAnsi="Times New Roman" w:cs="Times New Roman"/>
          <w:b/>
          <w:u w:val="single"/>
        </w:rPr>
        <w:t>Dominance variance component</w:t>
      </w:r>
    </w:p>
    <w:p w14:paraId="4C8E42C5" w14:textId="77777777" w:rsidR="00D96B62" w:rsidRPr="00C94641" w:rsidRDefault="00D96B62" w:rsidP="00D96B62">
      <w:pPr>
        <w:spacing w:line="360" w:lineRule="auto"/>
        <w:rPr>
          <w:rFonts w:ascii="Times New Roman" w:hAnsi="Times New Roman" w:cs="Times New Roman"/>
          <w:lang w:val="en-US" w:eastAsia="zh-CN"/>
        </w:rPr>
      </w:pPr>
      <w:r w:rsidRPr="00C94641">
        <w:rPr>
          <w:rFonts w:ascii="Times New Roman" w:hAnsi="Times New Roman" w:cs="Times New Roman"/>
        </w:rPr>
        <w:t>The additive effects cancels out due to orthogonal coding for the additive and dominance effects, and for single marker and single QTL,</w:t>
      </w:r>
      <m:oMath>
        <m:r>
          <w:rPr>
            <w:rFonts w:ascii="Cambria Math" w:hAnsi="Cambria Math" w:cs="Times New Roman"/>
          </w:rPr>
          <m:t xml:space="preserve"> 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kl</m:t>
            </m:r>
          </m:sub>
          <m:sup>
            <m:r>
              <w:rPr>
                <w:rFonts w:ascii="Cambria Math" w:hAnsi="Cambria Math" w:cs="Times New Roman"/>
              </w:rPr>
              <m:t>4</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l</m:t>
            </m:r>
          </m:sub>
          <m:sup>
            <m:r>
              <w:rPr>
                <w:rFonts w:ascii="Cambria Math" w:hAnsi="Cambria Math" w:cs="Times New Roman"/>
              </w:rPr>
              <m:t>2</m:t>
            </m:r>
          </m:sup>
        </m:sSubSup>
      </m:oMath>
      <w:r w:rsidRPr="00C94641">
        <w:rPr>
          <w:rFonts w:ascii="Times New Roman" w:hAnsi="Times New Roman" w:cs="Times New Roman"/>
        </w:rPr>
        <w:t xml:space="preserve">. For many markers and many causal variants,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den>
        </m:f>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=1</m:t>
                </m:r>
              </m:sub>
              <m:sup>
                <m:r>
                  <m:rPr>
                    <m:scr m:val="script"/>
                  </m:rPr>
                  <w:rPr>
                    <w:rFonts w:ascii="Cambria Math" w:hAnsi="Cambria Math" w:cs="Times New Roman"/>
                  </w:rPr>
                  <m:t>l</m:t>
                </m:r>
              </m:sup>
              <m:e>
                <m:nary>
                  <m:naryPr>
                    <m:chr m:val="∑"/>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=1</m:t>
                    </m:r>
                  </m:sub>
                  <m:sup>
                    <m:r>
                      <m:rPr>
                        <m:scr m:val="script"/>
                      </m:rPr>
                      <w:rPr>
                        <w:rFonts w:ascii="Cambria Math" w:hAnsi="Cambria Math" w:cs="Times New Roman"/>
                      </w:rPr>
                      <m:t>l</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ub>
                    </m:sSub>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ub>
                    </m:sSub>
                    <m:r>
                      <w:rPr>
                        <w:rFonts w:ascii="Cambria Math" w:hAnsi="Cambria Math" w:cs="Times New Roman"/>
                      </w:rPr>
                      <m:t>2</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e>
                </m:nary>
              </m:e>
            </m:nary>
          </m:e>
        </m:nary>
      </m:oMath>
      <w:r w:rsidRPr="00C94641">
        <w:rPr>
          <w:rFonts w:ascii="Times New Roman" w:hAnsi="Times New Roman" w:cs="Times New Roman"/>
        </w:rPr>
        <w:t>.</w:t>
      </w:r>
      <w:r w:rsidRPr="00C94641">
        <w:rPr>
          <w:rFonts w:ascii="Times New Roman" w:hAnsi="Times New Roman" w:cs="Times New Roman"/>
          <w:lang w:val="en-US" w:eastAsia="zh-CN"/>
        </w:rPr>
        <w:t xml:space="preserve"> </w:t>
      </w:r>
      <w:r w:rsidRPr="00C94641">
        <w:rPr>
          <w:rFonts w:ascii="Times New Roman" w:hAnsi="Times New Roman" w:cs="Times New Roman"/>
        </w:rPr>
        <w:t>In matrix algebra,</w:t>
      </w:r>
    </w:p>
    <w:p w14:paraId="08A46253" w14:textId="2C7CE5E1" w:rsidR="00D96B62" w:rsidRPr="00C94641" w:rsidRDefault="00D96B62" w:rsidP="00D96B62">
      <w:pPr>
        <w:spacing w:line="360" w:lineRule="auto"/>
        <w:rPr>
          <w:rFonts w:ascii="Times New Roman" w:hAnsi="Times New Roman" w:cs="Times New Roman"/>
          <w:b/>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den>
          </m:f>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e>
            <m:sub>
              <m:r>
                <w:rPr>
                  <w:rFonts w:ascii="Cambria Math" w:hAnsi="Cambria Math" w:cs="Times New Roman"/>
                </w:rPr>
                <m:t>D</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e>
          </m:d>
          <m:sSub>
            <m:sSubPr>
              <m:ctrlPr>
                <w:rPr>
                  <w:rFonts w:ascii="Cambria Math" w:hAnsi="Cambria Math" w:cs="Times New Roman"/>
                  <w:i/>
                </w:rPr>
              </m:ctrlPr>
            </m:sSubPr>
            <m:e>
              <m:r>
                <m:rPr>
                  <m:sty m:val="bi"/>
                </m:rPr>
                <w:rPr>
                  <w:rFonts w:ascii="Cambria Math" w:hAnsi="Cambria Math" w:cs="Times New Roman"/>
                </w:rPr>
                <m:t>H</m:t>
              </m:r>
            </m:e>
            <m:sub>
              <m:r>
                <w:rPr>
                  <w:rFonts w:ascii="Cambria Math" w:hAnsi="Cambria Math" w:cs="Times New Roman"/>
                </w:rPr>
                <m:t>D</m:t>
              </m:r>
            </m:sub>
          </m:sSub>
          <m:r>
            <m:rPr>
              <m:sty m:val="bi"/>
            </m:rPr>
            <w:rPr>
              <w:rFonts w:ascii="Cambria Math" w:hAnsi="Cambria Math" w:cs="Times New Roman"/>
            </w:rPr>
            <m:t>d</m:t>
          </m:r>
        </m:oMath>
      </m:oMathPara>
    </w:p>
    <w:p w14:paraId="255CCD11" w14:textId="3A01B676" w:rsidR="00D96B62" w:rsidRPr="003E4CD9" w:rsidRDefault="00D96B62" w:rsidP="00D96B62">
      <w:pPr>
        <w:spacing w:line="360" w:lineRule="auto"/>
        <w:rPr>
          <w:rFonts w:ascii="Times New Roman" w:hAnsi="Times New Roman" w:cs="Times New Roman"/>
          <w:lang w:val="en-US" w:eastAsia="zh-CN"/>
        </w:rPr>
      </w:pPr>
      <w:r w:rsidRPr="00C94641">
        <w:rPr>
          <w:rFonts w:ascii="Times New Roman" w:hAnsi="Times New Roman" w:cs="Times New Roman"/>
        </w:rPr>
        <w:t xml:space="preserve">in which </w:t>
      </w: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 for dominance effects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 xml:space="preserve"> and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D,k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sidRPr="00C94641">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Pr="00C94641">
        <w:rPr>
          <w:rFonts w:ascii="Times New Roman" w:hAnsi="Times New Roman" w:cs="Times New Roman"/>
        </w:rPr>
        <w:t xml:space="preserve">, in terms of squared Pearson’s correlation for dominance effects,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Pr="00C94641">
        <w:rPr>
          <w:rFonts w:ascii="Times New Roman" w:hAnsi="Times New Roman" w:cs="Times New Roman"/>
        </w:rPr>
        <w:t xml:space="preserve"> marker and each causal variant.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oMath>
      <w:r w:rsidRPr="00C94641">
        <w:rPr>
          <w:rFonts w:ascii="Times New Roman" w:hAnsi="Times New Roman" w:cs="Times New Roman"/>
        </w:rPr>
        <w:t xml:space="preserve"> is a diagonal matrix, and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r>
              <m:rPr>
                <m:sty m:val="bi"/>
              </m:rPr>
              <w:rPr>
                <w:rFonts w:ascii="Cambria Math" w:hAnsi="Cambria Math" w:cs="Times New Roman"/>
              </w:rPr>
              <m:t>,</m:t>
            </m:r>
            <m:r>
              <w:rPr>
                <w:rFonts w:ascii="Cambria Math" w:hAnsi="Cambria Math" w:cs="Times New Roman"/>
              </w:rPr>
              <m:t>k</m:t>
            </m:r>
          </m:sub>
        </m:sSub>
        <m:r>
          <m:rPr>
            <m:sty m:val="bi"/>
          </m:rPr>
          <w:rPr>
            <w:rFonts w:ascii="Cambria Math" w:hAnsi="Cambria Math" w:cs="Times New Roman"/>
          </w:rPr>
          <m:t>=</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C94641">
        <w:rPr>
          <w:rFonts w:ascii="Times New Roman" w:hAnsi="Times New Roman" w:cs="Times New Roman"/>
        </w:rPr>
        <w:t>.</w:t>
      </w:r>
    </w:p>
    <w:p w14:paraId="4A96E5F2" w14:textId="77777777" w:rsidR="00D96B62" w:rsidRDefault="00D96B62" w:rsidP="00C94641">
      <w:pPr>
        <w:spacing w:line="360" w:lineRule="auto"/>
        <w:rPr>
          <w:b/>
          <w:u w:val="single"/>
          <w:lang w:val="en-US" w:eastAsia="zh-CN"/>
        </w:rPr>
      </w:pPr>
    </w:p>
    <w:p w14:paraId="19C59C37" w14:textId="77777777" w:rsidR="0024667A" w:rsidRPr="002A6023" w:rsidRDefault="0024667A" w:rsidP="0024667A">
      <w:pPr>
        <w:spacing w:line="360" w:lineRule="auto"/>
        <w:rPr>
          <w:rFonts w:ascii="Times New Roman" w:hAnsi="Times New Roman" w:cs="Times New Roman"/>
          <w:b/>
          <w:u w:val="single"/>
          <w:lang w:val="en-US" w:eastAsia="zh-CN"/>
        </w:rPr>
      </w:pPr>
      <w:r w:rsidRPr="002A6023">
        <w:rPr>
          <w:rFonts w:ascii="Times New Roman" w:hAnsi="Times New Roman" w:cs="Times New Roman"/>
          <w:b/>
          <w:u w:val="single"/>
          <w:lang w:val="en-US" w:eastAsia="zh-CN"/>
        </w:rPr>
        <w:t>For a pair of traits</w:t>
      </w:r>
    </w:p>
    <w:p w14:paraId="4D069BBB" w14:textId="77777777" w:rsidR="0024667A" w:rsidRPr="005D11BE" w:rsidRDefault="0024667A" w:rsidP="0024667A">
      <w:pPr>
        <w:spacing w:line="360" w:lineRule="auto"/>
        <w:rPr>
          <w:rFonts w:ascii="Times New Roman" w:hAnsi="Times New Roman" w:cs="Times New Roman"/>
          <w:lang w:val="en-US" w:eastAsia="zh-CN"/>
        </w:rPr>
      </w:pPr>
      <w:r w:rsidRPr="005D11BE">
        <w:rPr>
          <w:rFonts w:ascii="Times New Roman" w:hAnsi="Times New Roman" w:cs="Times New Roman"/>
          <w:lang w:val="en-US" w:eastAsia="zh-CN"/>
        </w:rPr>
        <w:t xml:space="preserve">If </w:t>
      </w:r>
      <w:r>
        <w:rPr>
          <w:rFonts w:ascii="Times New Roman" w:hAnsi="Times New Roman" w:cs="Times New Roman"/>
          <w:lang w:val="en-US" w:eastAsia="zh-CN"/>
        </w:rPr>
        <w:t>each individual has a pair of traits (</w:t>
      </w:r>
      <m:oMath>
        <m:r>
          <w:rPr>
            <w:rFonts w:ascii="Cambria Math" w:hAnsi="Cambria Math" w:cs="Times New Roman"/>
            <w:lang w:val="en-US" w:eastAsia="zh-CN"/>
          </w:rPr>
          <m:t>y</m:t>
        </m:r>
      </m:oMath>
      <w:r>
        <w:rPr>
          <w:rFonts w:ascii="Times New Roman" w:hAnsi="Times New Roman" w:cs="Times New Roman"/>
          <w:lang w:val="en-US" w:eastAsia="zh-CN"/>
        </w:rPr>
        <w:t xml:space="preserve"> and </w:t>
      </w:r>
      <m:oMath>
        <m:acc>
          <m:accPr>
            <m:chr m:val="̃"/>
            <m:ctrlPr>
              <w:rPr>
                <w:rFonts w:ascii="Cambria Math" w:hAnsi="Cambria Math" w:cs="Times New Roman"/>
                <w:i/>
                <w:lang w:val="en-US" w:eastAsia="zh-CN"/>
              </w:rPr>
            </m:ctrlPr>
          </m:accPr>
          <m:e>
            <m:r>
              <w:rPr>
                <w:rFonts w:ascii="Cambria Math" w:hAnsi="Cambria Math" w:cs="Times New Roman"/>
                <w:lang w:val="en-US" w:eastAsia="zh-CN"/>
              </w:rPr>
              <m:t>y</m:t>
            </m:r>
          </m:e>
        </m:acc>
      </m:oMath>
      <w:r>
        <w:rPr>
          <w:rFonts w:ascii="Times New Roman" w:hAnsi="Times New Roman" w:cs="Times New Roman"/>
          <w:lang w:val="en-US" w:eastAsia="zh-CN"/>
        </w:rPr>
        <w:t xml:space="preserve">) observed, the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A</m:t>
                </m:r>
              </m:sub>
            </m:sSub>
            <m:r>
              <m:rPr>
                <m:scr m:val="script"/>
              </m:rPr>
              <w:rPr>
                <w:rFonts w:ascii="Cambria Math" w:hAnsi="Cambria Math" w:cs="Times New Roman"/>
              </w:rPr>
              <m:t>y</m:t>
            </m:r>
          </m:e>
        </m:d>
      </m:oMath>
      <w:r>
        <w:rPr>
          <w:rFonts w:ascii="Times New Roman" w:hAnsi="Times New Roman" w:cs="Times New Roman"/>
        </w:rPr>
        <w:t xml:space="preserve"> can be modified to hav</w:t>
      </w:r>
    </w:p>
    <w:p w14:paraId="11914627" w14:textId="77777777" w:rsidR="0024667A" w:rsidRDefault="0024667A" w:rsidP="0024667A">
      <w:pPr>
        <w:spacing w:line="360" w:lineRule="auto"/>
        <w:rPr>
          <w:rFonts w:ascii="Times New Roman" w:hAnsi="Times New Roman" w:cs="Times New Roman"/>
          <w:lang w:val="en-US" w:eastAsia="zh-C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den>
          </m:f>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b>
            <m:sup/>
            <m:e>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sub>
                <m:sup/>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A,ij</m:t>
                      </m:r>
                    </m:sub>
                  </m:sSub>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d>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r>
                    <w:rPr>
                      <w:rFonts w:ascii="Cambria Math" w:hAnsi="Cambria Math" w:cs="Times New Roman"/>
                    </w:rPr>
                    <m:t>)</m:t>
                  </m:r>
                </m:e>
              </m:nary>
            </m:e>
          </m:nary>
        </m:oMath>
      </m:oMathPara>
    </w:p>
    <w:p w14:paraId="0D3D0B41" w14:textId="77777777" w:rsidR="0024667A" w:rsidRDefault="0024667A" w:rsidP="0024667A">
      <w:pPr>
        <w:spacing w:line="360" w:lineRule="auto"/>
        <w:rPr>
          <w:rFonts w:ascii="Times New Roman" w:hAnsi="Times New Roman" w:cs="Times New Roman"/>
          <w:lang w:val="en-US" w:eastAsia="zh-CN"/>
        </w:rPr>
      </w:pPr>
      <w:r>
        <w:rPr>
          <w:rFonts w:ascii="Times New Roman" w:hAnsi="Times New Roman" w:cs="Times New Roman"/>
          <w:lang w:val="en-US" w:eastAsia="zh-CN"/>
        </w:rPr>
        <w:t>And similarly for the dominance effects,</w:t>
      </w:r>
    </w:p>
    <w:p w14:paraId="79E58238" w14:textId="77777777" w:rsidR="0024667A" w:rsidRPr="002F60D3" w:rsidRDefault="0024667A" w:rsidP="0024667A">
      <w:pPr>
        <w:spacing w:line="360" w:lineRule="auto"/>
        <w:rPr>
          <w:rFonts w:ascii="Times New Roman" w:hAnsi="Times New Roman" w:cs="Times New Roman"/>
          <w:lang w:val="en-US" w:eastAsia="zh-C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den>
          </m:f>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sub>
            <m:sup/>
            <m:e>
              <m:nary>
                <m:naryPr>
                  <m:chr m:val="∑"/>
                  <m:limLoc m:val="subSup"/>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sub>
                <m:sup/>
                <m:e>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D,ij</m:t>
                      </m:r>
                    </m:sub>
                  </m:sSub>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d>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e>
                      </m:d>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r>
                    <w:rPr>
                      <w:rFonts w:ascii="Cambria Math" w:hAnsi="Cambria Math" w:cs="Times New Roman"/>
                    </w:rPr>
                    <m:t>)</m:t>
                  </m:r>
                </m:e>
              </m:nary>
            </m:e>
          </m:nary>
        </m:oMath>
      </m:oMathPara>
    </w:p>
    <w:p w14:paraId="74C194BA" w14:textId="77777777" w:rsidR="0024667A" w:rsidRDefault="0024667A" w:rsidP="0024667A">
      <w:pPr>
        <w:spacing w:line="480" w:lineRule="auto"/>
        <w:rPr>
          <w:rFonts w:ascii="Times New Roman" w:hAnsi="Times New Roman" w:cs="Times New Roman"/>
          <w:lang w:val="en-US" w:eastAsia="zh-CN"/>
        </w:rPr>
      </w:pPr>
      <w:r>
        <w:rPr>
          <w:rFonts w:ascii="Times New Roman" w:hAnsi="Times New Roman" w:cs="Times New Roman"/>
          <w:lang w:val="en-US" w:eastAsia="zh-CN"/>
        </w:rPr>
        <w:t>we have the analytical results</w:t>
      </w:r>
    </w:p>
    <w:p w14:paraId="4173A379" w14:textId="759DBB6F" w:rsidR="0024667A" w:rsidRPr="00C63D43" w:rsidRDefault="0024667A" w:rsidP="0024667A">
      <w:pPr>
        <w:spacing w:line="36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A</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A</m:t>
                      </m:r>
                    </m:sub>
                  </m:sSub>
                  <m:r>
                    <m:rPr>
                      <m:scr m:val="script"/>
                      <m:sty m:val="bi"/>
                    </m:rPr>
                    <w:rPr>
                      <w:rFonts w:ascii="Cambria Math" w:hAnsi="Cambria Math" w:cs="Times New Roman"/>
                    </w:rPr>
                    <m:t>y</m:t>
                  </m:r>
                </m:e>
              </m:d>
            </m:num>
            <m:den>
              <m:r>
                <w:rPr>
                  <w:rFonts w:ascii="Cambria Math" w:hAnsi="Cambria Math" w:cs="Times New Roman"/>
                </w:rPr>
                <m:t>var(</m:t>
              </m:r>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r>
                <w:rPr>
                  <w:rFonts w:ascii="Cambria Math" w:hAnsi="Cambria Math" w:cs="Times New Roman"/>
                </w:rPr>
                <m:t>)</m:t>
              </m:r>
            </m:den>
          </m:f>
          <m:r>
            <w:rPr>
              <w:rFonts w:ascii="Cambria Math" w:hAnsi="Cambria Math" w:cs="Times New Roman"/>
            </w:rPr>
            <m:t>=-2</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acc>
                <m:accPr>
                  <m:chr m:val="̃"/>
                  <m:ctrlPr>
                    <w:rPr>
                      <w:rFonts w:ascii="Cambria Math" w:hAnsi="Cambria Math" w:cs="Times New Roman"/>
                      <w:b/>
                      <w:i/>
                    </w:rPr>
                  </m:ctrlPr>
                </m:accPr>
                <m:e>
                  <m:r>
                    <m:rPr>
                      <m:sty m:val="bi"/>
                    </m:rPr>
                    <w:rPr>
                      <w:rFonts w:ascii="Cambria Math" w:hAnsi="Cambria Math" w:cs="Times New Roman"/>
                    </w:rPr>
                    <m:t>H</m:t>
                  </m:r>
                </m:e>
              </m:acc>
              <m:ctrlPr>
                <w:rPr>
                  <w:rFonts w:ascii="Cambria Math" w:hAnsi="Cambria Math" w:cs="Times New Roman"/>
                </w:rPr>
              </m:ctrlPr>
            </m:e>
            <m:sub>
              <m:r>
                <w:rPr>
                  <w:rFonts w:ascii="Cambria Math" w:hAnsi="Cambria Math" w:cs="Times New Roman"/>
                </w:rPr>
                <m:t>A</m:t>
              </m:r>
            </m:sub>
          </m:sSub>
          <m:acc>
            <m:accPr>
              <m:chr m:val="̃"/>
              <m:ctrlPr>
                <w:rPr>
                  <w:rFonts w:ascii="Cambria Math" w:hAnsi="Cambria Math" w:cs="Times New Roman"/>
                  <w:b/>
                  <w:i/>
                </w:rPr>
              </m:ctrlPr>
            </m:accPr>
            <m:e>
              <m:r>
                <m:rPr>
                  <m:sty m:val="bi"/>
                </m:rPr>
                <w:rPr>
                  <w:rFonts w:ascii="Cambria Math" w:hAnsi="Cambria Math" w:cs="Times New Roman"/>
                </w:rPr>
                <m:t>β</m:t>
              </m:r>
            </m:e>
          </m:acc>
        </m:oMath>
      </m:oMathPara>
    </w:p>
    <w:p w14:paraId="0C533532" w14:textId="77777777" w:rsidR="0024667A" w:rsidRDefault="0024667A" w:rsidP="0024667A">
      <w:pPr>
        <w:spacing w:line="480" w:lineRule="auto"/>
        <w:rPr>
          <w:rFonts w:ascii="Times New Roman" w:hAnsi="Times New Roman" w:cs="Times New Roman"/>
        </w:rPr>
      </w:pPr>
      <w:r>
        <w:rPr>
          <w:rFonts w:ascii="Times New Roman" w:hAnsi="Times New Roman" w:cs="Times New Roman"/>
        </w:rPr>
        <w:t>and</w:t>
      </w:r>
    </w:p>
    <w:p w14:paraId="3E698C71" w14:textId="250D797A" w:rsidR="0024667A" w:rsidRPr="0024667A" w:rsidRDefault="0024667A" w:rsidP="00C94641">
      <w:pPr>
        <w:spacing w:line="360" w:lineRule="auto"/>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D</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rPr>
                      </m:ctrlPr>
                    </m:sSubPr>
                    <m:e>
                      <m:r>
                        <m:rPr>
                          <m:sty m:val="b"/>
                        </m:rPr>
                        <w:rPr>
                          <w:rFonts w:ascii="Cambria Math" w:hAnsi="Cambria Math" w:cs="Times New Roman"/>
                        </w:rPr>
                        <m:t>Ω</m:t>
                      </m:r>
                    </m:e>
                    <m:sub>
                      <m:r>
                        <w:rPr>
                          <w:rFonts w:ascii="Cambria Math" w:hAnsi="Cambria Math" w:cs="Times New Roman"/>
                        </w:rPr>
                        <m:t>D</m:t>
                      </m:r>
                    </m:sub>
                  </m:sSub>
                  <m:r>
                    <m:rPr>
                      <m:scr m:val="script"/>
                      <m:sty m:val="bi"/>
                    </m:rPr>
                    <w:rPr>
                      <w:rFonts w:ascii="Cambria Math" w:hAnsi="Cambria Math" w:cs="Times New Roman"/>
                    </w:rPr>
                    <m:t>y</m:t>
                  </m:r>
                </m:e>
              </m:d>
            </m:num>
            <m:den>
              <m:r>
                <w:rPr>
                  <w:rFonts w:ascii="Cambria Math" w:hAnsi="Cambria Math" w:cs="Times New Roman"/>
                </w:rPr>
                <m:t>var(</m:t>
              </m:r>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D</m:t>
                  </m:r>
                </m:sub>
              </m:sSub>
              <m:r>
                <w:rPr>
                  <w:rFonts w:ascii="Cambria Math" w:hAnsi="Cambria Math" w:cs="Times New Roman"/>
                </w:rPr>
                <m:t>)</m:t>
              </m:r>
            </m:den>
          </m:f>
          <m:r>
            <w:rPr>
              <w:rFonts w:ascii="Cambria Math" w:hAnsi="Cambria Math" w:cs="Times New Roman"/>
            </w:rPr>
            <m:t>=-2</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acc>
                <m:accPr>
                  <m:chr m:val="̃"/>
                  <m:ctrlPr>
                    <w:rPr>
                      <w:rFonts w:ascii="Cambria Math" w:hAnsi="Cambria Math" w:cs="Times New Roman"/>
                      <w:b/>
                      <w:i/>
                    </w:rPr>
                  </m:ctrlPr>
                </m:accPr>
                <m:e>
                  <m:r>
                    <m:rPr>
                      <m:sty m:val="bi"/>
                    </m:rPr>
                    <w:rPr>
                      <w:rFonts w:ascii="Cambria Math" w:hAnsi="Cambria Math" w:cs="Times New Roman"/>
                    </w:rPr>
                    <m:t>H</m:t>
                  </m:r>
                </m:e>
              </m:acc>
              <m:ctrlPr>
                <w:rPr>
                  <w:rFonts w:ascii="Cambria Math" w:hAnsi="Cambria Math" w:cs="Times New Roman"/>
                </w:rPr>
              </m:ctrlPr>
            </m:e>
            <m:sub>
              <m:r>
                <w:rPr>
                  <w:rFonts w:ascii="Cambria Math" w:hAnsi="Cambria Math" w:cs="Times New Roman"/>
                </w:rPr>
                <m:t>D</m:t>
              </m:r>
            </m:sub>
          </m:sSub>
          <m:acc>
            <m:accPr>
              <m:chr m:val="̃"/>
              <m:ctrlPr>
                <w:rPr>
                  <w:rFonts w:ascii="Cambria Math" w:hAnsi="Cambria Math" w:cs="Times New Roman"/>
                  <w:b/>
                  <w:i/>
                </w:rPr>
              </m:ctrlPr>
            </m:accPr>
            <m:e>
              <m:r>
                <m:rPr>
                  <m:sty m:val="bi"/>
                </m:rPr>
                <w:rPr>
                  <w:rFonts w:ascii="Cambria Math" w:hAnsi="Cambria Math" w:cs="Times New Roman"/>
                </w:rPr>
                <m:t>d</m:t>
              </m:r>
            </m:e>
          </m:acc>
        </m:oMath>
      </m:oMathPara>
    </w:p>
    <w:p w14:paraId="4CEC19A1" w14:textId="77777777" w:rsidR="0024667A" w:rsidRDefault="0024667A" w:rsidP="00C94641">
      <w:pPr>
        <w:spacing w:line="360" w:lineRule="auto"/>
        <w:rPr>
          <w:b/>
          <w:u w:val="single"/>
          <w:lang w:val="en-US" w:eastAsia="zh-CN"/>
        </w:rPr>
      </w:pPr>
    </w:p>
    <w:p w14:paraId="139B962F" w14:textId="77777777" w:rsidR="0019352F" w:rsidRPr="0033516E" w:rsidRDefault="0019352F" w:rsidP="0019352F">
      <w:pPr>
        <w:spacing w:line="360" w:lineRule="auto"/>
        <w:rPr>
          <w:rFonts w:ascii="Times New Roman" w:hAnsi="Times New Roman" w:cs="Times New Roman"/>
          <w:b/>
          <w:u w:val="single"/>
          <w:lang w:val="en-US" w:eastAsia="zh-CN"/>
        </w:rPr>
      </w:pPr>
      <w:r>
        <w:rPr>
          <w:rFonts w:ascii="Times New Roman" w:hAnsi="Times New Roman" w:cs="Times New Roman" w:hint="eastAsia"/>
          <w:b/>
          <w:u w:val="single"/>
          <w:lang w:val="en-US" w:eastAsia="zh-CN"/>
        </w:rPr>
        <w:t xml:space="preserve">Connection between heritability 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p>
    <w:p w14:paraId="52DD49F6" w14:textId="77777777" w:rsidR="0019352F" w:rsidRDefault="0019352F" w:rsidP="0019352F">
      <w:pPr>
        <w:spacing w:line="360" w:lineRule="auto"/>
        <w:rPr>
          <w:rFonts w:ascii="Times New Roman" w:hAnsi="Times New Roman" w:cs="Times New Roman"/>
          <w:lang w:val="en-US" w:eastAsia="zh-CN"/>
        </w:rPr>
      </w:pPr>
      <w:r>
        <w:rPr>
          <w:rFonts w:ascii="Times New Roman" w:hAnsi="Times New Roman" w:cs="Times New Roman" w:hint="eastAsia"/>
          <w:lang w:eastAsia="zh-CN"/>
        </w:rPr>
        <w:t>T</w:t>
      </w:r>
      <w:r>
        <w:rPr>
          <w:rFonts w:ascii="Times New Roman" w:hAnsi="Times New Roman" w:cs="Times New Roman"/>
        </w:rPr>
        <w:t xml:space="preserve">he classic definition of </w:t>
      </w:r>
      <w:r>
        <w:rPr>
          <w:rFonts w:ascii="Times New Roman" w:hAnsi="Times New Roman" w:cs="Times New Roman"/>
          <w:lang w:val="en-US"/>
        </w:rPr>
        <w:t>heritability</w:t>
      </w:r>
      <w:r>
        <w:rPr>
          <w:rFonts w:ascii="Times New Roman" w:hAnsi="Times New Roman" w:cs="Times New Roman" w:hint="eastAsia"/>
          <w:lang w:val="en-US" w:eastAsia="zh-CN"/>
        </w:rPr>
        <w:t xml:space="preserve"> is</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p>
    <w:p w14:paraId="0E6B47C0" w14:textId="77777777" w:rsidR="0019352F" w:rsidRDefault="008A492C" w:rsidP="0019352F">
      <w:pPr>
        <w:spacing w:line="360" w:lineRule="auto"/>
        <w:rPr>
          <w:rFonts w:ascii="Times New Roman"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G</m:t>
              </m:r>
            </m:sub>
            <m:sup>
              <m:r>
                <w:rPr>
                  <w:rFonts w:ascii="Cambria Math" w:hAnsi="Cambria Math" w:cs="Times New Roman"/>
                  <w:lang w:val="en-US"/>
                </w:rPr>
                <m:t>2</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D</m:t>
              </m:r>
            </m:sub>
            <m:sup>
              <m:r>
                <w:rPr>
                  <w:rFonts w:ascii="Cambria Math" w:hAnsi="Cambria Math" w:cs="Times New Roman"/>
                  <w:lang w:val="en-US"/>
                </w:rPr>
                <m:t>2</m:t>
              </m:r>
            </m:sup>
          </m:sSubSup>
        </m:oMath>
      </m:oMathPara>
    </w:p>
    <w:p w14:paraId="44AC3B02" w14:textId="77777777" w:rsidR="0019352F" w:rsidRPr="00356101" w:rsidRDefault="0019352F" w:rsidP="0019352F">
      <w:pPr>
        <w:spacing w:line="360" w:lineRule="auto"/>
        <w:rPr>
          <w:rFonts w:ascii="Times New Roman" w:hAnsi="Times New Roman" w:cs="Times New Roman"/>
          <w:sz w:val="20"/>
          <w:szCs w:val="20"/>
          <w:lang w:val="en-US"/>
        </w:rPr>
      </w:pPr>
      <w:r>
        <w:rPr>
          <w:rFonts w:ascii="Times New Roman" w:hAnsi="Times New Roman" w:cs="Times New Roman" w:hint="eastAsia"/>
          <w:lang w:val="en-US" w:eastAsia="zh-CN"/>
        </w:rPr>
        <w:t xml:space="preserve">in which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A</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k</m:t>
                        </m:r>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k</m:t>
                        </m:r>
                      </m:sub>
                    </m:sSub>
                  </m:e>
                </m:d>
              </m:e>
              <m:sup>
                <m:r>
                  <w:rPr>
                    <w:rFonts w:ascii="Cambria Math" w:hAnsi="Cambria Math" w:cs="Times New Roman"/>
                    <w:sz w:val="20"/>
                    <w:szCs w:val="20"/>
                    <w:lang w:val="en-US"/>
                  </w:rPr>
                  <m:t>2</m:t>
                </m:r>
              </m:sup>
            </m:sSup>
          </m:e>
        </m:nary>
        <m:r>
          <w:rPr>
            <w:rFonts w:ascii="Cambria Math" w:hAnsi="Cambria Math" w:cs="Times New Roman"/>
            <w:sz w:val="20"/>
            <w:szCs w:val="20"/>
            <w:lang w:val="en-US"/>
          </w:rPr>
          <m:t>+</m:t>
        </m:r>
        <m:nary>
          <m:naryPr>
            <m:chr m:val="∑"/>
            <m:limLoc m:val="subSup"/>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subSup"/>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up>
                <m:r>
                  <m:rPr>
                    <m:scr m:val="script"/>
                  </m:rPr>
                  <w:rPr>
                    <w:rFonts w:ascii="Cambria Math" w:hAnsi="Cambria Math" w:cs="Times New Roman"/>
                    <w:sz w:val="20"/>
                    <w:szCs w:val="20"/>
                    <w:lang w:val="en-US"/>
                  </w:rPr>
                  <m:t>l</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e>
                </m:rad>
              </m:e>
            </m:nary>
          </m:e>
        </m:nary>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Pr>
          <w:rFonts w:ascii="Times New Roman" w:hAnsi="Times New Roman" w:cs="Times New Roman"/>
          <w:lang w:val="en-US"/>
        </w:rPr>
        <w:t xml:space="preserve"> and for dominance variance component is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σ</m:t>
            </m:r>
          </m:e>
          <m:sub>
            <m:r>
              <w:rPr>
                <w:rFonts w:ascii="Cambria Math" w:hAnsi="Cambria Math" w:cs="Times New Roman"/>
                <w:sz w:val="20"/>
                <w:szCs w:val="20"/>
                <w:lang w:val="en-US"/>
              </w:rPr>
              <m:t>D</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4</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k</m:t>
                </m:r>
              </m:sub>
              <m:sup>
                <m:r>
                  <w:rPr>
                    <w:rFonts w:ascii="Cambria Math" w:hAnsi="Cambria Math" w:cs="Times New Roman"/>
                    <w:sz w:val="20"/>
                    <w:szCs w:val="20"/>
                    <w:lang w:val="en-US"/>
                  </w:rPr>
                  <m:t>2</m:t>
                </m:r>
              </m:sup>
            </m:sSub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k</m:t>
                </m:r>
              </m:sub>
              <m:sup>
                <m:r>
                  <w:rPr>
                    <w:rFonts w:ascii="Cambria Math" w:hAnsi="Cambria Math" w:cs="Times New Roman"/>
                    <w:sz w:val="20"/>
                    <w:szCs w:val="20"/>
                    <w:lang w:val="en-US"/>
                  </w:rPr>
                  <m:t>2</m:t>
                </m:r>
              </m:sup>
            </m:sSub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d</m:t>
                </m:r>
              </m:e>
              <m:sub>
                <m:r>
                  <w:rPr>
                    <w:rFonts w:ascii="Cambria Math" w:hAnsi="Cambria Math" w:cs="Times New Roman"/>
                    <w:sz w:val="20"/>
                    <w:szCs w:val="20"/>
                    <w:lang w:val="en-US"/>
                  </w:rPr>
                  <m:t>k</m:t>
                </m:r>
              </m:sub>
              <m:sup>
                <m:r>
                  <w:rPr>
                    <w:rFonts w:ascii="Cambria Math" w:hAnsi="Cambria Math" w:cs="Times New Roman"/>
                    <w:sz w:val="20"/>
                    <w:szCs w:val="20"/>
                    <w:lang w:val="en-US"/>
                  </w:rPr>
                  <m:t>2</m:t>
                </m:r>
              </m:sup>
            </m:sSubSup>
          </m:e>
        </m:nary>
        <m:r>
          <w:rPr>
            <w:rFonts w:ascii="Cambria Math" w:hAnsi="Cambria Math" w:cs="Times New Roman"/>
            <w:sz w:val="20"/>
            <w:szCs w:val="20"/>
            <w:lang w:val="en-US"/>
          </w:rPr>
          <m:t>+</m:t>
        </m:r>
        <m:nary>
          <m:naryPr>
            <m:chr m:val="∑"/>
            <m:limLoc m:val="subSup"/>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subSup"/>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up>
                <m:r>
                  <m:rPr>
                    <m:scr m:val="script"/>
                  </m:rPr>
                  <w:rPr>
                    <w:rFonts w:ascii="Cambria Math" w:hAnsi="Cambria Math" w:cs="Times New Roman"/>
                    <w:sz w:val="20"/>
                    <w:szCs w:val="20"/>
                    <w:lang w:val="en-US"/>
                  </w:rPr>
                  <m:t>l</m:t>
                </m:r>
              </m:sup>
              <m:e>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e>
            </m:nary>
          </m:e>
        </m:nary>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2</m:t>
                </m:r>
              </m:sub>
            </m:sSub>
          </m:sub>
        </m:sSub>
      </m:oMath>
      <w:r>
        <w:rPr>
          <w:rFonts w:ascii="Times New Roman" w:hAnsi="Times New Roman" w:cs="Times New Roman"/>
          <w:sz w:val="20"/>
          <w:szCs w:val="20"/>
          <w:lang w:val="en-US"/>
        </w:rPr>
        <w:t xml:space="preserve">. </w:t>
      </w:r>
      <w:r>
        <w:rPr>
          <w:rFonts w:ascii="Times New Roman" w:hAnsi="Times New Roman" w:cs="Times New Roman"/>
          <w:lang w:val="en-US"/>
        </w:rPr>
        <w:t xml:space="preserve">For both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A</m:t>
            </m:r>
          </m:sub>
          <m:sup>
            <m:r>
              <w:rPr>
                <w:rFonts w:ascii="Cambria Math" w:hAnsi="Cambria Math" w:cs="Times New Roman"/>
                <w:lang w:val="en-US"/>
              </w:rPr>
              <m:t>2</m:t>
            </m:r>
          </m:sup>
        </m:sSubSup>
      </m:oMath>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and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D</m:t>
            </m:r>
          </m:sub>
          <m:sup>
            <m:r>
              <w:rPr>
                <w:rFonts w:ascii="Cambria Math" w:hAnsi="Cambria Math" w:cs="Times New Roman"/>
                <w:lang w:val="en-US"/>
              </w:rPr>
              <m:t>2</m:t>
            </m:r>
          </m:sup>
        </m:sSubSup>
      </m:oMath>
      <w:r>
        <w:rPr>
          <w:rFonts w:ascii="Times New Roman" w:hAnsi="Times New Roman" w:cs="Times New Roman"/>
          <w:lang w:val="en-US"/>
        </w:rPr>
        <w:t>, the first summation (single summation) term is for the within-locus variance, and the second summation (double summation) term is for the between-locus covariance, or called disequilibrium covariance due to LD. When expressed in matrix form,</w:t>
      </w:r>
    </w:p>
    <w:p w14:paraId="1E60A6A7" w14:textId="3CA94AD6" w:rsidR="0019352F" w:rsidRPr="004560B8" w:rsidRDefault="008A492C" w:rsidP="0019352F">
      <w:pPr>
        <w:spacing w:line="480" w:lineRule="auto"/>
        <w:rPr>
          <w:rFonts w:ascii="Times New Roman" w:hAnsi="Times New Roman" w:cs="Times New Roman"/>
          <w:b/>
          <w:color w:val="0000FF"/>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sub>
        </m:sSub>
        <m:r>
          <m:rPr>
            <m:sty m:val="bi"/>
          </m:rPr>
          <w:rPr>
            <w:rFonts w:ascii="Cambria Math" w:hAnsi="Cambria Math" w:cs="Times New Roman"/>
          </w:rPr>
          <m:t>d</m:t>
        </m:r>
      </m:oMath>
      <w:r w:rsidR="0019352F">
        <w:rPr>
          <w:rFonts w:ascii="Times New Roman" w:hAnsi="Times New Roman" w:cs="Times New Roman"/>
          <w:b/>
        </w:rPr>
        <w:tab/>
        <w:t>(Eq 5)</w:t>
      </w:r>
    </w:p>
    <w:p w14:paraId="7CE60FDC" w14:textId="77777777" w:rsidR="0019352F" w:rsidRDefault="0019352F" w:rsidP="0019352F">
      <w:pPr>
        <w:spacing w:line="360" w:lineRule="auto"/>
        <w:rPr>
          <w:rFonts w:ascii="Times New Roman" w:hAnsi="Times New Roman" w:cs="Times New Roman"/>
          <w:lang w:val="en-US"/>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e>
                    </m:mr>
                  </m:m>
                </m:e>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r>
                      <m:e>
                        <m:r>
                          <w:rPr>
                            <w:rFonts w:ascii="Cambria Math" w:hAnsi="Cambria Math" w:cs="Times New Roman"/>
                          </w:rPr>
                          <m:t>⋯</m:t>
                        </m:r>
                      </m:e>
                    </m:mr>
                  </m:m>
                </m:e>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ub>
                        </m:sSub>
                      </m:e>
                    </m:mr>
                    <m:mr>
                      <m:e>
                        <m:r>
                          <w:rPr>
                            <w:rFonts w:ascii="Cambria Math" w:hAnsi="Cambria Math" w:cs="Times New Roman"/>
                          </w:rPr>
                          <m:t>⋮</m:t>
                        </m:r>
                      </m:e>
                    </m:mr>
                    <m:mr>
                      <m:e>
                        <m:r>
                          <w:rPr>
                            <w:rFonts w:ascii="Cambria Math" w:hAnsi="Cambria Math" w:cs="Times New Roman"/>
                          </w:rPr>
                          <m:t>1</m:t>
                        </m:r>
                      </m:e>
                    </m:mr>
                  </m:m>
                </m:e>
              </m:mr>
            </m:m>
          </m:e>
        </m:d>
      </m:oMath>
      <w:r w:rsidRPr="007A5B0C">
        <w:rPr>
          <w:rFonts w:ascii="Times New Roman" w:hAnsi="Times New Roman" w:cs="Times New Roman"/>
        </w:rPr>
        <w:t xml:space="preserve"> a </w:t>
      </w:r>
      <w:r>
        <w:rPr>
          <w:rFonts w:ascii="Times New Roman" w:hAnsi="Times New Roman" w:cs="Times New Roman"/>
        </w:rPr>
        <w:t xml:space="preserve">symmetric </w:t>
      </w:r>
      <w:r w:rsidRPr="007A5B0C">
        <w:rPr>
          <w:rFonts w:ascii="Times New Roman" w:hAnsi="Times New Roman" w:cs="Times New Roman"/>
        </w:rPr>
        <w:t>square matrix characterizing the LD str</w:t>
      </w:r>
      <w:r>
        <w:rPr>
          <w:rFonts w:ascii="Times New Roman" w:hAnsi="Times New Roman" w:cs="Times New Roman"/>
        </w:rPr>
        <w:t xml:space="preserve">ucture between additive effects </w:t>
      </w:r>
      <w:r w:rsidRPr="004560B8">
        <w:rPr>
          <w:rFonts w:ascii="Times New Roman" w:hAnsi="Times New Roman" w:cs="Times New Roman"/>
        </w:rPr>
        <w:t xml:space="preserve">and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D</m:t>
            </m:r>
          </m:sub>
        </m:sSub>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up>
                            <m:r>
                              <w:rPr>
                                <w:rFonts w:ascii="Cambria Math" w:hAnsi="Cambria Math" w:cs="Times New Roman"/>
                              </w:rPr>
                              <m:t>2</m:t>
                            </m:r>
                          </m:sup>
                        </m:sSubSup>
                      </m:e>
                    </m:mr>
                  </m:m>
                </m:e>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r>
                      <m:e>
                        <m:r>
                          <w:rPr>
                            <w:rFonts w:ascii="Cambria Math" w:hAnsi="Cambria Math" w:cs="Times New Roman"/>
                          </w:rPr>
                          <m:t>⋯</m:t>
                        </m:r>
                      </m:e>
                    </m:mr>
                  </m:m>
                </m:e>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ub>
                          <m:sup>
                            <m:r>
                              <w:rPr>
                                <w:rFonts w:ascii="Cambria Math" w:hAnsi="Cambria Math" w:cs="Times New Roman"/>
                              </w:rPr>
                              <m:t>2</m:t>
                            </m:r>
                          </m:sup>
                        </m:sSubSup>
                      </m:e>
                    </m:mr>
                    <m:mr>
                      <m:e>
                        <m:r>
                          <w:rPr>
                            <w:rFonts w:ascii="Cambria Math" w:hAnsi="Cambria Math" w:cs="Times New Roman"/>
                          </w:rPr>
                          <m:t>⋮</m:t>
                        </m:r>
                      </m:e>
                    </m:mr>
                    <m:mr>
                      <m:e>
                        <m:r>
                          <w:rPr>
                            <w:rFonts w:ascii="Cambria Math" w:hAnsi="Cambria Math" w:cs="Times New Roman"/>
                          </w:rPr>
                          <m:t>1</m:t>
                        </m:r>
                      </m:e>
                    </m:mr>
                  </m:m>
                </m:e>
              </m:mr>
            </m:m>
          </m:e>
        </m:d>
      </m:oMath>
      <w:r w:rsidRPr="004560B8">
        <w:rPr>
          <w:rFonts w:ascii="Times New Roman" w:hAnsi="Times New Roman" w:cs="Times New Roman"/>
          <w:b/>
        </w:rPr>
        <w:t xml:space="preserve"> </w:t>
      </w:r>
      <w:r w:rsidRPr="004560B8">
        <w:rPr>
          <w:rFonts w:ascii="Times New Roman" w:hAnsi="Times New Roman" w:cs="Times New Roman"/>
        </w:rPr>
        <w:t xml:space="preserve">a </w:t>
      </w:r>
      <w:r>
        <w:rPr>
          <w:rFonts w:ascii="Times New Roman" w:hAnsi="Times New Roman" w:cs="Times New Roman"/>
        </w:rPr>
        <w:t xml:space="preserve">symmetric </w:t>
      </w:r>
      <w:r w:rsidRPr="004560B8">
        <w:rPr>
          <w:rFonts w:ascii="Times New Roman" w:hAnsi="Times New Roman" w:cs="Times New Roman"/>
        </w:rPr>
        <w:t>square matrix characterizing the squared LD structure between dominance effects</w:t>
      </w:r>
      <w:r>
        <w:rPr>
          <w:rFonts w:ascii="Times New Roman" w:hAnsi="Times New Roman" w:cs="Times New Roman"/>
        </w:rPr>
        <w:t xml:space="preserve">. </w:t>
      </w:r>
      <w:r>
        <w:rPr>
          <w:rFonts w:ascii="Times New Roman" w:hAnsi="Times New Roman" w:cs="Times New Roman"/>
          <w:lang w:val="en-US"/>
        </w:rPr>
        <w:t xml:space="preserve">Both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L</m:t>
            </m:r>
          </m:e>
          <m:sub>
            <m:r>
              <w:rPr>
                <w:rFonts w:ascii="Cambria Math" w:hAnsi="Cambria Math" w:cs="Times New Roman"/>
                <w:lang w:val="en-US"/>
              </w:rPr>
              <m:t>A</m:t>
            </m:r>
          </m:sub>
        </m:sSub>
        <m:r>
          <w:rPr>
            <w:rFonts w:ascii="Cambria Math" w:hAnsi="Cambria Math" w:cs="Times New Roman"/>
            <w:lang w:val="en-US"/>
          </w:rPr>
          <m:t xml:space="preserve"> </m:t>
        </m:r>
      </m:oMath>
      <w:r>
        <w:rPr>
          <w:rFonts w:ascii="Times New Roman" w:hAnsi="Times New Roman" w:cs="Times New Roman"/>
          <w:lang w:val="en-US"/>
        </w:rPr>
        <w:t xml:space="preserve"> and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L</m:t>
            </m:r>
          </m:e>
          <m:sub>
            <m:r>
              <w:rPr>
                <w:rFonts w:ascii="Cambria Math" w:hAnsi="Cambria Math" w:cs="Times New Roman"/>
                <w:lang w:val="en-US"/>
              </w:rPr>
              <m:t>D</m:t>
            </m:r>
          </m:sub>
        </m:sSub>
      </m:oMath>
      <w:r>
        <w:rPr>
          <w:rFonts w:ascii="Times New Roman" w:hAnsi="Times New Roman" w:cs="Times New Roman"/>
          <w:lang w:val="en-US"/>
        </w:rPr>
        <w:t xml:space="preserve"> are likely sparse matrices if the trait of interest is controlled by many causal variants along a big genome.</w:t>
      </w:r>
    </w:p>
    <w:p w14:paraId="7EE3E6D2" w14:textId="77777777" w:rsidR="0019352F" w:rsidRDefault="0019352F" w:rsidP="0019352F">
      <w:pPr>
        <w:spacing w:line="360" w:lineRule="auto"/>
        <w:rPr>
          <w:rFonts w:ascii="Times New Roman" w:hAnsi="Times New Roman" w:cs="Times New Roman"/>
          <w:lang w:val="en-US"/>
        </w:rPr>
      </w:pPr>
    </w:p>
    <w:p w14:paraId="3B4583A0" w14:textId="6F564DCD" w:rsidR="0024667A" w:rsidRDefault="0019352F" w:rsidP="0019352F">
      <w:pPr>
        <w:spacing w:line="360" w:lineRule="auto"/>
        <w:rPr>
          <w:b/>
          <w:u w:val="single"/>
          <w:lang w:val="en-US" w:eastAsia="zh-CN"/>
        </w:rPr>
      </w:pPr>
      <w:r>
        <w:rPr>
          <w:rFonts w:ascii="Times New Roman" w:eastAsia="Times New Roman" w:hAnsi="Times New Roman" w:cs="Times New Roman"/>
          <w:color w:val="000000"/>
          <w:lang w:val="en-US" w:eastAsia="zh-CN"/>
        </w:rPr>
        <w:t xml:space="preserve">From the above analyses, we can see the shared motifs between </w:t>
      </w:r>
      <w:r w:rsidRPr="00A80692">
        <w:rPr>
          <w:rFonts w:ascii="Times New Roman" w:eastAsia="Times New Roman" w:hAnsi="Times New Roman" w:cs="Times New Roman"/>
          <w:b/>
          <w:color w:val="000000"/>
          <w:lang w:val="en-US" w:eastAsia="zh-CN"/>
        </w:rPr>
        <w:t>Eq</w:t>
      </w:r>
      <w:r>
        <w:rPr>
          <w:rFonts w:ascii="Times New Roman" w:eastAsia="Times New Roman" w:hAnsi="Times New Roman" w:cs="Times New Roman"/>
          <w:color w:val="000000"/>
          <w:lang w:val="en-US" w:eastAsia="zh-CN"/>
        </w:rPr>
        <w:t xml:space="preserve"> 1~4 and </w:t>
      </w:r>
      <w:r w:rsidRPr="00A80692">
        <w:rPr>
          <w:rFonts w:ascii="Times New Roman" w:eastAsia="Times New Roman" w:hAnsi="Times New Roman" w:cs="Times New Roman"/>
          <w:b/>
          <w:color w:val="000000"/>
          <w:lang w:val="en-US" w:eastAsia="zh-CN"/>
        </w:rPr>
        <w:t>Eq</w:t>
      </w:r>
      <w:r>
        <w:rPr>
          <w:rFonts w:ascii="Times New Roman" w:eastAsia="Times New Roman" w:hAnsi="Times New Roman" w:cs="Times New Roman"/>
          <w:color w:val="000000"/>
          <w:lang w:val="en-US" w:eastAsia="zh-CN"/>
        </w:rPr>
        <w:t xml:space="preserve"> 5 that </w:t>
      </w:r>
      <m:oMath>
        <m:r>
          <m:rPr>
            <m:sty m:val="bi"/>
          </m:rPr>
          <w:rPr>
            <w:rFonts w:ascii="Cambria Math" w:hAnsi="Cambria Math" w:cs="Times New Roman"/>
          </w:rPr>
          <m:t>β</m:t>
        </m:r>
      </m:oMath>
      <w:r>
        <w:rPr>
          <w:rFonts w:ascii="Times New Roman" w:eastAsia="Times New Roman" w:hAnsi="Times New Roman" w:cs="Times New Roman"/>
          <w:b/>
        </w:rPr>
        <w:t xml:space="preserve"> </w:t>
      </w:r>
      <m:oMath>
        <m:r>
          <m:rPr>
            <m:sty m:val="bi"/>
          </m:rPr>
          <w:rPr>
            <w:rFonts w:ascii="Cambria Math" w:eastAsia="Times New Roman" w:hAnsi="Cambria Math" w:cs="Times New Roman"/>
          </w:rPr>
          <m:t>(</m:t>
        </m:r>
        <m:r>
          <m:rPr>
            <m:sty m:val="bi"/>
          </m:rPr>
          <w:rPr>
            <w:rFonts w:ascii="Cambria Math" w:hAnsi="Cambria Math" w:cs="Times New Roman"/>
          </w:rPr>
          <m:t>d)</m:t>
        </m:r>
      </m:oMath>
      <w:r>
        <w:rPr>
          <w:rFonts w:ascii="Times New Roman" w:eastAsia="Times New Roman" w:hAnsi="Times New Roman" w:cs="Times New Roman"/>
          <w:b/>
        </w:rPr>
        <w:t xml:space="preserve"> </w:t>
      </w:r>
      <w:r w:rsidRPr="00232D6D">
        <w:rPr>
          <w:rFonts w:ascii="Times New Roman" w:eastAsia="Times New Roman" w:hAnsi="Times New Roman" w:cs="Times New Roman"/>
        </w:rPr>
        <w:t xml:space="preserve">and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oMath>
      <w:r>
        <w:rPr>
          <w:rFonts w:ascii="Times New Roman" w:eastAsia="Times New Roman" w:hAnsi="Times New Roman" w:cs="Times New Roman"/>
          <w:b/>
        </w:rPr>
        <w:t xml:space="preserve"> </w:t>
      </w:r>
      <m:oMath>
        <m:r>
          <m:rPr>
            <m:sty m:val="bi"/>
          </m:rPr>
          <w:rPr>
            <w:rFonts w:ascii="Cambria Math" w:eastAsia="Times New Roman" w:hAnsi="Cambria Math" w:cs="Times New Roman"/>
          </w:rPr>
          <m:t>(</m:t>
        </m:r>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sub>
        </m:sSub>
        <m:r>
          <m:rPr>
            <m:sty m:val="bi"/>
          </m:rPr>
          <w:rPr>
            <w:rFonts w:ascii="Cambria Math" w:hAnsi="Cambria Math" w:cs="Times New Roman"/>
          </w:rPr>
          <m:t>)</m:t>
        </m:r>
      </m:oMath>
      <w:r>
        <w:rPr>
          <w:rFonts w:ascii="Times New Roman" w:eastAsia="Times New Roman" w:hAnsi="Times New Roman" w:cs="Times New Roman"/>
          <w:b/>
        </w:rPr>
        <w:t xml:space="preserve"> </w:t>
      </w:r>
      <w:r w:rsidRPr="006B3040">
        <w:rPr>
          <w:rFonts w:ascii="Times New Roman" w:eastAsia="Times New Roman" w:hAnsi="Times New Roman" w:cs="Times New Roman"/>
        </w:rPr>
        <w:t>are</w:t>
      </w:r>
      <w:r>
        <w:rPr>
          <w:rFonts w:ascii="Times New Roman" w:eastAsia="Times New Roman" w:hAnsi="Times New Roman" w:cs="Times New Roman" w:hint="eastAsia"/>
          <w:color w:val="000000"/>
          <w:lang w:val="en-US" w:eastAsia="zh-CN"/>
        </w:rPr>
        <w:t xml:space="preserve"> the elements </w:t>
      </w:r>
      <w:r>
        <w:rPr>
          <w:rFonts w:ascii="Times New Roman" w:eastAsia="Times New Roman" w:hAnsi="Times New Roman" w:cs="Times New Roman"/>
          <w:color w:val="000000"/>
          <w:lang w:val="en-US" w:eastAsia="zh-CN"/>
        </w:rPr>
        <w:t>shared</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between </w:t>
      </w:r>
      <w:r>
        <w:rPr>
          <w:rFonts w:ascii="Times New Roman" w:eastAsia="Times New Roman" w:hAnsi="Times New Roman" w:cs="Times New Roman" w:hint="eastAsia"/>
          <w:color w:val="000000"/>
          <w:lang w:val="en-US" w:eastAsia="zh-CN"/>
        </w:rPr>
        <w:t xml:space="preserve">heritability </w:t>
      </w:r>
      <w:r>
        <w:rPr>
          <w:rFonts w:ascii="Times New Roman" w:eastAsia="Times New Roman" w:hAnsi="Times New Roman" w:cs="Times New Roman"/>
          <w:color w:val="000000"/>
          <w:lang w:val="en-US" w:eastAsia="zh-CN"/>
        </w:rPr>
        <w:t>and</w:t>
      </w:r>
      <w:r>
        <w:rPr>
          <w:rFonts w:ascii="Times New Roman" w:eastAsia="Times New Roman" w:hAnsi="Times New Roman" w:cs="Times New Roman" w:hint="eastAsia"/>
          <w:color w:val="000000"/>
          <w:lang w:val="en-US" w:eastAsia="zh-CN"/>
        </w:rPr>
        <w:t xml:space="preserve"> SNP-heritability.</w:t>
      </w:r>
      <w:r>
        <w:rPr>
          <w:rFonts w:ascii="Times New Roman" w:eastAsia="Times New Roman" w:hAnsi="Times New Roman" w:cs="Times New Roman"/>
          <w:color w:val="000000"/>
          <w:lang w:val="en-US" w:eastAsia="zh-CN"/>
        </w:rPr>
        <w:t xml:space="preserve"> The difference between them is that between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oMath>
      <w:r>
        <w:rPr>
          <w:rFonts w:ascii="Times New Roman" w:eastAsia="Times New Roman" w:hAnsi="Times New Roman" w:cs="Times New Roman" w:hint="eastAsia"/>
          <w:lang w:eastAsia="zh-CN"/>
        </w:rPr>
        <w:t xml:space="preserve"> for the additive </w:t>
      </w:r>
      <w:r>
        <w:rPr>
          <w:rFonts w:ascii="Times New Roman" w:eastAsia="Times New Roman" w:hAnsi="Times New Roman" w:cs="Times New Roman"/>
          <w:lang w:val="en-US" w:eastAsia="zh-CN"/>
        </w:rPr>
        <w:t>SNP-heritability</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lang w:val="en-US" w:eastAsia="zh-CN"/>
        </w:rPr>
        <w:t xml:space="preserve">that </w:t>
      </w:r>
      <w:r>
        <w:rPr>
          <w:rFonts w:ascii="Times New Roman" w:eastAsia="Times New Roman" w:hAnsi="Times New Roman" w:cs="Times New Roman" w:hint="eastAsia"/>
          <w:lang w:eastAsia="zh-CN"/>
        </w:rPr>
        <w:t xml:space="preserve">between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1</m:t>
                </m:r>
              </m:den>
            </m:f>
          </m:e>
        </m:d>
      </m:oMath>
      <w:r>
        <w:rPr>
          <w:rFonts w:ascii="Times New Roman" w:eastAsia="Times New Roman" w:hAnsi="Times New Roman" w:cs="Times New Roman"/>
        </w:rPr>
        <w:t xml:space="preserve"> for the dominance SNP-heritability</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However, those difference can be easily passed. If every marker is causal</w:t>
      </w:r>
      <w:r>
        <w:rPr>
          <w:rFonts w:ascii="Times New Roman" w:eastAsia="Times New Roman" w:hAnsi="Times New Roman" w:cs="Times New Roman" w:hint="eastAsia"/>
          <w:color w:val="000000"/>
          <w:lang w:val="en-US" w:eastAsia="zh-CN"/>
        </w:rPr>
        <w:t>,</w:t>
      </w:r>
      <w:r>
        <w:rPr>
          <w:rFonts w:ascii="Times New Roman" w:eastAsia="Times New Roman" w:hAnsi="Times New Roman" w:cs="Times New Roman"/>
          <w:color w:val="000000"/>
          <w:lang w:val="en-US" w:eastAsia="zh-CN"/>
        </w:rPr>
        <w:t xml:space="preserve"> between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we find that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r>
              <w:rPr>
                <w:rFonts w:ascii="Cambria Math" w:eastAsia="Times New Roman" w:hAnsi="Cambria Math" w:cs="Times New Roman"/>
                <w:color w:val="000000"/>
                <w:lang w:val="en-US" w:eastAsia="zh-CN"/>
              </w:rPr>
              <m:t>,k</m:t>
            </m:r>
          </m:sub>
        </m:sSub>
        <m:r>
          <w:rPr>
            <w:rFonts w:ascii="Cambria Math" w:eastAsia="Times New Roman" w:hAnsi="Cambria Math" w:cs="Times New Roman"/>
            <w:color w:val="000000"/>
            <w:lang w:val="en-US" w:eastAsia="zh-CN"/>
          </w:rPr>
          <m:t>=</m:t>
        </m:r>
        <m:sSubSup>
          <m:sSubSupPr>
            <m:ctrlPr>
              <w:rPr>
                <w:rFonts w:ascii="Cambria Math" w:eastAsia="Times New Roman" w:hAnsi="Cambria Math" w:cs="Times New Roman"/>
                <w:i/>
                <w:color w:val="000000"/>
                <w:lang w:val="en-US" w:eastAsia="zh-CN"/>
              </w:rPr>
            </m:ctrlPr>
          </m:sSubSupPr>
          <m:e>
            <m:r>
              <m:rPr>
                <m:scr m:val="script"/>
                <m:sty m:val="bi"/>
              </m:rPr>
              <w:rPr>
                <w:rFonts w:ascii="Cambria Math" w:eastAsia="Times New Roman" w:hAnsi="Cambria Math" w:cs="Times New Roman"/>
                <w:color w:val="000000"/>
                <w:lang w:val="en-US" w:eastAsia="zh-CN"/>
              </w:rPr>
              <m:t>L</m:t>
            </m:r>
            <m:ctrlPr>
              <w:rPr>
                <w:rFonts w:ascii="Cambria Math" w:eastAsia="Times New Roman" w:hAnsi="Cambria Math" w:cs="Times New Roman"/>
                <w:b/>
                <w:i/>
                <w:color w:val="000000"/>
                <w:lang w:val="en-US" w:eastAsia="zh-CN"/>
              </w:rPr>
            </m:ctrlP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d>
              <m:dPr>
                <m:begChr m:val="["/>
                <m:endChr m:val="]"/>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k,</m:t>
                </m:r>
              </m:e>
            </m:d>
          </m:sub>
          <m:sup>
            <m:r>
              <w:rPr>
                <w:rFonts w:ascii="Cambria Math" w:eastAsia="Times New Roman" w:hAnsi="Cambria Math" w:cs="Times New Roman"/>
                <w:color w:val="000000"/>
                <w:lang w:val="en-US" w:eastAsia="zh-CN"/>
              </w:rPr>
              <m:t>T</m:t>
            </m:r>
          </m:sup>
        </m:sSubSup>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in which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hint="eastAsia"/>
          <w:color w:val="000000"/>
          <w:lang w:val="en-US" w:eastAsia="zh-CN"/>
        </w:rPr>
        <w:t xml:space="preserve"> the </w:t>
      </w:r>
      <m:oMath>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k</m:t>
            </m:r>
          </m:e>
          <m:sup>
            <m:r>
              <w:rPr>
                <w:rFonts w:ascii="Cambria Math" w:eastAsia="Times New Roman" w:hAnsi="Cambria Math" w:cs="Times New Roman"/>
                <w:color w:val="000000"/>
                <w:lang w:val="en-US" w:eastAsia="zh-CN"/>
              </w:rPr>
              <m:t>th</m:t>
            </m:r>
          </m:sup>
        </m:sSup>
        <m:r>
          <w:rPr>
            <w:rFonts w:ascii="Cambria Math" w:eastAsia="Times New Roman" w:hAnsi="Cambria Math" w:cs="STIXGeneral-Italic"/>
            <w:color w:val="000000"/>
            <w:lang w:val="en-US" w:eastAsia="zh-CN"/>
          </w:rPr>
          <m:t xml:space="preserve"> </m:t>
        </m:r>
      </m:oMath>
      <w:r>
        <w:rPr>
          <w:rFonts w:ascii="Times New Roman" w:eastAsia="Times New Roman" w:hAnsi="Times New Roman" w:cs="Times New Roman"/>
          <w:color w:val="000000"/>
          <w:lang w:val="en-US" w:eastAsia="zh-CN"/>
        </w:rPr>
        <w:t xml:space="preserve"> row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sub>
        </m:sSub>
      </m:oMath>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or </w:t>
      </w:r>
      <m:oMath>
        <m:sSub>
          <m:sSubPr>
            <m:ctrlPr>
              <w:rPr>
                <w:rFonts w:ascii="Cambria Math" w:eastAsia="Times New Roman" w:hAnsi="Cambria Math" w:cs="Times New Roman"/>
                <w:i/>
                <w:color w:val="000000"/>
                <w:lang w:val="en-US" w:eastAsia="zh-CN"/>
              </w:rPr>
            </m:ctrlPr>
          </m:sSubPr>
          <m:e>
            <m:r>
              <m:rPr>
                <m:sty m:val="bi"/>
              </m:rPr>
              <w:rPr>
                <w:rFonts w:ascii="Cambria Math" w:eastAsia="Times New Roman" w:hAnsi="Cambria Math" w:cs="Times New Roman"/>
                <w:color w:val="000000"/>
                <w:lang w:val="en-US" w:eastAsia="zh-CN"/>
              </w:rPr>
              <m:t>v</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A</m:t>
                </m:r>
              </m:e>
            </m:d>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between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we find that </w:t>
      </w:r>
      <m:oMath>
        <m:sSub>
          <m:sSubPr>
            <m:ctrlPr>
              <w:rPr>
                <w:rFonts w:ascii="Cambria Math" w:eastAsia="Times New Roman" w:hAnsi="Cambria Math" w:cs="Times New Roman"/>
                <w:i/>
                <w:color w:val="000000"/>
                <w:lang w:val="en-US" w:eastAsia="zh-CN"/>
              </w:rPr>
            </m:ctrlPr>
          </m:sSubPr>
          <m:e>
            <m:r>
              <m:rPr>
                <m:sty m:val="bi"/>
              </m:rPr>
              <w:rPr>
                <w:rFonts w:ascii="Cambria Math" w:eastAsia="Times New Roman" w:hAnsi="Cambria Math" w:cs="Times New Roman"/>
                <w:color w:val="000000"/>
                <w:lang w:val="en-US" w:eastAsia="zh-CN"/>
              </w:rPr>
              <m:t>v</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D</m:t>
                </m:r>
              </m:e>
            </m:d>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in which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D</m:t>
                </m:r>
              </m:e>
            </m:d>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the </w:t>
      </w:r>
      <m:oMath>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k</m:t>
            </m:r>
          </m:e>
          <m:sup>
            <m:r>
              <w:rPr>
                <w:rFonts w:ascii="Cambria Math" w:eastAsia="Times New Roman" w:hAnsi="Cambria Math" w:cs="Times New Roman"/>
                <w:color w:val="000000"/>
                <w:lang w:val="en-US" w:eastAsia="zh-CN"/>
              </w:rPr>
              <m:t>th</m:t>
            </m:r>
          </m:sup>
        </m:sSup>
        <m:r>
          <w:rPr>
            <w:rFonts w:ascii="Cambria Math" w:eastAsia="Times New Roman" w:hAnsi="Cambria Math" w:cs="STIXGeneral-Italic"/>
            <w:color w:val="000000"/>
            <w:lang w:val="en-US" w:eastAsia="zh-CN"/>
          </w:rPr>
          <m:t xml:space="preserve"> </m:t>
        </m:r>
      </m:oMath>
      <w:r>
        <w:rPr>
          <w:rFonts w:ascii="Times New Roman" w:eastAsia="Times New Roman" w:hAnsi="Times New Roman" w:cs="Times New Roman"/>
          <w:color w:val="000000"/>
          <w:lang w:val="en-US" w:eastAsia="zh-CN"/>
        </w:rPr>
        <w:t xml:space="preserve"> row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D</m:t>
                </m:r>
              </m:e>
            </m:d>
          </m:sub>
        </m:sSub>
      </m:oMath>
      <w:r>
        <w:rPr>
          <w:rFonts w:ascii="Times New Roman" w:eastAsia="Times New Roman" w:hAnsi="Times New Roman" w:cs="Times New Roman"/>
          <w:color w:val="000000"/>
          <w:lang w:val="en-US" w:eastAsia="zh-CN"/>
        </w:rPr>
        <w:t xml:space="preserve">. A visualized summary for the connection between the classic heritability and SNP-heritability estimated in HE can be found in </w:t>
      </w:r>
      <w:r w:rsidRPr="00032036">
        <w:rPr>
          <w:rFonts w:ascii="Times New Roman" w:eastAsia="Times New Roman" w:hAnsi="Times New Roman" w:cs="Times New Roman"/>
          <w:b/>
          <w:color w:val="000000"/>
          <w:lang w:val="en-US" w:eastAsia="zh-CN"/>
        </w:rPr>
        <w:t xml:space="preserve">Figure </w:t>
      </w:r>
      <w:r>
        <w:rPr>
          <w:rFonts w:ascii="Times New Roman" w:eastAsia="Times New Roman" w:hAnsi="Times New Roman" w:cs="Times New Roman"/>
          <w:b/>
          <w:color w:val="000000"/>
          <w:lang w:val="en-US" w:eastAsia="zh-CN"/>
        </w:rPr>
        <w:t>1</w:t>
      </w:r>
      <w:r w:rsidRPr="00032036">
        <w:rPr>
          <w:rFonts w:ascii="Times New Roman" w:eastAsia="Times New Roman" w:hAnsi="Times New Roman" w:cs="Times New Roman"/>
          <w:color w:val="000000"/>
          <w:lang w:val="en-US" w:eastAsia="zh-CN"/>
        </w:rPr>
        <w:t>.</w:t>
      </w:r>
    </w:p>
    <w:p w14:paraId="0871F5C7" w14:textId="77777777" w:rsidR="0019352F" w:rsidRPr="00C94641" w:rsidRDefault="0019352F" w:rsidP="00C94641">
      <w:pPr>
        <w:spacing w:line="360" w:lineRule="auto"/>
        <w:rPr>
          <w:b/>
          <w:u w:val="single"/>
          <w:lang w:val="en-US" w:eastAsia="zh-CN"/>
        </w:rPr>
      </w:pPr>
    </w:p>
    <w:p w14:paraId="5F548ADD" w14:textId="3330EE5E" w:rsidR="00FF4EA0" w:rsidRPr="00283F77" w:rsidRDefault="00283F77" w:rsidP="00C94641">
      <w:pPr>
        <w:spacing w:line="360" w:lineRule="auto"/>
        <w:rPr>
          <w:b/>
          <w:u w:val="single"/>
        </w:rPr>
      </w:pPr>
      <w:r w:rsidRPr="00283F77">
        <w:rPr>
          <w:b/>
          <w:u w:val="single"/>
        </w:rPr>
        <w:t>Literature cited</w:t>
      </w:r>
    </w:p>
    <w:p w14:paraId="03B65F89" w14:textId="7EF2BEA5" w:rsidR="003E4CD9" w:rsidRPr="003E4CD9" w:rsidRDefault="00283F77" w:rsidP="003E4CD9">
      <w:pPr>
        <w:widowControl w:val="0"/>
        <w:autoSpaceDE w:val="0"/>
        <w:autoSpaceDN w:val="0"/>
        <w:adjustRightInd w:val="0"/>
        <w:spacing w:line="360" w:lineRule="auto"/>
        <w:ind w:left="480" w:hanging="480"/>
        <w:rPr>
          <w:rFonts w:ascii="Cambria" w:hAnsi="Cambria"/>
          <w:noProof/>
        </w:rPr>
      </w:pPr>
      <w:r>
        <w:fldChar w:fldCharType="begin" w:fldLock="1"/>
      </w:r>
      <w:r>
        <w:instrText xml:space="preserve">ADDIN Mendeley Bibliography CSL_BIBLIOGRAPHY </w:instrText>
      </w:r>
      <w:r>
        <w:fldChar w:fldCharType="separate"/>
      </w:r>
      <w:r w:rsidR="003E4CD9" w:rsidRPr="003E4CD9">
        <w:rPr>
          <w:rFonts w:ascii="Cambria" w:hAnsi="Cambria"/>
          <w:noProof/>
        </w:rPr>
        <w:t xml:space="preserve">Chen,G.-B. (2014) Estimating heritability of complex traits from genome-wide association studies using IBS-based Haseman-Elston regression. </w:t>
      </w:r>
      <w:r w:rsidR="003E4CD9" w:rsidRPr="003E4CD9">
        <w:rPr>
          <w:rFonts w:ascii="Cambria" w:hAnsi="Cambria"/>
          <w:i/>
          <w:iCs/>
          <w:noProof/>
        </w:rPr>
        <w:t>Front. Genet.</w:t>
      </w:r>
      <w:r w:rsidR="003E4CD9" w:rsidRPr="003E4CD9">
        <w:rPr>
          <w:rFonts w:ascii="Cambria" w:hAnsi="Cambria"/>
          <w:noProof/>
        </w:rPr>
        <w:t xml:space="preserve">, </w:t>
      </w:r>
      <w:r w:rsidR="003E4CD9" w:rsidRPr="003E4CD9">
        <w:rPr>
          <w:rFonts w:ascii="Cambria" w:hAnsi="Cambria"/>
          <w:b/>
          <w:bCs/>
          <w:noProof/>
        </w:rPr>
        <w:t>5</w:t>
      </w:r>
      <w:r w:rsidR="003E4CD9" w:rsidRPr="003E4CD9">
        <w:rPr>
          <w:rFonts w:ascii="Cambria" w:hAnsi="Cambria"/>
          <w:noProof/>
        </w:rPr>
        <w:t>, 107.</w:t>
      </w:r>
    </w:p>
    <w:p w14:paraId="067BCC69" w14:textId="77777777" w:rsidR="003E4CD9" w:rsidRPr="003E4CD9" w:rsidRDefault="003E4CD9" w:rsidP="003E4CD9">
      <w:pPr>
        <w:widowControl w:val="0"/>
        <w:autoSpaceDE w:val="0"/>
        <w:autoSpaceDN w:val="0"/>
        <w:adjustRightInd w:val="0"/>
        <w:spacing w:line="360" w:lineRule="auto"/>
        <w:ind w:left="480" w:hanging="480"/>
        <w:rPr>
          <w:rFonts w:ascii="Cambria" w:hAnsi="Cambria"/>
          <w:noProof/>
        </w:rPr>
      </w:pPr>
      <w:r w:rsidRPr="003E4CD9">
        <w:rPr>
          <w:rFonts w:ascii="Cambria" w:hAnsi="Cambria"/>
          <w:noProof/>
        </w:rPr>
        <w:t xml:space="preserve">Goudet,J. </w:t>
      </w:r>
      <w:r w:rsidRPr="003E4CD9">
        <w:rPr>
          <w:rFonts w:ascii="Cambria" w:hAnsi="Cambria"/>
          <w:i/>
          <w:iCs/>
          <w:noProof/>
        </w:rPr>
        <w:t>et al.</w:t>
      </w:r>
      <w:r w:rsidRPr="003E4CD9">
        <w:rPr>
          <w:rFonts w:ascii="Cambria" w:hAnsi="Cambria"/>
          <w:noProof/>
        </w:rPr>
        <w:t xml:space="preserve"> (2018) How to estimate kinship. </w:t>
      </w:r>
      <w:r w:rsidRPr="003E4CD9">
        <w:rPr>
          <w:rFonts w:ascii="Cambria" w:hAnsi="Cambria"/>
          <w:i/>
          <w:iCs/>
          <w:noProof/>
        </w:rPr>
        <w:t>Mol. Ecol.</w:t>
      </w:r>
      <w:r w:rsidRPr="003E4CD9">
        <w:rPr>
          <w:rFonts w:ascii="Cambria" w:hAnsi="Cambria"/>
          <w:noProof/>
        </w:rPr>
        <w:t xml:space="preserve">, </w:t>
      </w:r>
      <w:r w:rsidRPr="003E4CD9">
        <w:rPr>
          <w:rFonts w:ascii="Cambria" w:hAnsi="Cambria"/>
          <w:b/>
          <w:bCs/>
          <w:noProof/>
        </w:rPr>
        <w:t>27</w:t>
      </w:r>
      <w:r w:rsidRPr="003E4CD9">
        <w:rPr>
          <w:rFonts w:ascii="Cambria" w:hAnsi="Cambria"/>
          <w:noProof/>
        </w:rPr>
        <w:t>, 4121–4135.</w:t>
      </w:r>
    </w:p>
    <w:p w14:paraId="565D901D" w14:textId="77777777" w:rsidR="003E4CD9" w:rsidRPr="003E4CD9" w:rsidRDefault="003E4CD9" w:rsidP="003E4CD9">
      <w:pPr>
        <w:widowControl w:val="0"/>
        <w:autoSpaceDE w:val="0"/>
        <w:autoSpaceDN w:val="0"/>
        <w:adjustRightInd w:val="0"/>
        <w:spacing w:line="360" w:lineRule="auto"/>
        <w:ind w:left="480" w:hanging="480"/>
        <w:rPr>
          <w:rFonts w:ascii="Cambria" w:hAnsi="Cambria"/>
          <w:noProof/>
        </w:rPr>
      </w:pPr>
      <w:r w:rsidRPr="003E4CD9">
        <w:rPr>
          <w:rFonts w:ascii="Cambria" w:hAnsi="Cambria"/>
          <w:noProof/>
        </w:rPr>
        <w:t xml:space="preserve">de los Campos,G. </w:t>
      </w:r>
      <w:r w:rsidRPr="003E4CD9">
        <w:rPr>
          <w:rFonts w:ascii="Cambria" w:hAnsi="Cambria"/>
          <w:i/>
          <w:iCs/>
          <w:noProof/>
        </w:rPr>
        <w:t>et al.</w:t>
      </w:r>
      <w:r w:rsidRPr="003E4CD9">
        <w:rPr>
          <w:rFonts w:ascii="Cambria" w:hAnsi="Cambria"/>
          <w:noProof/>
        </w:rPr>
        <w:t xml:space="preserve"> (2015) Genomic heritability: what is it? </w:t>
      </w:r>
      <w:r w:rsidRPr="003E4CD9">
        <w:rPr>
          <w:rFonts w:ascii="Cambria" w:hAnsi="Cambria"/>
          <w:i/>
          <w:iCs/>
          <w:noProof/>
        </w:rPr>
        <w:t>PLoS Genet.</w:t>
      </w:r>
      <w:r w:rsidRPr="003E4CD9">
        <w:rPr>
          <w:rFonts w:ascii="Cambria" w:hAnsi="Cambria"/>
          <w:noProof/>
        </w:rPr>
        <w:t xml:space="preserve">, </w:t>
      </w:r>
      <w:r w:rsidRPr="003E4CD9">
        <w:rPr>
          <w:rFonts w:ascii="Cambria" w:hAnsi="Cambria"/>
          <w:b/>
          <w:bCs/>
          <w:noProof/>
        </w:rPr>
        <w:t>11</w:t>
      </w:r>
      <w:r w:rsidRPr="003E4CD9">
        <w:rPr>
          <w:rFonts w:ascii="Cambria" w:hAnsi="Cambria"/>
          <w:noProof/>
        </w:rPr>
        <w:t>, e1005048.</w:t>
      </w:r>
    </w:p>
    <w:p w14:paraId="5E6E9CAC" w14:textId="77777777" w:rsidR="003E4CD9" w:rsidRPr="003E4CD9" w:rsidRDefault="003E4CD9" w:rsidP="003E4CD9">
      <w:pPr>
        <w:widowControl w:val="0"/>
        <w:autoSpaceDE w:val="0"/>
        <w:autoSpaceDN w:val="0"/>
        <w:adjustRightInd w:val="0"/>
        <w:spacing w:line="360" w:lineRule="auto"/>
        <w:ind w:left="480" w:hanging="480"/>
        <w:rPr>
          <w:rFonts w:ascii="Cambria" w:hAnsi="Cambria"/>
          <w:noProof/>
        </w:rPr>
      </w:pPr>
      <w:r w:rsidRPr="003E4CD9">
        <w:rPr>
          <w:rFonts w:ascii="Cambria" w:hAnsi="Cambria"/>
          <w:noProof/>
        </w:rPr>
        <w:t>Lynch,M. and Walsh,B. (1998) Genetics and Analysis of Quantitative Traits Sinauer Associates, Inc., Sunderland, MA, USA.</w:t>
      </w:r>
    </w:p>
    <w:p w14:paraId="547D6127" w14:textId="77777777" w:rsidR="003E4CD9" w:rsidRPr="003E4CD9" w:rsidRDefault="003E4CD9" w:rsidP="003E4CD9">
      <w:pPr>
        <w:widowControl w:val="0"/>
        <w:autoSpaceDE w:val="0"/>
        <w:autoSpaceDN w:val="0"/>
        <w:adjustRightInd w:val="0"/>
        <w:spacing w:line="360" w:lineRule="auto"/>
        <w:ind w:left="480" w:hanging="480"/>
        <w:rPr>
          <w:rFonts w:ascii="Cambria" w:hAnsi="Cambria"/>
          <w:noProof/>
        </w:rPr>
      </w:pPr>
      <w:r w:rsidRPr="003E4CD9">
        <w:rPr>
          <w:rFonts w:ascii="Cambria" w:hAnsi="Cambria"/>
          <w:noProof/>
        </w:rPr>
        <w:t xml:space="preserve">VanRaden,P.M. (2008) Efficient methods to compute genomic predictions. </w:t>
      </w:r>
      <w:r w:rsidRPr="003E4CD9">
        <w:rPr>
          <w:rFonts w:ascii="Cambria" w:hAnsi="Cambria"/>
          <w:i/>
          <w:iCs/>
          <w:noProof/>
        </w:rPr>
        <w:t>J. Dairy Sci.</w:t>
      </w:r>
      <w:r w:rsidRPr="003E4CD9">
        <w:rPr>
          <w:rFonts w:ascii="Cambria" w:hAnsi="Cambria"/>
          <w:noProof/>
        </w:rPr>
        <w:t xml:space="preserve">, </w:t>
      </w:r>
      <w:r w:rsidRPr="003E4CD9">
        <w:rPr>
          <w:rFonts w:ascii="Cambria" w:hAnsi="Cambria"/>
          <w:b/>
          <w:bCs/>
          <w:noProof/>
        </w:rPr>
        <w:t>91</w:t>
      </w:r>
      <w:r w:rsidRPr="003E4CD9">
        <w:rPr>
          <w:rFonts w:ascii="Cambria" w:hAnsi="Cambria"/>
          <w:noProof/>
        </w:rPr>
        <w:t>, 4414–4423.</w:t>
      </w:r>
    </w:p>
    <w:p w14:paraId="6904F9DF" w14:textId="77777777" w:rsidR="003E4CD9" w:rsidRPr="003E4CD9" w:rsidRDefault="003E4CD9" w:rsidP="003E4CD9">
      <w:pPr>
        <w:widowControl w:val="0"/>
        <w:autoSpaceDE w:val="0"/>
        <w:autoSpaceDN w:val="0"/>
        <w:adjustRightInd w:val="0"/>
        <w:spacing w:line="360" w:lineRule="auto"/>
        <w:ind w:left="480" w:hanging="480"/>
        <w:rPr>
          <w:rFonts w:ascii="Cambria" w:hAnsi="Cambria"/>
          <w:noProof/>
        </w:rPr>
      </w:pPr>
      <w:r w:rsidRPr="003E4CD9">
        <w:rPr>
          <w:rFonts w:ascii="Cambria" w:hAnsi="Cambria"/>
          <w:noProof/>
        </w:rPr>
        <w:t xml:space="preserve">Vitezica,Z.G. </w:t>
      </w:r>
      <w:r w:rsidRPr="003E4CD9">
        <w:rPr>
          <w:rFonts w:ascii="Cambria" w:hAnsi="Cambria"/>
          <w:i/>
          <w:iCs/>
          <w:noProof/>
        </w:rPr>
        <w:t>et al.</w:t>
      </w:r>
      <w:r w:rsidRPr="003E4CD9">
        <w:rPr>
          <w:rFonts w:ascii="Cambria" w:hAnsi="Cambria"/>
          <w:noProof/>
        </w:rPr>
        <w:t xml:space="preserve"> (2017) Orthogonal Estimates of Variances for Additive, Dominance and Epistatic Effects in Populations. </w:t>
      </w:r>
      <w:r w:rsidRPr="003E4CD9">
        <w:rPr>
          <w:rFonts w:ascii="Cambria" w:hAnsi="Cambria"/>
          <w:i/>
          <w:iCs/>
          <w:noProof/>
        </w:rPr>
        <w:t>Genetics</w:t>
      </w:r>
      <w:r w:rsidRPr="003E4CD9">
        <w:rPr>
          <w:rFonts w:ascii="Cambria" w:hAnsi="Cambria"/>
          <w:noProof/>
        </w:rPr>
        <w:t xml:space="preserve">, </w:t>
      </w:r>
      <w:r w:rsidRPr="003E4CD9">
        <w:rPr>
          <w:rFonts w:ascii="Cambria" w:hAnsi="Cambria"/>
          <w:b/>
          <w:bCs/>
          <w:noProof/>
        </w:rPr>
        <w:t>206</w:t>
      </w:r>
      <w:r w:rsidRPr="003E4CD9">
        <w:rPr>
          <w:rFonts w:ascii="Cambria" w:hAnsi="Cambria"/>
          <w:noProof/>
        </w:rPr>
        <w:t>, 1297–1307.</w:t>
      </w:r>
    </w:p>
    <w:p w14:paraId="0A7B31C4" w14:textId="08758465" w:rsidR="00283F77" w:rsidRDefault="00283F77" w:rsidP="003E4CD9">
      <w:pPr>
        <w:widowControl w:val="0"/>
        <w:autoSpaceDE w:val="0"/>
        <w:autoSpaceDN w:val="0"/>
        <w:adjustRightInd w:val="0"/>
        <w:spacing w:line="360" w:lineRule="auto"/>
        <w:ind w:left="480" w:hanging="480"/>
      </w:pPr>
      <w:r>
        <w:fldChar w:fldCharType="end"/>
      </w:r>
    </w:p>
    <w:sectPr w:rsidR="00283F77" w:rsidSect="00283F77">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33C4B" w14:textId="77777777" w:rsidR="003E4CD9" w:rsidRDefault="003E4CD9" w:rsidP="00DC607C">
      <w:r>
        <w:separator/>
      </w:r>
    </w:p>
  </w:endnote>
  <w:endnote w:type="continuationSeparator" w:id="0">
    <w:p w14:paraId="78C77ED2" w14:textId="77777777" w:rsidR="003E4CD9" w:rsidRDefault="003E4CD9" w:rsidP="00DC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AB901" w14:textId="77777777" w:rsidR="003E4CD9" w:rsidRDefault="003E4CD9" w:rsidP="00FF4E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82B3D" w14:textId="77777777" w:rsidR="003E4CD9" w:rsidRDefault="003E4C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B33E" w14:textId="77777777" w:rsidR="003E4CD9" w:rsidRDefault="003E4CD9" w:rsidP="00FF4E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92C">
      <w:rPr>
        <w:rStyle w:val="PageNumber"/>
        <w:noProof/>
      </w:rPr>
      <w:t>1</w:t>
    </w:r>
    <w:r>
      <w:rPr>
        <w:rStyle w:val="PageNumber"/>
      </w:rPr>
      <w:fldChar w:fldCharType="end"/>
    </w:r>
  </w:p>
  <w:p w14:paraId="11BD3AA7" w14:textId="77777777" w:rsidR="003E4CD9" w:rsidRDefault="003E4C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59AC5" w14:textId="77777777" w:rsidR="003E4CD9" w:rsidRDefault="003E4CD9" w:rsidP="00DC607C">
      <w:r>
        <w:separator/>
      </w:r>
    </w:p>
  </w:footnote>
  <w:footnote w:type="continuationSeparator" w:id="0">
    <w:p w14:paraId="2B860F99" w14:textId="77777777" w:rsidR="003E4CD9" w:rsidRDefault="003E4CD9" w:rsidP="00DC6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0D856" w14:textId="1E1C1DB8" w:rsidR="003E4CD9" w:rsidRPr="003A0983" w:rsidRDefault="003E4CD9" w:rsidP="00637DBA">
    <w:pPr>
      <w:pStyle w:val="Header"/>
      <w:jc w:val="center"/>
      <w:rPr>
        <w:rFonts w:ascii="Times New Roman" w:hAnsi="Times New Roman" w:cs="Times New Roman"/>
        <w:u w:val="single"/>
      </w:rPr>
    </w:pPr>
    <w:r w:rsidRPr="003A0983">
      <w:rPr>
        <w:rFonts w:ascii="Times New Roman" w:hAnsi="Times New Roman" w:cs="Times New Roman"/>
        <w:highlight w:val="lightGray"/>
        <w:u w:val="single"/>
      </w:rPr>
      <w:t>Decode SNP-based heritability, Supplementary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EC"/>
    <w:rsid w:val="000153EC"/>
    <w:rsid w:val="000D76A3"/>
    <w:rsid w:val="0019352F"/>
    <w:rsid w:val="002036E0"/>
    <w:rsid w:val="0024667A"/>
    <w:rsid w:val="00283F77"/>
    <w:rsid w:val="002F17CE"/>
    <w:rsid w:val="002F464B"/>
    <w:rsid w:val="002F7C13"/>
    <w:rsid w:val="00335C00"/>
    <w:rsid w:val="003A0983"/>
    <w:rsid w:val="003C27A4"/>
    <w:rsid w:val="003E3248"/>
    <w:rsid w:val="003E4CD9"/>
    <w:rsid w:val="00412818"/>
    <w:rsid w:val="00460010"/>
    <w:rsid w:val="004E75AE"/>
    <w:rsid w:val="00505DE9"/>
    <w:rsid w:val="00583B04"/>
    <w:rsid w:val="005E3981"/>
    <w:rsid w:val="00610593"/>
    <w:rsid w:val="00637DBA"/>
    <w:rsid w:val="007E653A"/>
    <w:rsid w:val="00821AD3"/>
    <w:rsid w:val="00821E99"/>
    <w:rsid w:val="008A492C"/>
    <w:rsid w:val="009A4F7B"/>
    <w:rsid w:val="00AD1850"/>
    <w:rsid w:val="00AF4648"/>
    <w:rsid w:val="00BB68FB"/>
    <w:rsid w:val="00C07E70"/>
    <w:rsid w:val="00C35D1E"/>
    <w:rsid w:val="00C94641"/>
    <w:rsid w:val="00CC429F"/>
    <w:rsid w:val="00D96B62"/>
    <w:rsid w:val="00DC607C"/>
    <w:rsid w:val="00E67781"/>
    <w:rsid w:val="00ED1215"/>
    <w:rsid w:val="00F478F1"/>
    <w:rsid w:val="00FF4E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82BF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015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153EC"/>
    <w:rPr>
      <w:rFonts w:ascii="Lucida Grande" w:hAnsi="Lucida Grande" w:cs="Lucida Grande"/>
      <w:sz w:val="18"/>
      <w:szCs w:val="18"/>
    </w:rPr>
  </w:style>
  <w:style w:type="paragraph" w:styleId="BalloonText">
    <w:name w:val="Balloon Text"/>
    <w:basedOn w:val="Normal"/>
    <w:link w:val="BalloonTextChar"/>
    <w:uiPriority w:val="99"/>
    <w:semiHidden/>
    <w:unhideWhenUsed/>
    <w:rsid w:val="000153EC"/>
    <w:rPr>
      <w:rFonts w:ascii="Lucida Grande" w:hAnsi="Lucida Grande" w:cs="Lucida Grande"/>
      <w:sz w:val="18"/>
      <w:szCs w:val="18"/>
    </w:rPr>
  </w:style>
  <w:style w:type="character" w:customStyle="1" w:styleId="FooterChar">
    <w:name w:val="Footer Char"/>
    <w:basedOn w:val="DefaultParagraphFont"/>
    <w:link w:val="Footer"/>
    <w:uiPriority w:val="99"/>
    <w:rsid w:val="000153EC"/>
  </w:style>
  <w:style w:type="paragraph" w:styleId="Footer">
    <w:name w:val="footer"/>
    <w:basedOn w:val="Normal"/>
    <w:link w:val="FooterChar"/>
    <w:uiPriority w:val="99"/>
    <w:unhideWhenUsed/>
    <w:rsid w:val="000153EC"/>
    <w:pPr>
      <w:tabs>
        <w:tab w:val="center" w:pos="4320"/>
        <w:tab w:val="right" w:pos="8640"/>
      </w:tabs>
    </w:pPr>
  </w:style>
  <w:style w:type="character" w:styleId="PageNumber">
    <w:name w:val="page number"/>
    <w:basedOn w:val="DefaultParagraphFont"/>
    <w:uiPriority w:val="99"/>
    <w:semiHidden/>
    <w:unhideWhenUsed/>
    <w:rsid w:val="000153EC"/>
  </w:style>
  <w:style w:type="character" w:styleId="LineNumber">
    <w:name w:val="line number"/>
    <w:basedOn w:val="DefaultParagraphFont"/>
    <w:uiPriority w:val="99"/>
    <w:semiHidden/>
    <w:unhideWhenUsed/>
    <w:rsid w:val="00CC429F"/>
  </w:style>
  <w:style w:type="table" w:styleId="TableGrid">
    <w:name w:val="Table Grid"/>
    <w:basedOn w:val="TableNormal"/>
    <w:uiPriority w:val="59"/>
    <w:rsid w:val="00C07E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DBA"/>
    <w:pPr>
      <w:tabs>
        <w:tab w:val="center" w:pos="4320"/>
        <w:tab w:val="right" w:pos="8640"/>
      </w:tabs>
    </w:pPr>
  </w:style>
  <w:style w:type="character" w:customStyle="1" w:styleId="HeaderChar">
    <w:name w:val="Header Char"/>
    <w:basedOn w:val="DefaultParagraphFont"/>
    <w:link w:val="Header"/>
    <w:uiPriority w:val="99"/>
    <w:rsid w:val="00637DBA"/>
  </w:style>
  <w:style w:type="character" w:styleId="PlaceholderText">
    <w:name w:val="Placeholder Text"/>
    <w:basedOn w:val="DefaultParagraphFont"/>
    <w:uiPriority w:val="99"/>
    <w:semiHidden/>
    <w:rsid w:val="003E4CD9"/>
    <w:rPr>
      <w:color w:val="808080"/>
    </w:rPr>
  </w:style>
  <w:style w:type="paragraph" w:styleId="NormalWeb">
    <w:name w:val="Normal (Web)"/>
    <w:basedOn w:val="Normal"/>
    <w:uiPriority w:val="99"/>
    <w:unhideWhenUsed/>
    <w:rsid w:val="006105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105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015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153EC"/>
    <w:rPr>
      <w:rFonts w:ascii="Lucida Grande" w:hAnsi="Lucida Grande" w:cs="Lucida Grande"/>
      <w:sz w:val="18"/>
      <w:szCs w:val="18"/>
    </w:rPr>
  </w:style>
  <w:style w:type="paragraph" w:styleId="BalloonText">
    <w:name w:val="Balloon Text"/>
    <w:basedOn w:val="Normal"/>
    <w:link w:val="BalloonTextChar"/>
    <w:uiPriority w:val="99"/>
    <w:semiHidden/>
    <w:unhideWhenUsed/>
    <w:rsid w:val="000153EC"/>
    <w:rPr>
      <w:rFonts w:ascii="Lucida Grande" w:hAnsi="Lucida Grande" w:cs="Lucida Grande"/>
      <w:sz w:val="18"/>
      <w:szCs w:val="18"/>
    </w:rPr>
  </w:style>
  <w:style w:type="character" w:customStyle="1" w:styleId="FooterChar">
    <w:name w:val="Footer Char"/>
    <w:basedOn w:val="DefaultParagraphFont"/>
    <w:link w:val="Footer"/>
    <w:uiPriority w:val="99"/>
    <w:rsid w:val="000153EC"/>
  </w:style>
  <w:style w:type="paragraph" w:styleId="Footer">
    <w:name w:val="footer"/>
    <w:basedOn w:val="Normal"/>
    <w:link w:val="FooterChar"/>
    <w:uiPriority w:val="99"/>
    <w:unhideWhenUsed/>
    <w:rsid w:val="000153EC"/>
    <w:pPr>
      <w:tabs>
        <w:tab w:val="center" w:pos="4320"/>
        <w:tab w:val="right" w:pos="8640"/>
      </w:tabs>
    </w:pPr>
  </w:style>
  <w:style w:type="character" w:styleId="PageNumber">
    <w:name w:val="page number"/>
    <w:basedOn w:val="DefaultParagraphFont"/>
    <w:uiPriority w:val="99"/>
    <w:semiHidden/>
    <w:unhideWhenUsed/>
    <w:rsid w:val="000153EC"/>
  </w:style>
  <w:style w:type="character" w:styleId="LineNumber">
    <w:name w:val="line number"/>
    <w:basedOn w:val="DefaultParagraphFont"/>
    <w:uiPriority w:val="99"/>
    <w:semiHidden/>
    <w:unhideWhenUsed/>
    <w:rsid w:val="00CC429F"/>
  </w:style>
  <w:style w:type="table" w:styleId="TableGrid">
    <w:name w:val="Table Grid"/>
    <w:basedOn w:val="TableNormal"/>
    <w:uiPriority w:val="59"/>
    <w:rsid w:val="00C07E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DBA"/>
    <w:pPr>
      <w:tabs>
        <w:tab w:val="center" w:pos="4320"/>
        <w:tab w:val="right" w:pos="8640"/>
      </w:tabs>
    </w:pPr>
  </w:style>
  <w:style w:type="character" w:customStyle="1" w:styleId="HeaderChar">
    <w:name w:val="Header Char"/>
    <w:basedOn w:val="DefaultParagraphFont"/>
    <w:link w:val="Header"/>
    <w:uiPriority w:val="99"/>
    <w:rsid w:val="00637DBA"/>
  </w:style>
  <w:style w:type="character" w:styleId="PlaceholderText">
    <w:name w:val="Placeholder Text"/>
    <w:basedOn w:val="DefaultParagraphFont"/>
    <w:uiPriority w:val="99"/>
    <w:semiHidden/>
    <w:rsid w:val="003E4CD9"/>
    <w:rPr>
      <w:color w:val="808080"/>
    </w:rPr>
  </w:style>
  <w:style w:type="paragraph" w:styleId="NormalWeb">
    <w:name w:val="Normal (Web)"/>
    <w:basedOn w:val="Normal"/>
    <w:uiPriority w:val="99"/>
    <w:unhideWhenUsed/>
    <w:rsid w:val="006105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105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enguobo@g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978E1-02EB-1249-8CC9-4FFDDDAC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3838</Words>
  <Characters>21878</Characters>
  <Application>Microsoft Macintosh Word</Application>
  <DocSecurity>0</DocSecurity>
  <Lines>182</Lines>
  <Paragraphs>51</Paragraphs>
  <ScaleCrop>false</ScaleCrop>
  <Company>Free</Company>
  <LinksUpToDate>false</LinksUpToDate>
  <CharactersWithSpaces>25665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cp:revision>
  <dcterms:created xsi:type="dcterms:W3CDTF">2019-07-16T02:13:00Z</dcterms:created>
  <dcterms:modified xsi:type="dcterms:W3CDTF">2019-07-16T02:13:00Z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http://www.zotero.org/styles/genome-research</vt:lpwstr>
  </property>
  <property fmtid="{D5CDD505-2E9C-101B-9397-08002B2CF9AE}" pid="16" name="Mendeley Recent Style Name 5_1">
    <vt:lpwstr>Genome Research</vt:lpwstr>
  </property>
  <property fmtid="{D5CDD505-2E9C-101B-9397-08002B2CF9AE}" pid="17" name="Mendeley Recent Style Id 6_1">
    <vt:lpwstr>http://www.zotero.org/styles/heredity</vt:lpwstr>
  </property>
  <property fmtid="{D5CDD505-2E9C-101B-9397-08002B2CF9AE}" pid="18" name="Mendeley Recent Style Name 6_1">
    <vt:lpwstr>Heredity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