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44CC" w14:textId="6514C791" w:rsidR="007446DA" w:rsidRDefault="007446DA" w:rsidP="007446DA">
      <w:pPr>
        <w:jc w:val="center"/>
        <w:rPr>
          <w:rFonts w:ascii="Kaiti SC Regular" w:eastAsia="Kaiti SC Regular" w:hAnsi="Kaiti SC Regular"/>
        </w:rPr>
      </w:pPr>
      <w:r w:rsidRPr="007446DA">
        <w:rPr>
          <w:rFonts w:ascii="Kaiti SC Regular" w:eastAsia="Kaiti SC Regular" w:hAnsi="Kaiti SC Regular" w:cs="Lantinghei SC Extralight"/>
        </w:rPr>
        <w:t>临</w:t>
      </w:r>
      <w:r w:rsidRPr="007446DA">
        <w:rPr>
          <w:rFonts w:ascii="Kaiti SC Regular" w:eastAsia="Kaiti SC Regular" w:hAnsi="Kaiti SC Regular" w:hint="eastAsia"/>
        </w:rPr>
        <w:t>床</w:t>
      </w:r>
      <w:r w:rsidRPr="007446DA">
        <w:rPr>
          <w:rFonts w:ascii="Kaiti SC Regular" w:eastAsia="Kaiti SC Regular" w:hAnsi="Kaiti SC Regular" w:cs="Lantinghei SC Extralight"/>
        </w:rPr>
        <w:t>试验</w:t>
      </w:r>
      <w:r w:rsidRPr="007446DA">
        <w:rPr>
          <w:rFonts w:ascii="Kaiti SC Regular" w:eastAsia="Kaiti SC Regular" w:hAnsi="Kaiti SC Regular" w:cs="Lantinghei TC Heavy"/>
        </w:rPr>
        <w:t>统</w:t>
      </w:r>
      <w:r w:rsidRPr="007446DA">
        <w:rPr>
          <w:rFonts w:ascii="Kaiti SC Regular" w:eastAsia="Kaiti SC Regular" w:hAnsi="Kaiti SC Regular" w:cs="Lantinghei SC Extralight"/>
        </w:rPr>
        <w:t>计</w:t>
      </w:r>
      <w:r w:rsidRPr="007446DA">
        <w:rPr>
          <w:rFonts w:ascii="Kaiti SC Regular" w:eastAsia="Kaiti SC Regular" w:hAnsi="Kaiti SC Regular" w:hint="eastAsia"/>
        </w:rPr>
        <w:t>学相关</w:t>
      </w:r>
    </w:p>
    <w:p w14:paraId="5F6AC1D0" w14:textId="77777777" w:rsidR="007446DA" w:rsidRDefault="007446DA" w:rsidP="007446DA">
      <w:pPr>
        <w:pStyle w:val="TOC1"/>
        <w:rPr>
          <w:lang w:val="en-US" w:eastAsia="zh-CN"/>
        </w:rPr>
      </w:pPr>
      <w:r>
        <w:rPr>
          <w:rFonts w:hint="eastAsia"/>
          <w:lang w:val="en-US" w:eastAsia="zh-CN"/>
        </w:rPr>
        <w:t>杭州医学院</w:t>
      </w:r>
      <w:r>
        <w:rPr>
          <w:rFonts w:hint="eastAsia"/>
          <w:lang w:val="en-US" w:eastAsia="zh-CN"/>
        </w:rPr>
        <w:t xml:space="preserve"> 12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日</w:t>
      </w:r>
      <w:r>
        <w:rPr>
          <w:rFonts w:hint="eastAsia"/>
          <w:lang w:val="en-US" w:eastAsia="zh-CN"/>
        </w:rPr>
        <w:t xml:space="preserve"> 6-8</w:t>
      </w:r>
      <w:r>
        <w:rPr>
          <w:rFonts w:ascii="宋体" w:eastAsia="宋体" w:hAnsi="宋体" w:cs="宋体" w:hint="eastAsia"/>
          <w:lang w:val="en-US" w:eastAsia="zh-CN"/>
        </w:rPr>
        <w:t>节</w:t>
      </w:r>
    </w:p>
    <w:p w14:paraId="6938E788" w14:textId="77777777" w:rsidR="007446DA" w:rsidRPr="007446DA" w:rsidRDefault="007446DA" w:rsidP="007446DA">
      <w:pPr>
        <w:rPr>
          <w:rFonts w:ascii="Kaiti SC Regular" w:eastAsia="Kaiti SC Regular" w:hAnsi="Kaiti SC Regular"/>
        </w:rPr>
      </w:pPr>
    </w:p>
    <w:p w14:paraId="6F76B9C1" w14:textId="77777777" w:rsidR="00DF0567" w:rsidRDefault="007446DA">
      <w:pPr>
        <w:pStyle w:val="TOC1"/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begin"/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TOC </w:instrTex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instrText>\o "1-3"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separate"/>
      </w:r>
      <w:r w:rsidR="00DF0567" w:rsidRPr="00CA7F58">
        <w:rPr>
          <w:rFonts w:ascii="宋体" w:eastAsia="宋体" w:hAnsi="宋体" w:cs="宋体" w:hint="eastAsia"/>
          <w:noProof/>
          <w:lang w:val="en-US" w:eastAsia="zh-CN"/>
        </w:rPr>
        <w:t>历</w:t>
      </w:r>
      <w:r w:rsidR="00DF0567" w:rsidRPr="00CA7F58">
        <w:rPr>
          <w:rFonts w:hint="eastAsia"/>
          <w:noProof/>
          <w:lang w:val="en-US" w:eastAsia="zh-CN"/>
        </w:rPr>
        <w:t>史</w:t>
      </w:r>
      <w:r w:rsidR="00DF0567">
        <w:rPr>
          <w:noProof/>
        </w:rPr>
        <w:tab/>
      </w:r>
      <w:r w:rsidR="00DF0567">
        <w:rPr>
          <w:noProof/>
        </w:rPr>
        <w:fldChar w:fldCharType="begin"/>
      </w:r>
      <w:r w:rsidR="00DF0567">
        <w:rPr>
          <w:noProof/>
        </w:rPr>
        <w:instrText xml:space="preserve"> PAGEREF _Toc430848280 \h </w:instrText>
      </w:r>
      <w:r w:rsidR="00DF0567">
        <w:rPr>
          <w:noProof/>
        </w:rPr>
      </w:r>
      <w:r w:rsidR="00DF0567">
        <w:rPr>
          <w:noProof/>
        </w:rPr>
        <w:fldChar w:fldCharType="separate"/>
      </w:r>
      <w:r w:rsidR="00DF0567">
        <w:rPr>
          <w:noProof/>
        </w:rPr>
        <w:t>1</w:t>
      </w:r>
      <w:r w:rsidR="00DF0567">
        <w:rPr>
          <w:noProof/>
        </w:rPr>
        <w:fldChar w:fldCharType="end"/>
      </w:r>
    </w:p>
    <w:p w14:paraId="38C1084A" w14:textId="77777777" w:rsidR="00DF0567" w:rsidRDefault="00DF0567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CA7F58">
        <w:rPr>
          <w:rFonts w:hint="eastAsia"/>
          <w:noProof/>
          <w:highlight w:val="green"/>
          <w:lang w:val="en-US" w:eastAsia="zh-CN"/>
        </w:rPr>
        <w:t>上古</w:t>
      </w:r>
      <w:r w:rsidRPr="00CA7F58">
        <w:rPr>
          <w:rFonts w:ascii="宋体" w:eastAsia="宋体" w:hAnsi="宋体" w:cs="宋体" w:hint="eastAsia"/>
          <w:noProof/>
          <w:highlight w:val="green"/>
          <w:lang w:val="en-US" w:eastAsia="zh-CN"/>
        </w:rPr>
        <w:t>历</w:t>
      </w:r>
      <w:r w:rsidRPr="00CA7F58">
        <w:rPr>
          <w:rFonts w:hint="eastAsia"/>
          <w:noProof/>
          <w:highlight w:val="green"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_Toc430848281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67DD5E" w14:textId="77777777" w:rsidR="00DF0567" w:rsidRDefault="00DF0567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CA7F58">
        <w:rPr>
          <w:rFonts w:ascii="宋体" w:eastAsia="宋体" w:hAnsi="宋体" w:cs="宋体" w:hint="eastAsia"/>
          <w:noProof/>
          <w:lang w:val="en-US" w:eastAsia="zh-CN"/>
        </w:rPr>
        <w:t>近代历</w:t>
      </w:r>
      <w:r w:rsidRPr="00CA7F58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_Toc430848282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A43ADD" w14:textId="77777777" w:rsidR="00DF0567" w:rsidRDefault="00DF0567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CA7F58">
        <w:rPr>
          <w:noProof/>
          <w:lang w:val="en-US" w:eastAsia="zh-CN"/>
        </w:rPr>
        <w:t>1747.5.20 James 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_Toc430848283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72F05A" w14:textId="77777777" w:rsidR="00DF0567" w:rsidRDefault="00DF0567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CA7F58">
        <w:rPr>
          <w:noProof/>
          <w:lang w:val="en-US" w:eastAsia="zh-CN"/>
        </w:rPr>
        <w:t>Statistical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_Toc430848284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7B6BC8" w14:textId="77777777" w:rsidR="00DF0567" w:rsidRDefault="00DF0567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CA7F58">
        <w:rPr>
          <w:rFonts w:hint="eastAsia"/>
          <w:noProof/>
          <w:lang w:val="en-US" w:eastAsia="zh-CN"/>
        </w:rPr>
        <w:t>知情同意</w:t>
      </w:r>
      <w:r w:rsidRPr="00CA7F58">
        <w:rPr>
          <w:rFonts w:ascii="宋体" w:eastAsia="宋体" w:hAnsi="宋体" w:cs="宋体" w:hint="eastAsia"/>
          <w:noProof/>
          <w:lang w:val="en-US" w:eastAsia="zh-CN"/>
        </w:rPr>
        <w:t>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_Toc430848285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E2D59D" w14:textId="77777777" w:rsidR="00DF0567" w:rsidRDefault="00DF0567">
      <w:pPr>
        <w:pStyle w:val="TOC1"/>
        <w:rPr>
          <w:b w:val="0"/>
          <w:noProof/>
          <w:lang w:val="en-US" w:eastAsia="ja-JP"/>
        </w:rPr>
      </w:pPr>
      <w:r w:rsidRPr="00CA7F58">
        <w:rPr>
          <w:noProof/>
          <w:lang w:val="en-US" w:eastAsia="zh-CN"/>
        </w:rPr>
        <w:t>Power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_Toc430848286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70B7F3" w14:textId="77777777" w:rsidR="00F351DD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end"/>
      </w:r>
    </w:p>
    <w:p w14:paraId="60B8542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A80EB1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D618016" w14:textId="407B7DE5" w:rsidR="007446DA" w:rsidRDefault="007446DA" w:rsidP="007446DA">
      <w:pPr>
        <w:pStyle w:val="Heading1"/>
        <w:rPr>
          <w:lang w:val="en-US" w:eastAsia="zh-CN"/>
        </w:rPr>
      </w:pPr>
      <w:bookmarkStart w:id="0" w:name="_Toc430848280"/>
      <w:r>
        <w:rPr>
          <w:rFonts w:ascii="宋体" w:eastAsia="宋体" w:hAnsi="宋体" w:cs="宋体" w:hint="eastAsia"/>
          <w:lang w:val="en-US" w:eastAsia="zh-CN"/>
        </w:rPr>
        <w:t>历</w:t>
      </w:r>
      <w:r>
        <w:rPr>
          <w:rFonts w:hint="eastAsia"/>
          <w:lang w:val="en-US" w:eastAsia="zh-CN"/>
        </w:rPr>
        <w:t>史</w:t>
      </w:r>
      <w:bookmarkEnd w:id="0"/>
    </w:p>
    <w:p w14:paraId="1E11A45C" w14:textId="6306D7FD" w:rsidR="000B363A" w:rsidRDefault="000B363A" w:rsidP="000B363A">
      <w:pPr>
        <w:pStyle w:val="Heading2"/>
        <w:rPr>
          <w:rFonts w:hint="eastAsia"/>
          <w:lang w:val="en-US" w:eastAsia="zh-CN"/>
        </w:rPr>
      </w:pPr>
      <w:bookmarkStart w:id="1" w:name="_Toc430848281"/>
      <w:r w:rsidRPr="000B363A">
        <w:rPr>
          <w:rFonts w:hint="eastAsia"/>
          <w:highlight w:val="green"/>
          <w:lang w:val="en-US" w:eastAsia="zh-CN"/>
        </w:rPr>
        <w:t>上古</w:t>
      </w:r>
      <w:r w:rsidRPr="000B363A">
        <w:rPr>
          <w:rFonts w:ascii="宋体" w:eastAsia="宋体" w:hAnsi="宋体" w:cs="宋体" w:hint="eastAsia"/>
          <w:highlight w:val="green"/>
          <w:lang w:val="en-US" w:eastAsia="zh-CN"/>
        </w:rPr>
        <w:t>历</w:t>
      </w:r>
      <w:r w:rsidRPr="000B363A">
        <w:rPr>
          <w:rFonts w:hint="eastAsia"/>
          <w:highlight w:val="green"/>
          <w:lang w:val="en-US" w:eastAsia="zh-CN"/>
        </w:rPr>
        <w:t>史</w:t>
      </w:r>
      <w:bookmarkEnd w:id="1"/>
    </w:p>
    <w:p w14:paraId="7AE7F6ED" w14:textId="77777777" w:rsidR="00451E74" w:rsidRDefault="00451E7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神农尝百草的语言含义，其实药物也可以是矿，</w:t>
      </w:r>
    </w:p>
    <w:p w14:paraId="5366CE69" w14:textId="5EBED49D" w:rsidR="00451E74" w:rsidRPr="00451E74" w:rsidRDefault="00451E74" w:rsidP="00451E74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《本草纲目》的分类系统包括：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16部的名称和顺序为：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水部、火部、土部、金玉部[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属于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无机物]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草部、谷部、菜部、果部、木部、服器部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[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植物]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yellow"/>
          <w:lang w:val="en-US"/>
        </w:rPr>
        <w:t>虫部、鳞部、介部、禽部、兽部和人部[动物]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。</w:t>
      </w:r>
    </w:p>
    <w:p w14:paraId="41AC5F80" w14:textId="77777777" w:rsidR="00451E74" w:rsidRDefault="00451E7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5C9992FB" w14:textId="3CDF8B86" w:rsidR="007446DA" w:rsidRPr="00451E74" w:rsidRDefault="00451E74">
      <w:pPr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巴比伦尼布甲尼撒二世[Nebuchadnezzar II]:试验分两组：</w:t>
      </w:r>
    </w:p>
    <w:p w14:paraId="66F85BE9" w14:textId="6939FF69" w:rsidR="00451E74" w:rsidRDefault="00451E7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一组吃素，另一组进行宫廷营养饮食。10天后，前者更好。</w:t>
      </w:r>
    </w:p>
    <w:p w14:paraId="6FA1EDF5" w14:textId="77777777" w:rsidR="00451E74" w:rsidRDefault="00451E7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71084738" w14:textId="782F6A3E" w:rsidR="00451E74" w:rsidRDefault="00451E7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类似古代中国的焚香沐浴 戒斋三天。</w:t>
      </w:r>
    </w:p>
    <w:p w14:paraId="4C5B6046" w14:textId="77777777" w:rsidR="00451E74" w:rsidRDefault="00451E7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166439FF" w14:textId="5F05B6A1" w:rsidR="000B363A" w:rsidRDefault="00684739" w:rsidP="000B363A">
      <w:pPr>
        <w:pStyle w:val="Heading2"/>
        <w:rPr>
          <w:rFonts w:hint="eastAsia"/>
          <w:lang w:val="en-US" w:eastAsia="zh-CN"/>
        </w:rPr>
      </w:pPr>
      <w:bookmarkStart w:id="2" w:name="_Toc430848282"/>
      <w:r>
        <w:rPr>
          <w:rFonts w:ascii="宋体" w:eastAsia="宋体" w:hAnsi="宋体" w:cs="宋体" w:hint="eastAsia"/>
          <w:lang w:val="en-US" w:eastAsia="zh-CN"/>
        </w:rPr>
        <w:t>近代</w:t>
      </w:r>
      <w:r w:rsidR="000B363A">
        <w:rPr>
          <w:rFonts w:ascii="宋体" w:eastAsia="宋体" w:hAnsi="宋体" w:cs="宋体" w:hint="eastAsia"/>
          <w:lang w:val="en-US" w:eastAsia="zh-CN"/>
        </w:rPr>
        <w:t>历</w:t>
      </w:r>
      <w:r w:rsidR="000B363A">
        <w:rPr>
          <w:rFonts w:hint="eastAsia"/>
          <w:lang w:val="en-US" w:eastAsia="zh-CN"/>
        </w:rPr>
        <w:t>史</w:t>
      </w:r>
      <w:bookmarkEnd w:id="2"/>
    </w:p>
    <w:p w14:paraId="1438A0C4" w14:textId="77777777" w:rsidR="00684739" w:rsidRDefault="000B363A" w:rsidP="00684739">
      <w:pPr>
        <w:pStyle w:val="Heading3"/>
        <w:rPr>
          <w:rFonts w:hint="eastAsia"/>
          <w:lang w:val="en-US" w:eastAsia="zh-CN"/>
        </w:rPr>
      </w:pPr>
      <w:bookmarkStart w:id="3" w:name="_Toc430848283"/>
      <w:r>
        <w:rPr>
          <w:rFonts w:hint="eastAsia"/>
          <w:lang w:val="en-US" w:eastAsia="zh-CN"/>
        </w:rPr>
        <w:t>1747.5.20 James Lind</w:t>
      </w:r>
      <w:bookmarkEnd w:id="3"/>
    </w:p>
    <w:p w14:paraId="7331DA4D" w14:textId="5B7C2E55" w:rsidR="000B363A" w:rsidRDefault="000B363A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在Salisbury对12名船员分组，使用柠檬汁(维生素c)用于预防坏血病。</w:t>
      </w:r>
      <w:r w:rsidRPr="000B363A">
        <w:rPr>
          <w:rFonts w:ascii="Kaiti SC Regular" w:eastAsia="Kaiti SC Regular" w:hAnsi="Kaiti SC Regular" w:cs="Times New Roman" w:hint="eastAsia"/>
          <w:sz w:val="20"/>
          <w:szCs w:val="20"/>
          <w:highlight w:val="green"/>
          <w:lang w:val="en-US" w:eastAsia="zh-CN"/>
        </w:rPr>
        <w:t>5.20国际临床实验日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0AA88A64" w14:textId="7009C28C" w:rsidR="007446DA" w:rsidRDefault="000B363A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但当时并无明显的分析流程，导致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推广需要著名专家推荐。</w:t>
      </w:r>
    </w:p>
    <w:p w14:paraId="41795524" w14:textId="77777777" w:rsidR="00684739" w:rsidRDefault="0068473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5B9F926A" w14:textId="625C6188" w:rsidR="00684739" w:rsidRDefault="00317538" w:rsidP="00684739">
      <w:pPr>
        <w:pStyle w:val="Heading3"/>
        <w:rPr>
          <w:rFonts w:hint="eastAsia"/>
          <w:lang w:val="en-US" w:eastAsia="zh-CN"/>
        </w:rPr>
      </w:pPr>
      <w:bookmarkStart w:id="4" w:name="_Toc430848284"/>
      <w:r>
        <w:rPr>
          <w:rFonts w:hint="eastAsia"/>
          <w:lang w:val="en-US" w:eastAsia="zh-CN"/>
        </w:rPr>
        <w:t>Statistical methods</w:t>
      </w:r>
      <w:bookmarkEnd w:id="4"/>
    </w:p>
    <w:p w14:paraId="5A1A960B" w14:textId="6FBD86CD" w:rsidR="00684739" w:rsidRPr="00684739" w:rsidRDefault="00317538" w:rsidP="00684739">
      <w:pPr>
        <w:pStyle w:val="NoSpacing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</w:t>
      </w:r>
      <w:r>
        <w:rPr>
          <w:rFonts w:hint="eastAsia"/>
          <w:sz w:val="20"/>
          <w:szCs w:val="20"/>
          <w:lang w:val="en-US" w:eastAsia="zh-CN"/>
        </w:rPr>
        <w:t>世</w:t>
      </w:r>
      <w:r>
        <w:rPr>
          <w:rFonts w:ascii="宋体" w:eastAsia="宋体" w:hAnsi="宋体" w:cs="宋体" w:hint="eastAsia"/>
          <w:sz w:val="20"/>
          <w:szCs w:val="20"/>
          <w:lang w:val="en-US" w:eastAsia="zh-CN"/>
        </w:rPr>
        <w:t>纪</w:t>
      </w:r>
      <w:r>
        <w:rPr>
          <w:rFonts w:hint="eastAsia"/>
          <w:sz w:val="20"/>
          <w:szCs w:val="20"/>
          <w:lang w:val="en-US" w:eastAsia="zh-CN"/>
        </w:rPr>
        <w:t>30</w:t>
      </w:r>
      <w:r>
        <w:rPr>
          <w:rFonts w:hint="eastAsia"/>
          <w:sz w:val="20"/>
          <w:szCs w:val="20"/>
          <w:lang w:val="en-US" w:eastAsia="zh-CN"/>
        </w:rPr>
        <w:t>年代，美国，</w:t>
      </w:r>
      <w:r w:rsidR="00684739" w:rsidRPr="00684739">
        <w:rPr>
          <w:rFonts w:hint="eastAsia"/>
          <w:sz w:val="20"/>
          <w:szCs w:val="20"/>
          <w:lang w:val="en-US" w:eastAsia="zh-CN"/>
        </w:rPr>
        <w:t>Harry Gold</w:t>
      </w:r>
      <w:r w:rsidR="00684739" w:rsidRPr="00684739">
        <w:rPr>
          <w:rFonts w:hint="eastAsia"/>
          <w:sz w:val="20"/>
          <w:szCs w:val="20"/>
          <w:lang w:val="en-US" w:eastAsia="zh-CN"/>
        </w:rPr>
        <w:t>和</w:t>
      </w:r>
      <w:r w:rsidR="00684739" w:rsidRPr="00684739">
        <w:rPr>
          <w:rFonts w:hint="eastAsia"/>
          <w:sz w:val="20"/>
          <w:szCs w:val="20"/>
          <w:lang w:val="en-US" w:eastAsia="zh-CN"/>
        </w:rPr>
        <w:t>Walter Modell</w:t>
      </w:r>
      <w:r w:rsidR="00684739">
        <w:rPr>
          <w:rFonts w:hint="eastAsia"/>
          <w:sz w:val="20"/>
          <w:szCs w:val="20"/>
          <w:lang w:val="en-US" w:eastAsia="zh-CN"/>
        </w:rPr>
        <w:t>，</w:t>
      </w:r>
      <w:r w:rsidR="00684739" w:rsidRPr="00684739">
        <w:rPr>
          <w:rFonts w:ascii="华文楷体" w:eastAsia="华文楷体" w:hAnsi="华文楷体" w:hint="eastAsia"/>
          <w:sz w:val="20"/>
          <w:szCs w:val="20"/>
          <w:lang w:val="en-US" w:eastAsia="zh-CN"/>
        </w:rPr>
        <w:t>建立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现代临床药理学学科基础。创立双盲设计法。</w:t>
      </w:r>
    </w:p>
    <w:p w14:paraId="67E856B4" w14:textId="77777777" w:rsidR="00DF0567" w:rsidRDefault="00684739" w:rsidP="00DF0567">
      <w:pPr>
        <w:rPr>
          <w:rFonts w:hint="eastAsia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1932年，Paul Martini出版了一本关于治疗研究的权威方法学专著，“第一个临床药理学家”。描述了安慰剂</w:t>
      </w:r>
      <w:r w:rsidR="008542BD" w:rsidRPr="00DF0567">
        <w:rPr>
          <w:rFonts w:ascii="Kaiti SC Regular" w:eastAsia="Kaiti SC Regular" w:hAnsi="Kaiti SC Regular" w:cs="Times New Roman" w:hint="eastAsia"/>
          <w:sz w:val="20"/>
          <w:szCs w:val="20"/>
          <w:highlight w:val="magenta"/>
          <w:lang w:val="en-US" w:eastAsia="zh-CN"/>
        </w:rPr>
        <w:t>[placebo]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，对照组，分层，评价方法等概念，并强调足够样本量和极限条件的必要性。</w:t>
      </w:r>
      <w:r w:rsidR="00DF0567">
        <w:rPr>
          <w:rFonts w:ascii="Kaiti SC Regular" w:eastAsia="Kaiti SC Regular" w:hAnsi="Kaiti SC Regular" w:cs="Times New Roman"/>
          <w:b/>
          <w:bCs/>
          <w:i/>
          <w:iCs/>
          <w:sz w:val="20"/>
          <w:szCs w:val="20"/>
          <w:lang w:val="en-US" w:eastAsia="zh-CN"/>
        </w:rPr>
        <w:br/>
      </w:r>
    </w:p>
    <w:p w14:paraId="6DC9D9FA" w14:textId="420B065D" w:rsidR="00DF0567" w:rsidRPr="00DF0567" w:rsidRDefault="00DF0567" w:rsidP="00DF0567">
      <w:pP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</w:pPr>
      <w:r w:rsidRPr="00DF0567">
        <w:rPr>
          <w:sz w:val="16"/>
          <w:szCs w:val="16"/>
          <w:highlight w:val="magenta"/>
          <w:lang w:val="en-US" w:eastAsia="zh-CN"/>
        </w:rPr>
        <w:t>“</w:t>
      </w:r>
      <w:r w:rsidRPr="00DF0567">
        <w:rPr>
          <w:sz w:val="16"/>
          <w:szCs w:val="16"/>
          <w:highlight w:val="magenta"/>
          <w:lang w:val="en-US" w:eastAsia="zh-CN"/>
        </w:rPr>
        <w:t>越想越病</w:t>
      </w:r>
      <w:r w:rsidRPr="00DF0567">
        <w:rPr>
          <w:sz w:val="16"/>
          <w:szCs w:val="16"/>
          <w:highlight w:val="magenta"/>
          <w:lang w:val="en-US" w:eastAsia="zh-CN"/>
        </w:rPr>
        <w:t>”</w:t>
      </w:r>
      <w:r w:rsidRPr="00DF0567">
        <w:rPr>
          <w:sz w:val="16"/>
          <w:szCs w:val="16"/>
          <w:highlight w:val="magenta"/>
          <w:lang w:val="en-US" w:eastAsia="zh-CN"/>
        </w:rPr>
        <w:t>，</w:t>
      </w:r>
      <w:r w:rsidRPr="00DF0567">
        <w:rPr>
          <w:rFonts w:ascii="宋体" w:eastAsia="宋体" w:hAnsi="宋体" w:cs="宋体" w:hint="eastAsia"/>
          <w:sz w:val="16"/>
          <w:szCs w:val="16"/>
          <w:highlight w:val="magenta"/>
          <w:lang w:val="en-US" w:eastAsia="zh-CN"/>
        </w:rPr>
        <w:t>让</w:t>
      </w:r>
      <w:r w:rsidRPr="00DF0567">
        <w:rPr>
          <w:sz w:val="16"/>
          <w:szCs w:val="16"/>
          <w:highlight w:val="magenta"/>
          <w:lang w:val="en-US" w:eastAsia="zh-CN"/>
        </w:rPr>
        <w:t>医生陷入困境</w:t>
      </w:r>
      <w: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  <w:t xml:space="preserve"> [</w:t>
      </w:r>
      <w:hyperlink r:id="rId5" w:history="1">
        <w:r w:rsidRPr="00DF0567">
          <w:rPr>
            <w:rFonts w:ascii="华文楷体" w:eastAsia="华文楷体" w:hAnsi="华文楷体" w:cs="Times New Roman"/>
            <w:color w:val="0000FF"/>
            <w:sz w:val="16"/>
            <w:szCs w:val="16"/>
            <w:u w:val="single"/>
            <w:lang w:val="en-US"/>
          </w:rPr>
          <w:t>http://www.sohu.com/a/303970846_120044756</w:t>
        </w:r>
      </w:hyperlink>
      <w:r>
        <w:rPr>
          <w:rFonts w:ascii="华文楷体" w:eastAsia="华文楷体" w:hAnsi="华文楷体" w:cs="Times New Roman" w:hint="eastAsia"/>
          <w:color w:val="0000FF"/>
          <w:sz w:val="16"/>
          <w:szCs w:val="16"/>
          <w:u w:val="single"/>
          <w:lang w:val="en-US" w:eastAsia="zh-CN"/>
        </w:rPr>
        <w:t>]</w:t>
      </w:r>
    </w:p>
    <w:p w14:paraId="19E5921E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  <w:lang w:eastAsia="zh-CN"/>
        </w:rPr>
      </w:pPr>
      <w:r w:rsidRPr="00DF0567">
        <w:rPr>
          <w:rFonts w:ascii="华文楷体" w:eastAsia="华文楷体" w:hAnsi="华文楷体" w:hint="eastAsia"/>
          <w:color w:val="191919"/>
          <w:sz w:val="16"/>
          <w:szCs w:val="16"/>
          <w:lang w:eastAsia="zh-CN"/>
        </w:rPr>
        <w:t>参考文献</w:t>
      </w:r>
    </w:p>
    <w:p w14:paraId="17235601" w14:textId="5AED8250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358(6359):105-108, doi:10.1126/science.aan1221</w:t>
      </w:r>
    </w:p>
    <w:p w14:paraId="41A71451" w14:textId="64AD2EDF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358(6359):44, doi:10.1126/science.aap8488</w:t>
      </w:r>
    </w:p>
    <w:p w14:paraId="41C34ADB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 xml:space="preserve">Discover, Say No to </w:t>
      </w: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Nocebo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>: How Doctors Can Keep Patients’ Minds from Making Them Sicker</w:t>
      </w:r>
    </w:p>
    <w:p w14:paraId="7C1B8ED1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张会娟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 xml:space="preserve">. </w:t>
      </w: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疼痛背景下安慰剂和反安慰剂效应的机制研究：学习与预期的调节作用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>[D].西南大学,2018.</w:t>
      </w:r>
    </w:p>
    <w:p w14:paraId="4842F14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魏华,唐丹丹,夏晓磊,胡理.疼痛背景下的反安慰剂效应:从发生机制到临床启示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>[J].中国疼痛医学杂志,2015,21(11):801-805.</w:t>
      </w:r>
    </w:p>
    <w:p w14:paraId="4B2EBBF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邓潇斐,罗非,郭建友.反安慰剂效应及其内在机制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>[J].中国临床药理学与治疗学,2015,20(05):591-596.</w:t>
      </w:r>
    </w:p>
    <w:p w14:paraId="617CB8D0" w14:textId="77777777" w:rsidR="00DF0567" w:rsidRDefault="00DF0567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6533D9AF" w14:textId="77777777" w:rsidR="00684739" w:rsidRDefault="0068473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1132F84D" w14:textId="55632E5E" w:rsidR="00684739" w:rsidRDefault="00684739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1933 Evans和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Hoyles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第一次使用安慰剂几星药物临床试验。评价了治疗心绞痛药物的疗效</w:t>
      </w:r>
      <w:r w:rsidR="008542BD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。虽然70多年过去，他们的评价仍然使用：缓解心绞痛只有在采用了合理的对照方法之后，其疗效价值才能正确判断；评价药物反应时安慰剂作用十分明显。</w:t>
      </w:r>
    </w:p>
    <w:p w14:paraId="58F6A2D7" w14:textId="77777777" w:rsidR="008542BD" w:rsidRDefault="008542BD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460FD93E" w14:textId="1E0D60EA" w:rsidR="00662346" w:rsidRDefault="00662346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RCT randomized clinical trial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[在经济学中开始使用]</w:t>
      </w:r>
    </w:p>
    <w:p w14:paraId="2F33F7A3" w14:textId="024BB9C4" w:rsidR="00D37284" w:rsidRDefault="008542BD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1948年，药物发展里程碑事件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,</w:t>
      </w:r>
      <w:r w:rsidR="00662346" w:rsidRP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第一项随机对照试验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  <w:r w:rsidR="00D37284"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在BMJ上发表“链霉素治疗肺结核的随机对照试验”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[Streptomycin treatment of pulmonary tuberculosis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w:r w:rsidR="00E2472A" w:rsidRPr="00E2472A">
        <w:rPr>
          <w:rFonts w:ascii="Kaiti SC Regular" w:eastAsia="Kaiti SC Regular" w:hAnsi="Kaiti SC Regular" w:cs="Times New Roman"/>
          <w:sz w:val="20"/>
          <w:szCs w:val="20"/>
          <w:highlight w:val="green"/>
          <w:lang w:val="en-US" w:eastAsia="zh-CN"/>
        </w:rPr>
        <w:t>BMJ, 1948, 2:769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</w:t>
      </w:r>
      <w:hyperlink r:id="rId6" w:history="1">
        <w:r w:rsidR="00E2472A" w:rsidRPr="00E2472A">
          <w:rPr>
            <w:rStyle w:val="Hyperlink"/>
            <w:rFonts w:eastAsia="Times New Roman"/>
            <w:sz w:val="20"/>
            <w:szCs w:val="20"/>
          </w:rPr>
          <w:t>https://www.docin.com/p-1671240901.html</w:t>
        </w:r>
      </w:hyperlink>
      <w:r w:rsidR="00E2472A" w:rsidRP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。之前都是用盘尼西林治疗，但效果不好。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/>
        <w:t>109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个病人，随机区组设计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（信封内容“S” </w:t>
      </w:r>
      <w:proofErr w:type="spellStart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Streptokinase+bed</w:t>
      </w:r>
      <w:proofErr w:type="spellEnd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rest; 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C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”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Bed rest alone: no placebos）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，没有给知情同意书，病人也不知道在随机控制之下。</w:t>
      </w:r>
    </w:p>
    <w:p w14:paraId="3853D24C" w14:textId="77777777" w:rsidR="00E2472A" w:rsidRDefault="00E2472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8D1F204" w14:textId="2E2255FE" w:rsidR="008542BD" w:rsidRDefault="00662346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1962， </w:t>
      </w:r>
      <w:r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《临床与预防医学统计方法》（Statistical Methods in Clinical and Preventive Medicine）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681FE183" w14:textId="77777777" w:rsidR="00662346" w:rsidRDefault="00662346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2A1B4398" w14:textId="39985BBC" w:rsidR="00662346" w:rsidRDefault="00317538" w:rsidP="00317538">
      <w:pPr>
        <w:pStyle w:val="Heading2"/>
        <w:rPr>
          <w:rFonts w:hint="eastAsia"/>
          <w:lang w:val="en-US" w:eastAsia="zh-CN"/>
        </w:rPr>
      </w:pPr>
      <w:bookmarkStart w:id="5" w:name="_Toc430848285"/>
      <w:r>
        <w:rPr>
          <w:rFonts w:hint="eastAsia"/>
          <w:lang w:val="en-US" w:eastAsia="zh-CN"/>
        </w:rPr>
        <w:t>知情同意</w:t>
      </w:r>
      <w:r>
        <w:rPr>
          <w:rFonts w:ascii="宋体" w:eastAsia="宋体" w:hAnsi="宋体" w:cs="宋体" w:hint="eastAsia"/>
          <w:lang w:val="en-US" w:eastAsia="zh-CN"/>
        </w:rPr>
        <w:t>书</w:t>
      </w:r>
      <w:bookmarkEnd w:id="5"/>
    </w:p>
    <w:p w14:paraId="25041FDA" w14:textId="7D9C2E8B" w:rsidR="00317538" w:rsidRDefault="00317538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1906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，Upton </w: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Sinclair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《丛林》报道了芝加哥肉类加工的恶劣环境。美国成立FDA（CFDA，2018.4.20更名SAMR，国家市场监督管理总局）。</w:t>
      </w:r>
    </w:p>
    <w:p w14:paraId="6BB29855" w14:textId="77777777" w:rsidR="00317538" w:rsidRDefault="00317538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4929A30F" w14:textId="016C3690" w:rsidR="00317538" w:rsidRDefault="00317538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1937年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，美国“磺胺醑剂”事件，导致107人死亡。</w:t>
      </w:r>
    </w:p>
    <w:p w14:paraId="6696F7A9" w14:textId="605C8679" w:rsidR="00317538" w:rsidRDefault="00317538">
      <w:pP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</w:pP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“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年，美国一家公司的主任药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师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瓦特金斯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proofErr w:type="spellStart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HaroldWotkins</w:t>
      </w:r>
      <w:proofErr w:type="spellEnd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使小儿服用方便，用二甘醇代替酒精做溶媒，配制色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香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味俱全的口服液体制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，未做动物实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，在美国田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纳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西州的马森吉尔药厂投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后，全部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，用于治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疗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感染性疾病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当时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的美国法律是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许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可新药未经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临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床实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便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这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一年的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9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～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月间，美国南方一些地方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开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始发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患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肾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功能衰竭的病人大量增加，共发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358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名病人，死亡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人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proofErr w:type="spellStart"/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其中大多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儿童</w:t>
      </w:r>
      <w:proofErr w:type="spellEnd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，成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上世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纪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影响最大的药害事件之一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事件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促使美国国会通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过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《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食品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药品和化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妆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品法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》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(Food,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Drugs,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and Cosmetic Act,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简称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FDCA,1938)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proofErr w:type="spellStart"/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对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西方药学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生了重大影响</w:t>
      </w:r>
      <w:proofErr w:type="spellEnd"/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”</w:t>
      </w:r>
    </w:p>
    <w:p w14:paraId="183169A6" w14:textId="77777777" w:rsidR="00317538" w:rsidRDefault="00317538">
      <w:pP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</w:pPr>
    </w:p>
    <w:p w14:paraId="3AAEC957" w14:textId="48A5CCC4" w:rsidR="00317538" w:rsidRPr="008A1608" w:rsidRDefault="008A1608">
      <w:pPr>
        <w:rPr>
          <w:rFonts w:eastAsia="Times New Roman" w:cs="Times New Roman" w:hint="eastAsia"/>
          <w:sz w:val="20"/>
          <w:szCs w:val="20"/>
          <w:lang w:val="en-US"/>
        </w:rPr>
      </w:pP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20世纪60年代，“反应停</w:t>
      </w:r>
      <w:r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[thalidomide]</w:t>
      </w: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事件”让世界震惊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,导致全世界出现8000多个短肢畸形儿[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海豹畸形</w:t>
      </w:r>
      <w:r w:rsidRPr="008A160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婴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</w:t>
      </w:r>
      <w: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，澳大利亚的</w:t>
      </w:r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 xml:space="preserve">Nick </w:t>
      </w:r>
      <w:proofErr w:type="spellStart"/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>Vujicic</w:t>
      </w:r>
      <w:proofErr w:type="spellEnd"/>
      <w:r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  <w:lang w:val="en-US" w:eastAsia="zh-CN"/>
        </w:rPr>
        <w:t>，演讲大师，图片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]，对母体安全不一定对胎儿安全。1962年通过《食品药品法修正案》，不能随意在人身上随意进行药物试验，临床试验必须通知FDA，必须征得受试者统一，医生和制药企业必须保留完整的药物临床试验记录。</w:t>
      </w:r>
    </w:p>
    <w:p w14:paraId="79821AEF" w14:textId="77777777" w:rsidR="008A1608" w:rsidRDefault="008A1608">
      <w:pPr>
        <w:rPr>
          <w:rFonts w:ascii="华文楷体" w:eastAsia="华文楷体" w:hAnsi="华文楷体" w:cs="Times New Roman" w:hint="eastAsia"/>
          <w:sz w:val="20"/>
          <w:szCs w:val="20"/>
          <w:lang w:val="en-US"/>
        </w:rPr>
      </w:pPr>
    </w:p>
    <w:p w14:paraId="0F503FF5" w14:textId="374E69B5" w:rsidR="008A1608" w:rsidRDefault="00FF3AEA">
      <w:pPr>
        <w:rPr>
          <w:rFonts w:ascii="华文楷体" w:eastAsia="华文楷体" w:hAnsi="华文楷体" w:cs="Times New Roman" w:hint="eastAsia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二战，德国日本进行人体试验。</w:t>
      </w:r>
    </w:p>
    <w:p w14:paraId="563A1E24" w14:textId="09A72F9C" w:rsidR="00FF3AEA" w:rsidRDefault="00FF3AEA">
      <w:pPr>
        <w:rPr>
          <w:rFonts w:ascii="华文楷体" w:eastAsia="华文楷体" w:hAnsi="华文楷体" w:cs="Times New Roman" w:hint="eastAsia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1948年，《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纽伦堡法典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（纽伦堡审判）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制定10项基本原则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：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自愿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知情同意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科学依据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不允许对受试者造成伤害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有权退出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DDA32C2" w14:textId="1CDE1557" w:rsidR="00DF0567" w:rsidRPr="00317538" w:rsidRDefault="00DF0567">
      <w:pPr>
        <w:rPr>
          <w:rFonts w:ascii="华文楷体" w:eastAsia="华文楷体" w:hAnsi="华文楷体" w:cs="Times New Roman" w:hint="eastAsia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1964年，第18界世界医学大会《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赫尔辛基宣言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》：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独立的伦理委员会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研究者对受试者医疗照顾和责任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书面而非口头知情同意书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C84383C" w14:textId="77777777" w:rsidR="000A7B0E" w:rsidRDefault="000A7B0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3BFFEBA3" w14:textId="5F8EF79C" w:rsidR="00DF0567" w:rsidRDefault="009102AC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2013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年，第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64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届在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巴西福塔莱萨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首尔修订</w:t>
      </w:r>
    </w:p>
    <w:p w14:paraId="1AF84444" w14:textId="77777777" w:rsidR="009102AC" w:rsidRDefault="009102AC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0B2470F9" w14:textId="77777777" w:rsidR="009102AC" w:rsidRDefault="009102AC" w:rsidP="009102AC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1977年，美国FDA《联邦管理法典》“药物临床试验管理规范”（Good Clinical Practice，GCP）</w:t>
      </w:r>
    </w:p>
    <w:p w14:paraId="415F96AE" w14:textId="77777777" w:rsidR="009102AC" w:rsidRDefault="009102AC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541541A6" w14:textId="616A5712" w:rsidR="00C80BE4" w:rsidRDefault="00C80BE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1995年，世界卫生组织发布了，“药物临床试验管理规范指南” （WHO 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guildline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for good clinical practice for trails on pharmaceutical products，WHOGCP）。</w:t>
      </w:r>
    </w:p>
    <w:p w14:paraId="479B3F0E" w14:textId="77777777" w:rsidR="00C80BE4" w:rsidRDefault="00C80BE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29CEDD0B" w14:textId="5FF4973C" w:rsidR="00C80BE4" w:rsidRDefault="00C80BE4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ICH，六个参与单位：欧洲药品局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EMEA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，欧洲制药工业协会联合会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EFPIA，美国食品和药品管理局FDA，美国药物研究和生产联合会</w:t>
      </w:r>
      <w:proofErr w:type="spellStart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PhRMA</w:t>
      </w:r>
      <w:proofErr w:type="spellEnd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，日本厚生省MHLW，日本制造业工业协会JPMA。</w:t>
      </w:r>
      <w:bookmarkStart w:id="6" w:name="_GoBack"/>
      <w:bookmarkEnd w:id="6"/>
    </w:p>
    <w:p w14:paraId="7ED1E4AF" w14:textId="0EFAB54A" w:rsidR="007446DA" w:rsidRDefault="007446DA" w:rsidP="007446DA">
      <w:pPr>
        <w:pStyle w:val="Heading1"/>
        <w:rPr>
          <w:lang w:val="en-US" w:eastAsia="zh-CN"/>
        </w:rPr>
      </w:pPr>
      <w:bookmarkStart w:id="7" w:name="_Toc430848286"/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ower analysis</w:t>
      </w:r>
      <w:bookmarkEnd w:id="7"/>
    </w:p>
    <w:p w14:paraId="43098ECE" w14:textId="77777777" w:rsidR="007446DA" w:rsidRPr="000A7B0E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sectPr w:rsidR="007446DA" w:rsidRPr="000A7B0E" w:rsidSect="000A7B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0B363A"/>
    <w:rsid w:val="00317538"/>
    <w:rsid w:val="00340B16"/>
    <w:rsid w:val="003C27A4"/>
    <w:rsid w:val="00451E74"/>
    <w:rsid w:val="00460010"/>
    <w:rsid w:val="00662346"/>
    <w:rsid w:val="00684739"/>
    <w:rsid w:val="007446DA"/>
    <w:rsid w:val="00821AD3"/>
    <w:rsid w:val="008542BD"/>
    <w:rsid w:val="008A1608"/>
    <w:rsid w:val="009102AC"/>
    <w:rsid w:val="00980C06"/>
    <w:rsid w:val="00C80BE4"/>
    <w:rsid w:val="00D37284"/>
    <w:rsid w:val="00DF0567"/>
    <w:rsid w:val="00E2472A"/>
    <w:rsid w:val="00F351DD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ohu.com/a/303970846_120044756" TargetMode="External"/><Relationship Id="rId6" Type="http://schemas.openxmlformats.org/officeDocument/2006/relationships/hyperlink" Target="https://www.docin.com/p-167124090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457</Words>
  <Characters>2605</Characters>
  <Application>Microsoft Macintosh Word</Application>
  <DocSecurity>0</DocSecurity>
  <Lines>21</Lines>
  <Paragraphs>6</Paragraphs>
  <ScaleCrop>false</ScaleCrop>
  <Company>Free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7</cp:revision>
  <dcterms:created xsi:type="dcterms:W3CDTF">2019-09-22T13:38:00Z</dcterms:created>
  <dcterms:modified xsi:type="dcterms:W3CDTF">2019-09-23T01:08:00Z</dcterms:modified>
</cp:coreProperties>
</file>