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3AEB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ФЕДЕРАЛЬНОЕ ГОСУДАРСТВЕННОЕ АВТОНОМНОЕ</w:t>
      </w:r>
    </w:p>
    <w:p w14:paraId="60F5FDAB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ОБРАЗОВАТЕЛЬНОЕ УЧРЕЖДЕНИЕ ВЫСШЕГО ОБРАЗОВАНИЯ</w:t>
      </w:r>
    </w:p>
    <w:p w14:paraId="58118115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«НАЦИОНАЛЬНЫЙ ИССЛЕДОВАТЕЛЬСКИЙ УНИВЕРСИТЕТ</w:t>
      </w:r>
    </w:p>
    <w:p w14:paraId="3291D50D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«ВЫСШАЯ ШКОЛА ЭКОНОМИКИ»</w:t>
      </w:r>
    </w:p>
    <w:p w14:paraId="1FA72612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6A6C4BEA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b/>
          <w:sz w:val="28"/>
          <w:szCs w:val="28"/>
        </w:rPr>
      </w:pPr>
      <w:r w:rsidRPr="007C60B2">
        <w:rPr>
          <w:rFonts w:ascii="Cambria" w:hAnsi="Cambria" w:cs="Times New Roman"/>
          <w:b/>
          <w:sz w:val="28"/>
          <w:szCs w:val="28"/>
        </w:rPr>
        <w:t>Московский институт электроники и математики им. А.Н. Тихонова</w:t>
      </w:r>
    </w:p>
    <w:p w14:paraId="57A945DE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13EA4B24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Рустамова Дарина Дмитриевна, группа БИВ205,</w:t>
      </w:r>
    </w:p>
    <w:p w14:paraId="1E51505D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3084C0AD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6FE06BDC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0F96CDE9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27662835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b/>
          <w:sz w:val="28"/>
          <w:szCs w:val="28"/>
        </w:rPr>
      </w:pPr>
      <w:r w:rsidRPr="007C60B2">
        <w:rPr>
          <w:rFonts w:ascii="Cambria" w:hAnsi="Cambria" w:cs="Times New Roman"/>
          <w:b/>
          <w:sz w:val="28"/>
          <w:szCs w:val="28"/>
        </w:rPr>
        <w:t>ОТЧЕТ</w:t>
      </w:r>
    </w:p>
    <w:p w14:paraId="15213473" w14:textId="569A64CA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b/>
          <w:sz w:val="28"/>
          <w:szCs w:val="28"/>
        </w:rPr>
      </w:pPr>
      <w:r w:rsidRPr="007C60B2">
        <w:rPr>
          <w:rFonts w:ascii="Cambria" w:hAnsi="Cambria" w:cs="Times New Roman"/>
          <w:b/>
          <w:sz w:val="28"/>
          <w:szCs w:val="28"/>
        </w:rPr>
        <w:t>ПО ДОМАШНЕЙ РАБОТЕ 2</w:t>
      </w:r>
    </w:p>
    <w:p w14:paraId="35E5E649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b/>
          <w:sz w:val="28"/>
          <w:szCs w:val="28"/>
        </w:rPr>
      </w:pPr>
    </w:p>
    <w:p w14:paraId="4FC05570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по дисциплине «</w:t>
      </w:r>
      <w:r w:rsidRPr="007C60B2">
        <w:rPr>
          <w:rFonts w:ascii="Cambria" w:hAnsi="Cambria" w:cs="Times New Roman"/>
          <w:sz w:val="28"/>
          <w:szCs w:val="28"/>
          <w:lang w:val="en-US"/>
        </w:rPr>
        <w:t>Python</w:t>
      </w:r>
      <w:r w:rsidRPr="007C60B2">
        <w:rPr>
          <w:rFonts w:ascii="Cambria" w:hAnsi="Cambria" w:cs="Times New Roman"/>
          <w:sz w:val="28"/>
          <w:szCs w:val="28"/>
        </w:rPr>
        <w:t xml:space="preserve"> в науке о данных»</w:t>
      </w:r>
    </w:p>
    <w:p w14:paraId="209A7824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Тема: «</w:t>
      </w:r>
      <w:r w:rsidRPr="007C60B2">
        <w:rPr>
          <w:rFonts w:ascii="Cambria" w:hAnsi="Cambria"/>
          <w:sz w:val="28"/>
          <w:szCs w:val="28"/>
        </w:rPr>
        <w:t>Создание информационной основы для приложений</w:t>
      </w:r>
      <w:r w:rsidRPr="007C60B2">
        <w:rPr>
          <w:rFonts w:ascii="Cambria" w:hAnsi="Cambria" w:cs="Times New Roman"/>
          <w:sz w:val="28"/>
          <w:szCs w:val="28"/>
        </w:rPr>
        <w:t>»</w:t>
      </w:r>
    </w:p>
    <w:p w14:paraId="60FFB75F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4D2A9D7D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Бригада 12</w:t>
      </w:r>
    </w:p>
    <w:p w14:paraId="76E8A66A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Дата сдачи отчета: 10.05.2021</w:t>
      </w:r>
    </w:p>
    <w:p w14:paraId="564520D3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35092348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3A9B58D3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74AB5E0E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6D444342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6ED524B3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</w:p>
    <w:p w14:paraId="01EDCC42" w14:textId="77777777" w:rsidR="007C60B2" w:rsidRPr="007C60B2" w:rsidRDefault="007C60B2" w:rsidP="009D633B">
      <w:pPr>
        <w:spacing w:line="240" w:lineRule="auto"/>
        <w:ind w:right="-1"/>
        <w:rPr>
          <w:rFonts w:ascii="Cambria" w:hAnsi="Cambria" w:cs="Times New Roman"/>
          <w:sz w:val="28"/>
          <w:szCs w:val="28"/>
        </w:rPr>
      </w:pPr>
    </w:p>
    <w:p w14:paraId="1658A06F" w14:textId="77777777" w:rsidR="007C60B2" w:rsidRPr="007C60B2" w:rsidRDefault="007C60B2" w:rsidP="009D633B">
      <w:pPr>
        <w:spacing w:line="240" w:lineRule="auto"/>
        <w:ind w:right="-1" w:firstLine="0"/>
        <w:rPr>
          <w:rFonts w:ascii="Cambria" w:hAnsi="Cambria" w:cs="Times New Roman"/>
          <w:sz w:val="28"/>
          <w:szCs w:val="28"/>
        </w:rPr>
      </w:pPr>
    </w:p>
    <w:p w14:paraId="610F8FA6" w14:textId="77777777" w:rsidR="007C60B2" w:rsidRPr="007C60B2" w:rsidRDefault="007C60B2" w:rsidP="009D633B">
      <w:pPr>
        <w:spacing w:line="240" w:lineRule="auto"/>
        <w:ind w:right="-1"/>
        <w:jc w:val="center"/>
        <w:rPr>
          <w:rFonts w:ascii="Cambria" w:hAnsi="Cambria" w:cs="Times New Roman"/>
          <w:sz w:val="28"/>
          <w:szCs w:val="28"/>
        </w:rPr>
      </w:pPr>
      <w:r w:rsidRPr="007C60B2">
        <w:rPr>
          <w:rFonts w:ascii="Cambria" w:hAnsi="Cambria" w:cs="Times New Roman"/>
          <w:sz w:val="28"/>
          <w:szCs w:val="28"/>
        </w:rPr>
        <w:t>Москва 2021 г.</w:t>
      </w:r>
    </w:p>
    <w:p w14:paraId="27CED83F" w14:textId="1409F384" w:rsidR="007C60B2" w:rsidRPr="009D633B" w:rsidRDefault="007C60B2" w:rsidP="009D633B">
      <w:pPr>
        <w:spacing w:line="24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Разбор функции </w:t>
      </w:r>
      <w:r w:rsidRPr="007C60B2">
        <w:rPr>
          <w:rFonts w:ascii="Cambria" w:hAnsi="Cambria"/>
          <w:b/>
          <w:bCs/>
          <w:i/>
          <w:iCs/>
          <w:sz w:val="28"/>
          <w:szCs w:val="28"/>
          <w:lang w:val="en-US"/>
        </w:rPr>
        <w:t>pandas</w:t>
      </w:r>
      <w:r w:rsidRPr="007C60B2">
        <w:rPr>
          <w:rFonts w:ascii="Cambria" w:hAnsi="Cambria"/>
          <w:b/>
          <w:bCs/>
          <w:i/>
          <w:iCs/>
          <w:sz w:val="28"/>
          <w:szCs w:val="28"/>
        </w:rPr>
        <w:t>.</w:t>
      </w:r>
      <w:r w:rsidRPr="007C60B2">
        <w:rPr>
          <w:rFonts w:ascii="Cambria" w:hAnsi="Cambria"/>
          <w:b/>
          <w:bCs/>
          <w:i/>
          <w:iCs/>
          <w:sz w:val="28"/>
          <w:szCs w:val="28"/>
          <w:lang w:val="en-US"/>
        </w:rPr>
        <w:t>pivot</w:t>
      </w:r>
      <w:r w:rsidRPr="007C60B2">
        <w:rPr>
          <w:rFonts w:ascii="Cambria" w:hAnsi="Cambria"/>
          <w:b/>
          <w:bCs/>
          <w:i/>
          <w:iCs/>
          <w:sz w:val="28"/>
          <w:szCs w:val="28"/>
        </w:rPr>
        <w:t>_</w:t>
      </w:r>
      <w:r w:rsidRPr="007C60B2">
        <w:rPr>
          <w:rFonts w:ascii="Cambria" w:hAnsi="Cambria"/>
          <w:b/>
          <w:bCs/>
          <w:i/>
          <w:iCs/>
          <w:sz w:val="28"/>
          <w:szCs w:val="28"/>
          <w:lang w:val="en-US"/>
        </w:rPr>
        <w:t>table</w:t>
      </w:r>
    </w:p>
    <w:p w14:paraId="5CCFC2E1" w14:textId="0BB6E902" w:rsidR="007C60B2" w:rsidRPr="007C60B2" w:rsidRDefault="007C60B2" w:rsidP="009D633B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Создает сводную таблицу как </w:t>
      </w:r>
      <w:r>
        <w:rPr>
          <w:rFonts w:ascii="Cambria" w:hAnsi="Cambria"/>
          <w:sz w:val="28"/>
          <w:szCs w:val="28"/>
          <w:lang w:val="en-US"/>
        </w:rPr>
        <w:t>DataFrame</w:t>
      </w:r>
      <w:r w:rsidRPr="007C60B2">
        <w:rPr>
          <w:rFonts w:ascii="Cambria" w:hAnsi="Cambria"/>
          <w:sz w:val="28"/>
          <w:szCs w:val="28"/>
        </w:rPr>
        <w:t>.</w:t>
      </w:r>
    </w:p>
    <w:p w14:paraId="055DB99B" w14:textId="0315A74E" w:rsidR="007C60B2" w:rsidRDefault="007C60B2" w:rsidP="009D633B">
      <w:pPr>
        <w:spacing w:line="240" w:lineRule="auto"/>
        <w:ind w:firstLine="0"/>
        <w:rPr>
          <w:rStyle w:val="sig-paren"/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7C60B2">
        <w:rPr>
          <w:rStyle w:val="pre"/>
          <w:rFonts w:ascii="Consolas" w:hAnsi="Consolas" w:cs="Courier New"/>
          <w:b/>
          <w:bCs/>
          <w:sz w:val="24"/>
          <w:szCs w:val="24"/>
          <w:shd w:val="clear" w:color="auto" w:fill="FFFFFF"/>
          <w:lang w:val="en-US"/>
        </w:rPr>
        <w:t>pandas.pivot_table</w:t>
      </w:r>
      <w:r w:rsidRPr="007C60B2">
        <w:rPr>
          <w:rStyle w:val="sig-paren"/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(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data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values=None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index=None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columns=None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aggfunc='mean'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fill_value=None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margins=False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dropna=True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margins_name='All'</w:t>
      </w:r>
      <w:r w:rsidRPr="007C60B2">
        <w:rPr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, </w:t>
      </w:r>
      <w:r w:rsidRPr="007C60B2">
        <w:rPr>
          <w:rStyle w:val="pre"/>
          <w:rFonts w:ascii="Consolas" w:hAnsi="Consolas" w:cs="Segoe UI"/>
          <w:b/>
          <w:bCs/>
          <w:i/>
          <w:iCs/>
          <w:color w:val="333333"/>
          <w:sz w:val="24"/>
          <w:szCs w:val="24"/>
          <w:shd w:val="clear" w:color="auto" w:fill="FFFFFF"/>
          <w:lang w:val="en-US"/>
        </w:rPr>
        <w:t>observed=False</w:t>
      </w:r>
      <w:r w:rsidRPr="007C60B2">
        <w:rPr>
          <w:rStyle w:val="sig-paren"/>
          <w:rFonts w:ascii="Consolas" w:hAnsi="Consolas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)</w:t>
      </w:r>
    </w:p>
    <w:p w14:paraId="70C009F0" w14:textId="0F68559B" w:rsidR="007C60B2" w:rsidRDefault="007C60B2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Параметры:</w:t>
      </w:r>
    </w:p>
    <w:p w14:paraId="4A4FF930" w14:textId="77777777" w:rsidR="00D55F0C" w:rsidRPr="009D633B" w:rsidRDefault="007C60B2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Data</w:t>
      </w:r>
      <w:r w:rsidRPr="007C60B2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DataFrame</w:t>
      </w:r>
    </w:p>
    <w:p w14:paraId="53C75002" w14:textId="77777777" w:rsidR="00D55F0C" w:rsidRPr="009D633B" w:rsidRDefault="007C60B2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values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столбцы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для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агрегирования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(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необязательно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),</w:t>
      </w:r>
    </w:p>
    <w:p w14:paraId="52C78F1D" w14:textId="4803C4E2" w:rsidR="00D55F0C" w:rsidRPr="009D633B" w:rsidRDefault="00111EE0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index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столбец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группировщик</w:t>
      </w:r>
      <w:proofErr w:type="spellEnd"/>
    </w:p>
    <w:p w14:paraId="040E0E46" w14:textId="78BA3132" w:rsidR="00D55F0C" w:rsidRPr="009D633B" w:rsidRDefault="00111EE0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columns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столбец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группировщик</w:t>
      </w:r>
      <w:proofErr w:type="spellEnd"/>
    </w:p>
    <w:p w14:paraId="30A8E1AB" w14:textId="19FE369D" w:rsidR="007C60B2" w:rsidRDefault="00111EE0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proofErr w:type="spellStart"/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aggfunc</w:t>
      </w:r>
      <w:proofErr w:type="spellEnd"/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 w:rsidR="00D55F0C"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–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 w:rsid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функция, либо лист функций, словарь (по умолчанию </w:t>
      </w:r>
      <w:r w:rsid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np</w:t>
      </w:r>
      <w:r w:rsidR="00D55F0C"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.</w:t>
      </w:r>
      <w:r w:rsid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mean</w:t>
      </w:r>
      <w:r w:rsidR="00D55F0C"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)</w:t>
      </w:r>
    </w:p>
    <w:p w14:paraId="29AF7D2D" w14:textId="2DCEF483" w:rsidR="00D55F0C" w:rsidRPr="009D633B" w:rsidRDefault="00D55F0C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fill</w:t>
      </w: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</w:rPr>
        <w:t>_</w:t>
      </w: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value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значение, замещающее пропущенные значения (в результате агрегирования)</w:t>
      </w:r>
    </w:p>
    <w:p w14:paraId="77871A2E" w14:textId="32275CC6" w:rsidR="00D55F0C" w:rsidRPr="00D55F0C" w:rsidRDefault="00D55F0C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margins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добавляет новую строку \ столбец (например, для общих итогов) (по умолчанию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False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)</w:t>
      </w:r>
    </w:p>
    <w:p w14:paraId="09C73018" w14:textId="4BB3AB6B" w:rsidR="00D55F0C" w:rsidRPr="009D633B" w:rsidRDefault="00D55F0C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proofErr w:type="spellStart"/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dropna</w:t>
      </w:r>
      <w:proofErr w:type="spellEnd"/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–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не включает колонки, которые содержат все строки </w:t>
      </w:r>
      <w:proofErr w:type="spellStart"/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NaN</w:t>
      </w:r>
      <w:proofErr w:type="spellEnd"/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(по умолчанию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False</w:t>
      </w:r>
      <w:r w:rsidRPr="009D633B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)</w:t>
      </w:r>
    </w:p>
    <w:p w14:paraId="46C40D19" w14:textId="517C41E9" w:rsidR="00D55F0C" w:rsidRPr="00D55F0C" w:rsidRDefault="00D55F0C" w:rsidP="009D633B">
      <w:pPr>
        <w:spacing w:line="240" w:lineRule="auto"/>
        <w:ind w:firstLine="0"/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</w:pP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margins</w:t>
      </w: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</w:rPr>
        <w:t>_</w:t>
      </w:r>
      <w:r w:rsidRPr="00D55F0C">
        <w:rPr>
          <w:rStyle w:val="sig-paren"/>
          <w:rFonts w:ascii="Cambria" w:hAnsi="Cambria" w:cs="Segoe UI"/>
          <w:b/>
          <w:bCs/>
          <w:color w:val="333333"/>
          <w:sz w:val="28"/>
          <w:szCs w:val="28"/>
          <w:shd w:val="clear" w:color="auto" w:fill="FFFFFF"/>
          <w:lang w:val="en-US"/>
        </w:rPr>
        <w:t>name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– название строки \ столбца при условии, если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margins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 =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  <w:lang w:val="en-US"/>
        </w:rPr>
        <w:t>True</w:t>
      </w:r>
      <w:r w:rsidRPr="00D55F0C"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 xml:space="preserve">. </w:t>
      </w:r>
      <w:r>
        <w:rPr>
          <w:rStyle w:val="sig-paren"/>
          <w:rFonts w:ascii="Cambria" w:hAnsi="Cambria" w:cs="Segoe UI"/>
          <w:color w:val="333333"/>
          <w:sz w:val="28"/>
          <w:szCs w:val="28"/>
          <w:shd w:val="clear" w:color="auto" w:fill="FFFFFF"/>
        </w:rPr>
        <w:t>То есть название этой\го строки \ столбца</w:t>
      </w:r>
    </w:p>
    <w:p w14:paraId="74FD4AA0" w14:textId="6E397DA4" w:rsidR="00D55F0C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Пример:</w:t>
      </w:r>
    </w:p>
    <w:p w14:paraId="2E95F417" w14:textId="7B65F99C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Есть таблица </w:t>
      </w:r>
      <w:r>
        <w:rPr>
          <w:rFonts w:ascii="Cambria" w:hAnsi="Cambria"/>
          <w:sz w:val="28"/>
          <w:szCs w:val="28"/>
          <w:lang w:val="en-US"/>
        </w:rPr>
        <w:t>customers</w:t>
      </w:r>
      <w:r w:rsidRPr="009D633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в формате </w:t>
      </w:r>
      <w:r>
        <w:rPr>
          <w:rFonts w:ascii="Cambria" w:hAnsi="Cambria"/>
          <w:sz w:val="28"/>
          <w:szCs w:val="28"/>
          <w:lang w:val="en-US"/>
        </w:rPr>
        <w:t>xlsx</w:t>
      </w:r>
      <w:r>
        <w:rPr>
          <w:rFonts w:ascii="Cambria" w:hAnsi="Cambria"/>
          <w:sz w:val="28"/>
          <w:szCs w:val="28"/>
        </w:rPr>
        <w:t>:</w:t>
      </w:r>
      <w:r w:rsidRPr="009D633B">
        <w:rPr>
          <w:rFonts w:ascii="Cambria" w:hAnsi="Cambria"/>
          <w:sz w:val="28"/>
          <w:szCs w:val="28"/>
        </w:rPr>
        <w:t xml:space="preserve"> </w:t>
      </w:r>
      <w:r w:rsidRPr="009D633B">
        <w:rPr>
          <w:rFonts w:ascii="Cambria" w:hAnsi="Cambria"/>
          <w:sz w:val="28"/>
          <w:szCs w:val="28"/>
        </w:rPr>
        <w:drawing>
          <wp:inline distT="0" distB="0" distL="0" distR="0" wp14:anchorId="4A8FFC86" wp14:editId="10D7799F">
            <wp:extent cx="3268980" cy="319681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0918" cy="31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C5C5" w14:textId="662BE3EE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Чтобы работать с этой таблицей, нужно преобразовать ее в </w:t>
      </w:r>
      <w:r>
        <w:rPr>
          <w:rFonts w:ascii="Cambria" w:hAnsi="Cambria"/>
          <w:sz w:val="28"/>
          <w:szCs w:val="28"/>
          <w:lang w:val="en-US"/>
        </w:rPr>
        <w:t>DataFrame</w:t>
      </w:r>
      <w:r w:rsidRPr="009D633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с помощью строчки:</w:t>
      </w:r>
    </w:p>
    <w:p w14:paraId="3CD41347" w14:textId="14598BB0" w:rsidR="009D633B" w:rsidRDefault="009D633B" w:rsidP="009D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9D633B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df </w:t>
      </w:r>
      <w:r w:rsidRPr="009D63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=</w:t>
      </w:r>
      <w:r w:rsidRPr="009D633B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</w:t>
      </w:r>
      <w:proofErr w:type="spellStart"/>
      <w:r w:rsidRPr="009D633B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pd</w:t>
      </w:r>
      <w:r w:rsidRPr="009D633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 w:eastAsia="ru-RU"/>
        </w:rPr>
        <w:t>.</w:t>
      </w:r>
      <w:r w:rsidRPr="009D633B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read_excel</w:t>
      </w:r>
      <w:proofErr w:type="spellEnd"/>
      <w:r w:rsidRPr="009D633B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("customers.xlsx")</w:t>
      </w:r>
    </w:p>
    <w:p w14:paraId="4A50A9A4" w14:textId="1388D617" w:rsidR="009D633B" w:rsidRDefault="009D633B" w:rsidP="009D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77C539B7" w14:textId="480E280D" w:rsidR="009D633B" w:rsidRDefault="009D633B" w:rsidP="009D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>
        <w:rPr>
          <w:rFonts w:ascii="Cambria" w:hAnsi="Cambria"/>
          <w:sz w:val="28"/>
          <w:szCs w:val="28"/>
        </w:rPr>
        <w:t xml:space="preserve">Благодаря коду </w:t>
      </w:r>
      <w:r w:rsidRPr="009D633B">
        <w:rPr>
          <w:rFonts w:ascii="Cambria" w:hAnsi="Cambria"/>
          <w:sz w:val="28"/>
          <w:szCs w:val="28"/>
        </w:rPr>
        <w:t xml:space="preserve">ниже, можно сгруппировать данные по имени </w:t>
      </w:r>
      <w:r w:rsidRPr="009D633B">
        <w:rPr>
          <w:rFonts w:ascii="Cambria" w:hAnsi="Cambria"/>
          <w:sz w:val="28"/>
          <w:szCs w:val="28"/>
          <w:lang w:val="en-US"/>
        </w:rPr>
        <w:t>customer</w:t>
      </w:r>
      <w:r w:rsidRPr="009D633B">
        <w:rPr>
          <w:rFonts w:ascii="Cambria" w:hAnsi="Cambria"/>
          <w:sz w:val="28"/>
          <w:szCs w:val="28"/>
        </w:rPr>
        <w:t xml:space="preserve"> с помощью параметра </w:t>
      </w:r>
      <w:r w:rsidRPr="009D633B">
        <w:rPr>
          <w:rFonts w:ascii="Cambria" w:hAnsi="Cambria"/>
          <w:sz w:val="28"/>
          <w:szCs w:val="28"/>
          <w:lang w:val="en-US"/>
        </w:rPr>
        <w:t>index</w:t>
      </w:r>
      <w:r w:rsidRPr="009D633B">
        <w:rPr>
          <w:rFonts w:ascii="Cambria" w:hAnsi="Cambria"/>
          <w:sz w:val="28"/>
          <w:szCs w:val="28"/>
        </w:rPr>
        <w:t xml:space="preserve">. </w:t>
      </w:r>
      <w:r w:rsidRPr="009D633B">
        <w:rPr>
          <w:rFonts w:ascii="Cambria" w:hAnsi="Cambria" w:cs="Segoe UI"/>
          <w:sz w:val="28"/>
          <w:szCs w:val="28"/>
          <w:shd w:val="clear" w:color="auto" w:fill="FFFFFF"/>
        </w:rPr>
        <w:t>Таким образом, мы узнали ID каждого покупателя, среднюю стоимость треков, которые они приобрели.</w:t>
      </w:r>
    </w:p>
    <w:p w14:paraId="62234F2A" w14:textId="77777777" w:rsidR="009D633B" w:rsidRPr="009D633B" w:rsidRDefault="009D633B" w:rsidP="009D6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p w14:paraId="76B18BA9" w14:textId="77777777" w:rsidR="009D633B" w:rsidRPr="009D633B" w:rsidRDefault="009D633B" w:rsidP="009D633B">
      <w:pPr>
        <w:pStyle w:val="HTML"/>
        <w:rPr>
          <w:color w:val="212121"/>
          <w:lang w:val="en-US"/>
        </w:rPr>
      </w:pPr>
      <w:proofErr w:type="spellStart"/>
      <w:r w:rsidRPr="009D633B">
        <w:rPr>
          <w:rStyle w:val="n"/>
          <w:color w:val="212121"/>
          <w:lang w:val="en-US"/>
        </w:rPr>
        <w:t>pd</w:t>
      </w:r>
      <w:r w:rsidRPr="009D633B">
        <w:rPr>
          <w:rStyle w:val="o"/>
          <w:b/>
          <w:bCs/>
          <w:color w:val="212121"/>
          <w:lang w:val="en-US"/>
        </w:rPr>
        <w:t>.</w:t>
      </w:r>
      <w:r w:rsidRPr="009D633B">
        <w:rPr>
          <w:rStyle w:val="n"/>
          <w:color w:val="212121"/>
          <w:lang w:val="en-US"/>
        </w:rPr>
        <w:t>pivot_table</w:t>
      </w:r>
      <w:proofErr w:type="spellEnd"/>
      <w:r w:rsidRPr="009D633B">
        <w:rPr>
          <w:rStyle w:val="p"/>
          <w:color w:val="212121"/>
          <w:lang w:val="en-US"/>
        </w:rPr>
        <w:t>(</w:t>
      </w:r>
      <w:r w:rsidRPr="009D633B">
        <w:rPr>
          <w:rStyle w:val="n"/>
          <w:color w:val="212121"/>
          <w:lang w:val="en-US"/>
        </w:rPr>
        <w:t>df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n"/>
          <w:color w:val="212121"/>
          <w:lang w:val="en-US"/>
        </w:rPr>
        <w:t>index</w:t>
      </w:r>
      <w:r w:rsidRPr="009D633B">
        <w:rPr>
          <w:rStyle w:val="o"/>
          <w:b/>
          <w:bCs/>
          <w:color w:val="212121"/>
          <w:lang w:val="en-US"/>
        </w:rPr>
        <w:t>=</w:t>
      </w:r>
      <w:r w:rsidRPr="009D633B">
        <w:rPr>
          <w:rStyle w:val="s2"/>
          <w:color w:val="212121"/>
          <w:lang w:val="en-US"/>
        </w:rPr>
        <w:t>"Customer"</w:t>
      </w:r>
      <w:r w:rsidRPr="009D633B">
        <w:rPr>
          <w:rStyle w:val="p"/>
          <w:color w:val="212121"/>
          <w:lang w:val="en-US"/>
        </w:rPr>
        <w:t>)</w:t>
      </w:r>
    </w:p>
    <w:p w14:paraId="4EAB9DBA" w14:textId="1029A1FF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28387E58" w14:textId="520BE4A2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D633B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2D175AFE" wp14:editId="740A8136">
            <wp:extent cx="1762371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09F9" w14:textId="434C36FF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5DE6B24C" w14:textId="684136D7" w:rsidR="009D633B" w:rsidRPr="00963DBE" w:rsidRDefault="009D633B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>Теперь можно сгруппировать таблицу по трекам, чтобы узнать стоимость каждого:</w:t>
      </w:r>
    </w:p>
    <w:p w14:paraId="299472DC" w14:textId="77777777" w:rsidR="009D633B" w:rsidRPr="009D633B" w:rsidRDefault="009D633B" w:rsidP="009D633B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D633B">
        <w:rPr>
          <w:rStyle w:val="n"/>
          <w:color w:val="212121"/>
          <w:lang w:val="en-US"/>
        </w:rPr>
        <w:t>pd</w:t>
      </w:r>
      <w:r w:rsidRPr="009D633B">
        <w:rPr>
          <w:rStyle w:val="o"/>
          <w:b/>
          <w:bCs/>
          <w:color w:val="212121"/>
          <w:lang w:val="en-US"/>
        </w:rPr>
        <w:t>.</w:t>
      </w:r>
      <w:r w:rsidRPr="009D633B">
        <w:rPr>
          <w:rStyle w:val="n"/>
          <w:color w:val="212121"/>
          <w:lang w:val="en-US"/>
        </w:rPr>
        <w:t>pivot_table</w:t>
      </w:r>
      <w:proofErr w:type="spellEnd"/>
      <w:r w:rsidRPr="009D633B">
        <w:rPr>
          <w:rStyle w:val="p"/>
          <w:color w:val="212121"/>
          <w:lang w:val="en-US"/>
        </w:rPr>
        <w:t>(</w:t>
      </w:r>
      <w:r w:rsidRPr="009D633B">
        <w:rPr>
          <w:rStyle w:val="n"/>
          <w:color w:val="212121"/>
          <w:lang w:val="en-US"/>
        </w:rPr>
        <w:t>df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n"/>
          <w:color w:val="212121"/>
          <w:lang w:val="en-US"/>
        </w:rPr>
        <w:t>index</w:t>
      </w:r>
      <w:r w:rsidRPr="009D633B">
        <w:rPr>
          <w:rStyle w:val="o"/>
          <w:b/>
          <w:bCs/>
          <w:color w:val="212121"/>
          <w:lang w:val="en-US"/>
        </w:rPr>
        <w:t>=</w:t>
      </w:r>
      <w:r w:rsidRPr="009D633B">
        <w:rPr>
          <w:rStyle w:val="s2"/>
          <w:color w:val="212121"/>
          <w:lang w:val="en-US"/>
        </w:rPr>
        <w:t>"Track"</w:t>
      </w:r>
      <w:r w:rsidRPr="009D633B">
        <w:rPr>
          <w:rStyle w:val="p"/>
          <w:color w:val="212121"/>
          <w:lang w:val="en-US"/>
        </w:rPr>
        <w:t>)</w:t>
      </w:r>
    </w:p>
    <w:p w14:paraId="28E1B2A5" w14:textId="69367732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6987A249" w14:textId="1597C6B5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D633B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54BA0EAE" wp14:editId="00D20F0B">
            <wp:extent cx="2629267" cy="260068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B996" w14:textId="6F29E1A8" w:rsidR="009D633B" w:rsidRPr="00963DBE" w:rsidRDefault="009D633B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В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index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 так же можно использовать список, чтобы группировать по порядку. Благодаря коду ниже, можно узнать каких покупателей обслужил каждый продавец:</w:t>
      </w:r>
    </w:p>
    <w:p w14:paraId="3823B795" w14:textId="77777777" w:rsidR="009D633B" w:rsidRPr="009D633B" w:rsidRDefault="009D633B" w:rsidP="009D633B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D633B">
        <w:rPr>
          <w:rStyle w:val="n"/>
          <w:color w:val="212121"/>
          <w:lang w:val="en-US"/>
        </w:rPr>
        <w:t>pd</w:t>
      </w:r>
      <w:r w:rsidRPr="009D633B">
        <w:rPr>
          <w:rStyle w:val="o"/>
          <w:b/>
          <w:bCs/>
          <w:color w:val="212121"/>
          <w:lang w:val="en-US"/>
        </w:rPr>
        <w:t>.</w:t>
      </w:r>
      <w:r w:rsidRPr="009D633B">
        <w:rPr>
          <w:rStyle w:val="n"/>
          <w:color w:val="212121"/>
          <w:lang w:val="en-US"/>
        </w:rPr>
        <w:t>pivot_table</w:t>
      </w:r>
      <w:proofErr w:type="spellEnd"/>
      <w:r w:rsidRPr="009D633B">
        <w:rPr>
          <w:rStyle w:val="p"/>
          <w:color w:val="212121"/>
          <w:lang w:val="en-US"/>
        </w:rPr>
        <w:t>(</w:t>
      </w:r>
      <w:r w:rsidRPr="009D633B">
        <w:rPr>
          <w:rStyle w:val="n"/>
          <w:color w:val="212121"/>
          <w:lang w:val="en-US"/>
        </w:rPr>
        <w:t>df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n"/>
          <w:color w:val="212121"/>
          <w:lang w:val="en-US"/>
        </w:rPr>
        <w:t>index</w:t>
      </w:r>
      <w:r w:rsidRPr="009D633B">
        <w:rPr>
          <w:rStyle w:val="o"/>
          <w:b/>
          <w:bCs/>
          <w:color w:val="212121"/>
          <w:lang w:val="en-US"/>
        </w:rPr>
        <w:t>=</w:t>
      </w:r>
      <w:r w:rsidRPr="009D633B">
        <w:rPr>
          <w:rStyle w:val="p"/>
          <w:color w:val="212121"/>
          <w:lang w:val="en-US"/>
        </w:rPr>
        <w:t>[</w:t>
      </w:r>
      <w:r w:rsidRPr="009D633B">
        <w:rPr>
          <w:rStyle w:val="s2"/>
          <w:color w:val="212121"/>
          <w:lang w:val="en-US"/>
        </w:rPr>
        <w:t>"</w:t>
      </w:r>
      <w:proofErr w:type="spellStart"/>
      <w:r w:rsidRPr="009D633B">
        <w:rPr>
          <w:rStyle w:val="s2"/>
          <w:color w:val="212121"/>
          <w:lang w:val="en-US"/>
        </w:rPr>
        <w:t>Saller</w:t>
      </w:r>
      <w:proofErr w:type="spellEnd"/>
      <w:r w:rsidRPr="009D633B">
        <w:rPr>
          <w:rStyle w:val="s2"/>
          <w:color w:val="212121"/>
          <w:lang w:val="en-US"/>
        </w:rPr>
        <w:t>"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s2"/>
          <w:color w:val="212121"/>
          <w:lang w:val="en-US"/>
        </w:rPr>
        <w:t>"Customer"</w:t>
      </w:r>
      <w:r w:rsidRPr="009D633B">
        <w:rPr>
          <w:rStyle w:val="p"/>
          <w:color w:val="212121"/>
          <w:lang w:val="en-US"/>
        </w:rPr>
        <w:t>])</w:t>
      </w:r>
    </w:p>
    <w:p w14:paraId="34C2E404" w14:textId="6DC3AD8F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06E63D44" w14:textId="542A667F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D633B">
        <w:rPr>
          <w:rFonts w:ascii="Cambria" w:hAnsi="Cambria"/>
          <w:sz w:val="28"/>
          <w:szCs w:val="28"/>
          <w:lang w:val="en-US"/>
        </w:rPr>
        <w:lastRenderedPageBreak/>
        <w:drawing>
          <wp:inline distT="0" distB="0" distL="0" distR="0" wp14:anchorId="419E9B90" wp14:editId="7CC2B1C2">
            <wp:extent cx="2715004" cy="39057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FC43" w14:textId="537C2177" w:rsidR="009D633B" w:rsidRPr="00963DBE" w:rsidRDefault="009D633B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Так как ID бесполезен в данном случае, выделить конкретные столбцы можно с помощью параметра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values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.</w:t>
      </w:r>
    </w:p>
    <w:p w14:paraId="0E44E3F8" w14:textId="77777777" w:rsidR="009D633B" w:rsidRPr="009D633B" w:rsidRDefault="009D633B" w:rsidP="009D633B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D633B">
        <w:rPr>
          <w:rStyle w:val="n"/>
          <w:color w:val="212121"/>
          <w:lang w:val="en-US"/>
        </w:rPr>
        <w:t>pd</w:t>
      </w:r>
      <w:r w:rsidRPr="009D633B">
        <w:rPr>
          <w:rStyle w:val="o"/>
          <w:b/>
          <w:bCs/>
          <w:color w:val="212121"/>
          <w:lang w:val="en-US"/>
        </w:rPr>
        <w:t>.</w:t>
      </w:r>
      <w:r w:rsidRPr="009D633B">
        <w:rPr>
          <w:rStyle w:val="n"/>
          <w:color w:val="212121"/>
          <w:lang w:val="en-US"/>
        </w:rPr>
        <w:t>pivot_table</w:t>
      </w:r>
      <w:proofErr w:type="spellEnd"/>
      <w:r w:rsidRPr="009D633B">
        <w:rPr>
          <w:rStyle w:val="p"/>
          <w:color w:val="212121"/>
          <w:lang w:val="en-US"/>
        </w:rPr>
        <w:t>(</w:t>
      </w:r>
      <w:r w:rsidRPr="009D633B">
        <w:rPr>
          <w:rStyle w:val="n"/>
          <w:color w:val="212121"/>
          <w:lang w:val="en-US"/>
        </w:rPr>
        <w:t>df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n"/>
          <w:color w:val="212121"/>
          <w:lang w:val="en-US"/>
        </w:rPr>
        <w:t>index</w:t>
      </w:r>
      <w:r w:rsidRPr="009D633B">
        <w:rPr>
          <w:rStyle w:val="o"/>
          <w:b/>
          <w:bCs/>
          <w:color w:val="212121"/>
          <w:lang w:val="en-US"/>
        </w:rPr>
        <w:t>=</w:t>
      </w:r>
      <w:r w:rsidRPr="009D633B">
        <w:rPr>
          <w:rStyle w:val="p"/>
          <w:color w:val="212121"/>
          <w:lang w:val="en-US"/>
        </w:rPr>
        <w:t>[</w:t>
      </w:r>
      <w:r w:rsidRPr="009D633B">
        <w:rPr>
          <w:rStyle w:val="s2"/>
          <w:color w:val="212121"/>
          <w:lang w:val="en-US"/>
        </w:rPr>
        <w:t>"</w:t>
      </w:r>
      <w:proofErr w:type="spellStart"/>
      <w:r w:rsidRPr="009D633B">
        <w:rPr>
          <w:rStyle w:val="s2"/>
          <w:color w:val="212121"/>
          <w:lang w:val="en-US"/>
        </w:rPr>
        <w:t>Saller</w:t>
      </w:r>
      <w:proofErr w:type="spellEnd"/>
      <w:r w:rsidRPr="009D633B">
        <w:rPr>
          <w:rStyle w:val="s2"/>
          <w:color w:val="212121"/>
          <w:lang w:val="en-US"/>
        </w:rPr>
        <w:t>"</w:t>
      </w:r>
      <w:r w:rsidRPr="009D633B">
        <w:rPr>
          <w:rStyle w:val="p"/>
          <w:color w:val="212121"/>
          <w:lang w:val="en-US"/>
        </w:rPr>
        <w:t>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s2"/>
          <w:color w:val="212121"/>
          <w:lang w:val="en-US"/>
        </w:rPr>
        <w:t>"Customer"</w:t>
      </w:r>
      <w:r w:rsidRPr="009D633B">
        <w:rPr>
          <w:rStyle w:val="p"/>
          <w:color w:val="212121"/>
          <w:lang w:val="en-US"/>
        </w:rPr>
        <w:t>],</w:t>
      </w:r>
      <w:r w:rsidRPr="009D633B">
        <w:rPr>
          <w:color w:val="212121"/>
          <w:lang w:val="en-US"/>
        </w:rPr>
        <w:t xml:space="preserve"> </w:t>
      </w:r>
      <w:r w:rsidRPr="009D633B">
        <w:rPr>
          <w:rStyle w:val="n"/>
          <w:color w:val="212121"/>
          <w:lang w:val="en-US"/>
        </w:rPr>
        <w:t>values</w:t>
      </w:r>
      <w:r w:rsidRPr="009D633B">
        <w:rPr>
          <w:rStyle w:val="o"/>
          <w:b/>
          <w:bCs/>
          <w:color w:val="212121"/>
          <w:lang w:val="en-US"/>
        </w:rPr>
        <w:t>=</w:t>
      </w:r>
      <w:r w:rsidRPr="009D633B">
        <w:rPr>
          <w:rStyle w:val="p"/>
          <w:color w:val="212121"/>
          <w:lang w:val="en-US"/>
        </w:rPr>
        <w:t>[</w:t>
      </w:r>
      <w:r w:rsidRPr="009D633B">
        <w:rPr>
          <w:rStyle w:val="s2"/>
          <w:color w:val="212121"/>
          <w:lang w:val="en-US"/>
        </w:rPr>
        <w:t>"Price"</w:t>
      </w:r>
      <w:r w:rsidRPr="009D633B">
        <w:rPr>
          <w:rStyle w:val="p"/>
          <w:color w:val="212121"/>
          <w:lang w:val="en-US"/>
        </w:rPr>
        <w:t>])</w:t>
      </w:r>
    </w:p>
    <w:p w14:paraId="5C1CBA9B" w14:textId="696613E6" w:rsidR="009D633B" w:rsidRDefault="009D633B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0C163C25" w14:textId="6ABF2FA7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63DBE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3BB9BEEC" wp14:editId="5FDE35B4">
            <wp:extent cx="2400635" cy="3867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FDC6" w14:textId="51FA9FCF" w:rsidR="00963DBE" w:rsidRPr="00963DBE" w:rsidRDefault="00963DBE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lastRenderedPageBreak/>
        <w:t xml:space="preserve">Можно узнать сколько дохода принес каждый трек, используя функцию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affunc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 и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np.sum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 для суммы:</w:t>
      </w:r>
    </w:p>
    <w:p w14:paraId="4334B78D" w14:textId="77777777" w:rsidR="00963DBE" w:rsidRPr="00963DBE" w:rsidRDefault="00963DBE" w:rsidP="00963DB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63DBE">
        <w:rPr>
          <w:rStyle w:val="n"/>
          <w:color w:val="212121"/>
          <w:lang w:val="en-US"/>
        </w:rPr>
        <w:t>pd</w:t>
      </w:r>
      <w:r w:rsidRPr="00963DBE">
        <w:rPr>
          <w:rStyle w:val="o"/>
          <w:b/>
          <w:bCs/>
          <w:color w:val="212121"/>
          <w:lang w:val="en-US"/>
        </w:rPr>
        <w:t>.</w:t>
      </w:r>
      <w:r w:rsidRPr="00963DBE">
        <w:rPr>
          <w:rStyle w:val="n"/>
          <w:color w:val="212121"/>
          <w:lang w:val="en-US"/>
        </w:rPr>
        <w:t>pivot_table</w:t>
      </w:r>
      <w:proofErr w:type="spellEnd"/>
      <w:r w:rsidRPr="00963DBE">
        <w:rPr>
          <w:rStyle w:val="p"/>
          <w:color w:val="212121"/>
          <w:lang w:val="en-US"/>
        </w:rPr>
        <w:t>(</w:t>
      </w:r>
      <w:r w:rsidRPr="00963DBE">
        <w:rPr>
          <w:rStyle w:val="n"/>
          <w:color w:val="212121"/>
          <w:lang w:val="en-US"/>
        </w:rPr>
        <w:t>df</w:t>
      </w:r>
      <w:r w:rsidRPr="00963DBE">
        <w:rPr>
          <w:rStyle w:val="p"/>
          <w:color w:val="212121"/>
          <w:lang w:val="en-US"/>
        </w:rPr>
        <w:t>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index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"Track"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values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"Price"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proofErr w:type="spellStart"/>
      <w:r w:rsidRPr="00963DBE">
        <w:rPr>
          <w:rStyle w:val="n"/>
          <w:color w:val="212121"/>
          <w:lang w:val="en-US"/>
        </w:rPr>
        <w:t>aggfunc</w:t>
      </w:r>
      <w:proofErr w:type="spellEnd"/>
      <w:r w:rsidRPr="00963DBE">
        <w:rPr>
          <w:rStyle w:val="o"/>
          <w:b/>
          <w:bCs/>
          <w:color w:val="212121"/>
          <w:lang w:val="en-US"/>
        </w:rPr>
        <w:t>=</w:t>
      </w:r>
      <w:proofErr w:type="spellStart"/>
      <w:r w:rsidRPr="00963DBE">
        <w:rPr>
          <w:rStyle w:val="n"/>
          <w:color w:val="212121"/>
          <w:lang w:val="en-US"/>
        </w:rPr>
        <w:t>np</w:t>
      </w:r>
      <w:r w:rsidRPr="00963DBE">
        <w:rPr>
          <w:rStyle w:val="o"/>
          <w:b/>
          <w:bCs/>
          <w:color w:val="212121"/>
          <w:lang w:val="en-US"/>
        </w:rPr>
        <w:t>.</w:t>
      </w:r>
      <w:r w:rsidRPr="00963DBE">
        <w:rPr>
          <w:rStyle w:val="n"/>
          <w:color w:val="212121"/>
          <w:lang w:val="en-US"/>
        </w:rPr>
        <w:t>sum</w:t>
      </w:r>
      <w:proofErr w:type="spellEnd"/>
      <w:r w:rsidRPr="00963DBE">
        <w:rPr>
          <w:rStyle w:val="p"/>
          <w:color w:val="212121"/>
          <w:lang w:val="en-US"/>
        </w:rPr>
        <w:t>)</w:t>
      </w:r>
    </w:p>
    <w:p w14:paraId="16D19F0B" w14:textId="159732E3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6487FBCA" w14:textId="67F769A4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63DBE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3301D9BE" wp14:editId="690B0CD0">
            <wp:extent cx="2343477" cy="2724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AFDE" w14:textId="095D5381" w:rsidR="00963DBE" w:rsidRPr="00963DBE" w:rsidRDefault="00963DBE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С помощью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margins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 можно узнать общий доход, который принесли все треки:</w:t>
      </w:r>
    </w:p>
    <w:p w14:paraId="145835A0" w14:textId="77777777" w:rsidR="00963DBE" w:rsidRPr="00963DBE" w:rsidRDefault="00963DBE" w:rsidP="00963DB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63DBE">
        <w:rPr>
          <w:rStyle w:val="n"/>
          <w:color w:val="212121"/>
          <w:lang w:val="en-US"/>
        </w:rPr>
        <w:t>pd</w:t>
      </w:r>
      <w:r w:rsidRPr="00963DBE">
        <w:rPr>
          <w:rStyle w:val="o"/>
          <w:b/>
          <w:bCs/>
          <w:color w:val="212121"/>
          <w:lang w:val="en-US"/>
        </w:rPr>
        <w:t>.</w:t>
      </w:r>
      <w:r w:rsidRPr="00963DBE">
        <w:rPr>
          <w:rStyle w:val="n"/>
          <w:color w:val="212121"/>
          <w:lang w:val="en-US"/>
        </w:rPr>
        <w:t>pivot_table</w:t>
      </w:r>
      <w:proofErr w:type="spellEnd"/>
      <w:r w:rsidRPr="00963DBE">
        <w:rPr>
          <w:rStyle w:val="p"/>
          <w:color w:val="212121"/>
          <w:lang w:val="en-US"/>
        </w:rPr>
        <w:t>(</w:t>
      </w:r>
      <w:r w:rsidRPr="00963DBE">
        <w:rPr>
          <w:rStyle w:val="n"/>
          <w:color w:val="212121"/>
          <w:lang w:val="en-US"/>
        </w:rPr>
        <w:t>df</w:t>
      </w:r>
      <w:r w:rsidRPr="00963DBE">
        <w:rPr>
          <w:rStyle w:val="p"/>
          <w:color w:val="212121"/>
          <w:lang w:val="en-US"/>
        </w:rPr>
        <w:t>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index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"Track"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values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"Price"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proofErr w:type="spellStart"/>
      <w:r w:rsidRPr="00963DBE">
        <w:rPr>
          <w:rStyle w:val="n"/>
          <w:color w:val="212121"/>
          <w:lang w:val="en-US"/>
        </w:rPr>
        <w:t>aggfunc</w:t>
      </w:r>
      <w:proofErr w:type="spellEnd"/>
      <w:r w:rsidRPr="00963DBE">
        <w:rPr>
          <w:rStyle w:val="o"/>
          <w:b/>
          <w:bCs/>
          <w:color w:val="212121"/>
          <w:lang w:val="en-US"/>
        </w:rPr>
        <w:t>=</w:t>
      </w:r>
      <w:proofErr w:type="spellStart"/>
      <w:r w:rsidRPr="00963DBE">
        <w:rPr>
          <w:rStyle w:val="n"/>
          <w:color w:val="212121"/>
          <w:lang w:val="en-US"/>
        </w:rPr>
        <w:t>np</w:t>
      </w:r>
      <w:r w:rsidRPr="00963DBE">
        <w:rPr>
          <w:rStyle w:val="o"/>
          <w:b/>
          <w:bCs/>
          <w:color w:val="212121"/>
          <w:lang w:val="en-US"/>
        </w:rPr>
        <w:t>.</w:t>
      </w:r>
      <w:r w:rsidRPr="00963DBE">
        <w:rPr>
          <w:rStyle w:val="n"/>
          <w:color w:val="212121"/>
          <w:lang w:val="en-US"/>
        </w:rPr>
        <w:t>sum</w:t>
      </w:r>
      <w:proofErr w:type="spellEnd"/>
      <w:r w:rsidRPr="00963DBE">
        <w:rPr>
          <w:rStyle w:val="p"/>
          <w:color w:val="212121"/>
          <w:lang w:val="en-US"/>
        </w:rPr>
        <w:t>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margins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kc"/>
          <w:b/>
          <w:bCs/>
          <w:color w:val="212121"/>
          <w:lang w:val="en-US"/>
        </w:rPr>
        <w:t>True</w:t>
      </w:r>
      <w:r w:rsidRPr="00963DBE">
        <w:rPr>
          <w:rStyle w:val="p"/>
          <w:color w:val="212121"/>
          <w:lang w:val="en-US"/>
        </w:rPr>
        <w:t>)</w:t>
      </w:r>
    </w:p>
    <w:p w14:paraId="5C5942E5" w14:textId="68B28D99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24EF03DF" w14:textId="2B4ADA06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63DBE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3D0161CA" wp14:editId="79116489">
            <wp:extent cx="2200582" cy="283884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490" w14:textId="33269BB6" w:rsidR="00963DBE" w:rsidRDefault="00963DBE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>Предположим, мы захотели узнать, сколько денег покупатель потратил на каждый из треков. Для этого можно воспользоваться параметро</w:t>
      </w:r>
      <w:r w:rsidR="00B62CF4">
        <w:rPr>
          <w:rFonts w:ascii="Cambria" w:hAnsi="Cambria" w:cs="Segoe UI"/>
          <w:sz w:val="28"/>
          <w:szCs w:val="28"/>
          <w:shd w:val="clear" w:color="auto" w:fill="FFFFFF"/>
        </w:rPr>
        <w:t>м</w:t>
      </w:r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columns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:</w:t>
      </w:r>
    </w:p>
    <w:p w14:paraId="2462575C" w14:textId="77777777" w:rsidR="00B62CF4" w:rsidRPr="00B62CF4" w:rsidRDefault="00B62CF4" w:rsidP="00B62CF4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B62CF4">
        <w:rPr>
          <w:rStyle w:val="n"/>
          <w:color w:val="212121"/>
          <w:lang w:val="en-US"/>
        </w:rPr>
        <w:t>pd</w:t>
      </w:r>
      <w:r w:rsidRPr="00B62CF4">
        <w:rPr>
          <w:rStyle w:val="o"/>
          <w:b/>
          <w:bCs/>
          <w:color w:val="212121"/>
          <w:lang w:val="en-US"/>
        </w:rPr>
        <w:t>.</w:t>
      </w:r>
      <w:r w:rsidRPr="00B62CF4">
        <w:rPr>
          <w:rStyle w:val="n"/>
          <w:color w:val="212121"/>
          <w:lang w:val="en-US"/>
        </w:rPr>
        <w:t>pivot_table</w:t>
      </w:r>
      <w:proofErr w:type="spellEnd"/>
      <w:r w:rsidRPr="00B62CF4">
        <w:rPr>
          <w:rStyle w:val="p"/>
          <w:color w:val="212121"/>
          <w:lang w:val="en-US"/>
        </w:rPr>
        <w:t>(</w:t>
      </w:r>
      <w:r w:rsidRPr="00B62CF4">
        <w:rPr>
          <w:rStyle w:val="n"/>
          <w:color w:val="212121"/>
          <w:lang w:val="en-US"/>
        </w:rPr>
        <w:t>df</w:t>
      </w:r>
      <w:r w:rsidRPr="00B62CF4">
        <w:rPr>
          <w:rStyle w:val="p"/>
          <w:color w:val="212121"/>
          <w:lang w:val="en-US"/>
        </w:rPr>
        <w:t>,</w:t>
      </w:r>
      <w:r w:rsidRPr="00B62CF4">
        <w:rPr>
          <w:color w:val="212121"/>
          <w:lang w:val="en-US"/>
        </w:rPr>
        <w:t xml:space="preserve"> </w:t>
      </w:r>
      <w:r w:rsidRPr="00B62CF4">
        <w:rPr>
          <w:rStyle w:val="n"/>
          <w:color w:val="212121"/>
          <w:lang w:val="en-US"/>
        </w:rPr>
        <w:t>index</w:t>
      </w:r>
      <w:r w:rsidRPr="00B62CF4">
        <w:rPr>
          <w:rStyle w:val="o"/>
          <w:b/>
          <w:bCs/>
          <w:color w:val="212121"/>
          <w:lang w:val="en-US"/>
        </w:rPr>
        <w:t>=</w:t>
      </w:r>
      <w:r w:rsidRPr="00B62CF4">
        <w:rPr>
          <w:rStyle w:val="p"/>
          <w:color w:val="212121"/>
          <w:lang w:val="en-US"/>
        </w:rPr>
        <w:t>[</w:t>
      </w:r>
      <w:r w:rsidRPr="00B62CF4">
        <w:rPr>
          <w:rStyle w:val="s2"/>
          <w:color w:val="212121"/>
          <w:lang w:val="en-US"/>
        </w:rPr>
        <w:t>"Customer"</w:t>
      </w:r>
      <w:r w:rsidRPr="00B62CF4">
        <w:rPr>
          <w:rStyle w:val="p"/>
          <w:color w:val="212121"/>
          <w:lang w:val="en-US"/>
        </w:rPr>
        <w:t>],</w:t>
      </w:r>
      <w:r w:rsidRPr="00B62CF4">
        <w:rPr>
          <w:color w:val="212121"/>
          <w:lang w:val="en-US"/>
        </w:rPr>
        <w:t xml:space="preserve"> </w:t>
      </w:r>
      <w:r w:rsidRPr="00B62CF4">
        <w:rPr>
          <w:rStyle w:val="n"/>
          <w:color w:val="212121"/>
          <w:lang w:val="en-US"/>
        </w:rPr>
        <w:t>values</w:t>
      </w:r>
      <w:r w:rsidRPr="00B62CF4">
        <w:rPr>
          <w:rStyle w:val="o"/>
          <w:b/>
          <w:bCs/>
          <w:color w:val="212121"/>
          <w:lang w:val="en-US"/>
        </w:rPr>
        <w:t>=</w:t>
      </w:r>
      <w:r w:rsidRPr="00B62CF4">
        <w:rPr>
          <w:rStyle w:val="p"/>
          <w:color w:val="212121"/>
          <w:lang w:val="en-US"/>
        </w:rPr>
        <w:t>[</w:t>
      </w:r>
      <w:r w:rsidRPr="00B62CF4">
        <w:rPr>
          <w:rStyle w:val="s2"/>
          <w:color w:val="212121"/>
          <w:lang w:val="en-US"/>
        </w:rPr>
        <w:t>"Price"</w:t>
      </w:r>
      <w:r w:rsidRPr="00B62CF4">
        <w:rPr>
          <w:rStyle w:val="p"/>
          <w:color w:val="212121"/>
          <w:lang w:val="en-US"/>
        </w:rPr>
        <w:t>],</w:t>
      </w:r>
      <w:r w:rsidRPr="00B62CF4">
        <w:rPr>
          <w:color w:val="212121"/>
          <w:lang w:val="en-US"/>
        </w:rPr>
        <w:t xml:space="preserve"> </w:t>
      </w:r>
      <w:r w:rsidRPr="00B62CF4">
        <w:rPr>
          <w:rStyle w:val="n"/>
          <w:color w:val="212121"/>
          <w:lang w:val="en-US"/>
        </w:rPr>
        <w:t>columns</w:t>
      </w:r>
      <w:r w:rsidRPr="00B62CF4">
        <w:rPr>
          <w:rStyle w:val="o"/>
          <w:b/>
          <w:bCs/>
          <w:color w:val="212121"/>
          <w:lang w:val="en-US"/>
        </w:rPr>
        <w:t>=</w:t>
      </w:r>
      <w:r w:rsidRPr="00B62CF4">
        <w:rPr>
          <w:rStyle w:val="p"/>
          <w:color w:val="212121"/>
          <w:lang w:val="en-US"/>
        </w:rPr>
        <w:t>[</w:t>
      </w:r>
      <w:r w:rsidRPr="00B62CF4">
        <w:rPr>
          <w:rStyle w:val="s2"/>
          <w:color w:val="212121"/>
          <w:lang w:val="en-US"/>
        </w:rPr>
        <w:t>"Track"</w:t>
      </w:r>
      <w:r w:rsidRPr="00B62CF4">
        <w:rPr>
          <w:rStyle w:val="p"/>
          <w:color w:val="212121"/>
          <w:lang w:val="en-US"/>
        </w:rPr>
        <w:t>])</w:t>
      </w:r>
    </w:p>
    <w:p w14:paraId="6B30588D" w14:textId="77777777" w:rsidR="00B62CF4" w:rsidRPr="00B62CF4" w:rsidRDefault="00B62CF4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  <w:lang w:val="en-US"/>
        </w:rPr>
      </w:pPr>
    </w:p>
    <w:p w14:paraId="665EA145" w14:textId="53EEE48B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63DBE">
        <w:rPr>
          <w:rFonts w:ascii="Cambria" w:hAnsi="Cambria"/>
          <w:sz w:val="28"/>
          <w:szCs w:val="28"/>
          <w:lang w:val="en-US"/>
        </w:rPr>
        <w:lastRenderedPageBreak/>
        <w:drawing>
          <wp:inline distT="0" distB="0" distL="0" distR="0" wp14:anchorId="6ADD4A14" wp14:editId="0FE80AB1">
            <wp:extent cx="5940425" cy="1871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83D6" w14:textId="64185FBD" w:rsidR="00963DBE" w:rsidRPr="00963DBE" w:rsidRDefault="00963DBE" w:rsidP="009D633B">
      <w:pPr>
        <w:spacing w:line="240" w:lineRule="auto"/>
        <w:ind w:firstLine="0"/>
        <w:rPr>
          <w:rFonts w:ascii="Cambria" w:hAnsi="Cambria" w:cs="Segoe UI"/>
          <w:sz w:val="28"/>
          <w:szCs w:val="28"/>
          <w:shd w:val="clear" w:color="auto" w:fill="FFFFFF"/>
        </w:rPr>
      </w:pPr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Как можно заменить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NaN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 xml:space="preserve">? В этом случае поможет параметр </w:t>
      </w:r>
      <w:proofErr w:type="spellStart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fill_value</w:t>
      </w:r>
      <w:proofErr w:type="spellEnd"/>
      <w:r w:rsidRPr="00963DBE">
        <w:rPr>
          <w:rFonts w:ascii="Cambria" w:hAnsi="Cambria" w:cs="Segoe UI"/>
          <w:sz w:val="28"/>
          <w:szCs w:val="28"/>
          <w:shd w:val="clear" w:color="auto" w:fill="FFFFFF"/>
        </w:rPr>
        <w:t>, который заменяет пропущенные значение введенным параметром.</w:t>
      </w:r>
    </w:p>
    <w:p w14:paraId="14EC1B9C" w14:textId="77777777" w:rsidR="00963DBE" w:rsidRPr="00963DBE" w:rsidRDefault="00963DBE" w:rsidP="00963DBE">
      <w:pPr>
        <w:pStyle w:val="HTML"/>
        <w:spacing w:line="244" w:lineRule="atLeast"/>
        <w:rPr>
          <w:color w:val="212121"/>
          <w:lang w:val="en-US"/>
        </w:rPr>
      </w:pPr>
      <w:proofErr w:type="spellStart"/>
      <w:r w:rsidRPr="00963DBE">
        <w:rPr>
          <w:rStyle w:val="n"/>
          <w:color w:val="212121"/>
          <w:lang w:val="en-US"/>
        </w:rPr>
        <w:t>pd</w:t>
      </w:r>
      <w:r w:rsidRPr="00963DBE">
        <w:rPr>
          <w:rStyle w:val="o"/>
          <w:b/>
          <w:bCs/>
          <w:color w:val="212121"/>
          <w:lang w:val="en-US"/>
        </w:rPr>
        <w:t>.</w:t>
      </w:r>
      <w:r w:rsidRPr="00963DBE">
        <w:rPr>
          <w:rStyle w:val="n"/>
          <w:color w:val="212121"/>
          <w:lang w:val="en-US"/>
        </w:rPr>
        <w:t>pivot_table</w:t>
      </w:r>
      <w:proofErr w:type="spellEnd"/>
      <w:r w:rsidRPr="00963DBE">
        <w:rPr>
          <w:rStyle w:val="p"/>
          <w:color w:val="212121"/>
          <w:lang w:val="en-US"/>
        </w:rPr>
        <w:t>(</w:t>
      </w:r>
      <w:r w:rsidRPr="00963DBE">
        <w:rPr>
          <w:rStyle w:val="n"/>
          <w:color w:val="212121"/>
          <w:lang w:val="en-US"/>
        </w:rPr>
        <w:t>df</w:t>
      </w:r>
      <w:r w:rsidRPr="00963DBE">
        <w:rPr>
          <w:rStyle w:val="p"/>
          <w:color w:val="212121"/>
          <w:lang w:val="en-US"/>
        </w:rPr>
        <w:t>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index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"Customer"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values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"Price"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r w:rsidRPr="00963DBE">
        <w:rPr>
          <w:rStyle w:val="n"/>
          <w:color w:val="212121"/>
          <w:lang w:val="en-US"/>
        </w:rPr>
        <w:t>columns</w:t>
      </w:r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p"/>
          <w:color w:val="212121"/>
          <w:lang w:val="en-US"/>
        </w:rPr>
        <w:t>[</w:t>
      </w:r>
      <w:r w:rsidRPr="00963DBE">
        <w:rPr>
          <w:rStyle w:val="s2"/>
          <w:color w:val="212121"/>
          <w:lang w:val="en-US"/>
        </w:rPr>
        <w:t>"Track"</w:t>
      </w:r>
      <w:r w:rsidRPr="00963DBE">
        <w:rPr>
          <w:rStyle w:val="p"/>
          <w:color w:val="212121"/>
          <w:lang w:val="en-US"/>
        </w:rPr>
        <w:t>],</w:t>
      </w:r>
      <w:r w:rsidRPr="00963DBE">
        <w:rPr>
          <w:color w:val="212121"/>
          <w:lang w:val="en-US"/>
        </w:rPr>
        <w:t xml:space="preserve"> </w:t>
      </w:r>
      <w:proofErr w:type="spellStart"/>
      <w:r w:rsidRPr="00963DBE">
        <w:rPr>
          <w:rStyle w:val="n"/>
          <w:color w:val="212121"/>
          <w:lang w:val="en-US"/>
        </w:rPr>
        <w:t>fill_value</w:t>
      </w:r>
      <w:proofErr w:type="spellEnd"/>
      <w:r w:rsidRPr="00963DBE">
        <w:rPr>
          <w:rStyle w:val="o"/>
          <w:b/>
          <w:bCs/>
          <w:color w:val="212121"/>
          <w:lang w:val="en-US"/>
        </w:rPr>
        <w:t>=</w:t>
      </w:r>
      <w:r w:rsidRPr="00963DBE">
        <w:rPr>
          <w:rStyle w:val="mi"/>
          <w:color w:val="212121"/>
          <w:lang w:val="en-US"/>
        </w:rPr>
        <w:t>0</w:t>
      </w:r>
      <w:r w:rsidRPr="00963DBE">
        <w:rPr>
          <w:rStyle w:val="p"/>
          <w:color w:val="212121"/>
          <w:lang w:val="en-US"/>
        </w:rPr>
        <w:t>)</w:t>
      </w:r>
    </w:p>
    <w:p w14:paraId="161DCC20" w14:textId="176BF309" w:rsid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</w:p>
    <w:p w14:paraId="23574C41" w14:textId="140923F8" w:rsidR="00963DBE" w:rsidRPr="00963DBE" w:rsidRDefault="00963DBE" w:rsidP="009D633B">
      <w:pPr>
        <w:spacing w:line="240" w:lineRule="auto"/>
        <w:ind w:firstLine="0"/>
        <w:rPr>
          <w:rFonts w:ascii="Cambria" w:hAnsi="Cambria"/>
          <w:sz w:val="28"/>
          <w:szCs w:val="28"/>
          <w:lang w:val="en-US"/>
        </w:rPr>
      </w:pPr>
      <w:r w:rsidRPr="00963DBE">
        <w:rPr>
          <w:rFonts w:ascii="Cambria" w:hAnsi="Cambria"/>
          <w:sz w:val="28"/>
          <w:szCs w:val="28"/>
          <w:lang w:val="en-US"/>
        </w:rPr>
        <w:drawing>
          <wp:inline distT="0" distB="0" distL="0" distR="0" wp14:anchorId="3DB598C4" wp14:editId="0ECB546E">
            <wp:extent cx="5940425" cy="18046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DBE" w:rsidRPr="0096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85"/>
    <w:rsid w:val="00111EE0"/>
    <w:rsid w:val="002919B6"/>
    <w:rsid w:val="002F27C3"/>
    <w:rsid w:val="00580E85"/>
    <w:rsid w:val="005E5341"/>
    <w:rsid w:val="007C60B2"/>
    <w:rsid w:val="00963DBE"/>
    <w:rsid w:val="009D633B"/>
    <w:rsid w:val="00B62CF4"/>
    <w:rsid w:val="00D55F0C"/>
    <w:rsid w:val="00E8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690C"/>
  <w15:chartTrackingRefBased/>
  <w15:docId w15:val="{D9E1BDD7-C16E-44B8-8C57-4A6F1C9C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0B2"/>
    <w:pPr>
      <w:spacing w:line="256" w:lineRule="auto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7C60B2"/>
  </w:style>
  <w:style w:type="character" w:customStyle="1" w:styleId="sig-paren">
    <w:name w:val="sig-paren"/>
    <w:basedOn w:val="a0"/>
    <w:rsid w:val="007C60B2"/>
  </w:style>
  <w:style w:type="paragraph" w:styleId="HTML">
    <w:name w:val="HTML Preformatted"/>
    <w:basedOn w:val="a"/>
    <w:link w:val="HTML0"/>
    <w:uiPriority w:val="99"/>
    <w:semiHidden/>
    <w:unhideWhenUsed/>
    <w:rsid w:val="009D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33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D633B"/>
  </w:style>
  <w:style w:type="character" w:customStyle="1" w:styleId="o">
    <w:name w:val="o"/>
    <w:basedOn w:val="a0"/>
    <w:rsid w:val="009D633B"/>
  </w:style>
  <w:style w:type="character" w:customStyle="1" w:styleId="p">
    <w:name w:val="p"/>
    <w:basedOn w:val="a0"/>
    <w:rsid w:val="009D633B"/>
  </w:style>
  <w:style w:type="character" w:customStyle="1" w:styleId="s2">
    <w:name w:val="s2"/>
    <w:basedOn w:val="a0"/>
    <w:rsid w:val="009D633B"/>
  </w:style>
  <w:style w:type="character" w:customStyle="1" w:styleId="kc">
    <w:name w:val="kc"/>
    <w:basedOn w:val="a0"/>
    <w:rsid w:val="00963DBE"/>
  </w:style>
  <w:style w:type="character" w:customStyle="1" w:styleId="mi">
    <w:name w:val="mi"/>
    <w:basedOn w:val="a0"/>
    <w:rsid w:val="0096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Рустамова Дарина Дмитриевна</dc:creator>
  <cp:keywords/>
  <dc:description/>
  <cp:lastModifiedBy>Рустамова Дарина Дмитриевна</cp:lastModifiedBy>
  <cp:revision>5</cp:revision>
  <dcterms:created xsi:type="dcterms:W3CDTF">2021-05-21T19:45:00Z</dcterms:created>
  <dcterms:modified xsi:type="dcterms:W3CDTF">2021-05-23T12:28:00Z</dcterms:modified>
</cp:coreProperties>
</file>