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rPr/>
      </w:pPr>
      <w:r>
        <w:rPr>
          <w:rFonts w:eastAsia="Times Roman" w:cs="Times Roman" w:ascii="Times Roman" w:hAnsi="Times Roman"/>
          <w:b/>
          <w:bCs/>
          <w:lang w:val="it-IT"/>
        </w:rPr>
        <w:t>Frasi di carattere generale</w:t>
      </w:r>
    </w:p>
    <w:p>
      <w:pPr>
        <w:pStyle w:val="Corpo"/>
        <w:rPr>
          <w:rFonts w:ascii="Times Roman" w:hAnsi="Times Roman" w:eastAsia="Times Roman" w:cs="Times Roman"/>
          <w:sz w:val="20"/>
          <w:szCs w:val="20"/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Si vuole realizzare una base di dati per la gestione di una piattaforma che fornisce informazioni su film in uscita nei cinema e su serie e programmi TV in onda, liberamente ispirato a piattaforme come ComingSoon.it. </w:t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  <w:lang w:val="it-IT"/>
        </w:rPr>
        <w:t>Frasi relative agli Utenti</w:t>
      </w:r>
    </w:p>
    <w:p>
      <w:pPr>
        <w:pStyle w:val="Didefault"/>
        <w:numPr>
          <w:ilvl w:val="0"/>
          <w:numId w:val="2"/>
        </w:numPr>
        <w:bidi w:val="0"/>
        <w:spacing w:before="0" w:after="0"/>
        <w:ind w:left="220" w:right="0" w:hanging="220"/>
        <w:jc w:val="left"/>
        <w:rPr/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gli utenti rappresentiamo nome utente, password, indirizzo email , contenuti preferiti, le votazioni.</w:t>
      </w:r>
    </w:p>
    <w:p>
      <w:pPr>
        <w:pStyle w:val="Didefault"/>
        <w:numPr>
          <w:ilvl w:val="0"/>
          <w:numId w:val="2"/>
        </w:numPr>
        <w:bidi w:val="0"/>
        <w:spacing w:before="0" w:after="0"/>
        <w:ind w:left="220" w:right="0" w:hanging="22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redattori rappresentiamo anche la data di inizio collaborazione e le notizie redatte.</w:t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  <w:outline w:val="false"/>
          <w:color w:val="000000"/>
          <w:lang w:val="it-IT"/>
          <w14:textFill>
            <w14:solidFill>
              <w14:srgbClr w14:val="000000"/>
            </w14:solidFill>
          </w14:textFill>
        </w:rPr>
        <w:t>Frasi relative ai Contenuti</w:t>
      </w:r>
    </w:p>
    <w:p>
      <w:pPr>
        <w:pStyle w:val="Corpo"/>
        <w:numPr>
          <w:ilvl w:val="0"/>
          <w:numId w:val="3"/>
        </w:numPr>
        <w:bidi w:val="0"/>
        <w:ind w:left="720" w:right="0" w:hanging="360"/>
        <w:jc w:val="left"/>
        <w:rPr/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i contenuti rappresentiamo titolo, anno, attori (con relativo personaggio interpretato), paese,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iattaforme streaming che lo trasmettono,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r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elative notizie, voto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m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edio degli utenti,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distribuzione, trama, genere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numPr>
          <w:ilvl w:val="1"/>
          <w:numId w:val="3"/>
        </w:numPr>
        <w:bidi w:val="0"/>
        <w:ind w:left="108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Inoltre le serie TV sono composte da episodi</w:t>
      </w:r>
    </w:p>
    <w:p>
      <w:pPr>
        <w:pStyle w:val="Corpo"/>
        <w:numPr>
          <w:ilvl w:val="2"/>
          <w:numId w:val="3"/>
        </w:numPr>
        <w:bidi w:val="0"/>
        <w:ind w:left="1440" w:right="0" w:hanging="360"/>
        <w:jc w:val="left"/>
        <w:rPr/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un episodio rappresentiamo titolo, stagione di appartenenza, durata, regi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sti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 trasmissioni in TV</w:t>
      </w:r>
    </w:p>
    <w:p>
      <w:pPr>
        <w:pStyle w:val="Corpo"/>
        <w:numPr>
          <w:ilvl w:val="1"/>
          <w:numId w:val="3"/>
        </w:numPr>
        <w:bidi w:val="0"/>
        <w:ind w:left="1080" w:right="0" w:hanging="360"/>
        <w:jc w:val="left"/>
        <w:rPr/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i film indichiamo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anche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la durata,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registi,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le proiezioni nei cinema e le trasmissioni in TV.</w:t>
      </w:r>
    </w:p>
    <w:p>
      <w:pPr>
        <w:pStyle w:val="Corpo"/>
        <w:tabs>
          <w:tab w:val="left" w:pos="720" w:leader="none"/>
        </w:tabs>
        <w:bidi w:val="0"/>
        <w:ind w:left="0" w:right="0" w:hanging="0"/>
        <w:jc w:val="left"/>
        <w:rPr>
          <w:rFonts w:ascii="Times Roman" w:hAnsi="Times Roman" w:eastAsia="Times Roman" w:cs="Times Roman"/>
          <w:sz w:val="20"/>
          <w:szCs w:val="20"/>
        </w:rPr>
      </w:pPr>
      <w:r>
        <w:rPr>
          <w:rFonts w:eastAsia="Times Roman" w:cs="Times Roman" w:ascii="Times Roman" w:hAnsi="Times Roman"/>
          <w:sz w:val="20"/>
          <w:szCs w:val="20"/>
        </w:rPr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  <w:outline w:val="false"/>
          <w:color w:val="000000"/>
          <w:u w:val="none" w:color="FFFFFF"/>
          <w:lang w:val="it-IT"/>
          <w14:textFill>
            <w14:solidFill>
              <w14:srgbClr w14:val="000000"/>
            </w14:solidFill>
          </w14:textFill>
        </w:rPr>
        <w:t>Frasi relative a Notizie</w:t>
      </w:r>
    </w:p>
    <w:p>
      <w:pPr>
        <w:pStyle w:val="Corpo"/>
        <w:numPr>
          <w:ilvl w:val="0"/>
          <w:numId w:val="1"/>
        </w:numPr>
        <w:rPr/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u w:val="none" w:color="FFFFFF"/>
          <w:lang w:val="it-IT"/>
          <w14:textFill>
            <w14:solidFill>
              <w14:srgbClr w14:val="000000"/>
            </w14:solidFill>
          </w14:textFill>
        </w:rPr>
        <w:t>Per una notizia rappresentiamo titolo, foto, corpo, redattore, data di pubblicazione, il riferimento all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u w:val="none" w:color="FFFFFF"/>
          <w:lang w:val="it-IT"/>
          <w14:textFill>
            <w14:solidFill>
              <w14:srgbClr w14:val="000000"/>
            </w14:solidFill>
          </w14:textFill>
        </w:rPr>
        <w:t>e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u w:val="none" w:color="FFFFFF"/>
          <w:lang w:val="it-IT"/>
          <w14:textFill>
            <w14:solidFill>
              <w14:srgbClr w14:val="000000"/>
            </w14:solidFill>
          </w14:textFill>
        </w:rPr>
        <w:t xml:space="preserve"> star o a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u w:val="none" w:color="FFFFFF"/>
          <w:lang w:val="it-IT"/>
          <w14:textFill>
            <w14:solidFill>
              <w14:srgbClr w14:val="000000"/>
            </w14:solidFill>
          </w14:textFill>
        </w:rPr>
        <w:t>i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u w:val="none" w:color="FFFFFF"/>
          <w:lang w:val="it-IT"/>
          <w14:textFill>
            <w14:solidFill>
              <w14:srgbClr w14:val="000000"/>
            </w14:solidFill>
          </w14:textFill>
        </w:rPr>
        <w:t xml:space="preserve"> contenut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u w:val="none" w:color="FFFFFF"/>
          <w:lang w:val="it-IT"/>
          <w14:textFill>
            <w14:solidFill>
              <w14:srgbClr w14:val="000000"/>
            </w14:solidFill>
          </w14:textFill>
        </w:rPr>
        <w:t>i.</w:t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sz w:val="20"/>
          <w:szCs w:val="20"/>
        </w:rPr>
      </w:pPr>
      <w:r>
        <w:rPr>
          <w:rFonts w:eastAsia="Times Roman" w:cs="Times Roman" w:ascii="Times Roman" w:hAnsi="Times Roman"/>
          <w:sz w:val="20"/>
          <w:szCs w:val="20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  <w:lang w:val="it-IT"/>
        </w:rPr>
        <w:t>Frasi relative alle Star</w:t>
      </w:r>
    </w:p>
    <w:p>
      <w:pPr>
        <w:pStyle w:val="Corpo"/>
        <w:numPr>
          <w:ilvl w:val="1"/>
          <w:numId w:val="4"/>
        </w:numPr>
        <w:bidi w:val="0"/>
        <w:ind w:left="1080" w:right="0" w:hanging="360"/>
        <w:jc w:val="left"/>
        <w:rPr/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le star rappresentiamo nome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cognome, data di nascita, luogo di nascita, altezza, foto, biografia, et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film ed episodi diretti, contenuti in cui ha recitato (con ruolo interpretato),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notizie correlate</w:t>
      </w:r>
    </w:p>
    <w:p>
      <w:pPr>
        <w:pStyle w:val="Corpo"/>
        <w:numPr>
          <w:ilvl w:val="1"/>
          <w:numId w:val="4"/>
        </w:numPr>
        <w:bidi w:val="0"/>
        <w:ind w:left="108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Sono divisi in Attore e Regista</w:t>
      </w:r>
    </w:p>
    <w:p>
      <w:pPr>
        <w:pStyle w:val="Corpo"/>
        <w:rPr>
          <w:rFonts w:ascii="Times Roman" w:hAnsi="Times Roman" w:eastAsia="Times Roman" w:cs="Times Roman"/>
          <w:sz w:val="20"/>
          <w:szCs w:val="20"/>
        </w:rPr>
      </w:pPr>
      <w:r>
        <w:rPr>
          <w:rFonts w:eastAsia="Times Roman" w:cs="Times Roman" w:ascii="Times Roman" w:hAnsi="Times Roman"/>
          <w:sz w:val="20"/>
          <w:szCs w:val="20"/>
        </w:rPr>
      </w:r>
    </w:p>
    <w:p>
      <w:pPr>
        <w:pStyle w:val="Corpo"/>
        <w:rPr>
          <w:rFonts w:ascii="Times Roman" w:hAnsi="Times Roman" w:eastAsia="Times Roman" w:cs="Times Roman"/>
          <w:sz w:val="20"/>
          <w:szCs w:val="20"/>
        </w:rPr>
      </w:pPr>
      <w:r>
        <w:rPr>
          <w:rFonts w:eastAsia="Times Roman" w:cs="Times Roman" w:ascii="Times Roman" w:hAnsi="Times Roman"/>
          <w:sz w:val="20"/>
          <w:szCs w:val="20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  <w:lang w:val="it-IT"/>
        </w:rPr>
        <w:t>Frasi relative ai Cinema</w:t>
      </w:r>
    </w:p>
    <w:p>
      <w:pPr>
        <w:pStyle w:val="Didefault"/>
        <w:numPr>
          <w:ilvl w:val="0"/>
          <w:numId w:val="5"/>
        </w:numPr>
        <w:bidi w:val="0"/>
        <w:spacing w:before="0" w:after="0"/>
        <w:ind w:left="720" w:right="0" w:hanging="500"/>
        <w:jc w:val="left"/>
        <w:rPr/>
      </w:pPr>
      <w:r>
        <w:rPr>
          <w:rFonts w:eastAsia="Times Roman" w:cs="Times Roman" w:ascii="Times Roman" w:hAnsi="Times Roman"/>
          <w:sz w:val="20"/>
          <w:szCs w:val="20"/>
          <w:lang w:val="it-IT"/>
        </w:rPr>
        <w:t>Per i cinema rappresentiamo nome, numero di telefono, indirizzo, citt</w:t>
      </w:r>
      <w:r>
        <w:rPr>
          <w:rFonts w:eastAsia="Times Roman" w:cs="Times Roman" w:ascii="Times Roman" w:hAnsi="Times Roman"/>
          <w:sz w:val="20"/>
          <w:szCs w:val="20"/>
        </w:rPr>
        <w:t xml:space="preserve">à </w:t>
      </w:r>
      <w:r>
        <w:rPr>
          <w:rFonts w:eastAsia="Times Roman" w:cs="Times Roman" w:ascii="Times Roman" w:hAnsi="Times Roman"/>
          <w:sz w:val="20"/>
          <w:szCs w:val="20"/>
          <w:lang w:val="it-IT"/>
        </w:rPr>
        <w:t xml:space="preserve">e proiezioni </w:t>
      </w:r>
      <w:r>
        <w:rPr>
          <w:rFonts w:eastAsia="Times Roman" w:cs="Times Roman" w:ascii="Times Roman" w:hAnsi="Times Roman"/>
          <w:sz w:val="20"/>
          <w:szCs w:val="20"/>
          <w:lang w:val="it-IT"/>
        </w:rPr>
        <w:t xml:space="preserve">(con certi </w:t>
      </w:r>
      <w:r>
        <w:rPr>
          <w:rFonts w:eastAsia="Times Roman" w:cs="Times Roman" w:ascii="Times Roman" w:hAnsi="Times Roman"/>
          <w:sz w:val="20"/>
          <w:szCs w:val="20"/>
          <w:lang w:val="it-IT"/>
        </w:rPr>
        <w:t>film, data, orari, sala</w:t>
      </w:r>
      <w:r>
        <w:rPr>
          <w:rFonts w:eastAsia="Times Roman" w:cs="Times Roman" w:ascii="Times Roman" w:hAnsi="Times Roman"/>
          <w:sz w:val="20"/>
          <w:szCs w:val="20"/>
          <w:lang w:val="it-IT"/>
        </w:rPr>
        <w:t xml:space="preserve"> e </w:t>
      </w:r>
      <w:r>
        <w:rPr>
          <w:rFonts w:eastAsia="Times Roman" w:cs="Times Roman" w:ascii="Times Roman" w:hAnsi="Times Roman"/>
          <w:sz w:val="20"/>
          <w:szCs w:val="20"/>
          <w:lang w:val="it-IT"/>
        </w:rPr>
        <w:t>costo del biglietto</w:t>
      </w:r>
      <w:r>
        <w:rPr>
          <w:rFonts w:eastAsia="Times Roman" w:cs="Times Roman" w:ascii="Times Roman" w:hAnsi="Times Roman"/>
          <w:sz w:val="20"/>
          <w:szCs w:val="20"/>
          <w:lang w:val="it-IT"/>
        </w:rPr>
        <w:t>).</w:t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  <w:lang w:val="it-IT"/>
        </w:rPr>
        <w:t>Frasi relative alle Piattaforme</w:t>
      </w:r>
    </w:p>
    <w:p>
      <w:pPr>
        <w:pStyle w:val="Corpo"/>
        <w:numPr>
          <w:ilvl w:val="0"/>
          <w:numId w:val="6"/>
        </w:numPr>
        <w:bidi w:val="0"/>
        <w:ind w:left="720" w:right="0" w:hanging="360"/>
        <w:jc w:val="left"/>
        <w:rPr/>
      </w:pPr>
      <w:r>
        <w:rPr>
          <w:rFonts w:eastAsia="Times Roman" w:cs="Times Roman" w:ascii="Times Roman" w:hAnsi="Times Roman"/>
          <w:b w:val="false"/>
          <w:bCs w:val="false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le piattaforme rappresentiamo il nome. P</w:t>
      </w:r>
      <w:r>
        <w:rPr>
          <w:rFonts w:eastAsia="Times Roman" w:cs="Times Roman" w:ascii="Times Roman" w:hAnsi="Times Roman"/>
          <w:b w:val="false"/>
          <w:bCs w:val="false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ossono essere canali TV o piattaforme di streaming. </w:t>
      </w:r>
    </w:p>
    <w:p>
      <w:pPr>
        <w:pStyle w:val="Corpo"/>
        <w:numPr>
          <w:ilvl w:val="0"/>
          <w:numId w:val="6"/>
        </w:numPr>
        <w:bidi w:val="0"/>
        <w:ind w:left="720" w:right="0" w:hanging="360"/>
        <w:jc w:val="left"/>
        <w:rPr/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le piattaforme streaming rappresentiamo il sito web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e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contenuti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da-DK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rilasciat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i</w:t>
      </w:r>
    </w:p>
    <w:p>
      <w:pPr>
        <w:pStyle w:val="Corpo"/>
        <w:numPr>
          <w:ilvl w:val="0"/>
          <w:numId w:val="6"/>
        </w:numPr>
        <w:bidi w:val="0"/>
        <w:ind w:left="720" w:right="0" w:hanging="360"/>
        <w:jc w:val="left"/>
        <w:rPr/>
      </w:pPr>
      <w:r>
        <w:rPr>
          <w:rFonts w:eastAsia="Times Roman" w:cs="Times Roman" w:ascii="Times Roman" w:hAnsi="Times Roman"/>
          <w:b w:val="false"/>
          <w:bCs w:val="false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i canali TV rappresentiamo </w:t>
      </w:r>
      <w:r>
        <w:rPr>
          <w:rFonts w:eastAsia="Times Roman" w:cs="Times Roman" w:ascii="Times Roman" w:hAnsi="Times Roman"/>
          <w:b w:val="false"/>
          <w:bCs w:val="false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film ed episodi trasmessi</w:t>
      </w:r>
      <w:r>
        <w:rPr>
          <w:rFonts w:eastAsia="Times Roman" w:cs="Times Roman" w:ascii="Times Roman" w:hAnsi="Times Roman"/>
          <w:b w:val="false"/>
          <w:bCs w:val="false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con data e orario di trasmissione</w:t>
      </w:r>
    </w:p>
    <w:p>
      <w:pPr>
        <w:pStyle w:val="Corpo"/>
        <w:ind w:left="0" w:right="0" w:hanging="0"/>
        <w:jc w:val="left"/>
        <w:rPr>
          <w:rFonts w:ascii="Times Roman" w:hAnsi="Times Roman" w:eastAsia="Times Roman" w:cs="Times Roman"/>
          <w:b w:val="false"/>
          <w:b w:val="false"/>
          <w:bCs w:val="false"/>
          <w:color w:val="000000" w:themeColor="text1" w:themeShade="ff" w:themeTint="ff"/>
          <w:sz w:val="20"/>
          <w:szCs w:val="20"/>
        </w:rPr>
      </w:pP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</w:rPr>
      </w:pPr>
      <w:r>
        <w:rPr>
          <w:rFonts w:eastAsia="Times Roman" w:cs="Times Roman" w:ascii="Times Roman" w:hAnsi="Times Roman"/>
          <w:b/>
          <w:bCs/>
          <w:sz w:val="28"/>
          <w:szCs w:val="28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</w:rPr>
      </w:pPr>
      <w:r>
        <w:rPr>
          <w:rFonts w:eastAsia="Times Roman" w:cs="Times Roman" w:ascii="Times Roman" w:hAnsi="Times Roman"/>
          <w:b/>
          <w:bCs/>
          <w:sz w:val="28"/>
          <w:szCs w:val="28"/>
          <w:lang w:val="it-IT"/>
        </w:rPr>
        <w:t>Operazioni sui dati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Un numero limitato di redattori si occupa di aggiornare le informazioni sui contenuti disponibili inserendo i dati di film e serie, comprese le date di uscita e programmazione in sala e in TV, dati riguardanti le star e rispettiva documentazione e per la creazione di notizie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Gli utenti possono lasciare un voto (da 1 a 5 stelline) su qualunque contenuto.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Gli utenti possono aggiungere contenuti tra i propri preferiti</w:t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Times Roman" w:hAnsi="Times Roman"/>
          <w:b/>
          <w:bCs/>
          <w:sz w:val="28"/>
          <w:szCs w:val="28"/>
          <w:lang w:val="it-IT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Times Roman" w:hAnsi="Times Roman"/>
          <w:b/>
          <w:bCs/>
          <w:sz w:val="28"/>
          <w:szCs w:val="28"/>
          <w:lang w:val="it-IT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Times Roman" w:hAnsi="Times Roman"/>
          <w:b/>
          <w:bCs/>
          <w:sz w:val="28"/>
          <w:szCs w:val="28"/>
          <w:lang w:val="it-IT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Times Roman" w:hAnsi="Times Roman"/>
          <w:b/>
          <w:bCs/>
          <w:sz w:val="28"/>
          <w:szCs w:val="28"/>
          <w:lang w:val="it-IT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Times Roman" w:hAnsi="Times Roman"/>
          <w:b/>
          <w:bCs/>
          <w:sz w:val="28"/>
          <w:szCs w:val="28"/>
          <w:lang w:val="it-IT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Times Roman" w:hAnsi="Times Roman"/>
          <w:b/>
          <w:bCs/>
          <w:sz w:val="28"/>
          <w:szCs w:val="28"/>
          <w:lang w:val="it-IT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</w:rPr>
      </w:pPr>
      <w:r>
        <w:rPr>
          <w:rFonts w:eastAsia="Times Roman" w:cs="Times Roman" w:ascii="Times Roman" w:hAnsi="Times Roman"/>
          <w:b/>
          <w:bCs/>
          <w:sz w:val="28"/>
          <w:szCs w:val="28"/>
          <w:lang w:val="it-IT"/>
        </w:rPr>
        <w:t>Regole Aziendali</w:t>
      </w:r>
    </w:p>
    <w:p>
      <w:pPr>
        <w:pStyle w:val="Corpo"/>
        <w:numPr>
          <w:ilvl w:val="0"/>
          <w:numId w:val="8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Nel momento della cancellazione di un utente dal sito, i suoi preferiti possono essere rimossi dal database, mentre i voti espressi dall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utente rimangono in memoria.</w:t>
      </w:r>
    </w:p>
    <w:p>
      <w:pPr>
        <w:pStyle w:val="Corpo"/>
        <w:numPr>
          <w:ilvl w:val="0"/>
          <w:numId w:val="8"/>
        </w:numPr>
        <w:bidi w:val="0"/>
        <w:jc w:val="left"/>
        <w:rPr>
          <w:rFonts w:ascii="Times Roman" w:hAnsi="Times Roman" w:eastAsia="Times Roman" w:cs="Times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>Una puntata di un Programma TV è esprimibile tramite un Episodio, dove il titolo del Contenuto collegato tramite “Composizione Serie” corrisponde al nome del Programma, mentre l’attributo “titolo” di Episodio indica la puntata e “stagione” l’edizione del Programma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Un Contenuto può partecipare alla relazione “Composizione Serie” con un Episodio solo se l’attributo “durata” del Contenuto ha valore </w:t>
      </w:r>
      <w:r>
        <w:rPr>
          <w:rFonts w:eastAsia="Times Roman" w:cs="Times Roman" w:ascii="Times Roman" w:hAnsi="Times Roman"/>
          <w:b/>
          <w:bCs/>
          <w:color w:val="000000" w:themeColor="text1" w:themeShade="ff" w:themeTint="ff"/>
          <w:sz w:val="20"/>
          <w:szCs w:val="20"/>
          <w:lang w:val="it-IT"/>
        </w:rPr>
        <w:t>nullo</w:t>
      </w: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Times Roman" w:hAnsi="Times Roman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Contenuto visto come Serie TV</w:t>
      </w: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>).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Un Contenuto può partecipare alla relazione “Proiezione” con un Cinema oppure alla relazione “Trasmissione Film” con una Piattaforma solo se l’attributo “durata” del Contenuto ha valore </w:t>
      </w:r>
      <w:r>
        <w:rPr>
          <w:rFonts w:eastAsia="Times Roman" w:cs="Times Roman" w:ascii="Times Roman" w:hAnsi="Times Roman"/>
          <w:b/>
          <w:bCs/>
          <w:color w:val="000000" w:themeColor="text1" w:themeShade="ff" w:themeTint="ff"/>
          <w:sz w:val="20"/>
          <w:szCs w:val="20"/>
          <w:lang w:val="it-IT"/>
        </w:rPr>
        <w:t>non nullo</w:t>
      </w: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Times Roman" w:hAnsi="Times Roman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Contenuto visto come Film)</w:t>
      </w: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>.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Un Utente può partecipare alla relazione “Pubblicazione” con una Notizia solo se l’attributo “data inizio” dell’Utente ha valore </w:t>
      </w:r>
      <w:r>
        <w:rPr>
          <w:rFonts w:eastAsia="Times Roman" w:cs="Times Roman" w:ascii="Times Roman" w:hAnsi="Times Roman"/>
          <w:b/>
          <w:bCs/>
          <w:color w:val="000000" w:themeColor="text1" w:themeShade="ff" w:themeTint="ff"/>
          <w:sz w:val="20"/>
          <w:szCs w:val="20"/>
          <w:lang w:val="it-IT"/>
        </w:rPr>
        <w:t>non nullo</w:t>
      </w:r>
      <w:r>
        <w:rPr>
          <w:rFonts w:eastAsia="Times Roman" w:cs="Times Roman" w:ascii="Times Roman" w:hAnsi="Times Roman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Times Roman" w:hAnsi="Times Roman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Utente visto come Redattore</w:t>
      </w:r>
      <w:r>
        <w:rPr>
          <w:rFonts w:eastAsia="Times Roman" w:cs="Times Roman" w:ascii="Times Roman" w:hAnsi="Times Roman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)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Times Roman" w:hAnsi="Times Roman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 xml:space="preserve">Una Piattaforma può partecipare alla relazione “Rilascio” con un Contenuto solo se l’attributo “sito web” della Piattaforma ha valore </w:t>
      </w:r>
      <w:r>
        <w:rPr>
          <w:rFonts w:eastAsia="Times Roman" w:cs="Times Roman" w:ascii="Times Roman" w:hAnsi="Times Roman"/>
          <w:b/>
          <w:bCs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non nullo</w:t>
      </w:r>
      <w:r>
        <w:rPr>
          <w:rFonts w:eastAsia="Times Roman" w:cs="Times Roman" w:ascii="Times Roman" w:hAnsi="Times Roman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Times Roman" w:hAnsi="Times Roman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Piattaforma come Piattaforma di Streaming</w:t>
      </w:r>
      <w:r>
        <w:rPr>
          <w:rFonts w:eastAsia="Times Roman" w:cs="Times Roman" w:ascii="Times Roman" w:hAnsi="Times Roman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)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Times Roman" w:hAnsi="Times Roman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 xml:space="preserve">Una Piattaforma può partecipare alla relazione “Trasmissione Film” con un Contenuto oppure alla relazione “Trasmissione Episodio” con un Episodio solo se l’attributo “sito web” della Piattaforma ha valore </w:t>
      </w:r>
      <w:r>
        <w:rPr>
          <w:rFonts w:eastAsia="Times Roman" w:cs="Times Roman" w:ascii="Times Roman" w:hAnsi="Times Roman"/>
          <w:b/>
          <w:bCs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nullo</w:t>
      </w:r>
      <w:r>
        <w:rPr>
          <w:rFonts w:eastAsia="Times Roman" w:cs="Times Roman" w:ascii="Times Roman" w:hAnsi="Times Roman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Times Roman" w:hAnsi="Times Roman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Piattaforma come Canale TV</w:t>
      </w:r>
      <w:r>
        <w:rPr>
          <w:rFonts w:eastAsia="Times Roman" w:cs="Times Roman" w:ascii="Times Roman" w:hAnsi="Times Roman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)</w:t>
      </w:r>
    </w:p>
    <w:p>
      <w:pPr>
        <w:pStyle w:val="Corpo"/>
        <w:bidi w:val="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sz w:val="20"/>
          <w:szCs w:val="20"/>
          <w:lang w:val="it-IT"/>
        </w:rPr>
      </w:r>
    </w:p>
    <w:p>
      <w:pPr>
        <w:pStyle w:val="Corpo"/>
        <w:bidi w:val="0"/>
        <w:jc w:val="left"/>
        <w:rPr>
          <w:lang w:val="it-IT"/>
        </w:rPr>
      </w:pPr>
      <w:r>
        <w:rPr>
          <w:lang w:val="it-IT"/>
        </w:rPr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sz w:val="20"/>
          <w:szCs w:val="20"/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Roman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Roman">
    <w:altName w:val="Times New Roman"/>
    <w:charset w:val="01"/>
    <w:family w:val="auto"/>
    <w:pitch w:val="default"/>
  </w:font>
  <w:font w:name="Arial Unicode MS">
    <w:charset w:val="01"/>
    <w:family w:val="auto"/>
    <w:pitch w:val="default"/>
  </w:font>
  <w:font w:name="Helvetica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epidipagina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epidipagina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ind w:left="22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1">
      <w:start w:val="1"/>
      <w:numFmt w:val="bullet"/>
      <w:lvlText w:val="•"/>
      <w:lvlJc w:val="left"/>
      <w:pPr>
        <w:ind w:left="40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2">
      <w:start w:val="1"/>
      <w:numFmt w:val="bullet"/>
      <w:lvlText w:val="•"/>
      <w:lvlJc w:val="left"/>
      <w:pPr>
        <w:ind w:left="58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3">
      <w:start w:val="1"/>
      <w:numFmt w:val="bullet"/>
      <w:lvlText w:val="•"/>
      <w:lvlJc w:val="left"/>
      <w:pPr>
        <w:ind w:left="76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4">
      <w:start w:val="1"/>
      <w:numFmt w:val="bullet"/>
      <w:lvlText w:val="•"/>
      <w:lvlJc w:val="left"/>
      <w:pPr>
        <w:ind w:left="94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5">
      <w:start w:val="1"/>
      <w:numFmt w:val="bullet"/>
      <w:lvlText w:val="•"/>
      <w:lvlJc w:val="left"/>
      <w:pPr>
        <w:ind w:left="112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6">
      <w:start w:val="1"/>
      <w:numFmt w:val="bullet"/>
      <w:lvlText w:val="•"/>
      <w:lvlJc w:val="left"/>
      <w:pPr>
        <w:ind w:left="130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7">
      <w:start w:val="1"/>
      <w:numFmt w:val="bullet"/>
      <w:lvlText w:val="•"/>
      <w:lvlJc w:val="left"/>
      <w:pPr>
        <w:ind w:left="148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8">
      <w:start w:val="1"/>
      <w:numFmt w:val="bullet"/>
      <w:lvlText w:val="•"/>
      <w:lvlJc w:val="left"/>
      <w:pPr>
        <w:ind w:left="166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</w:abstractNum>
  <w:abstractNum w:abstractNumId="3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440"/>
        </w:tabs>
        <w:ind w:left="180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1440"/>
        </w:tabs>
        <w:ind w:left="288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4">
    <w:lvl w:ilvl="0">
      <w:start w:val="1"/>
      <w:numFmt w:val="bullet"/>
      <w:suff w:val="nothing"/>
      <w:lvlText w:val="·"/>
      <w:lvlJc w:val="left"/>
      <w:pPr>
        <w:ind w:left="360" w:hanging="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080"/>
        </w:tabs>
        <w:ind w:left="180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4">
      <w:start w:val="1"/>
      <w:numFmt w:val="bullet"/>
      <w:lvlText w:val="◦"/>
      <w:lvlJc w:val="left"/>
      <w:pPr>
        <w:tabs>
          <w:tab w:val="num" w:pos="108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1080"/>
        </w:tabs>
        <w:ind w:left="288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7">
      <w:start w:val="1"/>
      <w:numFmt w:val="bullet"/>
      <w:lvlText w:val="◦"/>
      <w:lvlJc w:val="left"/>
      <w:pPr>
        <w:tabs>
          <w:tab w:val="num" w:pos="108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1">
      <w:start w:val="1"/>
      <w:numFmt w:val="bullet"/>
      <w:lvlText w:val="•"/>
      <w:lvlJc w:val="left"/>
      <w:pPr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2">
      <w:start w:val="1"/>
      <w:numFmt w:val="bullet"/>
      <w:lvlText w:val="•"/>
      <w:lvlJc w:val="left"/>
      <w:pPr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3">
      <w:start w:val="1"/>
      <w:numFmt w:val="bullet"/>
      <w:lvlText w:val="•"/>
      <w:lvlJc w:val="left"/>
      <w:pPr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4">
      <w:start w:val="1"/>
      <w:numFmt w:val="bullet"/>
      <w:lvlText w:val="•"/>
      <w:lvlJc w:val="left"/>
      <w:pPr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5">
      <w:start w:val="1"/>
      <w:numFmt w:val="bullet"/>
      <w:lvlText w:val="•"/>
      <w:lvlJc w:val="left"/>
      <w:pPr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8">
      <w:start w:val="1"/>
      <w:numFmt w:val="bullet"/>
      <w:lvlText w:val="•"/>
      <w:lvlJc w:val="left"/>
      <w:pPr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</w:abstractNum>
  <w:abstractNum w:abstractNumId="6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7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8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character" w:styleId="ListLabel1">
    <w:name w:val="ListLabel 1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ascii="Times Roman" w:hAnsi="Times Roman"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rFonts w:ascii="Times Roman" w:hAnsi="Times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ascii="Times Roman" w:hAnsi="Times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0">
    <w:name w:val="ListLabel 30"/>
    <w:qFormat/>
    <w:rPr>
      <w:rFonts w:ascii="Times Roman" w:hAnsi="Times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1">
    <w:name w:val="ListLabel 31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8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rFonts w:ascii="Times Roman" w:hAnsi="Times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48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5">
    <w:name w:val="ListLabel 55"/>
    <w:qFormat/>
    <w:rPr>
      <w:rFonts w:ascii="Times Roman" w:hAnsi="Times Roman"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56">
    <w:name w:val="ListLabel 56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7">
    <w:name w:val="ListLabel 57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8">
    <w:name w:val="ListLabel 58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59">
    <w:name w:val="ListLabel 59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0">
    <w:name w:val="ListLabel 60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1">
    <w:name w:val="ListLabel 61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2">
    <w:name w:val="ListLabel 62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3">
    <w:name w:val="ListLabel 63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64">
    <w:name w:val="ListLabel 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5">
    <w:name w:val="ListLabel 6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6">
    <w:name w:val="ListLabel 6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7">
    <w:name w:val="ListLabel 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8">
    <w:name w:val="ListLabel 6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9">
    <w:name w:val="ListLabel 6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0">
    <w:name w:val="ListLabel 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1">
    <w:name w:val="ListLabel 7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2">
    <w:name w:val="ListLabel 7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3">
    <w:name w:val="ListLabel 73"/>
    <w:qFormat/>
    <w:rPr>
      <w:rFonts w:ascii="Times Roman" w:hAnsi="Times Roman" w:eastAsia="Symbol" w:cs="Symbol"/>
      <w:b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6">
    <w:name w:val="ListLabel 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9">
    <w:name w:val="ListLabel 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2">
    <w:name w:val="ListLabel 8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5">
    <w:name w:val="ListLabel 8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8">
    <w:name w:val="ListLabel 8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1">
    <w:name w:val="ListLabel 91"/>
    <w:qFormat/>
    <w:rPr>
      <w:rFonts w:ascii="Times Roman" w:hAnsi="Times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92">
    <w:name w:val="ListLabel 9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3">
    <w:name w:val="ListLabel 9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4">
    <w:name w:val="ListLabel 9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5">
    <w:name w:val="ListLabel 9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6">
    <w:name w:val="ListLabel 9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7">
    <w:name w:val="ListLabel 9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8">
    <w:name w:val="ListLabel 9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9">
    <w:name w:val="ListLabel 9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0">
    <w:name w:val="ListLabel 10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1">
    <w:name w:val="ListLabel 10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2">
    <w:name w:val="ListLabel 10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3">
    <w:name w:val="ListLabel 10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4">
    <w:name w:val="ListLabel 10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5">
    <w:name w:val="ListLabel 10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6">
    <w:name w:val="ListLabel 10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7">
    <w:name w:val="ListLabel 10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8">
    <w:name w:val="ListLabel 10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9">
    <w:name w:val="ListLabel 109"/>
    <w:qFormat/>
    <w:rPr>
      <w:rFonts w:ascii="Times Roman" w:hAnsi="Times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10">
    <w:name w:val="ListLabel 11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1">
    <w:name w:val="ListLabel 1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2">
    <w:name w:val="ListLabel 11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3">
    <w:name w:val="ListLabel 11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4">
    <w:name w:val="ListLabel 1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5">
    <w:name w:val="ListLabel 11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6">
    <w:name w:val="ListLabel 11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7">
    <w:name w:val="ListLabel 1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4"/>
      <w:sz w:val="24"/>
      <w:szCs w:val="24"/>
      <w:u w:val="none" w:color="000000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idefault">
    <w:name w:val="Di 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6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Header"/>
    <w:basedOn w:val="Normal"/>
    <w:pPr/>
    <w:rPr/>
  </w:style>
  <w:style w:type="paragraph" w:styleId="Pidipagina">
    <w:name w:val="Footer"/>
    <w:basedOn w:val="Normal"/>
    <w:pPr/>
    <w:rPr/>
  </w:style>
  <w:style w:type="numbering" w:styleId="NoList" w:default="1">
    <w:name w:val="No List"/>
    <w:qFormat/>
  </w:style>
  <w:style w:type="numbering" w:styleId="Puntielenco">
    <w:name w:val="Punti elenco"/>
    <w:qFormat/>
  </w:style>
  <w:style w:type="numbering" w:styleId="Stileimportato2">
    <w:name w:val="Stile importato 2"/>
    <w:qFormat/>
  </w:style>
  <w:style w:type="numbering" w:styleId="Stileimportato1">
    <w:name w:val="Stile importato 1"/>
    <w:qFormat/>
  </w:style>
  <w:style w:type="numbering" w:styleId="Stileimportato4">
    <w:name w:val="Stile importato 4"/>
    <w:qFormat/>
  </w:style>
  <w:style w:type="numbering" w:styleId="Stileimportato5">
    <w:name w:val="Stile importato 5"/>
    <w:qFormat/>
  </w:style>
  <w:style w:type="numbering" w:styleId="Stileimportato6">
    <w:name w:val="Stile importato 6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2</Pages>
  <Words>575</Words>
  <Characters>3194</Characters>
  <CharactersWithSpaces>3718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2020-06-01T11:08:32Z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