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after="60" w:before="240"/>
      </w:pPr>
      <w:r>
        <w:rPr/>
        <w:t>知识资源共享平台介绍</w:t>
      </w:r>
    </w:p>
    <w:p>
      <w:pPr>
        <w:pStyle w:val="style0"/>
        <w:jc w:val="center"/>
      </w:pPr>
      <w:r>
        <w:rPr>
          <w:rFonts w:ascii="Times New Roman" w:cs="Times New Roman" w:eastAsia="宋体" w:hAnsi="Times New Roman"/>
          <w:szCs w:val="24"/>
        </w:rPr>
      </w:r>
    </w:p>
    <w:p>
      <w:pPr>
        <w:pStyle w:val="style0"/>
      </w:pPr>
      <w:r>
        <w:rPr>
          <w:rFonts w:ascii="Times New Roman" w:cs="Times New Roman" w:eastAsia="宋体" w:hAnsi="Times New Roman"/>
          <w:b/>
          <w:szCs w:val="24"/>
        </w:rPr>
        <w:t>一：总体说明</w:t>
      </w:r>
    </w:p>
    <w:p>
      <w:pPr>
        <w:pStyle w:val="style0"/>
        <w:ind w:firstLine="525" w:left="0" w:right="0"/>
      </w:pPr>
      <w:r>
        <w:rPr>
          <w:rFonts w:ascii="Times New Roman" w:cs="Times New Roman" w:eastAsia="宋体" w:hAnsi="Times New Roman"/>
          <w:szCs w:val="24"/>
        </w:rPr>
        <w:t>知识资源共享系统是一个为在校大学生和老师提供电子资源，图书资源的数字共享平台，提供的功能包括，数字资源共享，图书资源推荐，社区交流互动，课程参考书推荐，资源搜索，后台管理等。</w:t>
      </w:r>
    </w:p>
    <w:p>
      <w:pPr>
        <w:pStyle w:val="style0"/>
        <w:ind w:firstLine="525" w:left="0" w:right="0"/>
      </w:pPr>
      <w:r>
        <w:rPr>
          <w:rFonts w:ascii="Times New Roman" w:cs="Times New Roman" w:eastAsia="宋体" w:hAnsi="Times New Roman"/>
          <w:szCs w:val="24"/>
        </w:rPr>
      </w:r>
    </w:p>
    <w:p>
      <w:pPr>
        <w:pStyle w:val="style0"/>
        <w:ind w:firstLine="420" w:left="0" w:right="0"/>
      </w:pPr>
      <w:r>
        <w:rPr>
          <w:rFonts w:ascii="Times New Roman" w:cs="Times New Roman" w:eastAsia="宋体" w:hAnsi="Times New Roman"/>
          <w:szCs w:val="24"/>
        </w:rPr>
        <w:t>下面将具体介绍每一部分功能。</w:t>
      </w:r>
    </w:p>
    <w:p>
      <w:pPr>
        <w:pStyle w:val="style0"/>
      </w:pPr>
      <w:r>
        <w:rPr>
          <w:rFonts w:ascii="Times New Roman" w:cs="Times New Roman" w:eastAsia="宋体" w:hAnsi="Times New Roman"/>
          <w:b/>
          <w:szCs w:val="24"/>
        </w:rPr>
        <w:t>二：系统功能</w:t>
      </w:r>
    </w:p>
    <w:p>
      <w:pPr>
        <w:pStyle w:val="style0"/>
        <w:ind w:firstLine="103" w:left="0" w:right="0"/>
      </w:pPr>
      <w:r>
        <w:rPr>
          <w:rFonts w:ascii="Times New Roman" w:cs="Times New Roman" w:eastAsia="宋体" w:hAnsi="Times New Roman"/>
          <w:b/>
          <w:szCs w:val="24"/>
        </w:rPr>
        <w:t>（一）： 数字资源共享</w:t>
      </w:r>
    </w:p>
    <w:p>
      <w:pPr>
        <w:pStyle w:val="style22"/>
        <w:ind w:hanging="0" w:left="360" w:right="0"/>
      </w:pPr>
      <w:r>
        <w:rPr/>
        <w:t xml:space="preserve">     </w:t>
      </w:r>
      <w:r>
        <w:rPr/>
        <w:t>知识资源共享平台为在校老师和学生提供在线设置课程功能。</w:t>
      </w:r>
    </w:p>
    <w:p>
      <w:pPr>
        <w:pStyle w:val="style22"/>
        <w:ind w:firstLine="420" w:left="359" w:right="0"/>
      </w:pPr>
      <w:r>
        <w:rPr/>
        <w:t>老师可以选择“我教的课”，学生可以选择“我上的课”，课程设置成功后，系统会自动为所设置的课程创建文件夹，老师可以通过系统上传功能向相关文件夹上传课程课件与讲义。</w:t>
      </w:r>
    </w:p>
    <w:p>
      <w:pPr>
        <w:pStyle w:val="style22"/>
        <w:ind w:firstLine="420" w:left="359" w:right="0"/>
      </w:pPr>
      <w:r>
        <w:rPr/>
        <w:t>当学生“关注”老师所教的课程时，系统会自动将老师之前上传的资源推送到学生的文件夹中。</w:t>
      </w:r>
    </w:p>
    <w:p>
      <w:pPr>
        <w:pStyle w:val="style22"/>
        <w:ind w:firstLine="420" w:left="359" w:right="0"/>
      </w:pPr>
      <w:r>
        <w:rPr/>
        <w:t>同时系统也提供了学生上传资源的权限，但是为了保证学生上传资源的质量，系统提供管理员审核学生资源功能，管理员有对资源删除的权利。</w:t>
      </w:r>
    </w:p>
    <w:p>
      <w:pPr>
        <w:pStyle w:val="style22"/>
        <w:ind w:firstLine="420" w:left="359" w:right="0"/>
      </w:pPr>
      <w:r>
        <w:rPr/>
      </w:r>
    </w:p>
    <w:p>
      <w:pPr>
        <w:pStyle w:val="style0"/>
        <w:ind w:firstLine="103" w:left="0" w:right="0"/>
      </w:pPr>
      <w:r>
        <w:rPr>
          <w:rFonts w:ascii="Times New Roman" w:cs="Times New Roman" w:eastAsia="宋体" w:hAnsi="Times New Roman"/>
          <w:b/>
          <w:szCs w:val="24"/>
        </w:rPr>
        <w:t>（二）：社区交流平台</w:t>
      </w:r>
    </w:p>
    <w:p>
      <w:pPr>
        <w:pStyle w:val="style22"/>
        <w:ind w:hanging="0" w:left="360" w:right="0"/>
      </w:pPr>
      <w:r>
        <w:rPr/>
        <w:t xml:space="preserve">     </w:t>
      </w:r>
      <w:r>
        <w:rPr/>
        <w:t>当老师设置课程成功后，系统会自动询问老师是否创建该课程社区，老师可以选择创建与不创建；</w:t>
      </w:r>
    </w:p>
    <w:p>
      <w:pPr>
        <w:pStyle w:val="style22"/>
        <w:ind w:firstLine="420" w:left="359" w:right="0"/>
      </w:pPr>
      <w:r>
        <w:rPr/>
        <w:t>同样，学生设置课程成功后，如果该课程的老师已经创建社区，则系统会自动询问是否加入社区，学生可以选择加入与不加入；</w:t>
      </w:r>
    </w:p>
    <w:p>
      <w:pPr>
        <w:pStyle w:val="style22"/>
        <w:ind w:firstLine="420" w:left="359" w:right="0"/>
      </w:pPr>
      <w:r>
        <w:rPr/>
        <w:t>社区为老师和学生提供了课下交流的机会，老师和学生都可以发表并回复话题；</w:t>
      </w:r>
    </w:p>
    <w:p>
      <w:pPr>
        <w:pStyle w:val="style22"/>
        <w:ind w:firstLine="420" w:left="359" w:right="0"/>
      </w:pPr>
      <w:r>
        <w:rPr/>
        <w:t>此外社区还提供了课程公告功能，老师可以在这里发布课程相关公告，如果加入该社区的学生已经在系统配置邮箱，就会收到系统自动发出的公告邮件；</w:t>
      </w:r>
    </w:p>
    <w:p>
      <w:pPr>
        <w:pStyle w:val="style22"/>
        <w:ind w:firstLine="420" w:left="359" w:right="0"/>
      </w:pPr>
      <w:r>
        <w:rPr/>
        <w:t>同时社区也会同步与此社区对应的课程资源，并为老师提供上传社区资源功能，并将最新上传的资源以邮件附件的形式发送给社区成员。</w:t>
      </w:r>
    </w:p>
    <w:p>
      <w:pPr>
        <w:pStyle w:val="style0"/>
        <w:jc w:val="center"/>
      </w:pPr>
      <w:r>
        <w:rPr>
          <w:rFonts w:ascii="Times New Roman" w:cs="Times New Roman" w:eastAsia="宋体" w:hAnsi="Times New Roman"/>
          <w:szCs w:val="24"/>
        </w:rPr>
      </w:r>
    </w:p>
    <w:p>
      <w:pPr>
        <w:pStyle w:val="style0"/>
        <w:ind w:firstLine="103" w:left="0" w:right="0"/>
      </w:pPr>
      <w:r>
        <w:rPr>
          <w:rFonts w:ascii="Times New Roman" w:cs="Times New Roman" w:eastAsia="宋体" w:hAnsi="Times New Roman"/>
          <w:b/>
          <w:szCs w:val="24"/>
        </w:rPr>
        <w:t>（三）：首页资源推荐</w:t>
      </w:r>
    </w:p>
    <w:p>
      <w:pPr>
        <w:pStyle w:val="style22"/>
        <w:ind w:hanging="0" w:left="360" w:right="0"/>
      </w:pPr>
      <w:r>
        <w:rPr/>
        <w:t xml:space="preserve">       </w:t>
      </w:r>
      <w:r>
        <w:rPr/>
        <w:t>首页资源推荐功能包括四个模块：</w:t>
      </w:r>
      <w:r>
        <w:rPr/>
        <w:t>(1)</w:t>
      </w:r>
      <w:r>
        <w:rPr/>
        <w:t>图书馆借书排行榜推荐</w:t>
      </w:r>
      <w:r>
        <w:rPr/>
        <w:t>;(2)</w:t>
      </w:r>
      <w:r>
        <w:rPr/>
        <w:t>你可能想看的图书推荐</w:t>
      </w:r>
      <w:r>
        <w:rPr/>
        <w:t>(3)</w:t>
      </w:r>
      <w:r>
        <w:rPr/>
        <w:t>图书馆标签云</w:t>
      </w:r>
      <w:r>
        <w:rPr/>
        <w:t>(4)</w:t>
      </w:r>
      <w:r>
        <w:rPr/>
        <w:t>系统资源推荐</w:t>
      </w:r>
    </w:p>
    <w:p>
      <w:pPr>
        <w:pStyle w:val="style22"/>
        <w:ind w:hanging="0" w:left="360" w:right="0"/>
      </w:pPr>
      <w:r>
        <w:rPr/>
        <w:t xml:space="preserve">  </w:t>
      </w:r>
      <w:r>
        <w:rPr/>
        <w:t>（</w:t>
      </w:r>
      <w:r>
        <w:rPr/>
        <w:t>1</w:t>
      </w:r>
      <w:r>
        <w:rPr/>
        <w:t>）图书馆借书排行榜推荐</w:t>
      </w:r>
    </w:p>
    <w:p>
      <w:pPr>
        <w:pStyle w:val="style22"/>
        <w:ind w:hanging="735" w:left="1094" w:right="0"/>
      </w:pPr>
      <w:r>
        <w:rPr/>
        <w:t>         </w:t>
      </w:r>
      <w:r>
        <w:rPr/>
        <w:t>此模块集成图书馆图书借阅排行榜数据与豆瓣相关图书数据，将图书馆借阅排行</w:t>
      </w:r>
      <w:r>
        <w:rPr/>
        <w:t>top 30</w:t>
      </w:r>
      <w:r>
        <w:rPr/>
        <w:t>的图书缩略图及详细信息友好的展现，同时提供给用户图书所在图书馆的外链与图书所在豆瓣的外链，方便用户进一步对图书借阅以及评价详情进行查看。</w:t>
      </w:r>
    </w:p>
    <w:p>
      <w:pPr>
        <w:pStyle w:val="style22"/>
        <w:ind w:hanging="0" w:left="360" w:right="0"/>
      </w:pPr>
      <w:r>
        <w:rPr/>
        <w:t>   </w:t>
      </w:r>
      <w:r>
        <w:rPr/>
        <w:t>（</w:t>
      </w:r>
      <w:r>
        <w:rPr/>
        <w:t>2</w:t>
      </w:r>
      <w:r>
        <w:rPr/>
        <w:t>）你可能想看的图书推荐</w:t>
      </w:r>
    </w:p>
    <w:p>
      <w:pPr>
        <w:pStyle w:val="style22"/>
        <w:ind w:hanging="840" w:left="1199" w:right="0"/>
      </w:pPr>
      <w:r>
        <w:rPr/>
        <w:t xml:space="preserve">          </w:t>
      </w:r>
      <w:r>
        <w:rPr/>
        <w:t>此模块根据学生在图书馆图书借阅行为做数据挖掘，根据用户的相似度以及图书的相似度做图书推荐，共分为以下三种情况：</w:t>
      </w:r>
    </w:p>
    <w:p>
      <w:pPr>
        <w:pStyle w:val="style22"/>
        <w:ind w:hanging="1470" w:left="1829" w:right="0"/>
      </w:pPr>
      <w:r>
        <w:rPr/>
        <w:t>             </w:t>
      </w:r>
      <w:r>
        <w:rPr/>
        <w:t>1</w:t>
      </w:r>
      <w:r>
        <w:rPr/>
        <w:t>，用户在没有登陆的情况下，系统默认抓取图书馆首页前</w:t>
      </w:r>
      <w:r>
        <w:rPr/>
        <w:t>10</w:t>
      </w:r>
      <w:r>
        <w:rPr/>
        <w:t>的搜索词，并与豆瓣同步展现；</w:t>
      </w:r>
    </w:p>
    <w:p>
      <w:pPr>
        <w:pStyle w:val="style22"/>
        <w:ind w:hanging="1470" w:left="1829" w:right="0"/>
      </w:pPr>
      <w:r>
        <w:rPr/>
        <w:t xml:space="preserve">             </w:t>
      </w:r>
      <w:r>
        <w:rPr/>
        <w:t>2</w:t>
      </w:r>
      <w:r>
        <w:rPr/>
        <w:t>，用户在登陆情况下，系统通过用户</w:t>
      </w:r>
      <w:r>
        <w:rPr/>
        <w:t>id</w:t>
      </w:r>
      <w:r>
        <w:rPr/>
        <w:t>获取用户图书借阅行为并分析，自动推荐用户可能喜欢的图书；</w:t>
      </w:r>
    </w:p>
    <w:p>
      <w:pPr>
        <w:pStyle w:val="style22"/>
        <w:ind w:hanging="1260" w:left="1619" w:right="0"/>
      </w:pPr>
      <w:r>
        <w:rPr/>
        <w:t>            </w:t>
      </w:r>
      <w:r>
        <w:rPr/>
        <w:t>3</w:t>
      </w:r>
      <w:r>
        <w:rPr/>
        <w:t>，用户在登陆情况下，系统用过用户</w:t>
      </w:r>
      <w:r>
        <w:rPr/>
        <w:t>id</w:t>
      </w:r>
      <w:r>
        <w:rPr/>
        <w:t>无法获取用户借阅行为，系统则按照</w:t>
      </w:r>
      <w:r>
        <w:rPr/>
        <w:t>1</w:t>
      </w:r>
      <w:r>
        <w:rPr/>
        <w:t>情况进行处理。</w:t>
      </w:r>
    </w:p>
    <w:p>
      <w:pPr>
        <w:pStyle w:val="style22"/>
        <w:ind w:hanging="0" w:left="360" w:right="0"/>
      </w:pPr>
      <w:r>
        <w:rPr/>
        <w:t xml:space="preserve">  </w:t>
      </w:r>
      <w:r>
        <w:rPr/>
        <w:t>（</w:t>
      </w:r>
      <w:r>
        <w:rPr/>
        <w:t>3</w:t>
      </w:r>
      <w:r>
        <w:rPr/>
        <w:t>）图书馆标签云</w:t>
      </w:r>
    </w:p>
    <w:p>
      <w:pPr>
        <w:pStyle w:val="style22"/>
        <w:ind w:hanging="0" w:left="360" w:right="0"/>
      </w:pPr>
      <w:r>
        <w:rPr/>
        <w:t>         </w:t>
      </w:r>
      <w:r>
        <w:rPr/>
        <w:t>从图书馆获取热门标签，并以标签云形式展现。</w:t>
      </w:r>
    </w:p>
    <w:p>
      <w:pPr>
        <w:pStyle w:val="style22"/>
        <w:ind w:hanging="0" w:left="360" w:right="0"/>
      </w:pPr>
      <w:r>
        <w:rPr/>
        <w:t xml:space="preserve">  </w:t>
      </w:r>
      <w:r>
        <w:rPr/>
        <w:t>（</w:t>
      </w:r>
      <w:r>
        <w:rPr/>
        <w:t>4</w:t>
      </w:r>
      <w:r>
        <w:rPr/>
        <w:t>）资源推荐</w:t>
      </w:r>
    </w:p>
    <w:p>
      <w:pPr>
        <w:pStyle w:val="style22"/>
        <w:ind w:hanging="0" w:left="360" w:right="0"/>
      </w:pPr>
      <w:r>
        <w:rPr/>
        <w:t>         </w:t>
      </w:r>
      <w:r>
        <w:rPr/>
        <w:t>系统将自动推荐</w:t>
      </w:r>
      <w:r>
        <w:rPr/>
        <w:t>top4</w:t>
      </w:r>
      <w:r>
        <w:rPr/>
        <w:t>的热门下载资源，并提供下载功能。</w:t>
      </w:r>
    </w:p>
    <w:p>
      <w:pPr>
        <w:pStyle w:val="style0"/>
        <w:jc w:val="center"/>
      </w:pPr>
      <w:r>
        <w:rPr>
          <w:rFonts w:ascii="Times New Roman" w:cs="Times New Roman" w:eastAsia="宋体" w:hAnsi="Times New Roman"/>
          <w:szCs w:val="24"/>
        </w:rPr>
      </w:r>
    </w:p>
    <w:p>
      <w:pPr>
        <w:pStyle w:val="style0"/>
        <w:ind w:firstLine="103" w:left="0" w:right="0"/>
      </w:pPr>
      <w:r>
        <w:rPr>
          <w:rFonts w:ascii="Times New Roman" w:cs="Times New Roman" w:eastAsia="宋体" w:hAnsi="Times New Roman"/>
          <w:b/>
          <w:szCs w:val="24"/>
        </w:rPr>
        <w:t>（四）：课程参考书推荐</w:t>
      </w:r>
    </w:p>
    <w:p>
      <w:pPr>
        <w:pStyle w:val="style22"/>
        <w:ind w:hanging="105" w:left="569" w:right="0"/>
      </w:pPr>
      <w:r>
        <w:rPr/>
        <w:t xml:space="preserve">     </w:t>
      </w:r>
      <w:r>
        <w:rPr/>
        <w:t>用户设置好课程后，系统会自动根据用设置的课程推荐参考书，并带有该书的详细信息及该书在豆瓣信息的外链，用户可以选择点击外链继续查看该书的详细信息。</w:t>
      </w:r>
    </w:p>
    <w:p>
      <w:pPr>
        <w:pStyle w:val="style22"/>
        <w:ind w:hanging="0" w:left="360" w:right="0"/>
      </w:pPr>
      <w:r>
        <w:rPr/>
      </w:r>
    </w:p>
    <w:p>
      <w:pPr>
        <w:pStyle w:val="style0"/>
        <w:ind w:firstLine="103" w:left="0" w:right="0"/>
      </w:pPr>
      <w:r>
        <w:rPr>
          <w:rFonts w:ascii="Times New Roman" w:cs="Times New Roman" w:eastAsia="宋体" w:hAnsi="Times New Roman"/>
          <w:b/>
          <w:szCs w:val="24"/>
        </w:rPr>
        <w:t>（五）： 资源搜索</w:t>
      </w:r>
    </w:p>
    <w:p>
      <w:pPr>
        <w:pStyle w:val="style22"/>
        <w:ind w:hanging="105" w:left="569" w:right="0"/>
      </w:pPr>
      <w:r>
        <w:rPr/>
        <w:t xml:space="preserve">     </w:t>
      </w:r>
      <w:bookmarkStart w:id="0" w:name="_GoBack"/>
      <w:bookmarkEnd w:id="0"/>
      <w:r>
        <w:rPr/>
        <w:t>系统提供资源，社区，图书馆图书资源搜索，用户可以通过搜索结果进行资源的下载，社区查看及图书借阅详情查看。</w:t>
      </w:r>
    </w:p>
    <w:p>
      <w:pPr>
        <w:pStyle w:val="style0"/>
        <w:jc w:val="center"/>
      </w:pPr>
      <w:r>
        <w:rPr>
          <w:rFonts w:ascii="Times New Roman" w:cs="Times New Roman" w:eastAsia="宋体" w:hAnsi="Times New Roman"/>
          <w:szCs w:val="24"/>
        </w:rPr>
      </w:r>
    </w:p>
    <w:p>
      <w:pPr>
        <w:pStyle w:val="style0"/>
        <w:ind w:firstLine="103" w:left="0" w:right="0"/>
      </w:pPr>
      <w:r>
        <w:rPr>
          <w:rFonts w:ascii="Times New Roman" w:cs="Times New Roman" w:eastAsia="宋体" w:hAnsi="Times New Roman"/>
          <w:b/>
          <w:szCs w:val="24"/>
        </w:rPr>
        <w:t>（六）：系统后台管理功能</w:t>
      </w:r>
    </w:p>
    <w:p>
      <w:pPr>
        <w:pStyle w:val="style22"/>
        <w:ind w:hanging="105" w:left="569" w:right="0"/>
      </w:pPr>
      <w:r>
        <w:rPr/>
        <w:t xml:space="preserve">     </w:t>
      </w:r>
      <w:r>
        <w:rPr/>
        <w:t>此为管理员管理系统模块，包括资源审核，社区管理，用户管理，以及课程名称分词管理等。</w:t>
      </w:r>
    </w:p>
    <w:p>
      <w:pPr>
        <w:pStyle w:val="style22"/>
        <w:ind w:hanging="105" w:left="569" w:right="0"/>
      </w:pPr>
      <w:r>
        <w:rPr/>
      </w:r>
    </w:p>
    <w:p>
      <w:pPr>
        <w:pStyle w:val="style0"/>
      </w:pPr>
      <w:r>
        <w:rPr>
          <w:rFonts w:ascii="Times New Roman" w:cs="Times New Roman" w:eastAsia="宋体" w:hAnsi="Times New Roman"/>
          <w:b/>
          <w:szCs w:val="24"/>
        </w:rPr>
        <w:t>三：下一步工作</w:t>
      </w:r>
    </w:p>
    <w:p>
      <w:pPr>
        <w:pStyle w:val="style0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系统后续会继续开发用户自定义标签。用户可以自定义标注自己的兴趣，系统会根据标签作相关资源推荐；</w:t>
      </w:r>
    </w:p>
    <w:p>
      <w:pPr>
        <w:pStyle w:val="style22"/>
        <w:numPr>
          <w:ilvl w:val="0"/>
          <w:numId w:val="1"/>
        </w:numPr>
      </w:pPr>
      <w:r>
        <w:rPr/>
        <w:t>资源标签自动标引。通过对资源内容分析，将资源权重最高的单词作为资源标引，也可推荐相似资源标引；</w:t>
      </w:r>
    </w:p>
    <w:p>
      <w:pPr>
        <w:pStyle w:val="style22"/>
        <w:numPr>
          <w:ilvl w:val="0"/>
          <w:numId w:val="1"/>
        </w:numPr>
      </w:pPr>
      <w:r>
        <w:rPr/>
        <w:t>提高图书推荐精度。记录用户查看图书行为，挖掘用户行为数据，并结合用户图书馆借阅图书数据，提高系统为用户推荐的图书精度 。 </w:t>
      </w:r>
    </w:p>
    <w:p>
      <w:pPr>
        <w:pStyle w:val="style0"/>
        <w:jc w:val="center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(%1)"/>
      <w:lvlJc w:val="left"/>
      <w:pPr>
        <w:ind w:hanging="360" w:left="824"/>
      </w:pPr>
    </w:lvl>
    <w:lvl w:ilvl="1">
      <w:start w:val="1"/>
      <w:numFmt w:val="lowerLetter"/>
      <w:lvlText w:val="%2)"/>
      <w:lvlJc w:val="left"/>
      <w:pPr>
        <w:ind w:hanging="420" w:left="1304"/>
      </w:pPr>
    </w:lvl>
    <w:lvl w:ilvl="2">
      <w:start w:val="1"/>
      <w:numFmt w:val="lowerRoman"/>
      <w:lvlText w:val="%3."/>
      <w:lvlJc w:val="right"/>
      <w:pPr>
        <w:ind w:hanging="420" w:left="1724"/>
      </w:pPr>
    </w:lvl>
    <w:lvl w:ilvl="3">
      <w:start w:val="1"/>
      <w:numFmt w:val="decimal"/>
      <w:lvlText w:val="%4."/>
      <w:lvlJc w:val="left"/>
      <w:pPr>
        <w:ind w:hanging="420" w:left="2144"/>
      </w:pPr>
    </w:lvl>
    <w:lvl w:ilvl="4">
      <w:start w:val="1"/>
      <w:numFmt w:val="lowerLetter"/>
      <w:lvlText w:val="%5)"/>
      <w:lvlJc w:val="left"/>
      <w:pPr>
        <w:ind w:hanging="420" w:left="2564"/>
      </w:pPr>
    </w:lvl>
    <w:lvl w:ilvl="5">
      <w:start w:val="1"/>
      <w:numFmt w:val="lowerRoman"/>
      <w:lvlText w:val="%6."/>
      <w:lvlJc w:val="right"/>
      <w:pPr>
        <w:ind w:hanging="420" w:left="2984"/>
      </w:pPr>
    </w:lvl>
    <w:lvl w:ilvl="6">
      <w:start w:val="1"/>
      <w:numFmt w:val="decimal"/>
      <w:lvlText w:val="%7."/>
      <w:lvlJc w:val="left"/>
      <w:pPr>
        <w:ind w:hanging="420" w:left="3404"/>
      </w:pPr>
    </w:lvl>
    <w:lvl w:ilvl="7">
      <w:start w:val="1"/>
      <w:numFmt w:val="lowerLetter"/>
      <w:lvlText w:val="%8)"/>
      <w:lvlJc w:val="left"/>
      <w:pPr>
        <w:ind w:hanging="420" w:left="3824"/>
      </w:pPr>
    </w:lvl>
    <w:lvl w:ilvl="8">
      <w:start w:val="1"/>
      <w:numFmt w:val="lowerRoman"/>
      <w:lvlText w:val="%9."/>
      <w:lvlJc w:val="right"/>
      <w:pPr>
        <w:ind w:hanging="420" w:left="424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标题 Char"/>
    <w:basedOn w:val="style15"/>
    <w:next w:val="style16"/>
    <w:rPr>
      <w:rFonts w:ascii="Cambria" w:cs="" w:eastAsia="宋体" w:hAnsi="Cambria"/>
      <w:b/>
      <w:bCs/>
      <w:sz w:val="32"/>
      <w:szCs w:val="32"/>
    </w:rPr>
  </w:style>
  <w:style w:styleId="style17" w:type="paragraph">
    <w:name w:val="标题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正文"/>
    <w:basedOn w:val="style0"/>
    <w:next w:val="style18"/>
    <w:pPr>
      <w:spacing w:after="120" w:before="0"/>
    </w:pPr>
    <w:rPr/>
  </w:style>
  <w:style w:styleId="style19" w:type="paragraph">
    <w:name w:val="列表"/>
    <w:basedOn w:val="style18"/>
    <w:next w:val="style19"/>
    <w:pPr/>
    <w:rPr>
      <w:rFonts w:cs="Lohit Hindi"/>
    </w:rPr>
  </w:style>
  <w:style w:styleId="style20" w:type="paragraph">
    <w:name w:val="题注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目录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firstLine="420" w:left="0" w:right="0"/>
    </w:pPr>
    <w:rPr>
      <w:rFonts w:ascii="Times New Roman" w:cs="Times New Roman" w:eastAsia="宋体" w:hAnsi="Times New Roman"/>
      <w:szCs w:val="24"/>
    </w:rPr>
  </w:style>
  <w:style w:styleId="style23" w:type="paragraph">
    <w:name w:val="大标题"/>
    <w:basedOn w:val="style0"/>
    <w:next w:val="style24"/>
    <w:pPr>
      <w:spacing w:after="60" w:before="240"/>
      <w:jc w:val="center"/>
    </w:pPr>
    <w:rPr>
      <w:rFonts w:ascii="Cambria" w:cs="" w:eastAsia="宋体" w:hAnsi="Cambria"/>
      <w:b/>
      <w:bCs/>
      <w:sz w:val="32"/>
      <w:szCs w:val="32"/>
    </w:rPr>
  </w:style>
  <w:style w:styleId="style24" w:type="paragraph">
    <w:name w:val="分标题"/>
    <w:basedOn w:val="style17"/>
    <w:next w:val="style18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2013-05-25T07:39:00.00Z</dcterms:created>
  <dc:creator>Windows 用户</dc:creator>
  <cp:lastModifiedBy>Windows 用户</cp:lastModifiedBy>
  <dcterms:modified xsi:type="dcterms:W3CDTF">2013-05-25T08:06:00.00Z</dcterms:modified>
  <cp:revision>10</cp:revision>
</cp:coreProperties>
</file>