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1F2155FA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>(1</w:t>
            </w:r>
            <w:r w:rsidR="00035FDC">
              <w:rPr>
                <w:lang w:val="es-CO"/>
              </w:rPr>
              <w:t>e</w:t>
            </w:r>
            <w:r w:rsidR="00694C09">
              <w:rPr>
                <w:lang w:val="es-CO"/>
              </w:rPr>
              <w:t xml:space="preserve">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504CC951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8C0486">
        <w:rPr>
          <w:rFonts w:ascii="Stencil" w:hAnsi="Stencil"/>
        </w:rPr>
        <w:t xml:space="preserve"> </w:t>
      </w:r>
      <w:r w:rsidR="009D3E02">
        <w:rPr>
          <w:rFonts w:ascii="Stencil" w:hAnsi="Stencil"/>
        </w:rPr>
        <w:t xml:space="preserve">German dario Andrade 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CB96" w14:textId="77777777" w:rsidR="00272B97" w:rsidRDefault="00272B97" w:rsidP="005A77AA">
      <w:pPr>
        <w:spacing w:after="0" w:line="240" w:lineRule="auto"/>
      </w:pPr>
      <w:r>
        <w:separator/>
      </w:r>
    </w:p>
  </w:endnote>
  <w:endnote w:type="continuationSeparator" w:id="0">
    <w:p w14:paraId="427EC571" w14:textId="77777777" w:rsidR="00272B97" w:rsidRDefault="00272B97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66C5" w14:textId="77777777" w:rsidR="00272B97" w:rsidRDefault="00272B97" w:rsidP="005A77AA">
      <w:pPr>
        <w:spacing w:after="0" w:line="240" w:lineRule="auto"/>
      </w:pPr>
      <w:r>
        <w:separator/>
      </w:r>
    </w:p>
  </w:footnote>
  <w:footnote w:type="continuationSeparator" w:id="0">
    <w:p w14:paraId="4885B3D6" w14:textId="77777777" w:rsidR="00272B97" w:rsidRDefault="00272B97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5FDC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2B9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A33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1D2F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0486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3E0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2</cp:revision>
  <cp:lastPrinted>2008-08-01T00:50:00Z</cp:lastPrinted>
  <dcterms:created xsi:type="dcterms:W3CDTF">2023-08-14T17:34:00Z</dcterms:created>
  <dcterms:modified xsi:type="dcterms:W3CDTF">2023-08-14T17:34:00Z</dcterms:modified>
</cp:coreProperties>
</file>