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Arial" w:eastAsiaTheme="minorHAnsi" w:hAnsi="Arial" w:cs="Arial"/>
          <w:color w:val="auto"/>
          <w:sz w:val="22"/>
          <w:szCs w:val="22"/>
          <w:lang w:eastAsia="en-US"/>
        </w:rPr>
        <w:id w:val="-1921403832"/>
        <w:docPartObj>
          <w:docPartGallery w:val="Table of Contents"/>
          <w:docPartUnique/>
        </w:docPartObj>
      </w:sdtPr>
      <w:sdtEndPr/>
      <w:sdtContent>
        <w:p w:rsidR="005703EB" w:rsidRDefault="005703EB" w:rsidP="005703EB">
          <w:pPr>
            <w:pStyle w:val="TtuloTDC"/>
          </w:pPr>
          <w:r>
            <w:t>Contenido</w:t>
          </w:r>
        </w:p>
        <w:p w:rsidR="00420C8E" w:rsidRDefault="005703EB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933829" w:history="1">
            <w:r w:rsidR="00420C8E" w:rsidRPr="0045146F">
              <w:rPr>
                <w:rStyle w:val="Hipervnculo"/>
                <w:noProof/>
              </w:rPr>
              <w:t>4. Proyecto de diseño de un prototipo utilizando SketchUP (Agustín y David)</w:t>
            </w:r>
            <w:r w:rsidR="00420C8E">
              <w:rPr>
                <w:noProof/>
                <w:webHidden/>
              </w:rPr>
              <w:tab/>
            </w:r>
            <w:r w:rsidR="00420C8E">
              <w:rPr>
                <w:noProof/>
                <w:webHidden/>
              </w:rPr>
              <w:fldChar w:fldCharType="begin"/>
            </w:r>
            <w:r w:rsidR="00420C8E">
              <w:rPr>
                <w:noProof/>
                <w:webHidden/>
              </w:rPr>
              <w:instrText xml:space="preserve"> PAGEREF _Toc481933829 \h </w:instrText>
            </w:r>
            <w:r w:rsidR="00420C8E">
              <w:rPr>
                <w:noProof/>
                <w:webHidden/>
              </w:rPr>
            </w:r>
            <w:r w:rsidR="00420C8E">
              <w:rPr>
                <w:noProof/>
                <w:webHidden/>
              </w:rPr>
              <w:fldChar w:fldCharType="separate"/>
            </w:r>
            <w:r w:rsidR="00420C8E">
              <w:rPr>
                <w:noProof/>
                <w:webHidden/>
              </w:rPr>
              <w:t>2</w:t>
            </w:r>
            <w:r w:rsidR="00420C8E">
              <w:rPr>
                <w:noProof/>
                <w:webHidden/>
              </w:rPr>
              <w:fldChar w:fldCharType="end"/>
            </w:r>
          </w:hyperlink>
        </w:p>
        <w:p w:rsidR="00420C8E" w:rsidRDefault="00612D19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81933830" w:history="1">
            <w:r w:rsidR="00420C8E" w:rsidRPr="0045146F">
              <w:rPr>
                <w:rStyle w:val="Hipervnculo"/>
                <w:noProof/>
              </w:rPr>
              <w:t>4.1 Documentación de diseño</w:t>
            </w:r>
            <w:r w:rsidR="00420C8E">
              <w:rPr>
                <w:noProof/>
                <w:webHidden/>
              </w:rPr>
              <w:tab/>
            </w:r>
            <w:r w:rsidR="00420C8E">
              <w:rPr>
                <w:noProof/>
                <w:webHidden/>
              </w:rPr>
              <w:fldChar w:fldCharType="begin"/>
            </w:r>
            <w:r w:rsidR="00420C8E">
              <w:rPr>
                <w:noProof/>
                <w:webHidden/>
              </w:rPr>
              <w:instrText xml:space="preserve"> PAGEREF _Toc481933830 \h </w:instrText>
            </w:r>
            <w:r w:rsidR="00420C8E">
              <w:rPr>
                <w:noProof/>
                <w:webHidden/>
              </w:rPr>
            </w:r>
            <w:r w:rsidR="00420C8E">
              <w:rPr>
                <w:noProof/>
                <w:webHidden/>
              </w:rPr>
              <w:fldChar w:fldCharType="separate"/>
            </w:r>
            <w:r w:rsidR="00420C8E">
              <w:rPr>
                <w:noProof/>
                <w:webHidden/>
              </w:rPr>
              <w:t>2</w:t>
            </w:r>
            <w:r w:rsidR="00420C8E">
              <w:rPr>
                <w:noProof/>
                <w:webHidden/>
              </w:rPr>
              <w:fldChar w:fldCharType="end"/>
            </w:r>
          </w:hyperlink>
        </w:p>
        <w:p w:rsidR="00420C8E" w:rsidRDefault="00612D19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81933831" w:history="1">
            <w:r w:rsidR="00420C8E" w:rsidRPr="0045146F">
              <w:rPr>
                <w:rStyle w:val="Hipervnculo"/>
                <w:noProof/>
              </w:rPr>
              <w:t>4.2 Documentación de construcción</w:t>
            </w:r>
            <w:r w:rsidR="00420C8E">
              <w:rPr>
                <w:noProof/>
                <w:webHidden/>
              </w:rPr>
              <w:tab/>
            </w:r>
            <w:r w:rsidR="00420C8E">
              <w:rPr>
                <w:noProof/>
                <w:webHidden/>
              </w:rPr>
              <w:fldChar w:fldCharType="begin"/>
            </w:r>
            <w:r w:rsidR="00420C8E">
              <w:rPr>
                <w:noProof/>
                <w:webHidden/>
              </w:rPr>
              <w:instrText xml:space="preserve"> PAGEREF _Toc481933831 \h </w:instrText>
            </w:r>
            <w:r w:rsidR="00420C8E">
              <w:rPr>
                <w:noProof/>
                <w:webHidden/>
              </w:rPr>
            </w:r>
            <w:r w:rsidR="00420C8E">
              <w:rPr>
                <w:noProof/>
                <w:webHidden/>
              </w:rPr>
              <w:fldChar w:fldCharType="separate"/>
            </w:r>
            <w:r w:rsidR="00420C8E">
              <w:rPr>
                <w:noProof/>
                <w:webHidden/>
              </w:rPr>
              <w:t>2</w:t>
            </w:r>
            <w:r w:rsidR="00420C8E">
              <w:rPr>
                <w:noProof/>
                <w:webHidden/>
              </w:rPr>
              <w:fldChar w:fldCharType="end"/>
            </w:r>
          </w:hyperlink>
        </w:p>
        <w:p w:rsidR="00420C8E" w:rsidRDefault="00612D19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81933832" w:history="1">
            <w:r w:rsidR="00420C8E" w:rsidRPr="0045146F">
              <w:rPr>
                <w:rStyle w:val="Hipervnculo"/>
                <w:noProof/>
              </w:rPr>
              <w:t>4.3 Documentación de pruebas</w:t>
            </w:r>
            <w:r w:rsidR="00420C8E">
              <w:rPr>
                <w:noProof/>
                <w:webHidden/>
              </w:rPr>
              <w:tab/>
            </w:r>
            <w:r w:rsidR="00420C8E">
              <w:rPr>
                <w:noProof/>
                <w:webHidden/>
              </w:rPr>
              <w:fldChar w:fldCharType="begin"/>
            </w:r>
            <w:r w:rsidR="00420C8E">
              <w:rPr>
                <w:noProof/>
                <w:webHidden/>
              </w:rPr>
              <w:instrText xml:space="preserve"> PAGEREF _Toc481933832 \h </w:instrText>
            </w:r>
            <w:r w:rsidR="00420C8E">
              <w:rPr>
                <w:noProof/>
                <w:webHidden/>
              </w:rPr>
            </w:r>
            <w:r w:rsidR="00420C8E">
              <w:rPr>
                <w:noProof/>
                <w:webHidden/>
              </w:rPr>
              <w:fldChar w:fldCharType="separate"/>
            </w:r>
            <w:r w:rsidR="00420C8E">
              <w:rPr>
                <w:noProof/>
                <w:webHidden/>
              </w:rPr>
              <w:t>2</w:t>
            </w:r>
            <w:r w:rsidR="00420C8E">
              <w:rPr>
                <w:noProof/>
                <w:webHidden/>
              </w:rPr>
              <w:fldChar w:fldCharType="end"/>
            </w:r>
          </w:hyperlink>
        </w:p>
        <w:p w:rsidR="00420C8E" w:rsidRDefault="00612D19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81933833" w:history="1">
            <w:r w:rsidR="00420C8E" w:rsidRPr="0045146F">
              <w:rPr>
                <w:rStyle w:val="Hipervnculo"/>
                <w:noProof/>
              </w:rPr>
              <w:t>4.4 Documentación de instalación</w:t>
            </w:r>
            <w:r w:rsidR="00420C8E">
              <w:rPr>
                <w:noProof/>
                <w:webHidden/>
              </w:rPr>
              <w:tab/>
            </w:r>
            <w:r w:rsidR="00420C8E">
              <w:rPr>
                <w:noProof/>
                <w:webHidden/>
              </w:rPr>
              <w:fldChar w:fldCharType="begin"/>
            </w:r>
            <w:r w:rsidR="00420C8E">
              <w:rPr>
                <w:noProof/>
                <w:webHidden/>
              </w:rPr>
              <w:instrText xml:space="preserve"> PAGEREF _Toc481933833 \h </w:instrText>
            </w:r>
            <w:r w:rsidR="00420C8E">
              <w:rPr>
                <w:noProof/>
                <w:webHidden/>
              </w:rPr>
            </w:r>
            <w:r w:rsidR="00420C8E">
              <w:rPr>
                <w:noProof/>
                <w:webHidden/>
              </w:rPr>
              <w:fldChar w:fldCharType="separate"/>
            </w:r>
            <w:r w:rsidR="00420C8E">
              <w:rPr>
                <w:noProof/>
                <w:webHidden/>
              </w:rPr>
              <w:t>2</w:t>
            </w:r>
            <w:r w:rsidR="00420C8E">
              <w:rPr>
                <w:noProof/>
                <w:webHidden/>
              </w:rPr>
              <w:fldChar w:fldCharType="end"/>
            </w:r>
          </w:hyperlink>
        </w:p>
        <w:p w:rsidR="00420C8E" w:rsidRDefault="00612D19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81933834" w:history="1">
            <w:r w:rsidR="00420C8E" w:rsidRPr="0045146F">
              <w:rPr>
                <w:rStyle w:val="Hipervnculo"/>
                <w:noProof/>
              </w:rPr>
              <w:t>4.5 Manual de usuario</w:t>
            </w:r>
            <w:r w:rsidR="00420C8E">
              <w:rPr>
                <w:noProof/>
                <w:webHidden/>
              </w:rPr>
              <w:tab/>
            </w:r>
            <w:r w:rsidR="00420C8E">
              <w:rPr>
                <w:noProof/>
                <w:webHidden/>
              </w:rPr>
              <w:fldChar w:fldCharType="begin"/>
            </w:r>
            <w:r w:rsidR="00420C8E">
              <w:rPr>
                <w:noProof/>
                <w:webHidden/>
              </w:rPr>
              <w:instrText xml:space="preserve"> PAGEREF _Toc481933834 \h </w:instrText>
            </w:r>
            <w:r w:rsidR="00420C8E">
              <w:rPr>
                <w:noProof/>
                <w:webHidden/>
              </w:rPr>
            </w:r>
            <w:r w:rsidR="00420C8E">
              <w:rPr>
                <w:noProof/>
                <w:webHidden/>
              </w:rPr>
              <w:fldChar w:fldCharType="separate"/>
            </w:r>
            <w:r w:rsidR="00420C8E">
              <w:rPr>
                <w:noProof/>
                <w:webHidden/>
              </w:rPr>
              <w:t>2</w:t>
            </w:r>
            <w:r w:rsidR="00420C8E">
              <w:rPr>
                <w:noProof/>
                <w:webHidden/>
              </w:rPr>
              <w:fldChar w:fldCharType="end"/>
            </w:r>
          </w:hyperlink>
        </w:p>
        <w:p w:rsidR="00420C8E" w:rsidRDefault="00612D1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81933835" w:history="1">
            <w:r w:rsidR="00420C8E" w:rsidRPr="0045146F">
              <w:rPr>
                <w:rStyle w:val="Hipervnculo"/>
                <w:noProof/>
              </w:rPr>
              <w:t>6. Comparación de las dos implementaciones (TODOS)</w:t>
            </w:r>
            <w:r w:rsidR="00420C8E">
              <w:rPr>
                <w:noProof/>
                <w:webHidden/>
              </w:rPr>
              <w:tab/>
            </w:r>
            <w:r w:rsidR="00420C8E">
              <w:rPr>
                <w:noProof/>
                <w:webHidden/>
              </w:rPr>
              <w:fldChar w:fldCharType="begin"/>
            </w:r>
            <w:r w:rsidR="00420C8E">
              <w:rPr>
                <w:noProof/>
                <w:webHidden/>
              </w:rPr>
              <w:instrText xml:space="preserve"> PAGEREF _Toc481933835 \h </w:instrText>
            </w:r>
            <w:r w:rsidR="00420C8E">
              <w:rPr>
                <w:noProof/>
                <w:webHidden/>
              </w:rPr>
            </w:r>
            <w:r w:rsidR="00420C8E">
              <w:rPr>
                <w:noProof/>
                <w:webHidden/>
              </w:rPr>
              <w:fldChar w:fldCharType="separate"/>
            </w:r>
            <w:r w:rsidR="00420C8E">
              <w:rPr>
                <w:noProof/>
                <w:webHidden/>
              </w:rPr>
              <w:t>3</w:t>
            </w:r>
            <w:r w:rsidR="00420C8E">
              <w:rPr>
                <w:noProof/>
                <w:webHidden/>
              </w:rPr>
              <w:fldChar w:fldCharType="end"/>
            </w:r>
          </w:hyperlink>
        </w:p>
        <w:p w:rsidR="00420C8E" w:rsidRDefault="00612D19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81933836" w:history="1">
            <w:r w:rsidR="00420C8E" w:rsidRPr="0045146F">
              <w:rPr>
                <w:rStyle w:val="Hipervnculo"/>
                <w:noProof/>
              </w:rPr>
              <w:t>6.1 Evaluación de los criterios del diseño usando la SketchUP (Agustín y David)</w:t>
            </w:r>
            <w:r w:rsidR="00420C8E">
              <w:rPr>
                <w:noProof/>
                <w:webHidden/>
              </w:rPr>
              <w:tab/>
            </w:r>
            <w:r w:rsidR="00420C8E">
              <w:rPr>
                <w:noProof/>
                <w:webHidden/>
              </w:rPr>
              <w:fldChar w:fldCharType="begin"/>
            </w:r>
            <w:r w:rsidR="00420C8E">
              <w:rPr>
                <w:noProof/>
                <w:webHidden/>
              </w:rPr>
              <w:instrText xml:space="preserve"> PAGEREF _Toc481933836 \h </w:instrText>
            </w:r>
            <w:r w:rsidR="00420C8E">
              <w:rPr>
                <w:noProof/>
                <w:webHidden/>
              </w:rPr>
            </w:r>
            <w:r w:rsidR="00420C8E">
              <w:rPr>
                <w:noProof/>
                <w:webHidden/>
              </w:rPr>
              <w:fldChar w:fldCharType="separate"/>
            </w:r>
            <w:r w:rsidR="00420C8E">
              <w:rPr>
                <w:noProof/>
                <w:webHidden/>
              </w:rPr>
              <w:t>3</w:t>
            </w:r>
            <w:r w:rsidR="00420C8E">
              <w:rPr>
                <w:noProof/>
                <w:webHidden/>
              </w:rPr>
              <w:fldChar w:fldCharType="end"/>
            </w:r>
          </w:hyperlink>
        </w:p>
        <w:p w:rsidR="005703EB" w:rsidRDefault="005703EB" w:rsidP="005703EB">
          <w:r>
            <w:fldChar w:fldCharType="end"/>
          </w:r>
        </w:p>
      </w:sdtContent>
    </w:sdt>
    <w:p w:rsidR="002310AF" w:rsidRPr="002310AF" w:rsidRDefault="002310AF" w:rsidP="005703EB"/>
    <w:p w:rsidR="00506B8B" w:rsidRDefault="002310AF" w:rsidP="00506B8B">
      <w:r w:rsidRPr="002310AF">
        <w:br w:type="page"/>
      </w:r>
    </w:p>
    <w:p w:rsidR="004817B7" w:rsidRDefault="004817B7" w:rsidP="00506B8B">
      <w:r>
        <w:lastRenderedPageBreak/>
        <w:t xml:space="preserve"> </w:t>
      </w:r>
    </w:p>
    <w:p w:rsidR="00C2508B" w:rsidRDefault="00C2508B" w:rsidP="00C2508B">
      <w:pPr>
        <w:pStyle w:val="Ttulo1"/>
      </w:pPr>
      <w:bookmarkStart w:id="0" w:name="_Toc481933829"/>
      <w:r>
        <w:t xml:space="preserve">4. Proyecto de </w:t>
      </w:r>
      <w:r w:rsidR="0091506E">
        <w:t>diseño</w:t>
      </w:r>
      <w:r>
        <w:t xml:space="preserve"> de un prototipo utilizando </w:t>
      </w:r>
      <w:r w:rsidR="0091506E">
        <w:t>SketchUP</w:t>
      </w:r>
      <w:r w:rsidR="002B668B">
        <w:t xml:space="preserve"> </w:t>
      </w:r>
      <w:r w:rsidR="002B668B" w:rsidRPr="002B668B">
        <w:rPr>
          <w:color w:val="FF0000"/>
        </w:rPr>
        <w:t>(</w:t>
      </w:r>
      <w:r w:rsidR="0091506E">
        <w:rPr>
          <w:color w:val="FF0000"/>
        </w:rPr>
        <w:t>Agustín</w:t>
      </w:r>
      <w:r w:rsidR="002B668B" w:rsidRPr="002B668B">
        <w:rPr>
          <w:color w:val="FF0000"/>
        </w:rPr>
        <w:t xml:space="preserve"> y David)</w:t>
      </w:r>
      <w:bookmarkEnd w:id="0"/>
    </w:p>
    <w:p w:rsidR="00C2508B" w:rsidRDefault="00C2508B" w:rsidP="00C2508B">
      <w:pPr>
        <w:pStyle w:val="Ttulo2"/>
      </w:pPr>
      <w:bookmarkStart w:id="1" w:name="_Toc481933830"/>
      <w:r>
        <w:t>4.1 Documentación de diseño</w:t>
      </w:r>
      <w:bookmarkEnd w:id="1"/>
    </w:p>
    <w:p w:rsidR="00954863" w:rsidRDefault="00954863" w:rsidP="00C2508B">
      <w:r>
        <w:t>Hemos decidido realizar el modelo de una máquina de tren, como se ve en la imagen:</w:t>
      </w:r>
    </w:p>
    <w:p w:rsidR="00954863" w:rsidRDefault="00954863" w:rsidP="00954863">
      <w:pPr>
        <w:jc w:val="center"/>
      </w:pPr>
      <w:r>
        <w:rPr>
          <w:noProof/>
          <w:lang w:eastAsia="es-ES"/>
        </w:rPr>
        <w:drawing>
          <wp:inline distT="0" distB="0" distL="0" distR="0" wp14:anchorId="78D1714D" wp14:editId="4AE82DF1">
            <wp:extent cx="2768600" cy="133709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2007" cy="134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63" w:rsidRDefault="00954863" w:rsidP="00C2508B"/>
    <w:p w:rsidR="00954863" w:rsidRDefault="00954863" w:rsidP="00C2508B">
      <w:r>
        <w:t>Para realizar el diseño y luego poder imprimirlo mejor, se han realizado 2 diseños, el cuerpo de la maquina por un lado y las ruedas y los ejes por otro, com</w:t>
      </w:r>
      <w:r w:rsidR="00577B7C">
        <w:t>o se puede ver en la</w:t>
      </w:r>
      <w:r w:rsidR="002645BC">
        <w:t xml:space="preserve"> siguiente imagen:</w:t>
      </w:r>
    </w:p>
    <w:p w:rsidR="00954863" w:rsidRDefault="00954863" w:rsidP="002645BC">
      <w:pPr>
        <w:jc w:val="center"/>
      </w:pPr>
      <w:r>
        <w:rPr>
          <w:noProof/>
          <w:lang w:eastAsia="es-ES"/>
        </w:rPr>
        <w:drawing>
          <wp:inline distT="0" distB="0" distL="0" distR="0" wp14:anchorId="1608187D" wp14:editId="39C0BE88">
            <wp:extent cx="3090340" cy="267970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2777" cy="268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AE5" w:rsidRDefault="00AA3AE5">
      <w:pPr>
        <w:jc w:val="left"/>
        <w:rPr>
          <w:rFonts w:eastAsiaTheme="majorEastAsia"/>
          <w:b/>
          <w:color w:val="000000" w:themeColor="text1"/>
          <w:sz w:val="24"/>
          <w:szCs w:val="24"/>
        </w:rPr>
      </w:pPr>
      <w:bookmarkStart w:id="2" w:name="_Toc481933831"/>
      <w:r>
        <w:br w:type="page"/>
      </w:r>
    </w:p>
    <w:p w:rsidR="00C2508B" w:rsidRDefault="00C2508B" w:rsidP="00C2508B">
      <w:pPr>
        <w:pStyle w:val="Ttulo2"/>
      </w:pPr>
      <w:r>
        <w:lastRenderedPageBreak/>
        <w:t>4.2 Documentación de construcción</w:t>
      </w:r>
      <w:bookmarkEnd w:id="2"/>
    </w:p>
    <w:p w:rsidR="00AA3AE5" w:rsidRDefault="00AA3AE5" w:rsidP="00C2508B">
      <w:r>
        <w:t>El prototipo se ha realizado de la siguiente manera:</w:t>
      </w:r>
    </w:p>
    <w:p w:rsidR="00AA3AE5" w:rsidRDefault="00AA3AE5" w:rsidP="00AA3AE5">
      <w:pPr>
        <w:pStyle w:val="Prrafodelista"/>
        <w:numPr>
          <w:ilvl w:val="0"/>
          <w:numId w:val="7"/>
        </w:numPr>
      </w:pPr>
      <w:r>
        <w:t xml:space="preserve">Se empezó moldeando en 3D las figuras </w:t>
      </w:r>
      <w:r w:rsidR="00AA7131">
        <w:t>geométricas</w:t>
      </w:r>
      <w:r>
        <w:t xml:space="preserve"> </w:t>
      </w:r>
      <w:r w:rsidR="00AA7131">
        <w:t>de forma</w:t>
      </w:r>
      <w:r>
        <w:t xml:space="preserve"> independien</w:t>
      </w:r>
      <w:r w:rsidR="00AA7131">
        <w:t>t</w:t>
      </w:r>
      <w:r>
        <w:t>e, probando diseños se</w:t>
      </w:r>
      <w:r w:rsidR="00AA7131">
        <w:t>n</w:t>
      </w:r>
      <w:r>
        <w:t>cillos.</w:t>
      </w:r>
    </w:p>
    <w:p w:rsidR="00AA3AE5" w:rsidRDefault="00AA3AE5" w:rsidP="00AA3AE5">
      <w:pPr>
        <w:pStyle w:val="Prrafodelista"/>
        <w:jc w:val="center"/>
      </w:pPr>
      <w:r>
        <w:rPr>
          <w:noProof/>
          <w:lang w:eastAsia="es-ES"/>
        </w:rPr>
        <w:drawing>
          <wp:inline distT="0" distB="0" distL="0" distR="0" wp14:anchorId="04DA3FD8" wp14:editId="2429F98C">
            <wp:extent cx="2559050" cy="211699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3737" cy="212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AE5" w:rsidRDefault="00AA3AE5" w:rsidP="00AA3AE5"/>
    <w:p w:rsidR="00AA3AE5" w:rsidRDefault="00CA20CB" w:rsidP="00AA3AE5">
      <w:pPr>
        <w:pStyle w:val="Prrafodelista"/>
        <w:numPr>
          <w:ilvl w:val="0"/>
          <w:numId w:val="7"/>
        </w:numPr>
      </w:pPr>
      <w:r>
        <w:t>Tras este paso, pasamos a analizar</w:t>
      </w:r>
      <w:r w:rsidR="00AA3AE5">
        <w:t xml:space="preserve"> las texturas y de los colores</w:t>
      </w:r>
      <w:r>
        <w:t xml:space="preserve"> que ofrece el programa, para tratar de asemejar el producto lo máximo posible a la realidad</w:t>
      </w:r>
      <w:r w:rsidR="00C573AC">
        <w:t>.</w:t>
      </w:r>
    </w:p>
    <w:p w:rsidR="00C573AC" w:rsidRDefault="00C573AC" w:rsidP="00C573AC">
      <w:pPr>
        <w:jc w:val="center"/>
      </w:pPr>
      <w:r>
        <w:rPr>
          <w:noProof/>
          <w:lang w:eastAsia="es-ES"/>
        </w:rPr>
        <w:drawing>
          <wp:inline distT="0" distB="0" distL="0" distR="0" wp14:anchorId="6F9CD89F" wp14:editId="7B7FB989">
            <wp:extent cx="2861945" cy="201295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2824" cy="202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AE5" w:rsidRDefault="00AA3AE5" w:rsidP="00AA3AE5">
      <w:pPr>
        <w:pStyle w:val="Prrafodelista"/>
      </w:pPr>
    </w:p>
    <w:p w:rsidR="00C573AC" w:rsidRDefault="00CA20CB" w:rsidP="00AA3AE5">
      <w:pPr>
        <w:pStyle w:val="Prrafodelista"/>
        <w:numPr>
          <w:ilvl w:val="0"/>
          <w:numId w:val="7"/>
        </w:numPr>
      </w:pPr>
      <w:r>
        <w:t xml:space="preserve">Comenzamos el diseño de la máquina. Para ello, dibujamos un prisma rectangular, a modo de base, al cual se le irán añadiendo el resto de elementos, como son un par de prismas a lo largo, del cual partirán los ejes. Destacar que </w:t>
      </w:r>
      <w:r w:rsidR="00C573AC">
        <w:t xml:space="preserve">en esta primera parte la mayoría de las formas geométricas usadas son </w:t>
      </w:r>
      <w:r w:rsidR="00AA7131">
        <w:t xml:space="preserve">prismas </w:t>
      </w:r>
      <w:r w:rsidR="00C573AC">
        <w:t>rectangul</w:t>
      </w:r>
      <w:r w:rsidR="00AA7131">
        <w:t>are</w:t>
      </w:r>
      <w:r w:rsidR="00C573AC">
        <w:t>s.</w:t>
      </w:r>
    </w:p>
    <w:p w:rsidR="00C573AC" w:rsidRDefault="00C573AC" w:rsidP="00C573AC">
      <w:pPr>
        <w:jc w:val="center"/>
      </w:pPr>
      <w:r>
        <w:rPr>
          <w:noProof/>
          <w:lang w:eastAsia="es-ES"/>
        </w:rPr>
        <w:drawing>
          <wp:inline distT="0" distB="0" distL="0" distR="0" wp14:anchorId="27CE4A0E" wp14:editId="37A83355">
            <wp:extent cx="3174820" cy="1739900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8933" cy="175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3AC" w:rsidRDefault="00CA20CB" w:rsidP="00C573AC">
      <w:pPr>
        <w:pStyle w:val="Prrafodelista"/>
        <w:numPr>
          <w:ilvl w:val="0"/>
          <w:numId w:val="7"/>
        </w:numPr>
      </w:pPr>
      <w:r>
        <w:lastRenderedPageBreak/>
        <w:t>El siguiente paso es el diseño de cilindros para lo que será la zona de la caldera y el motor, así como las chimeneas</w:t>
      </w:r>
      <w:r w:rsidR="00C573AC">
        <w:t>.</w:t>
      </w:r>
    </w:p>
    <w:p w:rsidR="00C573AC" w:rsidRDefault="00C573AC" w:rsidP="00C573AC">
      <w:pPr>
        <w:ind w:left="360"/>
        <w:jc w:val="center"/>
      </w:pPr>
      <w:r>
        <w:rPr>
          <w:noProof/>
          <w:lang w:eastAsia="es-ES"/>
        </w:rPr>
        <w:drawing>
          <wp:inline distT="0" distB="0" distL="0" distR="0" wp14:anchorId="2E8BE21C" wp14:editId="1EDCEDB3">
            <wp:extent cx="3238500" cy="191057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9573" cy="191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AE5" w:rsidRDefault="00CA20CB" w:rsidP="00C573AC">
      <w:pPr>
        <w:pStyle w:val="Prrafodelista"/>
        <w:numPr>
          <w:ilvl w:val="0"/>
          <w:numId w:val="7"/>
        </w:numPr>
      </w:pPr>
      <w:r>
        <w:t>Comenzamos el ensamblado de las piezas, añadiendo un cubo para la cabina del maquinista así como un cilindro truncado que hará las funciones de techo</w:t>
      </w:r>
      <w:r w:rsidR="00C573AC">
        <w:t>.</w:t>
      </w:r>
    </w:p>
    <w:p w:rsidR="00C573AC" w:rsidRDefault="00C573AC" w:rsidP="00C573AC">
      <w:pPr>
        <w:ind w:left="360"/>
        <w:jc w:val="center"/>
      </w:pPr>
      <w:r>
        <w:rPr>
          <w:noProof/>
          <w:lang w:eastAsia="es-ES"/>
        </w:rPr>
        <w:drawing>
          <wp:inline distT="0" distB="0" distL="0" distR="0" wp14:anchorId="07ED8273" wp14:editId="27BB1FBC">
            <wp:extent cx="2520950" cy="2283796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5719" cy="228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3AC" w:rsidRDefault="00C573AC" w:rsidP="00C573AC">
      <w:pPr>
        <w:pStyle w:val="Prrafodelista"/>
        <w:numPr>
          <w:ilvl w:val="0"/>
          <w:numId w:val="7"/>
        </w:numPr>
      </w:pPr>
      <w:r>
        <w:t>Las ruedas y los ejes han sido diseñados en otro modelo distinto para facil</w:t>
      </w:r>
      <w:r w:rsidR="00B37DD2">
        <w:t>itar la impresión 3D.</w:t>
      </w:r>
    </w:p>
    <w:p w:rsidR="00577B7C" w:rsidRDefault="00B37DD2" w:rsidP="003E3CE0">
      <w:pPr>
        <w:jc w:val="center"/>
        <w:rPr>
          <w:color w:val="FF0000"/>
        </w:rPr>
      </w:pPr>
      <w:r>
        <w:rPr>
          <w:noProof/>
          <w:lang w:eastAsia="es-ES"/>
        </w:rPr>
        <w:drawing>
          <wp:inline distT="0" distB="0" distL="0" distR="0" wp14:anchorId="7E7E65A8" wp14:editId="583DD428">
            <wp:extent cx="4744393" cy="18288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1203" cy="183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CE0" w:rsidRDefault="003E3CE0">
      <w:pPr>
        <w:jc w:val="left"/>
        <w:rPr>
          <w:rFonts w:eastAsiaTheme="majorEastAsia"/>
          <w:b/>
          <w:color w:val="000000" w:themeColor="text1"/>
          <w:sz w:val="24"/>
          <w:szCs w:val="24"/>
        </w:rPr>
      </w:pPr>
      <w:bookmarkStart w:id="3" w:name="_Toc481933832"/>
      <w:r>
        <w:br w:type="page"/>
      </w:r>
    </w:p>
    <w:p w:rsidR="00C2508B" w:rsidRDefault="00C2508B" w:rsidP="00C2508B">
      <w:pPr>
        <w:pStyle w:val="Ttulo2"/>
      </w:pPr>
      <w:r>
        <w:lastRenderedPageBreak/>
        <w:t>4.3 Documentación de pruebas</w:t>
      </w:r>
      <w:bookmarkEnd w:id="3"/>
    </w:p>
    <w:p w:rsidR="00BF3E4B" w:rsidRDefault="00BF3E4B" w:rsidP="00BF3E4B">
      <w:pPr>
        <w:pStyle w:val="Prrafodelista"/>
        <w:numPr>
          <w:ilvl w:val="0"/>
          <w:numId w:val="6"/>
        </w:numPr>
      </w:pPr>
      <w:r>
        <w:t>Pruebas de diseño</w:t>
      </w:r>
    </w:p>
    <w:p w:rsidR="00BF3E4B" w:rsidRDefault="00A5142C" w:rsidP="004A0862">
      <w:pPr>
        <w:pStyle w:val="Prrafodelista"/>
        <w:numPr>
          <w:ilvl w:val="1"/>
          <w:numId w:val="6"/>
        </w:numPr>
        <w:ind w:left="1134"/>
      </w:pPr>
      <w:r>
        <w:t xml:space="preserve">Para realizar el diseño, </w:t>
      </w:r>
      <w:r w:rsidR="004A0862">
        <w:t>hemos utilizado</w:t>
      </w:r>
      <w:r>
        <w:t xml:space="preserve"> </w:t>
      </w:r>
      <w:r w:rsidR="0018165C">
        <w:t>un diseño base a modo de plantilla e</w:t>
      </w:r>
      <w:r>
        <w:t>n otra pant</w:t>
      </w:r>
      <w:r w:rsidR="004A0862">
        <w:t>a</w:t>
      </w:r>
      <w:r>
        <w:t>lla</w:t>
      </w:r>
      <w:r w:rsidR="00A049B4">
        <w:t xml:space="preserve"> en paralelo para hacer pruebas.</w:t>
      </w:r>
    </w:p>
    <w:p w:rsidR="00A049B4" w:rsidRDefault="00A049B4" w:rsidP="004A0862">
      <w:pPr>
        <w:pStyle w:val="Prrafodelista"/>
        <w:numPr>
          <w:ilvl w:val="1"/>
          <w:numId w:val="6"/>
        </w:numPr>
        <w:ind w:left="1134"/>
      </w:pPr>
      <w:r>
        <w:t xml:space="preserve">Iniciamos con modelos </w:t>
      </w:r>
      <w:r w:rsidR="00AA7131">
        <w:t>más</w:t>
      </w:r>
      <w:r>
        <w:t xml:space="preserve"> sencillos del diseño para ir jugando con las formas.</w:t>
      </w:r>
    </w:p>
    <w:p w:rsidR="00BF3E4B" w:rsidRDefault="00BF3E4B" w:rsidP="00BF3E4B">
      <w:pPr>
        <w:pStyle w:val="Prrafodelista"/>
      </w:pPr>
    </w:p>
    <w:p w:rsidR="00C2508B" w:rsidRPr="00C2508B" w:rsidRDefault="00BF3E4B" w:rsidP="00BF3E4B">
      <w:pPr>
        <w:pStyle w:val="Prrafodelista"/>
        <w:numPr>
          <w:ilvl w:val="0"/>
          <w:numId w:val="6"/>
        </w:numPr>
      </w:pPr>
      <w:r>
        <w:t>Pruebas de impresión</w:t>
      </w:r>
      <w:r w:rsidR="00C2508B">
        <w:t>.</w:t>
      </w:r>
      <w:r w:rsidR="0091506E">
        <w:t xml:space="preserve"> </w:t>
      </w:r>
    </w:p>
    <w:p w:rsidR="00C2508B" w:rsidRDefault="00C2508B" w:rsidP="00C2508B">
      <w:pPr>
        <w:pStyle w:val="Ttulo2"/>
      </w:pPr>
      <w:bookmarkStart w:id="4" w:name="_Toc481933833"/>
      <w:r>
        <w:t>4.4 Documentación de instalación</w:t>
      </w:r>
      <w:bookmarkEnd w:id="4"/>
    </w:p>
    <w:p w:rsidR="00954863" w:rsidRDefault="00971676" w:rsidP="00C2508B">
      <w:r>
        <w:t>Descargamos el</w:t>
      </w:r>
      <w:r w:rsidR="00954863">
        <w:t xml:space="preserve"> software de la </w:t>
      </w:r>
      <w:r w:rsidR="00AA7131">
        <w:t>página</w:t>
      </w:r>
      <w:r w:rsidR="00954863">
        <w:t xml:space="preserve"> oficial de SketchUp (</w:t>
      </w:r>
      <w:r w:rsidR="00954863" w:rsidRPr="00A30256">
        <w:rPr>
          <w:b/>
        </w:rPr>
        <w:t>https://www.sketchup.com/es/download</w:t>
      </w:r>
      <w:r w:rsidR="00954863">
        <w:t xml:space="preserve">), </w:t>
      </w:r>
      <w:r>
        <w:t>tras cumplimentar el</w:t>
      </w:r>
      <w:r w:rsidR="00954863">
        <w:t xml:space="preserve"> formulario de registr</w:t>
      </w:r>
      <w:r>
        <w:t>o</w:t>
      </w:r>
      <w:r w:rsidR="00954863">
        <w:t>.</w:t>
      </w:r>
    </w:p>
    <w:p w:rsidR="009871E4" w:rsidRDefault="00971676" w:rsidP="00C2508B">
      <w:r>
        <w:t>El instalador está orientado a un público general, sin grandes conocimientos de informática</w:t>
      </w:r>
      <w:r w:rsidR="00A30256">
        <w:t xml:space="preserve">, </w:t>
      </w:r>
      <w:r>
        <w:t>de tal forma que solo interactuaremos para indicar</w:t>
      </w:r>
      <w:r w:rsidR="00A30256">
        <w:t xml:space="preserve"> la ruta donde queremos que haga la instalación</w:t>
      </w:r>
      <w:r w:rsidR="009871E4">
        <w:t>.</w:t>
      </w:r>
    </w:p>
    <w:p w:rsidR="00971676" w:rsidRDefault="00971676" w:rsidP="00C2508B">
      <w:r>
        <w:t xml:space="preserve">La instalación crea </w:t>
      </w:r>
      <w:r w:rsidR="009871E4">
        <w:t xml:space="preserve">3 nuevos accesos directos: </w:t>
      </w:r>
    </w:p>
    <w:p w:rsidR="00971676" w:rsidRPr="00971676" w:rsidRDefault="00971676" w:rsidP="00971676">
      <w:pPr>
        <w:pStyle w:val="Prrafodelista"/>
        <w:numPr>
          <w:ilvl w:val="0"/>
          <w:numId w:val="8"/>
        </w:numPr>
      </w:pPr>
      <w:r>
        <w:rPr>
          <w:b/>
        </w:rPr>
        <w:t>Sketchup 2017.exe</w:t>
      </w:r>
      <w:r w:rsidRPr="00971676">
        <w:t>, que es la que ejecutaremos.</w:t>
      </w:r>
    </w:p>
    <w:p w:rsidR="00971676" w:rsidRPr="00971676" w:rsidRDefault="00971676" w:rsidP="00971676">
      <w:pPr>
        <w:pStyle w:val="Prrafodelista"/>
        <w:numPr>
          <w:ilvl w:val="0"/>
          <w:numId w:val="8"/>
        </w:numPr>
      </w:pPr>
      <w:r>
        <w:rPr>
          <w:b/>
        </w:rPr>
        <w:t>Layout 2017.exe</w:t>
      </w:r>
    </w:p>
    <w:p w:rsidR="00971676" w:rsidRDefault="009871E4" w:rsidP="00971676">
      <w:pPr>
        <w:pStyle w:val="Prrafodelista"/>
        <w:numPr>
          <w:ilvl w:val="0"/>
          <w:numId w:val="8"/>
        </w:numPr>
      </w:pPr>
      <w:r w:rsidRPr="00971676">
        <w:rPr>
          <w:b/>
        </w:rPr>
        <w:t>Style Builder 2017</w:t>
      </w:r>
      <w:r>
        <w:t xml:space="preserve">. </w:t>
      </w:r>
    </w:p>
    <w:p w:rsidR="009871E4" w:rsidRDefault="00971676" w:rsidP="00971676">
      <w:pPr>
        <w:spacing w:before="240"/>
      </w:pPr>
      <w:r>
        <w:t xml:space="preserve">Al iniciar la aplicación, la primera ventana que nos muestra es para definir la plantilla con la que vamos a trabajar, </w:t>
      </w:r>
      <w:r w:rsidR="009871E4">
        <w:t xml:space="preserve">en nuestro caso elegiremos </w:t>
      </w:r>
      <w:r>
        <w:rPr>
          <w:b/>
        </w:rPr>
        <w:t xml:space="preserve">Plantilla </w:t>
      </w:r>
      <w:r w:rsidR="009871E4" w:rsidRPr="00A30256">
        <w:rPr>
          <w:b/>
        </w:rPr>
        <w:t>simple en metros</w:t>
      </w:r>
      <w:r w:rsidR="009871E4">
        <w:t>.</w:t>
      </w:r>
    </w:p>
    <w:p w:rsidR="00971676" w:rsidRDefault="00971676" w:rsidP="00971676">
      <w:pPr>
        <w:spacing w:before="240"/>
        <w:ind w:left="708"/>
      </w:pPr>
      <w:r>
        <w:rPr>
          <w:noProof/>
          <w:lang w:eastAsia="es-ES"/>
        </w:rPr>
        <w:drawing>
          <wp:inline distT="0" distB="0" distL="0" distR="0" wp14:anchorId="26FAFC17" wp14:editId="0D072265">
            <wp:extent cx="5210175" cy="6858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676" w:rsidRDefault="00971676" w:rsidP="00C2508B">
      <w:r>
        <w:t xml:space="preserve">El último paso, dado que </w:t>
      </w:r>
      <w:r w:rsidR="009871E4">
        <w:t xml:space="preserve">SketchUp no </w:t>
      </w:r>
      <w:r>
        <w:t xml:space="preserve">incorpora </w:t>
      </w:r>
      <w:r w:rsidR="009871E4">
        <w:t>de forma nativa la</w:t>
      </w:r>
      <w:r w:rsidR="00A30256">
        <w:t xml:space="preserve"> extensión STL</w:t>
      </w:r>
      <w:r>
        <w:t xml:space="preserve">, debemos instalar </w:t>
      </w:r>
      <w:r w:rsidR="00A30256">
        <w:t xml:space="preserve">un plug-in desde el propio programa. En el menú </w:t>
      </w:r>
    </w:p>
    <w:p w:rsidR="00EF581D" w:rsidRDefault="00A30256" w:rsidP="00EF581D">
      <w:pPr>
        <w:ind w:left="1416"/>
      </w:pPr>
      <w:r w:rsidRPr="00EF581D">
        <w:rPr>
          <w:i/>
        </w:rPr>
        <w:t>Ventana – Extensiones WareHouse</w:t>
      </w:r>
      <w:r>
        <w:t xml:space="preserve">, </w:t>
      </w:r>
    </w:p>
    <w:p w:rsidR="00EF581D" w:rsidRDefault="00EF581D" w:rsidP="00C2508B">
      <w:r>
        <w:t>A través del cual vamos a un buscador donde nos aparece el complemento:</w:t>
      </w:r>
    </w:p>
    <w:p w:rsidR="00EF581D" w:rsidRDefault="00EF581D" w:rsidP="00EF581D">
      <w:pPr>
        <w:ind w:left="708"/>
      </w:pPr>
      <w:r>
        <w:rPr>
          <w:noProof/>
          <w:lang w:eastAsia="es-ES"/>
        </w:rPr>
        <w:drawing>
          <wp:inline distT="0" distB="0" distL="0" distR="0" wp14:anchorId="29B234B0" wp14:editId="69305C9A">
            <wp:extent cx="3114675" cy="6667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81D" w:rsidRDefault="00EF581D">
      <w:pPr>
        <w:jc w:val="left"/>
        <w:rPr>
          <w:rFonts w:eastAsiaTheme="majorEastAsia"/>
          <w:b/>
          <w:color w:val="000000" w:themeColor="text1"/>
          <w:sz w:val="24"/>
          <w:szCs w:val="24"/>
        </w:rPr>
      </w:pPr>
      <w:bookmarkStart w:id="5" w:name="_Toc481933834"/>
      <w:r>
        <w:br w:type="page"/>
      </w:r>
    </w:p>
    <w:p w:rsidR="00C2508B" w:rsidRDefault="00C2508B" w:rsidP="00C2508B">
      <w:pPr>
        <w:pStyle w:val="Ttulo2"/>
      </w:pPr>
      <w:r>
        <w:lastRenderedPageBreak/>
        <w:t>4.5 Manual de usuario</w:t>
      </w:r>
      <w:bookmarkEnd w:id="5"/>
    </w:p>
    <w:p w:rsidR="002645BC" w:rsidRDefault="002645BC" w:rsidP="00C2508B">
      <w:r>
        <w:t>Una vez arrancada la aplicación encontramos una barra superior con todas las funciones que nos permitirán realizar con éxito el diseño.</w:t>
      </w:r>
    </w:p>
    <w:p w:rsidR="002645BC" w:rsidRDefault="002645BC" w:rsidP="00C2508B">
      <w:r>
        <w:rPr>
          <w:noProof/>
          <w:lang w:eastAsia="es-ES"/>
        </w:rPr>
        <w:drawing>
          <wp:inline distT="0" distB="0" distL="0" distR="0" wp14:anchorId="6DB4F67C" wp14:editId="13341E5F">
            <wp:extent cx="5400040" cy="58801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5BC" w:rsidRDefault="00EF581D" w:rsidP="00C2508B">
      <w:r>
        <w:t>En el panel lateral nos encontramos con un</w:t>
      </w:r>
      <w:r w:rsidR="002645BC">
        <w:t xml:space="preserve"> menú donde podremos encontrar todas las formas, materiales y componentes </w:t>
      </w:r>
      <w:r>
        <w:t xml:space="preserve">cargados en la aplicación </w:t>
      </w:r>
      <w:r w:rsidR="002645BC">
        <w:t>para realizar nuestro diseño.</w:t>
      </w:r>
    </w:p>
    <w:p w:rsidR="002645BC" w:rsidRDefault="00EF581D" w:rsidP="00577B7C">
      <w:pPr>
        <w:jc w:val="center"/>
      </w:pPr>
      <w:r>
        <w:rPr>
          <w:noProof/>
          <w:lang w:eastAsia="es-ES"/>
        </w:rPr>
        <w:drawing>
          <wp:inline distT="0" distB="0" distL="0" distR="0" wp14:anchorId="4289A3F9" wp14:editId="677F6C12">
            <wp:extent cx="2705100" cy="11811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53D" w:rsidRDefault="00402E94" w:rsidP="0008653D">
      <w:pPr>
        <w:pStyle w:val="Ttulo1"/>
      </w:pPr>
      <w:bookmarkStart w:id="6" w:name="_Toc481933835"/>
      <w:r>
        <w:t>6</w:t>
      </w:r>
      <w:r w:rsidR="005703EB">
        <w:t xml:space="preserve">. </w:t>
      </w:r>
      <w:r w:rsidR="00143D03">
        <w:t>Com</w:t>
      </w:r>
      <w:r>
        <w:t>paración de la</w:t>
      </w:r>
      <w:r w:rsidR="00D22DCF">
        <w:t>s dos implementaciones</w:t>
      </w:r>
      <w:r w:rsidR="0091506E">
        <w:t xml:space="preserve"> </w:t>
      </w:r>
      <w:r w:rsidR="0091506E" w:rsidRPr="0091506E">
        <w:rPr>
          <w:color w:val="FF0000"/>
        </w:rPr>
        <w:t>(TODOS)</w:t>
      </w:r>
      <w:bookmarkEnd w:id="6"/>
    </w:p>
    <w:p w:rsidR="007928AD" w:rsidRDefault="00402E94" w:rsidP="007928AD">
      <w:pPr>
        <w:pStyle w:val="Ttulo2"/>
      </w:pPr>
      <w:bookmarkStart w:id="7" w:name="_Toc481933836"/>
      <w:r>
        <w:t>6</w:t>
      </w:r>
      <w:r w:rsidR="007928AD" w:rsidRPr="002310AF">
        <w:t xml:space="preserve">.1 </w:t>
      </w:r>
      <w:r w:rsidR="007928AD">
        <w:t xml:space="preserve">Evaluación de los criterios </w:t>
      </w:r>
      <w:r w:rsidR="003C0EA5">
        <w:t>del diseño</w:t>
      </w:r>
      <w:r w:rsidR="00CB7B13">
        <w:t xml:space="preserve"> usando </w:t>
      </w:r>
      <w:r w:rsidR="007928AD">
        <w:t xml:space="preserve">la </w:t>
      </w:r>
      <w:r w:rsidR="0091506E">
        <w:t xml:space="preserve">SketchUP </w:t>
      </w:r>
      <w:r w:rsidR="0091506E" w:rsidRPr="0091506E">
        <w:rPr>
          <w:color w:val="FF0000"/>
        </w:rPr>
        <w:t>(Agustín y David)</w:t>
      </w:r>
      <w:bookmarkEnd w:id="7"/>
    </w:p>
    <w:tbl>
      <w:tblPr>
        <w:tblStyle w:val="Tabladecuadrcula2-nfasis51"/>
        <w:tblW w:w="9180" w:type="dxa"/>
        <w:tblInd w:w="-601" w:type="dxa"/>
        <w:tblLook w:val="04A0" w:firstRow="1" w:lastRow="0" w:firstColumn="1" w:lastColumn="0" w:noHBand="0" w:noVBand="1"/>
      </w:tblPr>
      <w:tblGrid>
        <w:gridCol w:w="2547"/>
        <w:gridCol w:w="6633"/>
      </w:tblGrid>
      <w:tr w:rsidR="007928AD" w:rsidRPr="00D22DCF" w:rsidTr="00EF58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7928AD" w:rsidRPr="00D22DCF" w:rsidRDefault="00CB7B13" w:rsidP="001B528E">
            <w:pPr>
              <w:rPr>
                <w:b w:val="0"/>
              </w:rPr>
            </w:pPr>
            <w:r w:rsidRPr="00D22DCF">
              <w:t>CRITERIO</w:t>
            </w:r>
          </w:p>
        </w:tc>
        <w:tc>
          <w:tcPr>
            <w:tcW w:w="6633" w:type="dxa"/>
          </w:tcPr>
          <w:p w:rsidR="007928AD" w:rsidRPr="00D22DCF" w:rsidRDefault="007928AD" w:rsidP="001B52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D22DCF">
              <w:t>EVALUACIÓN</w:t>
            </w:r>
          </w:p>
        </w:tc>
      </w:tr>
      <w:tr w:rsidR="007928AD" w:rsidTr="00EF5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7928AD" w:rsidRDefault="0091506E" w:rsidP="0091506E">
            <w:pPr>
              <w:jc w:val="left"/>
            </w:pPr>
            <w:r>
              <w:t>Interfaz de usuario</w:t>
            </w:r>
          </w:p>
        </w:tc>
        <w:tc>
          <w:tcPr>
            <w:tcW w:w="6633" w:type="dxa"/>
          </w:tcPr>
          <w:p w:rsidR="007928AD" w:rsidRDefault="00A7223D" w:rsidP="001B52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interfaz de Sketchup es muy intuitiva, con menús fácilmente reconocibles y totalmente traducida al castellano.</w:t>
            </w:r>
          </w:p>
        </w:tc>
      </w:tr>
      <w:tr w:rsidR="007928AD" w:rsidTr="00EF5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7928AD" w:rsidRDefault="0091506E" w:rsidP="0091506E">
            <w:pPr>
              <w:jc w:val="left"/>
            </w:pPr>
            <w:r>
              <w:t>Facilidad de uso general</w:t>
            </w:r>
          </w:p>
        </w:tc>
        <w:tc>
          <w:tcPr>
            <w:tcW w:w="6633" w:type="dxa"/>
          </w:tcPr>
          <w:p w:rsidR="007928AD" w:rsidRDefault="00A7223D" w:rsidP="001B52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Sketchup es muy sencillo e intuitivo, es de fácil aprendizaje para personas que nunca han manejado este tipo de herramientas.</w:t>
            </w:r>
          </w:p>
        </w:tc>
      </w:tr>
      <w:tr w:rsidR="007928AD" w:rsidTr="00EF5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7928AD" w:rsidRDefault="0091506E" w:rsidP="0091506E">
            <w:pPr>
              <w:jc w:val="left"/>
            </w:pPr>
            <w:r>
              <w:t>Tiempo de aprendizaje</w:t>
            </w:r>
          </w:p>
        </w:tc>
        <w:tc>
          <w:tcPr>
            <w:tcW w:w="6633" w:type="dxa"/>
          </w:tcPr>
          <w:p w:rsidR="007928AD" w:rsidRDefault="00A7223D" w:rsidP="001B52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aprendizaje ha sido aproximadamente de unas 15 horas, incluyendo la formación previa como el manejo de la aplicación</w:t>
            </w:r>
          </w:p>
        </w:tc>
      </w:tr>
      <w:tr w:rsidR="001B528E" w:rsidTr="00EF5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1B528E" w:rsidRDefault="0091506E" w:rsidP="0091506E">
            <w:pPr>
              <w:jc w:val="left"/>
            </w:pPr>
            <w:r>
              <w:t>Tiempo de configuración</w:t>
            </w:r>
          </w:p>
        </w:tc>
        <w:tc>
          <w:tcPr>
            <w:tcW w:w="6633" w:type="dxa"/>
          </w:tcPr>
          <w:p w:rsidR="001B528E" w:rsidRDefault="00A7223D" w:rsidP="001B52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tiempo total de configuración, incluyendo la instalación ha sido aproximadamente de 30 minutos, el programa se instala </w:t>
            </w:r>
            <w:r w:rsidR="00EF581D">
              <w:t>r</w:t>
            </w:r>
            <w:r>
              <w:t xml:space="preserve">ápido, </w:t>
            </w:r>
            <w:r w:rsidR="00EF581D">
              <w:t xml:space="preserve">no así </w:t>
            </w:r>
            <w:r>
              <w:t>el plug-in para convertir a STL</w:t>
            </w:r>
            <w:r w:rsidR="00EF581D">
              <w:t>.</w:t>
            </w:r>
          </w:p>
        </w:tc>
      </w:tr>
      <w:tr w:rsidR="005828FD" w:rsidTr="00EF5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828FD" w:rsidRDefault="0091506E" w:rsidP="0091506E">
            <w:pPr>
              <w:jc w:val="left"/>
            </w:pPr>
            <w:r>
              <w:t>Sistemas operativos útiles</w:t>
            </w:r>
          </w:p>
        </w:tc>
        <w:tc>
          <w:tcPr>
            <w:tcW w:w="6633" w:type="dxa"/>
          </w:tcPr>
          <w:p w:rsidR="005828FD" w:rsidRDefault="00EF581D" w:rsidP="001B52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Las pruebas se han realizado en Windows 10, dado que la aplicación funciona tanto en Windows como en MAC OSX.</w:t>
            </w:r>
          </w:p>
        </w:tc>
      </w:tr>
      <w:tr w:rsidR="005828FD" w:rsidTr="00EF5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828FD" w:rsidRDefault="0091506E" w:rsidP="0091506E">
            <w:pPr>
              <w:jc w:val="left"/>
            </w:pPr>
            <w:r>
              <w:t>Exportación a STL</w:t>
            </w:r>
          </w:p>
        </w:tc>
        <w:tc>
          <w:tcPr>
            <w:tcW w:w="6633" w:type="dxa"/>
          </w:tcPr>
          <w:p w:rsidR="005828FD" w:rsidRDefault="00EF581D" w:rsidP="001B52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Hemos tenido que </w:t>
            </w:r>
            <w:r w:rsidR="00420C8E">
              <w:t>instala</w:t>
            </w:r>
            <w:r>
              <w:t>r</w:t>
            </w:r>
            <w:r w:rsidR="00420C8E">
              <w:t xml:space="preserve"> un plug-in </w:t>
            </w:r>
            <w:r>
              <w:t>a través de la aplicación</w:t>
            </w:r>
          </w:p>
        </w:tc>
      </w:tr>
      <w:tr w:rsidR="005828FD" w:rsidTr="00EF5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828FD" w:rsidRDefault="0091506E" w:rsidP="0091506E">
            <w:pPr>
              <w:jc w:val="left"/>
            </w:pPr>
            <w:r>
              <w:t>Extensiones utilizadas</w:t>
            </w:r>
          </w:p>
        </w:tc>
        <w:tc>
          <w:tcPr>
            <w:tcW w:w="6633" w:type="dxa"/>
          </w:tcPr>
          <w:p w:rsidR="005828FD" w:rsidRDefault="00420C8E" w:rsidP="001B52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han utilizado las siguientes extensiones:</w:t>
            </w:r>
          </w:p>
          <w:p w:rsidR="00420C8E" w:rsidRDefault="00420C8E" w:rsidP="00420C8E">
            <w:pPr>
              <w:pStyle w:val="Prrafodelista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SKP – extensión con la que sketchup guarda sus diseños</w:t>
            </w:r>
          </w:p>
          <w:p w:rsidR="00420C8E" w:rsidRDefault="00420C8E" w:rsidP="00420C8E">
            <w:pPr>
              <w:pStyle w:val="Prrafodelista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STL – extensión reconocida por la impresora 3D (se ha necesitado plug-in como hemos mencionado en el punto anterior)</w:t>
            </w:r>
          </w:p>
        </w:tc>
      </w:tr>
      <w:tr w:rsidR="005828FD" w:rsidTr="00EF5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828FD" w:rsidRDefault="0091506E" w:rsidP="0091506E">
            <w:pPr>
              <w:jc w:val="left"/>
            </w:pPr>
            <w:r>
              <w:t>Horas empleadas en el desarrollo</w:t>
            </w:r>
          </w:p>
        </w:tc>
        <w:tc>
          <w:tcPr>
            <w:tcW w:w="6633" w:type="dxa"/>
          </w:tcPr>
          <w:p w:rsidR="005828FD" w:rsidRDefault="00420C8E" w:rsidP="001B52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 han empleado aproximadamente unas </w:t>
            </w:r>
            <w:r w:rsidR="00A7223D">
              <w:t xml:space="preserve">10 </w:t>
            </w:r>
            <w:r>
              <w:t>horas de diseño</w:t>
            </w:r>
            <w:r w:rsidR="00A7223D">
              <w:t>.</w:t>
            </w:r>
          </w:p>
        </w:tc>
      </w:tr>
      <w:tr w:rsidR="005828FD" w:rsidTr="00EF5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828FD" w:rsidRDefault="0091506E" w:rsidP="0091506E">
            <w:pPr>
              <w:jc w:val="left"/>
            </w:pPr>
            <w:r>
              <w:t>Herramientas (escalar, rotar, etc…)</w:t>
            </w:r>
          </w:p>
        </w:tc>
        <w:tc>
          <w:tcPr>
            <w:tcW w:w="6633" w:type="dxa"/>
          </w:tcPr>
          <w:p w:rsidR="005828FD" w:rsidRDefault="00EF581D" w:rsidP="001B52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 la fase de aprendizaje se h</w:t>
            </w:r>
            <w:r w:rsidR="00A7223D">
              <w:t xml:space="preserve">an usado todas las herramientas básicas que cuenta la </w:t>
            </w:r>
            <w:r>
              <w:t>versión descargada. Dado que el diseño es en 3D</w:t>
            </w:r>
            <w:r w:rsidR="00A7223D">
              <w:t xml:space="preserve">, la </w:t>
            </w:r>
            <w:r>
              <w:t>herramienta más</w:t>
            </w:r>
            <w:r w:rsidR="00A7223D">
              <w:t xml:space="preserve"> utilizada ha sido rotar, </w:t>
            </w:r>
            <w:r>
              <w:t>para ver desde todos los ángulos el modelo</w:t>
            </w:r>
            <w:r w:rsidR="00A7223D">
              <w:t>.</w:t>
            </w:r>
          </w:p>
        </w:tc>
      </w:tr>
      <w:tr w:rsidR="005828FD" w:rsidTr="00EF5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828FD" w:rsidRDefault="0091506E" w:rsidP="0091506E">
            <w:pPr>
              <w:jc w:val="left"/>
            </w:pPr>
            <w:r>
              <w:t>Tipo de modelado (CAD, mallas)</w:t>
            </w:r>
          </w:p>
        </w:tc>
        <w:tc>
          <w:tcPr>
            <w:tcW w:w="6633" w:type="dxa"/>
          </w:tcPr>
          <w:p w:rsidR="005828FD" w:rsidRDefault="000E26E5" w:rsidP="005828FD">
            <w:pPr>
              <w:tabs>
                <w:tab w:val="left" w:pos="46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 usar SketchUp nos basamos en un modelado CAD.</w:t>
            </w:r>
            <w:bookmarkStart w:id="8" w:name="_GoBack"/>
            <w:bookmarkEnd w:id="8"/>
          </w:p>
        </w:tc>
      </w:tr>
    </w:tbl>
    <w:p w:rsidR="007928AD" w:rsidRDefault="007928AD" w:rsidP="007928AD"/>
    <w:sectPr w:rsidR="007928A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2D19" w:rsidRDefault="00612D19" w:rsidP="005703EB">
      <w:pPr>
        <w:spacing w:after="0" w:line="240" w:lineRule="auto"/>
      </w:pPr>
      <w:r>
        <w:separator/>
      </w:r>
    </w:p>
  </w:endnote>
  <w:endnote w:type="continuationSeparator" w:id="0">
    <w:p w:rsidR="00612D19" w:rsidRDefault="00612D19" w:rsidP="005703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2D19" w:rsidRDefault="00612D19" w:rsidP="005703EB">
      <w:pPr>
        <w:spacing w:after="0" w:line="240" w:lineRule="auto"/>
      </w:pPr>
      <w:r>
        <w:separator/>
      </w:r>
    </w:p>
  </w:footnote>
  <w:footnote w:type="continuationSeparator" w:id="0">
    <w:p w:rsidR="00612D19" w:rsidRDefault="00612D19" w:rsidP="005703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E53864"/>
    <w:multiLevelType w:val="multilevel"/>
    <w:tmpl w:val="5B4835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304055AC"/>
    <w:multiLevelType w:val="hybridMultilevel"/>
    <w:tmpl w:val="B48CE6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773A0F"/>
    <w:multiLevelType w:val="hybridMultilevel"/>
    <w:tmpl w:val="D982CDE0"/>
    <w:lvl w:ilvl="0" w:tplc="D6003796">
      <w:start w:val="4"/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 w15:restartNumberingAfterBreak="0">
    <w:nsid w:val="63673D64"/>
    <w:multiLevelType w:val="hybridMultilevel"/>
    <w:tmpl w:val="10EA503C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E54BA7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1DA0FB2"/>
    <w:multiLevelType w:val="hybridMultilevel"/>
    <w:tmpl w:val="A1780C6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6027BE"/>
    <w:multiLevelType w:val="hybridMultilevel"/>
    <w:tmpl w:val="977C05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461151"/>
    <w:multiLevelType w:val="hybridMultilevel"/>
    <w:tmpl w:val="135629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6"/>
  </w:num>
  <w:num w:numId="6">
    <w:abstractNumId w:val="7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1C63"/>
    <w:rsid w:val="00003FDE"/>
    <w:rsid w:val="000130CA"/>
    <w:rsid w:val="00016306"/>
    <w:rsid w:val="00017C1A"/>
    <w:rsid w:val="000203AD"/>
    <w:rsid w:val="00032358"/>
    <w:rsid w:val="000425BA"/>
    <w:rsid w:val="00045D8A"/>
    <w:rsid w:val="000545F2"/>
    <w:rsid w:val="0005518C"/>
    <w:rsid w:val="00056266"/>
    <w:rsid w:val="00075DC6"/>
    <w:rsid w:val="000811F9"/>
    <w:rsid w:val="0008653D"/>
    <w:rsid w:val="00096B3A"/>
    <w:rsid w:val="000A1B0D"/>
    <w:rsid w:val="000D27BE"/>
    <w:rsid w:val="000D2C18"/>
    <w:rsid w:val="000D3FBC"/>
    <w:rsid w:val="000E26E5"/>
    <w:rsid w:val="000E6265"/>
    <w:rsid w:val="00124053"/>
    <w:rsid w:val="00127116"/>
    <w:rsid w:val="0013253C"/>
    <w:rsid w:val="00143D03"/>
    <w:rsid w:val="00150836"/>
    <w:rsid w:val="00150D32"/>
    <w:rsid w:val="00153F76"/>
    <w:rsid w:val="00161810"/>
    <w:rsid w:val="00176F9F"/>
    <w:rsid w:val="0018165C"/>
    <w:rsid w:val="00182C00"/>
    <w:rsid w:val="001A45FA"/>
    <w:rsid w:val="001A5AF1"/>
    <w:rsid w:val="001B3745"/>
    <w:rsid w:val="001B528E"/>
    <w:rsid w:val="001D450C"/>
    <w:rsid w:val="001E0A8C"/>
    <w:rsid w:val="00201D14"/>
    <w:rsid w:val="0020303F"/>
    <w:rsid w:val="00210F25"/>
    <w:rsid w:val="002310AF"/>
    <w:rsid w:val="0023748A"/>
    <w:rsid w:val="00251D24"/>
    <w:rsid w:val="002645BC"/>
    <w:rsid w:val="002655CB"/>
    <w:rsid w:val="002A7E35"/>
    <w:rsid w:val="002B668B"/>
    <w:rsid w:val="002C1476"/>
    <w:rsid w:val="002C1D92"/>
    <w:rsid w:val="002C393A"/>
    <w:rsid w:val="002C4FFB"/>
    <w:rsid w:val="002C6DAD"/>
    <w:rsid w:val="002C74B3"/>
    <w:rsid w:val="002D0D11"/>
    <w:rsid w:val="002D6287"/>
    <w:rsid w:val="002E05DF"/>
    <w:rsid w:val="002F01DF"/>
    <w:rsid w:val="002F1756"/>
    <w:rsid w:val="002F19FD"/>
    <w:rsid w:val="00310DD8"/>
    <w:rsid w:val="00317B4B"/>
    <w:rsid w:val="00331C63"/>
    <w:rsid w:val="0033288A"/>
    <w:rsid w:val="0033496A"/>
    <w:rsid w:val="00347FAC"/>
    <w:rsid w:val="00351003"/>
    <w:rsid w:val="00352FE8"/>
    <w:rsid w:val="003727FC"/>
    <w:rsid w:val="00391D60"/>
    <w:rsid w:val="00393AF8"/>
    <w:rsid w:val="003949B2"/>
    <w:rsid w:val="003B127F"/>
    <w:rsid w:val="003B1F89"/>
    <w:rsid w:val="003B337A"/>
    <w:rsid w:val="003B6427"/>
    <w:rsid w:val="003C0EA5"/>
    <w:rsid w:val="003C5E3A"/>
    <w:rsid w:val="003E3CE0"/>
    <w:rsid w:val="003E4027"/>
    <w:rsid w:val="003E6AD2"/>
    <w:rsid w:val="003E7964"/>
    <w:rsid w:val="003F2FB8"/>
    <w:rsid w:val="003F4358"/>
    <w:rsid w:val="00400AD4"/>
    <w:rsid w:val="00402E94"/>
    <w:rsid w:val="00405631"/>
    <w:rsid w:val="004075F4"/>
    <w:rsid w:val="00420C8E"/>
    <w:rsid w:val="00425A74"/>
    <w:rsid w:val="00433EB5"/>
    <w:rsid w:val="00442929"/>
    <w:rsid w:val="00442B5E"/>
    <w:rsid w:val="00463D5D"/>
    <w:rsid w:val="004654C1"/>
    <w:rsid w:val="004679C0"/>
    <w:rsid w:val="00467AD8"/>
    <w:rsid w:val="00475096"/>
    <w:rsid w:val="00480620"/>
    <w:rsid w:val="004817B7"/>
    <w:rsid w:val="00493E71"/>
    <w:rsid w:val="00496813"/>
    <w:rsid w:val="004A0862"/>
    <w:rsid w:val="004A7C13"/>
    <w:rsid w:val="004D750C"/>
    <w:rsid w:val="004F6783"/>
    <w:rsid w:val="004F6CFC"/>
    <w:rsid w:val="00506B8B"/>
    <w:rsid w:val="00512DED"/>
    <w:rsid w:val="00526A17"/>
    <w:rsid w:val="0052737B"/>
    <w:rsid w:val="00527D6B"/>
    <w:rsid w:val="005351EA"/>
    <w:rsid w:val="00541E6E"/>
    <w:rsid w:val="00542A08"/>
    <w:rsid w:val="00543820"/>
    <w:rsid w:val="00550590"/>
    <w:rsid w:val="005703EB"/>
    <w:rsid w:val="00576ECB"/>
    <w:rsid w:val="00577B7C"/>
    <w:rsid w:val="005828FD"/>
    <w:rsid w:val="005843D7"/>
    <w:rsid w:val="00586A84"/>
    <w:rsid w:val="005A39F2"/>
    <w:rsid w:val="005A457D"/>
    <w:rsid w:val="005B0149"/>
    <w:rsid w:val="005B7E8E"/>
    <w:rsid w:val="005C05BD"/>
    <w:rsid w:val="005C1793"/>
    <w:rsid w:val="005C328B"/>
    <w:rsid w:val="005E60DA"/>
    <w:rsid w:val="005F2F2A"/>
    <w:rsid w:val="00605BA2"/>
    <w:rsid w:val="00612D19"/>
    <w:rsid w:val="0064479B"/>
    <w:rsid w:val="00680A70"/>
    <w:rsid w:val="00683B24"/>
    <w:rsid w:val="006A30BF"/>
    <w:rsid w:val="006A6BA0"/>
    <w:rsid w:val="006A7EA3"/>
    <w:rsid w:val="006B2110"/>
    <w:rsid w:val="006B6F61"/>
    <w:rsid w:val="006C00F1"/>
    <w:rsid w:val="006D062B"/>
    <w:rsid w:val="006D1055"/>
    <w:rsid w:val="006E0B8F"/>
    <w:rsid w:val="006E159A"/>
    <w:rsid w:val="006E6D1A"/>
    <w:rsid w:val="006F2258"/>
    <w:rsid w:val="006F2B11"/>
    <w:rsid w:val="006F3206"/>
    <w:rsid w:val="00705384"/>
    <w:rsid w:val="007063A9"/>
    <w:rsid w:val="007248E4"/>
    <w:rsid w:val="00725AAF"/>
    <w:rsid w:val="00754515"/>
    <w:rsid w:val="00766203"/>
    <w:rsid w:val="00770917"/>
    <w:rsid w:val="007714EB"/>
    <w:rsid w:val="007833ED"/>
    <w:rsid w:val="00785CF7"/>
    <w:rsid w:val="00786B73"/>
    <w:rsid w:val="007928AD"/>
    <w:rsid w:val="007A0215"/>
    <w:rsid w:val="007B088C"/>
    <w:rsid w:val="007B0D43"/>
    <w:rsid w:val="007D78A8"/>
    <w:rsid w:val="007F7FB7"/>
    <w:rsid w:val="0080191B"/>
    <w:rsid w:val="00813B2A"/>
    <w:rsid w:val="008363CA"/>
    <w:rsid w:val="008479B2"/>
    <w:rsid w:val="00847B81"/>
    <w:rsid w:val="00874BA3"/>
    <w:rsid w:val="008763D0"/>
    <w:rsid w:val="00897716"/>
    <w:rsid w:val="008A158A"/>
    <w:rsid w:val="008D0BF8"/>
    <w:rsid w:val="008E1B08"/>
    <w:rsid w:val="008E1E31"/>
    <w:rsid w:val="008F39CA"/>
    <w:rsid w:val="008F5F1E"/>
    <w:rsid w:val="009130F0"/>
    <w:rsid w:val="0091506E"/>
    <w:rsid w:val="009250B4"/>
    <w:rsid w:val="00926D88"/>
    <w:rsid w:val="0094131D"/>
    <w:rsid w:val="00944442"/>
    <w:rsid w:val="0094640B"/>
    <w:rsid w:val="00952D26"/>
    <w:rsid w:val="00954863"/>
    <w:rsid w:val="00954941"/>
    <w:rsid w:val="00961FB2"/>
    <w:rsid w:val="009678CC"/>
    <w:rsid w:val="00971676"/>
    <w:rsid w:val="009749F3"/>
    <w:rsid w:val="009835E0"/>
    <w:rsid w:val="0098602B"/>
    <w:rsid w:val="00986FBD"/>
    <w:rsid w:val="009871E4"/>
    <w:rsid w:val="009A2D8F"/>
    <w:rsid w:val="009B2BED"/>
    <w:rsid w:val="009F32AD"/>
    <w:rsid w:val="00A049B4"/>
    <w:rsid w:val="00A171A8"/>
    <w:rsid w:val="00A30256"/>
    <w:rsid w:val="00A3181A"/>
    <w:rsid w:val="00A33524"/>
    <w:rsid w:val="00A50D5F"/>
    <w:rsid w:val="00A5142C"/>
    <w:rsid w:val="00A515F8"/>
    <w:rsid w:val="00A571FC"/>
    <w:rsid w:val="00A61379"/>
    <w:rsid w:val="00A675C6"/>
    <w:rsid w:val="00A7223D"/>
    <w:rsid w:val="00A84268"/>
    <w:rsid w:val="00A84965"/>
    <w:rsid w:val="00A9468E"/>
    <w:rsid w:val="00A94BAD"/>
    <w:rsid w:val="00A954B2"/>
    <w:rsid w:val="00AA3AE5"/>
    <w:rsid w:val="00AA7131"/>
    <w:rsid w:val="00AB3FEA"/>
    <w:rsid w:val="00AB7DBE"/>
    <w:rsid w:val="00AC3B26"/>
    <w:rsid w:val="00AC4AD1"/>
    <w:rsid w:val="00AC73E2"/>
    <w:rsid w:val="00AD7031"/>
    <w:rsid w:val="00AE2106"/>
    <w:rsid w:val="00AE7FAD"/>
    <w:rsid w:val="00AF0C95"/>
    <w:rsid w:val="00AF28D0"/>
    <w:rsid w:val="00AF334E"/>
    <w:rsid w:val="00B115B4"/>
    <w:rsid w:val="00B139C7"/>
    <w:rsid w:val="00B14A99"/>
    <w:rsid w:val="00B1551B"/>
    <w:rsid w:val="00B3133A"/>
    <w:rsid w:val="00B3770A"/>
    <w:rsid w:val="00B37DD2"/>
    <w:rsid w:val="00B61C38"/>
    <w:rsid w:val="00B72358"/>
    <w:rsid w:val="00BB065F"/>
    <w:rsid w:val="00BB1E72"/>
    <w:rsid w:val="00BB6106"/>
    <w:rsid w:val="00BC22D5"/>
    <w:rsid w:val="00BC313A"/>
    <w:rsid w:val="00BC3AAF"/>
    <w:rsid w:val="00BC4F9E"/>
    <w:rsid w:val="00BD264A"/>
    <w:rsid w:val="00BD4BC0"/>
    <w:rsid w:val="00BF0C76"/>
    <w:rsid w:val="00BF28F8"/>
    <w:rsid w:val="00BF3E4B"/>
    <w:rsid w:val="00C066C7"/>
    <w:rsid w:val="00C116D1"/>
    <w:rsid w:val="00C11C91"/>
    <w:rsid w:val="00C21B00"/>
    <w:rsid w:val="00C237AF"/>
    <w:rsid w:val="00C2508B"/>
    <w:rsid w:val="00C2754A"/>
    <w:rsid w:val="00C357BB"/>
    <w:rsid w:val="00C4797C"/>
    <w:rsid w:val="00C47C60"/>
    <w:rsid w:val="00C573AC"/>
    <w:rsid w:val="00C61B83"/>
    <w:rsid w:val="00C66D38"/>
    <w:rsid w:val="00C67BFB"/>
    <w:rsid w:val="00C8301A"/>
    <w:rsid w:val="00CA20CB"/>
    <w:rsid w:val="00CB7B13"/>
    <w:rsid w:val="00CD61FB"/>
    <w:rsid w:val="00CF03FF"/>
    <w:rsid w:val="00CF179F"/>
    <w:rsid w:val="00CF570B"/>
    <w:rsid w:val="00D00D88"/>
    <w:rsid w:val="00D16572"/>
    <w:rsid w:val="00D2068A"/>
    <w:rsid w:val="00D22DCF"/>
    <w:rsid w:val="00D269C2"/>
    <w:rsid w:val="00D30CE5"/>
    <w:rsid w:val="00D5770E"/>
    <w:rsid w:val="00D6490A"/>
    <w:rsid w:val="00D7112D"/>
    <w:rsid w:val="00D7772F"/>
    <w:rsid w:val="00D90898"/>
    <w:rsid w:val="00DA2DDC"/>
    <w:rsid w:val="00DA6CB1"/>
    <w:rsid w:val="00DC2F61"/>
    <w:rsid w:val="00DC4A2A"/>
    <w:rsid w:val="00DE4D83"/>
    <w:rsid w:val="00DE68B0"/>
    <w:rsid w:val="00DE71DE"/>
    <w:rsid w:val="00DF572A"/>
    <w:rsid w:val="00E00CFD"/>
    <w:rsid w:val="00E102E5"/>
    <w:rsid w:val="00E30CCE"/>
    <w:rsid w:val="00E377F0"/>
    <w:rsid w:val="00E42594"/>
    <w:rsid w:val="00E52271"/>
    <w:rsid w:val="00E574AB"/>
    <w:rsid w:val="00E86475"/>
    <w:rsid w:val="00E90878"/>
    <w:rsid w:val="00E91C3F"/>
    <w:rsid w:val="00EB29FF"/>
    <w:rsid w:val="00EB63B8"/>
    <w:rsid w:val="00EB7ACF"/>
    <w:rsid w:val="00EC3116"/>
    <w:rsid w:val="00EC52DA"/>
    <w:rsid w:val="00ED69ED"/>
    <w:rsid w:val="00ED7F5B"/>
    <w:rsid w:val="00EE297D"/>
    <w:rsid w:val="00EE343D"/>
    <w:rsid w:val="00EE5B98"/>
    <w:rsid w:val="00EF09BA"/>
    <w:rsid w:val="00EF581D"/>
    <w:rsid w:val="00EF6B1B"/>
    <w:rsid w:val="00F10BA1"/>
    <w:rsid w:val="00F21CBA"/>
    <w:rsid w:val="00F34208"/>
    <w:rsid w:val="00F4685B"/>
    <w:rsid w:val="00F863BE"/>
    <w:rsid w:val="00FA0B61"/>
    <w:rsid w:val="00FA57C6"/>
    <w:rsid w:val="00FB1256"/>
    <w:rsid w:val="00FC5BB8"/>
    <w:rsid w:val="00FD5BDE"/>
    <w:rsid w:val="00FE782E"/>
    <w:rsid w:val="00FF0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EF2F19"/>
  <w15:docId w15:val="{C5A9B845-ECE5-47FD-BA8E-7867FBDC9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5703EB"/>
    <w:pPr>
      <w:jc w:val="both"/>
    </w:pPr>
    <w:rPr>
      <w:rFonts w:ascii="Arial" w:hAnsi="Arial" w:cs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5703EB"/>
    <w:pPr>
      <w:keepNext/>
      <w:keepLines/>
      <w:spacing w:before="240" w:after="120"/>
      <w:outlineLvl w:val="0"/>
    </w:pPr>
    <w:rPr>
      <w:rFonts w:eastAsiaTheme="majorEastAsia"/>
      <w:b/>
      <w:color w:val="000000" w:themeColor="text1"/>
      <w:sz w:val="28"/>
      <w:szCs w:val="28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2310AF"/>
    <w:pPr>
      <w:outlineLvl w:val="1"/>
    </w:pPr>
    <w:rPr>
      <w:sz w:val="24"/>
      <w:szCs w:val="24"/>
    </w:rPr>
  </w:style>
  <w:style w:type="paragraph" w:styleId="Ttulo3">
    <w:name w:val="heading 3"/>
    <w:basedOn w:val="Ttulo2"/>
    <w:next w:val="Normal"/>
    <w:link w:val="Ttulo3Car"/>
    <w:uiPriority w:val="9"/>
    <w:unhideWhenUsed/>
    <w:qFormat/>
    <w:rsid w:val="002310AF"/>
    <w:pPr>
      <w:outlineLvl w:val="2"/>
    </w:pPr>
    <w:rPr>
      <w:b w:val="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703EB"/>
    <w:rPr>
      <w:rFonts w:ascii="Arial" w:eastAsiaTheme="majorEastAsia" w:hAnsi="Arial" w:cs="Arial"/>
      <w:b/>
      <w:color w:val="000000" w:themeColor="text1"/>
      <w:sz w:val="28"/>
      <w:szCs w:val="28"/>
    </w:rPr>
  </w:style>
  <w:style w:type="paragraph" w:styleId="Prrafodelista">
    <w:name w:val="List Paragraph"/>
    <w:basedOn w:val="Normal"/>
    <w:uiPriority w:val="34"/>
    <w:qFormat/>
    <w:rsid w:val="002310AF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2310AF"/>
    <w:rPr>
      <w:rFonts w:ascii="Arial" w:eastAsiaTheme="majorEastAsia" w:hAnsi="Arial" w:cs="Arial"/>
      <w:b/>
      <w:color w:val="000000" w:themeColor="text1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2310AF"/>
    <w:rPr>
      <w:rFonts w:ascii="Arial" w:eastAsiaTheme="majorEastAsia" w:hAnsi="Arial" w:cs="Arial"/>
      <w:color w:val="000000" w:themeColor="text1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5703EB"/>
    <w:pPr>
      <w:outlineLvl w:val="9"/>
    </w:pPr>
    <w:rPr>
      <w:rFonts w:asciiTheme="majorHAnsi" w:hAnsiTheme="majorHAnsi" w:cstheme="majorBidi"/>
      <w:b w:val="0"/>
      <w:color w:val="2E74B5" w:themeColor="accent1" w:themeShade="BF"/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5703E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703E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5703EB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5703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03EB"/>
    <w:rPr>
      <w:rFonts w:ascii="Arial" w:hAnsi="Arial" w:cs="Arial"/>
    </w:rPr>
  </w:style>
  <w:style w:type="paragraph" w:styleId="Piedepgina">
    <w:name w:val="footer"/>
    <w:basedOn w:val="Normal"/>
    <w:link w:val="PiedepginaCar"/>
    <w:uiPriority w:val="99"/>
    <w:unhideWhenUsed/>
    <w:rsid w:val="005703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03EB"/>
    <w:rPr>
      <w:rFonts w:ascii="Arial" w:hAnsi="Arial" w:cs="Arial"/>
    </w:rPr>
  </w:style>
  <w:style w:type="paragraph" w:styleId="TDC3">
    <w:name w:val="toc 3"/>
    <w:basedOn w:val="Normal"/>
    <w:next w:val="Normal"/>
    <w:autoRedefine/>
    <w:uiPriority w:val="39"/>
    <w:unhideWhenUsed/>
    <w:rsid w:val="00C237AF"/>
    <w:pPr>
      <w:spacing w:after="100"/>
      <w:ind w:left="440"/>
    </w:pPr>
  </w:style>
  <w:style w:type="table" w:styleId="Tablaconcuadrcula">
    <w:name w:val="Table Grid"/>
    <w:basedOn w:val="Tablanormal"/>
    <w:uiPriority w:val="39"/>
    <w:rsid w:val="005505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decuadrcula3-nfasis51">
    <w:name w:val="Tabla de cuadrícula 3 - Énfasis 51"/>
    <w:basedOn w:val="Tablanormal"/>
    <w:uiPriority w:val="48"/>
    <w:rsid w:val="00420C8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Tabladecuadrcula2-nfasis51">
    <w:name w:val="Tabla de cuadrícula 2 - Énfasis 51"/>
    <w:basedOn w:val="Tablanormal"/>
    <w:uiPriority w:val="47"/>
    <w:rsid w:val="00420C8E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CA20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20C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D6BFE1-E18D-4CF8-BB53-E60307E712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6</Pages>
  <Words>856</Words>
  <Characters>4712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Hilera González José Ramón</dc:creator>
  <cp:keywords/>
  <dc:description/>
  <cp:lastModifiedBy>Rodríguez González Agustín</cp:lastModifiedBy>
  <cp:revision>17</cp:revision>
  <dcterms:created xsi:type="dcterms:W3CDTF">2017-05-05T17:50:00Z</dcterms:created>
  <dcterms:modified xsi:type="dcterms:W3CDTF">2017-05-08T17:59:00Z</dcterms:modified>
</cp:coreProperties>
</file>