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1304" w:hRule="atLeast"/>
          <w:tblHeader w:val="0"/>
        </w:trPr>
        <w:tc>
          <w:tcPr>
            <w:shd w:fill="00b0f0" w:val="clear"/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before="480" w:lineRule="auto"/>
              <w:jc w:val="center"/>
              <w:rPr>
                <w:color w:val="000000"/>
                <w:sz w:val="46"/>
                <w:szCs w:val="46"/>
              </w:rPr>
            </w:pPr>
            <w:bookmarkStart w:colFirst="0" w:colLast="0" w:name="_v30x0w9smvnv" w:id="0"/>
            <w:bookmarkEnd w:id="0"/>
            <w:r w:rsidDel="00000000" w:rsidR="00000000" w:rsidRPr="00000000">
              <w:rPr>
                <w:color w:val="000000"/>
                <w:sz w:val="46"/>
                <w:szCs w:val="46"/>
                <w:rtl w:val="0"/>
              </w:rPr>
              <w:t xml:space="preserve">Proyecto Bloque I: HTML +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/>
              <w:drawing>
                <wp:inline distB="0" distT="0" distL="0" distR="0">
                  <wp:extent cx="3003399" cy="1501700"/>
                  <wp:effectExtent b="0" l="0" r="0" t="0"/>
                  <wp:docPr descr="Logotipo, nombre de la empresa&#10;&#10;Descripción generada automáticamente" id="5" name="image6.jpg"/>
                  <a:graphic>
                    <a:graphicData uri="http://schemas.openxmlformats.org/drawingml/2006/picture">
                      <pic:pic>
                        <pic:nvPicPr>
                          <pic:cNvPr descr="Logotipo, nombre de la empresa&#10;&#10;Descripción generada automáticamente"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sz w:val="70"/>
                <w:szCs w:val="7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CICLO FORMATIVO DE GRADO SUPERIOR EN</w:t>
            </w:r>
          </w:p>
          <w:p w:rsidR="00000000" w:rsidDel="00000000" w:rsidP="00000000" w:rsidRDefault="00000000" w:rsidRPr="00000000" w14:paraId="00000009">
            <w:pPr>
              <w:spacing w:line="259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DESARROLLO DE APLICACIONES MULTIPLATAFORMA 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sz w:val="36"/>
                <w:szCs w:val="36"/>
                <w:highlight w:val="yellow"/>
                <w:rtl w:val="0"/>
              </w:rPr>
              <w:t xml:space="preserve">Javier Jiménez y Dario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sz w:val="36"/>
                <w:szCs w:val="3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CIFP SAGRADA FAMILIA (Valladolid)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8692loimwhg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276" w:top="1134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"/>
        <w:gridCol w:w="2126"/>
        <w:gridCol w:w="2126"/>
        <w:gridCol w:w="2126"/>
        <w:tblGridChange w:id="0">
          <w:tblGrid>
            <w:gridCol w:w="2126"/>
            <w:gridCol w:w="2126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con estructura básica HTML y estilo CSS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Parallax, cambio de estilo, estructuración algo más avanzada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25/12/2023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Navegación página dulce y salado. Arreglos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fotos portada salado y animaciones portadas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fotos portada, Arreglos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02/02/2024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fotos portada postres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Subida de fotos y todo el texto de las recetas y prueba de sliders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28/03/2024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las recetas con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Vinculación de páginas con las recetas, barra de navegación a los elementos.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Solucion problema del header y creación de formulario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Cambio de estilos el las recetas para correspondencia con la página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07/04/2024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 este informe se relata paso a paso la creación de una página web. La página web en este caso está realizada por dos personas de manera colaborativa, Dario y Javi. La página web que hemos decidido crear es un página web de recetas que contengan diferentes recetas con los pasos explicados e imágenes, con una división entre platos dulces y salados.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bookmarkStart w:colFirst="0" w:colLast="0" w:name="_hofqb0d2h954" w:id="2"/>
      <w:bookmarkEnd w:id="2"/>
      <w:r w:rsidDel="00000000" w:rsidR="00000000" w:rsidRPr="00000000">
        <w:rPr>
          <w:rtl w:val="0"/>
        </w:rPr>
        <w:t xml:space="preserve">FASE DE PLANIFICACIÓN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Requisitos Mínimos: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RM1: Realización de las páginas, inicio, dulce, salado.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RM2: Realización de todas la recetas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RM3: Que la web sea completamente funcional con un flujo coherente y cerrado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RM4: La página web deberá esta programada en HTML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RM5: El estilo de la página web deberá estar programado en CSS sin usar ningún otro lenguaje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RM6: Que el estilo sea congruente entre las páginas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RM7: Incluir contenido multimedia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RM8: Incluir etiquetas pensando en el posicionamiento SEO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RNF1: Código fácilmente adaptable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RNF2: Código correctamente ordenado y estructurado.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propios: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RP1: Crear un parallax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RP2: Crear animaciones de las portadas de las recetas al pasar el cursor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RP3: Crear sliders para cada paso de las recetas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Para esta página web la temática que hemos escogido es la de cocina más específicamente recetas de cocina tanto platos principales como repostería de diferentes tipos.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 motivación principal detrás del desarrollo de esta página por nuestra parte es que a ambos nos gusta cocinar. Los usuarios objetivos para nuestra página web no están limitados, creemos que cualquier persona que quiera puede fácilmente aprender a cocinar con estas recetas explicadas paso a paso y acompañadas de imágenes, para intentar facilitar lo máximo posible a esa gente que no sabe cocinar. Pero tampoco está exenta de recetas algo más complejas, de las que puede disfrutar gente que quiere un mayor reto a la hora de ponerse delante de los fogones.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00b0f0"/>
          <w:sz w:val="32"/>
          <w:szCs w:val="32"/>
          <w:rtl w:val="0"/>
        </w:rPr>
        <w:t xml:space="preserve">FASE DE ANÁLISIS Y 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Diseño mapa web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Prototipado: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Prototipo principal: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2531644" cy="25227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644" cy="252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Prototipo salado: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2544128" cy="253535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128" cy="253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Prototipo dulce: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2753678" cy="274396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78" cy="274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Prototipo de contacto: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3332992" cy="33212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92" cy="332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spacing w:line="360" w:lineRule="auto"/>
        <w:ind w:left="426"/>
        <w:rPr>
          <w:b w:val="1"/>
          <w:color w:val="00b0f0"/>
          <w:sz w:val="32"/>
          <w:szCs w:val="32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FASE DE DESARROLLO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Fase 1.0 - Documentos con estructura básica HTML y estilo CSS básico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Creación de documentos HTML básicos para las diferentes páginas, como la página principal y las páginas de dulce y salado. Aplicados estilos de CSS básicos.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Fase 1.2 - Parallax, cambio de estilo, estructuración algo más avanzada Implementación de efecto parallax. También se realizarán cambios en el estilo y la estructura.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Fase 1.3 - Navegación página dulce y salado. Arreglos CSS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Posibilidad de navegación entre las diferentes paginas. Ajustes y arreglos en los estilos CSS.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Fase 1.4 - Header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Diseño y y aplicación del encabezado de la pagina web.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Fase 1.5 - Subida fotos portada salado y animaciones portadas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 añaden las fotos de la portada de la sección de platos salados y se implementarán animaciones al pasar el cursor por encima de estas.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Fase 1.6 - Implementación fotos portada, Arreglos CSS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Implementación de fotos en la portada de las recetas de salado,  ajustes  en los estilos CSS.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Fase 1.7 - Subida fotos portada postres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Similar a la fase 1.5, pero esta vez se añadirán fotos a la portada de la sección de postres.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Fase 1.8 - Subida de fotos y todo el texto de las recetas y prueba de sliders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Subida de fotos y del texto que contendrán todas las recetas. Se sube prototipo de sliders.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Fase 2.0 - Realización de las recetas con slides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Desarrolladas las páginas individuales de las recetas, utilizando sliders, junto con texto e imágenes correspondientes a cada una de las recetas con su estilo de CSS correspondiente a cada una.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Fase 2.1 - Vinculación de páginas con las recetas, barra de navegación a los elementos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 vinculan las diferentes páginas del sitio web, incluidas las páginas de recetas, y se agregará una barra de navegación que permita a los usuarios desplazarse fácilmente a través de las diferentes secciones del sitio.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Fase 2.2 - Solución problema del header y creación de formulario de contacto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Solucionado el problema que hacía que el header se ocultara al cambiar de slider.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Fase 2.3 - Cambio de estilos el las recetas para correspondencia con la página principal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Ajustados los estilos de las páginas de recetas para que sean coherentes con el diseño y el estilo de la página principal del sitio web.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00b0f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type w:val="nextPage"/>
      <w:pgSz w:h="16838" w:w="11906" w:orient="portrait"/>
      <w:pgMar w:bottom="1701" w:top="2155" w:left="1701" w:right="1701" w:header="680" w:footer="4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9498"/>
      <w:tblGridChange w:id="0">
        <w:tblGrid>
          <w:gridCol w:w="9498"/>
        </w:tblGrid>
      </w:tblGridChange>
    </w:tblGrid>
    <w:tr>
      <w:trPr>
        <w:cantSplit w:val="0"/>
        <w:trHeight w:val="275" w:hRule="atLeast"/>
        <w:tblHeader w:val="0"/>
      </w:trPr>
      <w:tc>
        <w:tcPr>
          <w:tcBorders>
            <w:top w:color="00b0f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8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7" name="image1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PRÁCTICA 1: FASES DEL DESARROLLO DE UN APLICACIÓN INFORMÁTICA</w:t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ENTORNOS DE DESARROLLO</w:t>
          </w:r>
        </w:p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98.0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151"/>
      <w:gridCol w:w="7347"/>
      <w:tblGridChange w:id="0">
        <w:tblGrid>
          <w:gridCol w:w="2151"/>
          <w:gridCol w:w="7347"/>
        </w:tblGrid>
      </w:tblGridChange>
    </w:tblGrid>
    <w:tr>
      <w:trPr>
        <w:cantSplit w:val="0"/>
        <w:trHeight w:val="1121" w:hRule="atLeast"/>
        <w:tblHeader w:val="0"/>
      </w:trPr>
      <w:tc>
        <w:tcPr>
          <w:tcBorders>
            <w:top w:color="00b0f0" w:space="0" w:sz="4" w:val="single"/>
            <w:left w:color="00b0f0" w:space="0" w:sz="4" w:val="single"/>
            <w:bottom w:color="00b0f0" w:space="0" w:sz="4" w:val="single"/>
          </w:tcBorders>
          <w:vAlign w:val="center"/>
        </w:tcPr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49352" cy="624676"/>
                <wp:effectExtent b="0" l="0" r="0" t="0"/>
                <wp:docPr descr="Logotipo, nombre de la empresa&#10;&#10;Descripción generada automáticamente" id="6" name="image1.jpg"/>
                <a:graphic>
                  <a:graphicData uri="http://schemas.openxmlformats.org/drawingml/2006/picture">
                    <pic:pic>
                      <pic:nvPicPr>
                        <pic:cNvPr descr="Logotipo, nombre de la empresa&#10;&#10;Descripción generada automá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b0f0" w:space="0" w:sz="4" w:val="single"/>
            <w:bottom w:color="00b0f0" w:space="0" w:sz="4" w:val="single"/>
            <w:right w:color="00b0f0" w:space="0" w:sz="4" w:val="single"/>
          </w:tcBorders>
          <w:vAlign w:val="center"/>
        </w:tcPr>
        <w:p w:rsidR="00000000" w:rsidDel="00000000" w:rsidP="00000000" w:rsidRDefault="00000000" w:rsidRPr="00000000" w14:paraId="000000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8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PROGRAMACIÓN DIDÁCTICA (Curso 2023-2024)</w:t>
          </w:r>
        </w:p>
        <w:p w:rsidR="00000000" w:rsidDel="00000000" w:rsidP="00000000" w:rsidRDefault="00000000" w:rsidRPr="00000000" w14:paraId="000000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76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Modulo: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LENGUAJES DE MARCAS Y SISTEMAS DE GESTIÓN DE LA INFORMACIÓN</w:t>
          </w:r>
        </w:p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Ciclo: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DESARROLLO DE APLICACIONES MULTIPLATAFORMA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b w:val="1"/>
      <w:color w:val="00b0f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color w:val="00b0f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image" Target="media/image6.jpg"/><Relationship Id="rId18" Type="http://schemas.openxmlformats.org/officeDocument/2006/relationships/header" Target="header4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