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20"/>
        <w:jc w:val="center"/>
      </w:pPr>
      <w:r>
        <w:rPr>
          <w:rFonts w:ascii="Georgia" w:cs="Georgia" w:eastAsia="Georgia" w:hAnsi="Georgia"/>
          <w:color w:val="8a6d3b"/>
          <w:spacing w:val="120"/>
          <w:sz w:val="18"/>
          <w:szCs w:val="18"/>
        </w:rPr>
        <w:t xml:space="preserve">BLUEPRINT ESTRATÉGICO · VERSIÓN 2</w:t>
      </w:r>
    </w:p>
    <w:p>
      <w:pPr>
        <w:spacing w:after="80"/>
        <w:jc w:val="center"/>
      </w:pPr>
      <w:r>
        <w:rPr>
          <w:rFonts w:ascii="Georgia" w:cs="Georgia" w:eastAsia="Georgia" w:hAnsi="Georgia"/>
          <w:b/>
          <w:bCs/>
          <w:color w:val="1a1612"/>
          <w:sz w:val="72"/>
          <w:szCs w:val="72"/>
        </w:rPr>
        <w:t xml:space="preserve">Livskin</w:t>
      </w:r>
    </w:p>
    <w:p>
      <w:pPr>
        <w:spacing w:after="240"/>
        <w:jc w:val="center"/>
      </w:pPr>
      <w:r>
        <w:rPr>
          <w:rFonts w:ascii="Georgia" w:cs="Georgia" w:eastAsia="Georgia" w:hAnsi="Georgia"/>
          <w:i/>
          <w:iCs/>
          <w:color w:val="6b6258"/>
          <w:sz w:val="32"/>
          <w:szCs w:val="32"/>
        </w:rPr>
        <w:t xml:space="preserve">Sistema de operaciones con IA</w:t>
      </w:r>
    </w:p>
    <w:p>
      <w:pPr>
        <w:spacing w:after="480"/>
        <w:jc w:val="center"/>
      </w:pPr>
      <w:r>
        <w:rPr>
          <w:rFonts w:ascii="Georgia" w:cs="Georgia" w:eastAsia="Georgia" w:hAnsi="Georgia"/>
          <w:i/>
          <w:iCs/>
          <w:color w:val="8a6d3b"/>
          <w:sz w:val="22"/>
          <w:szCs w:val="22"/>
        </w:rPr>
        <w:t xml:space="preserve">Incluye bitácora del proceso de pensamiento</w:t>
      </w:r>
    </w:p>
    <w:p>
      <w:pPr>
        <w:pBdr>
          <w:top w:val="single" w:color="c9a96e" w:sz="6" w:space="12"/>
          <w:bottom w:val="single" w:color="c9a96e" w:sz="6" w:space="12"/>
        </w:pBdr>
        <w:spacing w:after="200"/>
        <w:jc w:val="center"/>
      </w:pPr>
      <w:r>
        <w:rPr>
          <w:color w:val="3d3028"/>
          <w:sz w:val="22"/>
          <w:szCs w:val="22"/>
        </w:rPr>
        <w:t xml:space="preserve">Clínica de medicina estética · Wanchaq, Cusco</w:t>
      </w:r>
    </w:p>
    <w:p>
      <w:pPr>
        <w:spacing w:after="2400"/>
        <w:jc w:val="center"/>
      </w:pPr>
      <w:r>
        <w:rPr>
          <w:i/>
          <w:iCs/>
          <w:color w:val="6b6258"/>
          <w:sz w:val="20"/>
          <w:szCs w:val="20"/>
        </w:rPr>
        <w:t xml:space="preserve">Documento maestro de proyecto</w:t>
      </w:r>
    </w:p>
    <w:p>
      <w:pPr>
        <w:jc w:val="center"/>
      </w:pPr>
      <w:r>
        <w:rPr>
          <w:color w:val="6b6258"/>
          <w:sz w:val="18"/>
          <w:szCs w:val="18"/>
        </w:rPr>
        <w:t xml:space="preserve">Consolidado de conversación estratégica</w:t>
      </w:r>
    </w:p>
    <w:p>
      <w:pPr>
        <w:jc w:val="center"/>
      </w:pPr>
      <w:r>
        <w:rPr>
          <w:color w:val="6b6258"/>
          <w:sz w:val="18"/>
          <w:szCs w:val="18"/>
        </w:rPr>
        <w:t xml:space="preserve">Abril 2026</w:t>
      </w:r>
    </w:p>
    <w:p>
      <w:r>
        <w:br w:type="page"/>
      </w:r>
    </w:p>
    <w:p>
      <w:pPr>
        <w:pStyle w:val="Heading1"/>
        <w:spacing w:after="200" w:before="480"/>
      </w:pPr>
      <w:r>
        <w:rPr>
          <w:rFonts w:ascii="Georgia" w:cs="Georgia" w:eastAsia="Georgia" w:hAnsi="Georgia"/>
          <w:b/>
          <w:bCs/>
          <w:color w:val="1a1612"/>
          <w:sz w:val="36"/>
          <w:szCs w:val="36"/>
        </w:rPr>
        <w:t xml:space="preserve">Índice del documento</w:t>
      </w:r>
    </w:p>
    <w:p>
      <w:pPr>
        <w:spacing w:after="120"/>
      </w:pPr>
      <w:r>
        <w:t xml:space="preserve"/>
      </w:r>
    </w:p>
    <w:p>
      <w:pPr>
        <w:spacing w:after="100"/>
        <w:ind w:left="360"/>
      </w:pPr>
      <w:r>
        <w:rPr>
          <w:color w:val="3d3028"/>
          <w:sz w:val="22"/>
          <w:szCs w:val="22"/>
        </w:rPr>
        <w:t xml:space="preserve">1. Contexto de la empresaria</w:t>
      </w:r>
    </w:p>
    <w:p>
      <w:pPr>
        <w:spacing w:after="100"/>
        <w:ind w:left="360"/>
      </w:pPr>
      <w:r>
        <w:rPr>
          <w:color w:val="3d3028"/>
          <w:sz w:val="22"/>
          <w:szCs w:val="22"/>
        </w:rPr>
        <w:t xml:space="preserve">2. Contexto del negocio: Livskin en Wanchaq</w:t>
      </w:r>
    </w:p>
    <w:p>
      <w:pPr>
        <w:spacing w:after="100"/>
        <w:ind w:left="360"/>
      </w:pPr>
      <w:r>
        <w:rPr>
          <w:color w:val="3d3028"/>
          <w:sz w:val="22"/>
          <w:szCs w:val="22"/>
        </w:rPr>
        <w:t xml:space="preserve">3. Visión del rol de RevOps de clase mundial</w:t>
      </w:r>
    </w:p>
    <w:p>
      <w:pPr>
        <w:spacing w:after="100"/>
        <w:ind w:left="360"/>
      </w:pPr>
      <w:r>
        <w:rPr>
          <w:color w:val="3d3028"/>
          <w:sz w:val="22"/>
          <w:szCs w:val="22"/>
        </w:rPr>
        <w:t xml:space="preserve">4. Evolución del pensamiento estratégico</w:t>
      </w:r>
    </w:p>
    <w:p>
      <w:pPr>
        <w:spacing w:after="100"/>
        <w:ind w:left="360"/>
      </w:pPr>
      <w:r>
        <w:rPr>
          <w:color w:val="3d3028"/>
          <w:sz w:val="22"/>
          <w:szCs w:val="22"/>
        </w:rPr>
        <w:t xml:space="preserve">5. Infraestructura actual confirmada</w:t>
      </w:r>
    </w:p>
    <w:p>
      <w:pPr>
        <w:spacing w:after="100"/>
        <w:ind w:left="360"/>
      </w:pPr>
      <w:r>
        <w:rPr>
          <w:color w:val="3d3028"/>
          <w:sz w:val="22"/>
          <w:szCs w:val="22"/>
        </w:rPr>
        <w:t xml:space="preserve">6. El stack definitivo del proyecto</w:t>
      </w:r>
    </w:p>
    <w:p>
      <w:pPr>
        <w:spacing w:after="100"/>
        <w:ind w:left="360"/>
      </w:pPr>
      <w:r>
        <w:rPr>
          <w:color w:val="3d3028"/>
          <w:sz w:val="22"/>
          <w:szCs w:val="22"/>
        </w:rPr>
        <w:t xml:space="preserve">7. Arquitectura del sistema — versión final</w:t>
      </w:r>
    </w:p>
    <w:p>
      <w:pPr>
        <w:spacing w:after="100"/>
        <w:ind w:left="360"/>
      </w:pPr>
      <w:r>
        <w:rPr>
          <w:color w:val="3d3028"/>
          <w:sz w:val="22"/>
          <w:szCs w:val="22"/>
        </w:rPr>
        <w:t xml:space="preserve">8. Los 4 agentes de IA</w:t>
      </w:r>
    </w:p>
    <w:p>
      <w:pPr>
        <w:spacing w:after="100"/>
        <w:ind w:left="360"/>
      </w:pPr>
      <w:r>
        <w:rPr>
          <w:color w:val="3d3028"/>
          <w:sz w:val="22"/>
          <w:szCs w:val="22"/>
        </w:rPr>
        <w:t xml:space="preserve">9. Cronograma de implementación</w:t>
      </w:r>
    </w:p>
    <w:p>
      <w:pPr>
        <w:spacing w:after="100"/>
        <w:ind w:left="360"/>
      </w:pPr>
      <w:r>
        <w:rPr>
          <w:color w:val="3d3028"/>
          <w:sz w:val="22"/>
          <w:szCs w:val="22"/>
        </w:rPr>
        <w:t xml:space="preserve">10. Inversión mensual real</w:t>
      </w:r>
    </w:p>
    <w:p>
      <w:pPr>
        <w:spacing w:after="100"/>
        <w:ind w:left="360"/>
      </w:pPr>
      <w:r>
        <w:rPr>
          <w:color w:val="3d3028"/>
          <w:sz w:val="22"/>
          <w:szCs w:val="22"/>
        </w:rPr>
        <w:t xml:space="preserve">11. Decisiones clave tomadas</w:t>
      </w:r>
    </w:p>
    <w:p>
      <w:pPr>
        <w:spacing w:after="100"/>
        <w:ind w:left="360"/>
      </w:pPr>
      <w:r>
        <w:rPr>
          <w:color w:val="3d3028"/>
          <w:sz w:val="22"/>
          <w:szCs w:val="22"/>
        </w:rPr>
        <w:t xml:space="preserve">12. Dudas honestamente reconocidas</w:t>
      </w:r>
    </w:p>
    <w:p>
      <w:pPr>
        <w:spacing w:after="100"/>
        <w:ind w:left="360"/>
      </w:pPr>
      <w:r>
        <w:rPr>
          <w:color w:val="3d3028"/>
          <w:sz w:val="22"/>
          <w:szCs w:val="22"/>
        </w:rPr>
        <w:t xml:space="preserve">13. Bitácora del proceso — preguntas y quiebres reales</w:t>
      </w:r>
    </w:p>
    <w:p>
      <w:pPr>
        <w:spacing w:after="100"/>
        <w:ind w:left="360"/>
      </w:pPr>
      <w:r>
        <w:rPr>
          <w:color w:val="3d3028"/>
          <w:sz w:val="22"/>
          <w:szCs w:val="22"/>
        </w:rPr>
        <w:t xml:space="preserve">14. Próximos pasos concretos</w:t>
      </w:r>
    </w:p>
    <w:p>
      <w:pPr>
        <w:spacing w:after="100"/>
        <w:ind w:left="360"/>
      </w:pPr>
      <w:r>
        <w:rPr>
          <w:color w:val="3d3028"/>
          <w:sz w:val="22"/>
          <w:szCs w:val="22"/>
        </w:rPr>
        <w:t xml:space="preserve">15. Filosofía operativa del proyecto</w:t>
      </w:r>
    </w:p>
    <w:p>
      <w:r>
        <w:br w:type="page"/>
      </w:r>
    </w:p>
    <w:p>
      <w:pPr>
        <w:pStyle w:val="Heading1"/>
        <w:spacing w:after="200" w:before="480"/>
      </w:pPr>
      <w:r>
        <w:rPr>
          <w:rFonts w:ascii="Georgia" w:cs="Georgia" w:eastAsia="Georgia" w:hAnsi="Georgia"/>
          <w:b/>
          <w:bCs/>
          <w:color w:val="1a1612"/>
          <w:sz w:val="36"/>
          <w:szCs w:val="36"/>
        </w:rPr>
        <w:t xml:space="preserve">1. Contexto de la empresaria</w:t>
      </w:r>
    </w:p>
    <w:p>
      <w:pPr>
        <w:spacing w:after="140" w:line="320"/>
        <w:jc w:val="both"/>
      </w:pPr>
      <w:r>
        <w:rPr>
          <w:color w:val="3d3028"/>
          <w:sz w:val="22"/>
          <w:szCs w:val="22"/>
        </w:rPr>
        <w:t xml:space="preserve">Este documento nace de una conversación estratégica extensa con Claude para diseñar el sistema operativo con IA de Livskin, clínica de medicina estética en Wanchaq, Cusco. El enfoque es construir desde el día uno una empresa de base inteligente, aprovechando al máximo la inversión en IA ya realizada.</w:t>
      </w:r>
    </w:p>
    <w:p>
      <w:pPr>
        <w:pStyle w:val="Heading3"/>
        <w:spacing w:after="120" w:before="280"/>
      </w:pPr>
      <w:r>
        <w:rPr>
          <w:rFonts w:ascii="Georgia" w:cs="Georgia" w:eastAsia="Georgia" w:hAnsi="Georgia"/>
          <w:b/>
          <w:bCs/>
          <w:color w:val="3d3028"/>
          <w:sz w:val="24"/>
          <w:szCs w:val="24"/>
        </w:rPr>
        <w:t xml:space="preserve">Perfil profesional</w:t>
      </w:r>
    </w:p>
    <w:p>
      <w:pPr>
        <w:pStyle w:val="ListParagraph"/>
        <w:numPr>
          <w:ilvl w:val="0"/>
          <w:numId w:val="2"/>
        </w:numPr>
        <w:spacing w:after="100" w:line="300"/>
      </w:pPr>
      <w:r>
        <w:rPr>
          <w:color w:val="3d3028"/>
          <w:sz w:val="22"/>
          <w:szCs w:val="22"/>
        </w:rPr>
        <w:t xml:space="preserve">Economista con MBA</w:t>
      </w:r>
    </w:p>
    <w:p>
      <w:pPr>
        <w:pStyle w:val="ListParagraph"/>
        <w:numPr>
          <w:ilvl w:val="0"/>
          <w:numId w:val="2"/>
        </w:numPr>
        <w:spacing w:after="100" w:line="300"/>
      </w:pPr>
      <w:r>
        <w:rPr>
          <w:color w:val="3d3028"/>
          <w:sz w:val="22"/>
          <w:szCs w:val="22"/>
        </w:rPr>
        <w:t xml:space="preserve">Especializaciones de un año en Finanzas y en Marketing Digital</w:t>
      </w:r>
    </w:p>
    <w:p>
      <w:pPr>
        <w:pStyle w:val="ListParagraph"/>
        <w:numPr>
          <w:ilvl w:val="0"/>
          <w:numId w:val="2"/>
        </w:numPr>
        <w:spacing w:after="100" w:line="300"/>
      </w:pPr>
      <w:r>
        <w:rPr>
          <w:color w:val="3d3028"/>
          <w:sz w:val="22"/>
          <w:szCs w:val="22"/>
        </w:rPr>
        <w:t xml:space="preserve">Experiencia sólida en marketing digital y uso de CRM</w:t>
      </w:r>
    </w:p>
    <w:p>
      <w:pPr>
        <w:pStyle w:val="ListParagraph"/>
        <w:numPr>
          <w:ilvl w:val="0"/>
          <w:numId w:val="2"/>
        </w:numPr>
        <w:spacing w:after="100" w:line="300"/>
      </w:pPr>
      <w:r>
        <w:rPr>
          <w:color w:val="3d3028"/>
          <w:sz w:val="22"/>
          <w:szCs w:val="22"/>
        </w:rPr>
        <w:t xml:space="preserve">Actualmente desarrollando perfil RevOps con Claude Code como herramienta central de trabajo diario</w:t>
      </w:r>
    </w:p>
    <w:p>
      <w:pPr>
        <w:pStyle w:val="ListParagraph"/>
        <w:numPr>
          <w:ilvl w:val="0"/>
          <w:numId w:val="2"/>
        </w:numPr>
        <w:spacing w:after="100" w:line="300"/>
      </w:pPr>
      <w:r>
        <w:rPr>
          <w:color w:val="3d3028"/>
          <w:sz w:val="22"/>
          <w:szCs w:val="22"/>
        </w:rPr>
        <w:t xml:space="preserve">Residente en Milán, Italia — aunque el negocio opera en Cusco, Perú</w:t>
      </w:r>
    </w:p>
    <w:p>
      <w:pPr>
        <w:pStyle w:val="ListParagraph"/>
        <w:numPr>
          <w:ilvl w:val="0"/>
          <w:numId w:val="2"/>
        </w:numPr>
        <w:spacing w:after="100" w:line="300"/>
      </w:pPr>
      <w:r>
        <w:rPr>
          <w:color w:val="3d3028"/>
          <w:sz w:val="22"/>
          <w:szCs w:val="22"/>
        </w:rPr>
        <w:t xml:space="preserve">Estilo de trabajo declarado: "vibe coding" — Claude escribe el código, yo dirijo, ejecuto y ajusto</w:t>
      </w:r>
    </w:p>
    <w:p>
      <w:pPr>
        <w:pStyle w:val="Heading3"/>
        <w:spacing w:after="120" w:before="280"/>
      </w:pPr>
      <w:r>
        <w:rPr>
          <w:rFonts w:ascii="Georgia" w:cs="Georgia" w:eastAsia="Georgia" w:hAnsi="Georgia"/>
          <w:b/>
          <w:bCs/>
          <w:color w:val="3d3028"/>
          <w:sz w:val="24"/>
          <w:szCs w:val="24"/>
        </w:rPr>
        <w:t xml:space="preserve">Situación emocional reconocida durante el proceso</w:t>
      </w:r>
    </w:p>
    <w:p>
      <w:pPr>
        <w:spacing w:after="140" w:line="320"/>
        <w:jc w:val="both"/>
      </w:pPr>
      <w:r>
        <w:rPr>
          <w:color w:val="3d3028"/>
          <w:sz w:val="22"/>
          <w:szCs w:val="22"/>
        </w:rPr>
        <w:t xml:space="preserve">Durante la conversación se reconoció honestamente un momento de abrumamiento frente al alcance del sistema ideal. Esa honestidad fue el punto de inflexión del proyecto: permitió calibrar el alcance a la capacidad real de ejecución en lugar de seguir construyendo hacia un ideal inalcanzable en el plazo disponible.</w:t>
      </w:r>
    </w:p>
    <w:p>
      <w:pPr>
        <w:pBdr>
          <w:left w:val="single" w:color="c9a96e" w:sz="18" w:space="12"/>
        </w:pBdr>
        <w:spacing w:after="200" w:before="200" w:line="320"/>
        <w:ind w:left="720" w:right="720"/>
      </w:pPr>
      <w:r>
        <w:rPr>
          <w:i/>
          <w:iCs/>
          <w:color w:val="6b6258"/>
          <w:sz w:val="22"/>
          <w:szCs w:val="22"/>
        </w:rPr>
        <w:t xml:space="preserve">"Este proyecto es muy grande para mí solo, creo." — Este reconocimiento no fue debilidad, fue la observación más lúcida de toda la conversación y determinó el re-diseño del sistema.</w:t>
      </w:r>
    </w:p>
    <w:p>
      <w:r>
        <w:br w:type="page"/>
      </w:r>
    </w:p>
    <w:p>
      <w:pPr>
        <w:pStyle w:val="Heading1"/>
        <w:spacing w:after="200" w:before="480"/>
      </w:pPr>
      <w:r>
        <w:rPr>
          <w:rFonts w:ascii="Georgia" w:cs="Georgia" w:eastAsia="Georgia" w:hAnsi="Georgia"/>
          <w:b/>
          <w:bCs/>
          <w:color w:val="1a1612"/>
          <w:sz w:val="36"/>
          <w:szCs w:val="36"/>
        </w:rPr>
        <w:t xml:space="preserve">2. Contexto del negocio: Livskin en Wanchaq</w:t>
      </w:r>
    </w:p>
    <w:p>
      <w:pPr>
        <w:pStyle w:val="Heading3"/>
        <w:spacing w:after="120" w:before="280"/>
      </w:pPr>
      <w:r>
        <w:rPr>
          <w:rFonts w:ascii="Georgia" w:cs="Georgia" w:eastAsia="Georgia" w:hAnsi="Georgia"/>
          <w:b/>
          <w:bCs/>
          <w:color w:val="3d3028"/>
          <w:sz w:val="24"/>
          <w:szCs w:val="24"/>
        </w:rPr>
        <w:t xml:space="preserve">El mercado</w:t>
      </w:r>
    </w:p>
    <w:p>
      <w:pPr>
        <w:spacing w:after="140" w:line="320"/>
        <w:jc w:val="both"/>
      </w:pPr>
      <w:r>
        <w:rPr>
          <w:color w:val="3d3028"/>
          <w:sz w:val="22"/>
          <w:szCs w:val="22"/>
        </w:rPr>
        <w:t xml:space="preserve">Wanchaq es un distrito de Cusco con aproximadamente 60,000 habitantes. Las mujeres de 35 a 60 años con poder adquisitivo suficiente para consumir medicina estética son estimativamente entre 3,000 y 5,000 personas. Este dato define toda la estrategia: no competir por volumen sino dominar un mercado denso con conversión alta y LTV extendido.</w:t>
      </w:r>
    </w:p>
    <w:p>
      <w:pPr>
        <w:pStyle w:val="Heading3"/>
        <w:spacing w:after="120" w:before="280"/>
      </w:pPr>
      <w:r>
        <w:rPr>
          <w:rFonts w:ascii="Georgia" w:cs="Georgia" w:eastAsia="Georgia" w:hAnsi="Georgia"/>
          <w:b/>
          <w:bCs/>
          <w:color w:val="3d3028"/>
          <w:sz w:val="24"/>
          <w:szCs w:val="24"/>
        </w:rPr>
        <w:t xml:space="preserve">La oferta</w:t>
      </w:r>
    </w:p>
    <w:p>
      <w:pPr>
        <w:pStyle w:val="ListParagraph"/>
        <w:numPr>
          <w:ilvl w:val="0"/>
          <w:numId w:val="2"/>
        </w:numPr>
        <w:spacing w:after="100" w:line="300"/>
      </w:pPr>
      <w:r>
        <w:rPr>
          <w:color w:val="3d3028"/>
          <w:sz w:val="22"/>
          <w:szCs w:val="22"/>
        </w:rPr>
        <w:t xml:space="preserve">Tratamientos de botox (frente, patas de gallo)</w:t>
      </w:r>
    </w:p>
    <w:p>
      <w:pPr>
        <w:pStyle w:val="ListParagraph"/>
        <w:numPr>
          <w:ilvl w:val="0"/>
          <w:numId w:val="2"/>
        </w:numPr>
        <w:spacing w:after="100" w:line="300"/>
      </w:pPr>
      <w:r>
        <w:rPr>
          <w:color w:val="3d3028"/>
          <w:sz w:val="22"/>
          <w:szCs w:val="22"/>
        </w:rPr>
        <w:t xml:space="preserve">Rellenos con ácido hialurónico (labios, pómulos, otros)</w:t>
      </w:r>
    </w:p>
    <w:p>
      <w:pPr>
        <w:pStyle w:val="ListParagraph"/>
        <w:numPr>
          <w:ilvl w:val="0"/>
          <w:numId w:val="2"/>
        </w:numPr>
        <w:spacing w:after="100" w:line="300"/>
      </w:pPr>
      <w:r>
        <w:rPr>
          <w:color w:val="3d3028"/>
          <w:sz w:val="22"/>
          <w:szCs w:val="22"/>
        </w:rPr>
        <w:t xml:space="preserve">Paquetes completos faciales</w:t>
      </w:r>
    </w:p>
    <w:p>
      <w:pPr>
        <w:pStyle w:val="ListParagraph"/>
        <w:numPr>
          <w:ilvl w:val="0"/>
          <w:numId w:val="2"/>
        </w:numPr>
        <w:spacing w:after="100" w:line="300"/>
      </w:pPr>
      <w:r>
        <w:rPr>
          <w:color w:val="3d3028"/>
          <w:sz w:val="22"/>
          <w:szCs w:val="22"/>
        </w:rPr>
        <w:t xml:space="preserve">Tickets entre S/.280 y S/.1,200 por tratamiento</w:t>
      </w:r>
    </w:p>
    <w:p>
      <w:pPr>
        <w:pStyle w:val="Heading3"/>
        <w:spacing w:after="120" w:before="280"/>
      </w:pPr>
      <w:r>
        <w:rPr>
          <w:rFonts w:ascii="Georgia" w:cs="Georgia" w:eastAsia="Georgia" w:hAnsi="Georgia"/>
          <w:b/>
          <w:bCs/>
          <w:color w:val="3d3028"/>
          <w:sz w:val="24"/>
          <w:szCs w:val="24"/>
        </w:rPr>
        <w:t xml:space="preserve">El público objetivo</w:t>
      </w:r>
    </w:p>
    <w:p>
      <w:pPr>
        <w:spacing w:after="140" w:line="320"/>
        <w:jc w:val="both"/>
      </w:pPr>
      <w:r>
        <w:rPr>
          <w:color w:val="3d3028"/>
          <w:sz w:val="22"/>
          <w:szCs w:val="22"/>
        </w:rPr>
        <w:t xml:space="preserve">Mujeres entre 35 y 60 años de clase media y media-alta de Cusco que buscan rejuvenecimiento facial con procedimientos mínimamente invasivos. Este público valora el trust, la seguridad clínica, la discreción y los resultados naturales.</w:t>
      </w:r>
    </w:p>
    <w:p>
      <w:pPr>
        <w:pStyle w:val="Heading3"/>
        <w:spacing w:after="120" w:before="280"/>
      </w:pPr>
      <w:r>
        <w:rPr>
          <w:rFonts w:ascii="Georgia" w:cs="Georgia" w:eastAsia="Georgia" w:hAnsi="Georgia"/>
          <w:b/>
          <w:bCs/>
          <w:color w:val="3d3028"/>
          <w:sz w:val="24"/>
          <w:szCs w:val="24"/>
        </w:rPr>
        <w:t xml:space="preserve">La ventaja competitiva buscada</w:t>
      </w:r>
    </w:p>
    <w:p>
      <w:pPr>
        <w:spacing w:after="140" w:line="320"/>
        <w:jc w:val="both"/>
      </w:pPr>
      <w:r>
        <w:rPr>
          <w:color w:val="3d3028"/>
          <w:sz w:val="22"/>
          <w:szCs w:val="22"/>
        </w:rPr>
        <w:t xml:space="preserve">La mayoría de clínicas estéticas de Cusco opera de forma artesanal: responde leads cuando puede, sin sistema, sin data estructurada, sin reactivación sistemática. La oportunidad es construir una operación con tecnología de punta que domine el mercado local y genere un foso competitivo difícil de replicar en 24 a 36 meses.</w:t>
      </w:r>
    </w:p>
    <w:p>
      <w:r>
        <w:br w:type="page"/>
      </w:r>
    </w:p>
    <w:p>
      <w:pPr>
        <w:pStyle w:val="Heading1"/>
        <w:spacing w:after="200" w:before="480"/>
      </w:pPr>
      <w:r>
        <w:rPr>
          <w:rFonts w:ascii="Georgia" w:cs="Georgia" w:eastAsia="Georgia" w:hAnsi="Georgia"/>
          <w:b/>
          <w:bCs/>
          <w:color w:val="1a1612"/>
          <w:sz w:val="36"/>
          <w:szCs w:val="36"/>
        </w:rPr>
        <w:t xml:space="preserve">3. Visión del rol de RevOps de clase mundial</w:t>
      </w:r>
    </w:p>
    <w:p>
      <w:pPr>
        <w:spacing w:after="140" w:line="320"/>
        <w:jc w:val="both"/>
      </w:pPr>
      <w:r>
        <w:rPr>
          <w:color w:val="3d3028"/>
          <w:sz w:val="22"/>
          <w:szCs w:val="22"/>
        </w:rPr>
        <w:t xml:space="preserve">Paralelamente al objetivo comercial, existe un objetivo de desarrollo profesional personal: convertirse en un RevOps de clase mundial. La clínica es, en este sentido, también el laboratorio y portfolio técnico de ese desarrollo.</w:t>
      </w:r>
    </w:p>
    <w:p>
      <w:pPr>
        <w:pStyle w:val="Heading3"/>
        <w:spacing w:after="120" w:before="280"/>
      </w:pPr>
      <w:r>
        <w:rPr>
          <w:rFonts w:ascii="Georgia" w:cs="Georgia" w:eastAsia="Georgia" w:hAnsi="Georgia"/>
          <w:b/>
          <w:bCs/>
          <w:color w:val="3d3028"/>
          <w:sz w:val="24"/>
          <w:szCs w:val="24"/>
        </w:rPr>
        <w:t xml:space="preserve">Las cinco competencias definidas</w:t>
      </w:r>
    </w:p>
    <w:p>
      <w:pPr>
        <w:pStyle w:val="ListParagraph"/>
        <w:numPr>
          <w:ilvl w:val="0"/>
          <w:numId w:val="2"/>
        </w:numPr>
        <w:spacing w:after="100" w:line="300"/>
      </w:pPr>
      <w:r>
        <w:rPr>
          <w:b/>
          <w:bCs/>
          <w:color w:val="3d3028"/>
          <w:sz w:val="22"/>
          <w:szCs w:val="22"/>
        </w:rPr>
        <w:t xml:space="preserve">Arquitectura de datos y CRM. </w:t>
      </w:r>
      <w:r>
        <w:rPr>
          <w:color w:val="3d3028"/>
          <w:sz w:val="22"/>
          <w:szCs w:val="22"/>
        </w:rPr>
        <w:t xml:space="preserve">Diseño del modelo de datos, definición de campos, stages del pipeline, integraciones entre sistemas.</w:t>
      </w:r>
    </w:p>
    <w:p>
      <w:pPr>
        <w:pStyle w:val="ListParagraph"/>
        <w:numPr>
          <w:ilvl w:val="0"/>
          <w:numId w:val="2"/>
        </w:numPr>
        <w:spacing w:after="100" w:line="300"/>
      </w:pPr>
      <w:r>
        <w:rPr>
          <w:b/>
          <w:bCs/>
          <w:color w:val="3d3028"/>
          <w:sz w:val="22"/>
          <w:szCs w:val="22"/>
        </w:rPr>
        <w:t xml:space="preserve">Automatización de procesos. </w:t>
      </w:r>
      <w:r>
        <w:rPr>
          <w:color w:val="3d3028"/>
          <w:sz w:val="22"/>
          <w:szCs w:val="22"/>
        </w:rPr>
        <w:t xml:space="preserve">Diseño de flujos end-to-end usando n8n como orquestador central.</w:t>
      </w:r>
    </w:p>
    <w:p>
      <w:pPr>
        <w:pStyle w:val="ListParagraph"/>
        <w:numPr>
          <w:ilvl w:val="0"/>
          <w:numId w:val="2"/>
        </w:numPr>
        <w:spacing w:after="100" w:line="300"/>
      </w:pPr>
      <w:r>
        <w:rPr>
          <w:b/>
          <w:bCs/>
          <w:color w:val="3d3028"/>
          <w:sz w:val="22"/>
          <w:szCs w:val="22"/>
        </w:rPr>
        <w:t xml:space="preserve">Análisis financiero del revenue. </w:t>
      </w:r>
      <w:r>
        <w:rPr>
          <w:color w:val="3d3028"/>
          <w:sz w:val="22"/>
          <w:szCs w:val="22"/>
        </w:rPr>
        <w:t xml:space="preserve">Forecasting, modelado de cohortes, LTV/CAC, análisis de churn. Ventaja diferencial por formación de economista y MBA.</w:t>
      </w:r>
    </w:p>
    <w:p>
      <w:pPr>
        <w:pStyle w:val="ListParagraph"/>
        <w:numPr>
          <w:ilvl w:val="0"/>
          <w:numId w:val="2"/>
        </w:numPr>
        <w:spacing w:after="100" w:line="300"/>
      </w:pPr>
      <w:r>
        <w:rPr>
          <w:b/>
          <w:bCs/>
          <w:color w:val="3d3028"/>
          <w:sz w:val="22"/>
          <w:szCs w:val="22"/>
        </w:rPr>
        <w:t xml:space="preserve">Enablement de ventas. </w:t>
      </w:r>
      <w:r>
        <w:rPr>
          <w:color w:val="3d3028"/>
          <w:sz w:val="22"/>
          <w:szCs w:val="22"/>
        </w:rPr>
        <w:t xml:space="preserve">Playbooks, onboarding, documentación de procesos, training.</w:t>
      </w:r>
    </w:p>
    <w:p>
      <w:pPr>
        <w:pStyle w:val="ListParagraph"/>
        <w:numPr>
          <w:ilvl w:val="0"/>
          <w:numId w:val="2"/>
        </w:numPr>
        <w:spacing w:after="100" w:line="300"/>
      </w:pPr>
      <w:r>
        <w:rPr>
          <w:b/>
          <w:bCs/>
          <w:color w:val="3d3028"/>
          <w:sz w:val="22"/>
          <w:szCs w:val="22"/>
        </w:rPr>
        <w:t xml:space="preserve">Estrategia de Go-to-Market. </w:t>
      </w:r>
      <w:r>
        <w:rPr>
          <w:color w:val="3d3028"/>
          <w:sz w:val="22"/>
          <w:szCs w:val="22"/>
        </w:rPr>
        <w:t xml:space="preserve">Diseño de cómo la empresa llega al mercado, qué segmentos atacar, qué canales priorizar.</w:t>
      </w:r>
    </w:p>
    <w:p>
      <w:pPr>
        <w:pStyle w:val="Heading3"/>
        <w:spacing w:after="120" w:before="280"/>
      </w:pPr>
      <w:r>
        <w:rPr>
          <w:rFonts w:ascii="Georgia" w:cs="Georgia" w:eastAsia="Georgia" w:hAnsi="Georgia"/>
          <w:b/>
          <w:bCs/>
          <w:color w:val="3d3028"/>
          <w:sz w:val="24"/>
          <w:szCs w:val="24"/>
        </w:rPr>
        <w:t xml:space="preserve">Especializaciones con mayor potencial de ingresos</w:t>
      </w:r>
    </w:p>
    <w:p>
      <w:pPr>
        <w:spacing w:after="140" w:line="320"/>
        <w:jc w:val="both"/>
      </w:pPr>
      <w:r>
        <w:rPr>
          <w:color w:val="3d3028"/>
          <w:sz w:val="22"/>
          <w:szCs w:val="22"/>
        </w:rPr>
        <w:t xml:space="preserve">Tras analizar el mercado laboral global de RevOps, las especializaciones de mayor remuneración alineadas con el perfil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Especialización</w:t>
            </w:r>
          </w:p>
        </w:tc>
        <w:tc>
          <w:tcPr>
            <w:tcW w:type="dxa" w:w="320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Salario USD</w:t>
            </w:r>
          </w:p>
        </w:tc>
        <w:tc>
          <w:tcPr>
            <w:tcW w:type="dxa" w:w="296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Fit con perfil</w:t>
            </w:r>
          </w:p>
        </w:tc>
      </w:tr>
      <w:tr>
        <w:tc>
          <w:tcPr>
            <w:tcW w:type="dxa" w:w="32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AI RevOps</w:t>
            </w:r>
          </w:p>
        </w:tc>
        <w:tc>
          <w:tcPr>
            <w:tcW w:type="dxa" w:w="32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$140K – $220K</w:t>
            </w:r>
          </w:p>
        </w:tc>
        <w:tc>
          <w:tcPr>
            <w:tcW w:type="dxa" w:w="296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Muy alto</w:t>
            </w:r>
          </w:p>
        </w:tc>
      </w:tr>
      <w:tr>
        <w:tc>
          <w:tcPr>
            <w:tcW w:type="dxa" w:w="32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RevOps Analytics Lead</w:t>
            </w:r>
          </w:p>
        </w:tc>
        <w:tc>
          <w:tcPr>
            <w:tcW w:type="dxa" w:w="32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$120K – $180K</w:t>
            </w:r>
          </w:p>
        </w:tc>
        <w:tc>
          <w:tcPr>
            <w:tcW w:type="dxa" w:w="296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Muy alto</w:t>
            </w:r>
          </w:p>
        </w:tc>
      </w:tr>
      <w:tr>
        <w:tc>
          <w:tcPr>
            <w:tcW w:type="dxa" w:w="32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Fractional RevOps</w:t>
            </w:r>
          </w:p>
        </w:tc>
        <w:tc>
          <w:tcPr>
            <w:tcW w:type="dxa" w:w="32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$15K – $40K/mes</w:t>
            </w:r>
          </w:p>
        </w:tc>
        <w:tc>
          <w:tcPr>
            <w:tcW w:type="dxa" w:w="296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Ideal a mediano plazo</w:t>
            </w:r>
          </w:p>
        </w:tc>
      </w:tr>
      <w:tr>
        <w:tc>
          <w:tcPr>
            <w:tcW w:type="dxa" w:w="32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RevOps Manager SaaS</w:t>
            </w:r>
          </w:p>
        </w:tc>
        <w:tc>
          <w:tcPr>
            <w:tcW w:type="dxa" w:w="32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$90K – $160K</w:t>
            </w:r>
          </w:p>
        </w:tc>
        <w:tc>
          <w:tcPr>
            <w:tcW w:type="dxa" w:w="296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Buen paso intermedio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d3b" w:sz="2"/>
              <w:left w:val="single" w:color="8a6d3b" w:sz="24"/>
              <w:bottom w:val="single" w:color="8a6d3b" w:sz="2"/>
              <w:right w:val="single" w:color="8a6d3b" w:sz="2"/>
            </w:tcBorders>
            <w:shd w:fill="f5ede0" w:val="clear"/>
            <w:tcMar>
              <w:top w:type="dxa" w:w="200"/>
              <w:left w:type="dxa" w:w="280"/>
              <w:bottom w:type="dxa" w:w="200"/>
              <w:right w:type="dxa" w:w="240"/>
            </w:tcMar>
          </w:tcPr>
          <w:p>
            <w:pPr>
              <w:spacing w:after="120"/>
            </w:pPr>
            <w:r>
              <w:rPr>
                <w:rFonts w:ascii="Georgia" w:cs="Georgia" w:eastAsia="Georgia" w:hAnsi="Georgia"/>
                <w:b/>
                <w:bCs/>
                <w:color w:val="8a6d3b"/>
                <w:sz w:val="24"/>
                <w:szCs w:val="24"/>
              </w:rPr>
              <w:t xml:space="preserve">Recomendación estratégica personal</w:t>
            </w:r>
          </w:p>
          <w:p>
            <w:pPr>
              <w:spacing w:after="100" w:line="300"/>
            </w:pPr>
            <w:r>
              <w:rPr>
                <w:color w:val="3d3028"/>
                <w:sz w:val="22"/>
                <w:szCs w:val="22"/>
              </w:rPr>
              <w:t xml:space="preserve">La ruta más rentable identificada combina RevOps Analytics + AI Automation operando como Fractional RevOps para empresas SaaS B2B.</w:t>
            </w:r>
          </w:p>
          <w:p>
            <w:pPr>
              <w:spacing w:after="100" w:line="300"/>
            </w:pPr>
            <w:r>
              <w:rPr>
                <w:color w:val="3d3028"/>
                <w:sz w:val="22"/>
                <w:szCs w:val="22"/>
              </w:rPr>
              <w:t xml:space="preserve">El perfil único de Economista + MBA + Marketing digital + CRM + Claude Code + n8n es raro en el mercado y difícilmente replicable.</w:t>
            </w:r>
          </w:p>
          <w:p>
            <w:pPr>
              <w:spacing w:after="100" w:line="300"/>
            </w:pPr>
            <w:r>
              <w:rPr>
                <w:color w:val="3d3028"/>
                <w:sz w:val="22"/>
                <w:szCs w:val="22"/>
              </w:rPr>
              <w:t xml:space="preserve">Livskin funciona como caso de estudio público que demuestra capacidad técnica y genera revenue inmediato mientras se construye portfolio.</w:t>
            </w:r>
          </w:p>
        </w:tc>
      </w:tr>
    </w:tbl>
    <w:p>
      <w:r>
        <w:br w:type="page"/>
      </w:r>
    </w:p>
    <w:p>
      <w:pPr>
        <w:pStyle w:val="Heading1"/>
        <w:spacing w:after="200" w:before="480"/>
      </w:pPr>
      <w:r>
        <w:rPr>
          <w:rFonts w:ascii="Georgia" w:cs="Georgia" w:eastAsia="Georgia" w:hAnsi="Georgia"/>
          <w:b/>
          <w:bCs/>
          <w:color w:val="1a1612"/>
          <w:sz w:val="36"/>
          <w:szCs w:val="36"/>
        </w:rPr>
        <w:t xml:space="preserve">4. Evolución del pensamiento estratégico</w:t>
      </w:r>
    </w:p>
    <w:p>
      <w:pPr>
        <w:spacing w:after="140" w:line="320"/>
        <w:jc w:val="both"/>
      </w:pPr>
      <w:r>
        <w:rPr>
          <w:color w:val="3d3028"/>
          <w:sz w:val="22"/>
          <w:szCs w:val="22"/>
        </w:rPr>
        <w:t xml:space="preserve">El recorrido de la conversación fue un proceso iterativo de calibración entre ambición técnica y realidad ejecutiva. Documentar este recorrido es importante porque protege contra futuros impulsos de sobre-ingeniería.</w:t>
      </w:r>
    </w:p>
    <w:p>
      <w:pPr>
        <w:pStyle w:val="Heading3"/>
        <w:spacing w:after="120" w:before="280"/>
      </w:pPr>
      <w:r>
        <w:rPr>
          <w:rFonts w:ascii="Georgia" w:cs="Georgia" w:eastAsia="Georgia" w:hAnsi="Georgia"/>
          <w:b/>
          <w:bCs/>
          <w:color w:val="3d3028"/>
          <w:sz w:val="24"/>
          <w:szCs w:val="24"/>
        </w:rPr>
        <w:t xml:space="preserve">Etapa 1: Exploración del ideal técnico</w:t>
      </w:r>
    </w:p>
    <w:p>
      <w:pPr>
        <w:spacing w:after="140" w:line="320"/>
        <w:jc w:val="both"/>
      </w:pPr>
      <w:r>
        <w:rPr>
          <w:color w:val="3d3028"/>
          <w:sz w:val="22"/>
          <w:szCs w:val="22"/>
        </w:rPr>
        <w:t xml:space="preserve">Se investigó y documentó el estado del arte 2026 de sistemas RevOps con IA: arquitectura multi-agente, deliberación inter-agentes, memoria vectorial con pgvector, MCP servers propios, computer vision clínica, evaluación continua con LLM-as-judge, orquestación vía Claude Code con Agent SDK.</w:t>
      </w:r>
    </w:p>
    <w:p>
      <w:pPr>
        <w:spacing w:after="140" w:line="320"/>
        <w:jc w:val="both"/>
      </w:pPr>
      <w:r>
        <w:rPr>
          <w:color w:val="3d3028"/>
          <w:sz w:val="22"/>
          <w:szCs w:val="22"/>
        </w:rPr>
        <w:t xml:space="preserve">Esta exploración fue valiosa como visión de largo plazo y como fuente de inspiración técnica. No fue tiempo perdido.</w:t>
      </w:r>
    </w:p>
    <w:p>
      <w:pPr>
        <w:pStyle w:val="Heading3"/>
        <w:spacing w:after="120" w:before="280"/>
      </w:pPr>
      <w:r>
        <w:rPr>
          <w:rFonts w:ascii="Georgia" w:cs="Georgia" w:eastAsia="Georgia" w:hAnsi="Georgia"/>
          <w:b/>
          <w:bCs/>
          <w:color w:val="3d3028"/>
          <w:sz w:val="24"/>
          <w:szCs w:val="24"/>
        </w:rPr>
        <w:t xml:space="preserve">Etapa 2: Primer reality check</w:t>
      </w:r>
    </w:p>
    <w:p>
      <w:pPr>
        <w:spacing w:after="140" w:line="320"/>
        <w:jc w:val="both"/>
      </w:pPr>
      <w:r>
        <w:rPr>
          <w:color w:val="3d3028"/>
          <w:sz w:val="22"/>
          <w:szCs w:val="22"/>
        </w:rPr>
        <w:t xml:space="preserve">Se reconoció que el sistema ideal exige un equipo de 4 a 6 personas durante 6 meses en Silicon Valley, con presupuesto de $200,000 a $400,000 USD. Construirlo en solitario con perfil técnico principiante era inviable en el horizonte inmediato.</w:t>
      </w:r>
    </w:p>
    <w:p>
      <w:pPr>
        <w:pStyle w:val="Heading3"/>
        <w:spacing w:after="120" w:before="280"/>
      </w:pPr>
      <w:r>
        <w:rPr>
          <w:rFonts w:ascii="Georgia" w:cs="Georgia" w:eastAsia="Georgia" w:hAnsi="Georgia"/>
          <w:b/>
          <w:bCs/>
          <w:color w:val="3d3028"/>
          <w:sz w:val="24"/>
          <w:szCs w:val="24"/>
        </w:rPr>
        <w:t xml:space="preserve">Etapa 3: Sobre-corrección hacia lo manual</w:t>
      </w:r>
    </w:p>
    <w:p>
      <w:pPr>
        <w:spacing w:after="140" w:line="320"/>
        <w:jc w:val="both"/>
      </w:pPr>
      <w:r>
        <w:rPr>
          <w:color w:val="3d3028"/>
          <w:sz w:val="22"/>
          <w:szCs w:val="22"/>
        </w:rPr>
        <w:t xml:space="preserve">Como respuesta al primer reality check, se propuso un sistema demasiado simple: plantillas, procesos manuales, poco uso de IA. Se descartó correctamente porque no aprovechaba la inversión ya hecha en Claude Max y no era coherente con la ambición estratégica personal.</w:t>
      </w:r>
    </w:p>
    <w:p>
      <w:pPr>
        <w:pStyle w:val="Heading3"/>
        <w:spacing w:after="120" w:before="280"/>
      </w:pPr>
      <w:r>
        <w:rPr>
          <w:rFonts w:ascii="Georgia" w:cs="Georgia" w:eastAsia="Georgia" w:hAnsi="Georgia"/>
          <w:b/>
          <w:bCs/>
          <w:color w:val="3d3028"/>
          <w:sz w:val="24"/>
          <w:szCs w:val="24"/>
        </w:rPr>
        <w:t xml:space="preserve">Etapa 4: Calibración final — el punto medio correcto</w:t>
      </w:r>
    </w:p>
    <w:p>
      <w:pPr>
        <w:spacing w:after="140" w:line="320"/>
        <w:jc w:val="both"/>
      </w:pPr>
      <w:r>
        <w:rPr>
          <w:color w:val="3d3028"/>
          <w:sz w:val="22"/>
          <w:szCs w:val="22"/>
        </w:rPr>
        <w:t xml:space="preserve">Se llegó al equilibrio buscado: un sistema end-to-end con IA real en cada capa, autónomo en la operación diaria, ejecutable con el perfil técnico actual apoyado por Claude Code, sostenible económicamente, y con un camino claro de evolución hacia el sistema ideal cuando el negocio lo justifique.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b7f" w:sz="2"/>
              <w:left w:val="single" w:color="4a8b7f" w:sz="24"/>
              <w:bottom w:val="single" w:color="4a8b7f" w:sz="2"/>
              <w:right w:val="single" w:color="4a8b7f" w:sz="2"/>
            </w:tcBorders>
            <w:shd w:fill="e8f0ee" w:val="clear"/>
            <w:tcMar>
              <w:top w:type="dxa" w:w="200"/>
              <w:left w:type="dxa" w:w="280"/>
              <w:bottom w:type="dxa" w:w="200"/>
              <w:right w:type="dxa" w:w="240"/>
            </w:tcMar>
          </w:tcPr>
          <w:p>
            <w:pPr>
              <w:spacing w:after="120"/>
            </w:pPr>
            <w:r>
              <w:rPr>
                <w:rFonts w:ascii="Georgia" w:cs="Georgia" w:eastAsia="Georgia" w:hAnsi="Georgia"/>
                <w:b/>
                <w:bCs/>
                <w:color w:val="4a8b7f"/>
                <w:sz w:val="24"/>
                <w:szCs w:val="24"/>
              </w:rPr>
              <w:t xml:space="preserve">Aprendizaje central del proceso</w:t>
            </w:r>
          </w:p>
          <w:p>
            <w:pPr>
              <w:spacing w:after="100" w:line="300"/>
            </w:pPr>
            <w:r>
              <w:rPr>
                <w:color w:val="3d3028"/>
                <w:sz w:val="22"/>
                <w:szCs w:val="22"/>
              </w:rPr>
              <w:t xml:space="preserve">El sistema que se construye no es el más avanzado posible. Es el más avanzado ejecutable con los recursos reales disponibles hoy.</w:t>
            </w:r>
          </w:p>
          <w:p>
            <w:pPr>
              <w:spacing w:after="100" w:line="300"/>
            </w:pPr>
            <w:r>
              <w:rPr>
                <w:color w:val="3d3028"/>
                <w:sz w:val="22"/>
                <w:szCs w:val="22"/>
              </w:rPr>
              <w:t xml:space="preserve">Esa distinción es lo que separa un proyecto que se termina de uno que se abandona en el mes cuatro por agotamiento.</w:t>
            </w:r>
          </w:p>
        </w:tc>
      </w:tr>
    </w:tbl>
    <w:p>
      <w:r>
        <w:br w:type="page"/>
      </w:r>
    </w:p>
    <w:p>
      <w:pPr>
        <w:pStyle w:val="Heading1"/>
        <w:spacing w:after="200" w:before="480"/>
      </w:pPr>
      <w:r>
        <w:rPr>
          <w:rFonts w:ascii="Georgia" w:cs="Georgia" w:eastAsia="Georgia" w:hAnsi="Georgia"/>
          <w:b/>
          <w:bCs/>
          <w:color w:val="1a1612"/>
          <w:sz w:val="36"/>
          <w:szCs w:val="36"/>
        </w:rPr>
        <w:t xml:space="preserve">5. Infraestructura actual confirmada</w:t>
      </w:r>
    </w:p>
    <w:p>
      <w:pPr>
        <w:spacing w:after="140" w:line="320"/>
        <w:jc w:val="both"/>
      </w:pPr>
      <w:r>
        <w:rPr>
          <w:color w:val="3d3028"/>
          <w:sz w:val="22"/>
          <w:szCs w:val="22"/>
        </w:rPr>
        <w:t xml:space="preserve">Punto de partida real del proyecto. Lo que ya existe operativo al momento de este documento:</w:t>
      </w:r>
    </w:p>
    <w:p>
      <w:pPr>
        <w:pStyle w:val="Heading3"/>
        <w:spacing w:after="120" w:before="280"/>
      </w:pPr>
      <w:r>
        <w:rPr>
          <w:rFonts w:ascii="Georgia" w:cs="Georgia" w:eastAsia="Georgia" w:hAnsi="Georgia"/>
          <w:b/>
          <w:bCs/>
          <w:color w:val="3d3028"/>
          <w:sz w:val="24"/>
          <w:szCs w:val="24"/>
        </w:rPr>
        <w:t xml:space="preserve">VPS 1 — Operaciones y datos</w:t>
      </w:r>
    </w:p>
    <w:p>
      <w:pPr>
        <w:pStyle w:val="ListParagraph"/>
        <w:numPr>
          <w:ilvl w:val="0"/>
          <w:numId w:val="2"/>
        </w:numPr>
        <w:spacing w:after="100" w:line="300"/>
      </w:pPr>
      <w:r>
        <w:rPr>
          <w:color w:val="3d3028"/>
          <w:sz w:val="22"/>
          <w:szCs w:val="22"/>
        </w:rPr>
        <w:t xml:space="preserve">Docker con Vtiger 8.4 open source + MySQL</w:t>
      </w:r>
    </w:p>
    <w:p>
      <w:pPr>
        <w:pStyle w:val="ListParagraph"/>
        <w:numPr>
          <w:ilvl w:val="0"/>
          <w:numId w:val="2"/>
        </w:numPr>
        <w:spacing w:after="100" w:line="300"/>
      </w:pPr>
      <w:r>
        <w:rPr>
          <w:color w:val="3d3028"/>
          <w:sz w:val="22"/>
          <w:szCs w:val="22"/>
        </w:rPr>
        <w:t xml:space="preserve">Docker con PostgreSQL + Metabase</w:t>
      </w:r>
    </w:p>
    <w:p>
      <w:pPr>
        <w:pStyle w:val="ListParagraph"/>
        <w:numPr>
          <w:ilvl w:val="0"/>
          <w:numId w:val="2"/>
        </w:numPr>
        <w:spacing w:after="100" w:line="300"/>
      </w:pPr>
      <w:r>
        <w:rPr>
          <w:color w:val="3d3028"/>
          <w:sz w:val="22"/>
          <w:szCs w:val="22"/>
        </w:rPr>
        <w:t xml:space="preserve">Pendiente: desplegar n8n, activar pgvector, configurar reverse proxy</w:t>
      </w:r>
    </w:p>
    <w:p>
      <w:pPr>
        <w:pStyle w:val="Heading3"/>
        <w:spacing w:after="120" w:before="280"/>
      </w:pPr>
      <w:r>
        <w:rPr>
          <w:rFonts w:ascii="Georgia" w:cs="Georgia" w:eastAsia="Georgia" w:hAnsi="Georgia"/>
          <w:b/>
          <w:bCs/>
          <w:color w:val="3d3028"/>
          <w:sz w:val="24"/>
          <w:szCs w:val="24"/>
        </w:rPr>
        <w:t xml:space="preserve">VPS 2 — Presencia web</w:t>
      </w:r>
    </w:p>
    <w:p>
      <w:pPr>
        <w:pStyle w:val="ListParagraph"/>
        <w:numPr>
          <w:ilvl w:val="0"/>
          <w:numId w:val="2"/>
        </w:numPr>
        <w:spacing w:after="100" w:line="300"/>
      </w:pPr>
      <w:r>
        <w:rPr>
          <w:color w:val="3d3028"/>
          <w:sz w:val="22"/>
          <w:szCs w:val="22"/>
        </w:rPr>
        <w:t xml:space="preserve">WordPress instalado</w:t>
      </w:r>
    </w:p>
    <w:p>
      <w:pPr>
        <w:pStyle w:val="ListParagraph"/>
        <w:numPr>
          <w:ilvl w:val="0"/>
          <w:numId w:val="2"/>
        </w:numPr>
        <w:spacing w:after="100" w:line="300"/>
      </w:pPr>
      <w:r>
        <w:rPr>
          <w:color w:val="3d3028"/>
          <w:sz w:val="22"/>
          <w:szCs w:val="22"/>
        </w:rPr>
        <w:t xml:space="preserve">Pendiente: configuración SEO, formularios de captura, pixel Meta</w:t>
      </w:r>
    </w:p>
    <w:p>
      <w:pPr>
        <w:pStyle w:val="Heading3"/>
        <w:spacing w:after="120" w:before="280"/>
      </w:pPr>
      <w:r>
        <w:rPr>
          <w:rFonts w:ascii="Georgia" w:cs="Georgia" w:eastAsia="Georgia" w:hAnsi="Georgia"/>
          <w:b/>
          <w:bCs/>
          <w:color w:val="3d3028"/>
          <w:sz w:val="24"/>
          <w:szCs w:val="24"/>
        </w:rPr>
        <w:t xml:space="preserve">Sistema ERP actual (Livskin)</w:t>
      </w:r>
    </w:p>
    <w:p>
      <w:pPr>
        <w:spacing w:after="140" w:line="320"/>
        <w:jc w:val="both"/>
      </w:pPr>
      <w:r>
        <w:rPr>
          <w:color w:val="3d3028"/>
          <w:sz w:val="22"/>
          <w:szCs w:val="22"/>
        </w:rPr>
        <w:t xml:space="preserve">Aplicación Flask desarrollada con vibe coding, con datos alojados actualmente en una hoja de Excel en Google Drive. Interfaz diseñada para que el equipo comercial registre ventas, pagos, gastos, clientes y productos con facilidad. El diseño de formularios funciona bien — el back-end con Google Sheets es el punto débil.</w:t>
      </w:r>
    </w:p>
    <w:p>
      <w:pPr>
        <w:pStyle w:val="Heading3"/>
        <w:spacing w:after="120" w:before="280"/>
      </w:pPr>
      <w:r>
        <w:rPr>
          <w:rFonts w:ascii="Georgia" w:cs="Georgia" w:eastAsia="Georgia" w:hAnsi="Georgia"/>
          <w:b/>
          <w:bCs/>
          <w:color w:val="3d3028"/>
          <w:sz w:val="24"/>
          <w:szCs w:val="24"/>
        </w:rPr>
        <w:t xml:space="preserve">Suscripciones y herramientas activas</w:t>
      </w:r>
    </w:p>
    <w:p>
      <w:pPr>
        <w:pStyle w:val="ListParagraph"/>
        <w:numPr>
          <w:ilvl w:val="0"/>
          <w:numId w:val="2"/>
        </w:numPr>
        <w:spacing w:after="100" w:line="300"/>
      </w:pPr>
      <w:r>
        <w:rPr>
          <w:color w:val="3d3028"/>
          <w:sz w:val="22"/>
          <w:szCs w:val="22"/>
        </w:rPr>
        <w:t xml:space="preserve">Claude Max 5x (aproximadamente $90-100/mes) — uso personal</w:t>
      </w:r>
    </w:p>
    <w:p>
      <w:pPr>
        <w:pStyle w:val="ListParagraph"/>
        <w:numPr>
          <w:ilvl w:val="0"/>
          <w:numId w:val="2"/>
        </w:numPr>
        <w:spacing w:after="100" w:line="300"/>
      </w:pPr>
      <w:r>
        <w:rPr>
          <w:color w:val="3d3028"/>
          <w:sz w:val="22"/>
          <w:szCs w:val="22"/>
        </w:rPr>
        <w:t xml:space="preserve">Canva Pro — producción visual con brand kit</w:t>
      </w:r>
    </w:p>
    <w:p>
      <w:pPr>
        <w:pStyle w:val="ListParagraph"/>
        <w:numPr>
          <w:ilvl w:val="0"/>
          <w:numId w:val="2"/>
        </w:numPr>
        <w:spacing w:after="100" w:line="300"/>
      </w:pPr>
      <w:r>
        <w:rPr>
          <w:color w:val="3d3028"/>
          <w:sz w:val="22"/>
          <w:szCs w:val="22"/>
        </w:rPr>
        <w:t xml:space="preserve">Facebook Ads cuenta activa con pixel funcionando</w:t>
      </w:r>
    </w:p>
    <w:p>
      <w:pPr>
        <w:pStyle w:val="Heading3"/>
        <w:spacing w:after="120" w:before="280"/>
      </w:pPr>
      <w:r>
        <w:rPr>
          <w:rFonts w:ascii="Georgia" w:cs="Georgia" w:eastAsia="Georgia" w:hAnsi="Georgia"/>
          <w:b/>
          <w:bCs/>
          <w:color w:val="3d3028"/>
          <w:sz w:val="24"/>
          <w:szCs w:val="24"/>
        </w:rPr>
        <w:t xml:space="preserve">Reconocimiento honesto del estado técnico</w:t>
      </w:r>
    </w:p>
    <w:p>
      <w:pPr>
        <w:spacing w:after="140" w:line="320"/>
        <w:jc w:val="both"/>
      </w:pPr>
      <w:r>
        <w:rPr>
          <w:color w:val="3d3028"/>
          <w:sz w:val="22"/>
          <w:szCs w:val="22"/>
        </w:rPr>
        <w:t xml:space="preserve">El ERP actual contiene lógica con muchas condicionales escritas en fase de aprendizaje. Se acepta abiertamente la posibilidad de errores técnicos. La decisión es refactorizar y migrar la data a una base de datos real, manteniendo la interfaz que el equipo comercial ya conoce.</w:t>
      </w:r>
    </w:p>
    <w:p>
      <w:r>
        <w:br w:type="page"/>
      </w:r>
    </w:p>
    <w:p>
      <w:pPr>
        <w:pStyle w:val="Heading1"/>
        <w:spacing w:after="200" w:before="480"/>
      </w:pPr>
      <w:r>
        <w:rPr>
          <w:rFonts w:ascii="Georgia" w:cs="Georgia" w:eastAsia="Georgia" w:hAnsi="Georgia"/>
          <w:b/>
          <w:bCs/>
          <w:color w:val="1a1612"/>
          <w:sz w:val="36"/>
          <w:szCs w:val="36"/>
        </w:rPr>
        <w:t xml:space="preserve">6. El stack definitivo del proyecto</w:t>
      </w:r>
    </w:p>
    <w:p>
      <w:pPr>
        <w:spacing w:after="140" w:line="320"/>
        <w:jc w:val="both"/>
      </w:pPr>
      <w:r>
        <w:rPr>
          <w:color w:val="3d3028"/>
          <w:sz w:val="22"/>
          <w:szCs w:val="22"/>
        </w:rPr>
        <w:t xml:space="preserve">Stack final consolidado tras múltiples iteraciones. Cada elemento tiene justificación operativa y encaja con la infraestructura ya desplegada.</w:t>
      </w:r>
    </w:p>
    <w:p>
      <w:pPr>
        <w:spacing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1680"/>
      </w:tblGrid>
      <w:tr>
        <w:tc>
          <w:tcPr>
            <w:tcW w:type="dxa" w:w="280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Componente</w:t>
            </w:r>
          </w:p>
        </w:tc>
        <w:tc>
          <w:tcPr>
            <w:tcW w:type="dxa" w:w="388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Rol</w:t>
            </w:r>
          </w:p>
        </w:tc>
        <w:tc>
          <w:tcPr>
            <w:tcW w:type="dxa" w:w="168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Estado</w:t>
            </w:r>
          </w:p>
        </w:tc>
      </w:tr>
      <w:tr>
        <w:tc>
          <w:tcPr>
            <w:tcW w:type="dxa" w:w="28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Vtiger 8.4</w:t>
            </w:r>
          </w:p>
        </w:tc>
        <w:tc>
          <w:tcPr>
            <w:tcW w:type="dxa" w:w="38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CRM operacional y maestro de clientes</w:t>
            </w:r>
          </w:p>
        </w:tc>
        <w:tc>
          <w:tcPr>
            <w:tcW w:type="dxa" w:w="16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Instalado</w:t>
            </w:r>
          </w:p>
        </w:tc>
      </w:tr>
      <w:tr>
        <w:tc>
          <w:tcPr>
            <w:tcW w:type="dxa" w:w="28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MySQL</w:t>
            </w:r>
          </w:p>
        </w:tc>
        <w:tc>
          <w:tcPr>
            <w:tcW w:type="dxa" w:w="38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Base de datos de Vtiger</w:t>
            </w:r>
          </w:p>
        </w:tc>
        <w:tc>
          <w:tcPr>
            <w:tcW w:type="dxa" w:w="16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Instalado</w:t>
            </w:r>
          </w:p>
        </w:tc>
      </w:tr>
      <w:tr>
        <w:tc>
          <w:tcPr>
            <w:tcW w:type="dxa" w:w="28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PostgreSQL + pgvector</w:t>
            </w:r>
          </w:p>
        </w:tc>
        <w:tc>
          <w:tcPr>
            <w:tcW w:type="dxa" w:w="38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Analytics + memoria vectorial (fase 2)</w:t>
            </w:r>
          </w:p>
        </w:tc>
        <w:tc>
          <w:tcPr>
            <w:tcW w:type="dxa" w:w="16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PostgreSQL listo</w:t>
            </w:r>
          </w:p>
        </w:tc>
      </w:tr>
      <w:tr>
        <w:tc>
          <w:tcPr>
            <w:tcW w:type="dxa" w:w="28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Metabase</w:t>
            </w:r>
          </w:p>
        </w:tc>
        <w:tc>
          <w:tcPr>
            <w:tcW w:type="dxa" w:w="38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Dashboards y business intelligence</w:t>
            </w:r>
          </w:p>
        </w:tc>
        <w:tc>
          <w:tcPr>
            <w:tcW w:type="dxa" w:w="16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Instalado</w:t>
            </w:r>
          </w:p>
        </w:tc>
      </w:tr>
      <w:tr>
        <w:tc>
          <w:tcPr>
            <w:tcW w:type="dxa" w:w="28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n8n</w:t>
            </w:r>
          </w:p>
        </w:tc>
        <w:tc>
          <w:tcPr>
            <w:tcW w:type="dxa" w:w="38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Orquestador de todos los flujos</w:t>
            </w:r>
          </w:p>
        </w:tc>
        <w:tc>
          <w:tcPr>
            <w:tcW w:type="dxa" w:w="16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Por desplegar</w:t>
            </w:r>
          </w:p>
        </w:tc>
      </w:tr>
      <w:tr>
        <w:tc>
          <w:tcPr>
            <w:tcW w:type="dxa" w:w="28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WordPress</w:t>
            </w:r>
          </w:p>
        </w:tc>
        <w:tc>
          <w:tcPr>
            <w:tcW w:type="dxa" w:w="38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Presencia web + captura SEO</w:t>
            </w:r>
          </w:p>
        </w:tc>
        <w:tc>
          <w:tcPr>
            <w:tcW w:type="dxa" w:w="16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Instalado</w:t>
            </w:r>
          </w:p>
        </w:tc>
      </w:tr>
      <w:tr>
        <w:tc>
          <w:tcPr>
            <w:tcW w:type="dxa" w:w="28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WhatsApp Cloud API</w:t>
            </w:r>
          </w:p>
        </w:tc>
        <w:tc>
          <w:tcPr>
            <w:tcW w:type="dxa" w:w="38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Canal de comunicación principal</w:t>
            </w:r>
          </w:p>
        </w:tc>
        <w:tc>
          <w:tcPr>
            <w:tcW w:type="dxa" w:w="16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Por solicitar</w:t>
            </w:r>
          </w:p>
        </w:tc>
      </w:tr>
      <w:tr>
        <w:tc>
          <w:tcPr>
            <w:tcW w:type="dxa" w:w="28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Claude API</w:t>
            </w:r>
          </w:p>
        </w:tc>
        <w:tc>
          <w:tcPr>
            <w:tcW w:type="dxa" w:w="38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Cerebro de los 4 agentes</w:t>
            </w:r>
          </w:p>
        </w:tc>
        <w:tc>
          <w:tcPr>
            <w:tcW w:type="dxa" w:w="16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Por activar</w:t>
            </w:r>
          </w:p>
        </w:tc>
      </w:tr>
      <w:tr>
        <w:tc>
          <w:tcPr>
            <w:tcW w:type="dxa" w:w="28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Canva Pro + Canva API</w:t>
            </w:r>
          </w:p>
        </w:tc>
        <w:tc>
          <w:tcPr>
            <w:tcW w:type="dxa" w:w="38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Producción visual automatizada</w:t>
            </w:r>
          </w:p>
        </w:tc>
        <w:tc>
          <w:tcPr>
            <w:tcW w:type="dxa" w:w="16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Activo</w:t>
            </w:r>
          </w:p>
        </w:tc>
      </w:tr>
      <w:tr>
        <w:tc>
          <w:tcPr>
            <w:tcW w:type="dxa" w:w="28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fal.ai (Flux Pro)</w:t>
            </w:r>
          </w:p>
        </w:tc>
        <w:tc>
          <w:tcPr>
            <w:tcW w:type="dxa" w:w="38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Imágenes conceptuales de IA</w:t>
            </w:r>
          </w:p>
        </w:tc>
        <w:tc>
          <w:tcPr>
            <w:tcW w:type="dxa" w:w="16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Por activar</w:t>
            </w:r>
          </w:p>
        </w:tc>
      </w:tr>
      <w:tr>
        <w:tc>
          <w:tcPr>
            <w:tcW w:type="dxa" w:w="28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Meta Marketing API</w:t>
            </w:r>
          </w:p>
        </w:tc>
        <w:tc>
          <w:tcPr>
            <w:tcW w:type="dxa" w:w="38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Gestión automatizada de ads</w:t>
            </w:r>
          </w:p>
        </w:tc>
        <w:tc>
          <w:tcPr>
            <w:tcW w:type="dxa" w:w="16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Por integrar</w:t>
            </w:r>
          </w:p>
        </w:tc>
      </w:tr>
      <w:tr>
        <w:tc>
          <w:tcPr>
            <w:tcW w:type="dxa" w:w="28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Meta Ad Library API</w:t>
            </w:r>
          </w:p>
        </w:tc>
        <w:tc>
          <w:tcPr>
            <w:tcW w:type="dxa" w:w="38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Research de competencia</w:t>
            </w:r>
          </w:p>
        </w:tc>
        <w:tc>
          <w:tcPr>
            <w:tcW w:type="dxa" w:w="16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Por integrar</w:t>
            </w:r>
          </w:p>
        </w:tc>
      </w:tr>
      <w:tr>
        <w:tc>
          <w:tcPr>
            <w:tcW w:type="dxa" w:w="28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Langfuse</w:t>
            </w:r>
          </w:p>
        </w:tc>
        <w:tc>
          <w:tcPr>
            <w:tcW w:type="dxa" w:w="38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Observabilidad de agentes</w:t>
            </w:r>
          </w:p>
        </w:tc>
        <w:tc>
          <w:tcPr>
            <w:tcW w:type="dxa" w:w="16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Por desplegar</w:t>
            </w:r>
          </w:p>
        </w:tc>
      </w:tr>
      <w:tr>
        <w:tc>
          <w:tcPr>
            <w:tcW w:type="dxa" w:w="28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Claude Code</w:t>
            </w:r>
          </w:p>
        </w:tc>
        <w:tc>
          <w:tcPr>
            <w:tcW w:type="dxa" w:w="38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Herramienta de construcción</w:t>
            </w:r>
          </w:p>
        </w:tc>
        <w:tc>
          <w:tcPr>
            <w:tcW w:type="dxa" w:w="16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Activo</w:t>
            </w:r>
          </w:p>
        </w:tc>
      </w:tr>
    </w:tbl>
    <w:p>
      <w:pPr>
        <w:spacing w:after="200"/>
      </w:pPr>
      <w:r>
        <w:t xml:space="preserve"/>
      </w:r>
    </w:p>
    <w:p>
      <w:pPr>
        <w:pStyle w:val="Heading3"/>
        <w:spacing w:after="120" w:before="280"/>
      </w:pPr>
      <w:r>
        <w:rPr>
          <w:rFonts w:ascii="Georgia" w:cs="Georgia" w:eastAsia="Georgia" w:hAnsi="Georgia"/>
          <w:b/>
          <w:bCs/>
          <w:color w:val="3d3028"/>
          <w:sz w:val="24"/>
          <w:szCs w:val="24"/>
        </w:rPr>
        <w:t xml:space="preserve">Lo que explícitamente NO usaremos</w:t>
      </w:r>
    </w:p>
    <w:p>
      <w:pPr>
        <w:pStyle w:val="ListParagraph"/>
        <w:numPr>
          <w:ilvl w:val="0"/>
          <w:numId w:val="2"/>
        </w:numPr>
        <w:spacing w:after="100" w:line="300"/>
      </w:pPr>
      <w:r>
        <w:rPr>
          <w:color w:val="3d3028"/>
          <w:sz w:val="22"/>
          <w:szCs w:val="22"/>
        </w:rPr>
        <w:t xml:space="preserve">Airtable — Vtiger cumple su rol y ya está instalado</w:t>
      </w:r>
    </w:p>
    <w:p>
      <w:pPr>
        <w:pStyle w:val="ListParagraph"/>
        <w:numPr>
          <w:ilvl w:val="0"/>
          <w:numId w:val="2"/>
        </w:numPr>
        <w:spacing w:after="100" w:line="300"/>
      </w:pPr>
      <w:r>
        <w:rPr>
          <w:color w:val="3d3028"/>
          <w:sz w:val="22"/>
          <w:szCs w:val="22"/>
        </w:rPr>
        <w:t xml:space="preserve">Zapier / Make — n8n cumple su rol sin costo recurrente y con más control</w:t>
      </w:r>
    </w:p>
    <w:p>
      <w:pPr>
        <w:pStyle w:val="ListParagraph"/>
        <w:numPr>
          <w:ilvl w:val="0"/>
          <w:numId w:val="2"/>
        </w:numPr>
        <w:spacing w:after="100" w:line="300"/>
      </w:pPr>
      <w:r>
        <w:rPr>
          <w:color w:val="3d3028"/>
          <w:sz w:val="22"/>
          <w:szCs w:val="22"/>
        </w:rPr>
        <w:t xml:space="preserve">Descript — FFmpeg + Whisper local cubren edición básica de testimoniales</w:t>
      </w:r>
    </w:p>
    <w:p>
      <w:pPr>
        <w:pStyle w:val="ListParagraph"/>
        <w:numPr>
          <w:ilvl w:val="0"/>
          <w:numId w:val="2"/>
        </w:numPr>
        <w:spacing w:after="100" w:line="300"/>
      </w:pPr>
      <w:r>
        <w:rPr>
          <w:color w:val="3d3028"/>
          <w:sz w:val="22"/>
          <w:szCs w:val="22"/>
        </w:rPr>
        <w:t xml:space="preserve">HubSpot o Salesforce — Vtiger es suficiente para la escala actual</w:t>
      </w:r>
    </w:p>
    <w:p>
      <w:pPr>
        <w:pStyle w:val="ListParagraph"/>
        <w:numPr>
          <w:ilvl w:val="0"/>
          <w:numId w:val="2"/>
        </w:numPr>
        <w:spacing w:after="100" w:line="300"/>
      </w:pPr>
      <w:r>
        <w:rPr>
          <w:color w:val="3d3028"/>
          <w:sz w:val="22"/>
          <w:szCs w:val="22"/>
        </w:rPr>
        <w:t xml:space="preserve">Plugins prefabricados de AI chatbot en WordPress — construimos algo superior</w:t>
      </w:r>
    </w:p>
    <w:p>
      <w:r>
        <w:br w:type="page"/>
      </w:r>
    </w:p>
    <w:p>
      <w:pPr>
        <w:pStyle w:val="Heading1"/>
        <w:spacing w:after="200" w:before="480"/>
      </w:pPr>
      <w:r>
        <w:rPr>
          <w:rFonts w:ascii="Georgia" w:cs="Georgia" w:eastAsia="Georgia" w:hAnsi="Georgia"/>
          <w:b/>
          <w:bCs/>
          <w:color w:val="1a1612"/>
          <w:sz w:val="36"/>
          <w:szCs w:val="36"/>
        </w:rPr>
        <w:t xml:space="preserve">7. Arquitectura del sistema</w:t>
      </w:r>
    </w:p>
    <w:p>
      <w:pPr>
        <w:spacing w:after="140" w:line="320"/>
        <w:jc w:val="both"/>
      </w:pPr>
      <w:r>
        <w:rPr>
          <w:color w:val="3d3028"/>
          <w:sz w:val="22"/>
          <w:szCs w:val="22"/>
        </w:rPr>
        <w:t xml:space="preserve">La arquitectura respeta tres principios: separación de responsabilidades, una sola fuente de verdad, y reversibilidad de decisiones.</w:t>
      </w:r>
    </w:p>
    <w:p>
      <w:pPr>
        <w:pStyle w:val="Heading3"/>
        <w:spacing w:after="120" w:before="280"/>
      </w:pPr>
      <w:r>
        <w:rPr>
          <w:rFonts w:ascii="Georgia" w:cs="Georgia" w:eastAsia="Georgia" w:hAnsi="Georgia"/>
          <w:b/>
          <w:bCs/>
          <w:color w:val="3d3028"/>
          <w:sz w:val="24"/>
          <w:szCs w:val="24"/>
        </w:rPr>
        <w:t xml:space="preserve">Capas del sistema</w:t>
      </w:r>
    </w:p>
    <w:p>
      <w:pPr>
        <w:spacing w:after="140" w:line="320"/>
        <w:jc w:val="both"/>
      </w:pPr>
      <w:r>
        <w:rPr>
          <w:b/>
          <w:bCs/>
          <w:color w:val="3d3028"/>
          <w:sz w:val="22"/>
          <w:szCs w:val="22"/>
        </w:rPr>
        <w:t xml:space="preserve">Capa 1 — Interfaz operativa: </w:t>
      </w:r>
      <w:r>
        <w:rPr>
          <w:color w:val="3d3028"/>
          <w:sz w:val="22"/>
          <w:szCs w:val="22"/>
        </w:rPr>
        <w:t xml:space="preserve">Livskin refactorizado. El equipo comercial sigue usando la misma interfaz. Cambia lo que hay debajo, no lo que se ve.</w:t>
      </w:r>
    </w:p>
    <w:p>
      <w:pPr>
        <w:spacing w:after="140" w:line="320"/>
        <w:jc w:val="both"/>
      </w:pPr>
      <w:r>
        <w:rPr>
          <w:b/>
          <w:bCs/>
          <w:color w:val="3d3028"/>
          <w:sz w:val="22"/>
          <w:szCs w:val="22"/>
        </w:rPr>
        <w:t xml:space="preserve">Capa 2 — Fuente de verdad: </w:t>
      </w:r>
      <w:r>
        <w:rPr>
          <w:color w:val="3d3028"/>
          <w:sz w:val="22"/>
          <w:szCs w:val="22"/>
        </w:rPr>
        <w:t xml:space="preserve">Vtiger 8.4 como CRM maestro. Todo lead, cliente, venta y cita vive en Vtiger.</w:t>
      </w:r>
    </w:p>
    <w:p>
      <w:pPr>
        <w:spacing w:after="140" w:line="320"/>
        <w:jc w:val="both"/>
      </w:pPr>
      <w:r>
        <w:rPr>
          <w:b/>
          <w:bCs/>
          <w:color w:val="3d3028"/>
          <w:sz w:val="22"/>
          <w:szCs w:val="22"/>
        </w:rPr>
        <w:t xml:space="preserve">Capa 3 — Orquestación: </w:t>
      </w:r>
      <w:r>
        <w:rPr>
          <w:color w:val="3d3028"/>
          <w:sz w:val="22"/>
          <w:szCs w:val="22"/>
        </w:rPr>
        <w:t xml:space="preserve">n8n coordina todos los flujos entre Vtiger, WhatsApp, Meta Ads, WordPress y los agentes de IA.</w:t>
      </w:r>
    </w:p>
    <w:p>
      <w:pPr>
        <w:spacing w:after="140" w:line="320"/>
        <w:jc w:val="both"/>
      </w:pPr>
      <w:r>
        <w:rPr>
          <w:b/>
          <w:bCs/>
          <w:color w:val="3d3028"/>
          <w:sz w:val="22"/>
          <w:szCs w:val="22"/>
        </w:rPr>
        <w:t xml:space="preserve">Capa 4 — Inteligencia: </w:t>
      </w:r>
      <w:r>
        <w:rPr>
          <w:color w:val="3d3028"/>
          <w:sz w:val="22"/>
          <w:szCs w:val="22"/>
        </w:rPr>
        <w:t xml:space="preserve">4 agentes especializados usando Claude API para las decisiones que requieren razonamiento contextual.</w:t>
      </w:r>
    </w:p>
    <w:p>
      <w:pPr>
        <w:spacing w:after="140" w:line="320"/>
        <w:jc w:val="both"/>
      </w:pPr>
      <w:r>
        <w:rPr>
          <w:b/>
          <w:bCs/>
          <w:color w:val="3d3028"/>
          <w:sz w:val="22"/>
          <w:szCs w:val="22"/>
        </w:rPr>
        <w:t xml:space="preserve">Capa 5 — Analytics y observabilidad: </w:t>
      </w:r>
      <w:r>
        <w:rPr>
          <w:color w:val="3d3028"/>
          <w:sz w:val="22"/>
          <w:szCs w:val="22"/>
        </w:rPr>
        <w:t xml:space="preserve">Metabase para dashboards de negocio, Langfuse para monitoreo de agentes, PostgreSQL como warehouse analítico.</w:t>
      </w:r>
    </w:p>
    <w:p>
      <w:pPr>
        <w:pStyle w:val="Heading3"/>
        <w:spacing w:after="120" w:before="280"/>
      </w:pPr>
      <w:r>
        <w:rPr>
          <w:rFonts w:ascii="Georgia" w:cs="Georgia" w:eastAsia="Georgia" w:hAnsi="Georgia"/>
          <w:b/>
          <w:bCs/>
          <w:color w:val="3d3028"/>
          <w:sz w:val="24"/>
          <w:szCs w:val="24"/>
        </w:rPr>
        <w:t xml:space="preserve">Flujo end-to-end del lead</w:t>
      </w:r>
    </w:p>
    <w:p>
      <w:pPr>
        <w:pStyle w:val="ListParagraph"/>
        <w:numPr>
          <w:ilvl w:val="0"/>
          <w:numId w:val="3"/>
        </w:numPr>
        <w:spacing w:after="100" w:line="300"/>
      </w:pPr>
      <w:r>
        <w:rPr>
          <w:color w:val="3d3028"/>
          <w:sz w:val="22"/>
          <w:szCs w:val="22"/>
        </w:rPr>
        <w:t xml:space="preserve">Paciente potencial ve anuncio en Meta o llega por búsqueda orgánica a WordPress.</w:t>
      </w:r>
    </w:p>
    <w:p>
      <w:pPr>
        <w:pStyle w:val="ListParagraph"/>
        <w:numPr>
          <w:ilvl w:val="0"/>
          <w:numId w:val="3"/>
        </w:numPr>
        <w:spacing w:after="100" w:line="300"/>
      </w:pPr>
      <w:r>
        <w:rPr>
          <w:color w:val="3d3028"/>
          <w:sz w:val="22"/>
          <w:szCs w:val="22"/>
        </w:rPr>
        <w:t xml:space="preserve">Llena formulario nativo de Meta o de WordPress.</w:t>
      </w:r>
    </w:p>
    <w:p>
      <w:pPr>
        <w:pStyle w:val="ListParagraph"/>
        <w:numPr>
          <w:ilvl w:val="0"/>
          <w:numId w:val="3"/>
        </w:numPr>
        <w:spacing w:after="100" w:line="300"/>
      </w:pPr>
      <w:r>
        <w:rPr>
          <w:color w:val="3d3028"/>
          <w:sz w:val="22"/>
          <w:szCs w:val="22"/>
        </w:rPr>
        <w:t xml:space="preserve">n8n recibe el webhook en menos de 30 segundos.</w:t>
      </w:r>
    </w:p>
    <w:p>
      <w:pPr>
        <w:pStyle w:val="ListParagraph"/>
        <w:numPr>
          <w:ilvl w:val="0"/>
          <w:numId w:val="3"/>
        </w:numPr>
        <w:spacing w:after="100" w:line="300"/>
      </w:pPr>
      <w:r>
        <w:rPr>
          <w:color w:val="3d3028"/>
          <w:sz w:val="22"/>
          <w:szCs w:val="22"/>
        </w:rPr>
        <w:t xml:space="preserve">Crea registro de Lead en Vtiger con todos los datos y fuente normalizada.</w:t>
      </w:r>
    </w:p>
    <w:p>
      <w:pPr>
        <w:pStyle w:val="ListParagraph"/>
        <w:numPr>
          <w:ilvl w:val="0"/>
          <w:numId w:val="3"/>
        </w:numPr>
        <w:spacing w:after="100" w:line="300"/>
      </w:pPr>
      <w:r>
        <w:rPr>
          <w:color w:val="3d3028"/>
          <w:sz w:val="22"/>
          <w:szCs w:val="22"/>
        </w:rPr>
        <w:t xml:space="preserve">Conversation Agent genera mensaje contextualizado y lo envía por WhatsApp Cloud API en menos de 5 minutos.</w:t>
      </w:r>
    </w:p>
    <w:p>
      <w:pPr>
        <w:pStyle w:val="ListParagraph"/>
        <w:numPr>
          <w:ilvl w:val="0"/>
          <w:numId w:val="3"/>
        </w:numPr>
        <w:spacing w:after="100" w:line="300"/>
      </w:pPr>
      <w:r>
        <w:rPr>
          <w:color w:val="3d3028"/>
          <w:sz w:val="22"/>
          <w:szCs w:val="22"/>
        </w:rPr>
        <w:t xml:space="preserve">La paciente responde. El agente maneja autónomamente preguntas básicas, precios generales, disponibilidad.</w:t>
      </w:r>
    </w:p>
    <w:p>
      <w:pPr>
        <w:pStyle w:val="ListParagraph"/>
        <w:numPr>
          <w:ilvl w:val="0"/>
          <w:numId w:val="3"/>
        </w:numPr>
        <w:spacing w:after="100" w:line="300"/>
      </w:pPr>
      <w:r>
        <w:rPr>
          <w:color w:val="3d3028"/>
          <w:sz w:val="22"/>
          <w:szCs w:val="22"/>
        </w:rPr>
        <w:t xml:space="preserve">Cuando se detecta pregunta médica específica o intención de agendar, se escala a la doctora vía WhatsApp personal.</w:t>
      </w:r>
    </w:p>
    <w:p>
      <w:pPr>
        <w:pStyle w:val="ListParagraph"/>
        <w:numPr>
          <w:ilvl w:val="0"/>
          <w:numId w:val="3"/>
        </w:numPr>
        <w:spacing w:after="100" w:line="300"/>
      </w:pPr>
      <w:r>
        <w:rPr>
          <w:color w:val="3d3028"/>
          <w:sz w:val="22"/>
          <w:szCs w:val="22"/>
        </w:rPr>
        <w:t xml:space="preserve">Una vez agendada la cita, se registra en Vtiger y se activan recordatorios automáticos (24h y 2h antes).</w:t>
      </w:r>
    </w:p>
    <w:p>
      <w:pPr>
        <w:pStyle w:val="ListParagraph"/>
        <w:numPr>
          <w:ilvl w:val="0"/>
          <w:numId w:val="3"/>
        </w:numPr>
        <w:spacing w:after="100" w:line="300"/>
      </w:pPr>
      <w:r>
        <w:rPr>
          <w:color w:val="3d3028"/>
          <w:sz w:val="22"/>
          <w:szCs w:val="22"/>
        </w:rPr>
        <w:t xml:space="preserve">Tras la consulta y venta, el registro pasa de Lead a Cliente en Vtiger con historial completo.</w:t>
      </w:r>
    </w:p>
    <w:p>
      <w:pPr>
        <w:pStyle w:val="ListParagraph"/>
        <w:numPr>
          <w:ilvl w:val="0"/>
          <w:numId w:val="3"/>
        </w:numPr>
        <w:spacing w:after="100" w:line="300"/>
      </w:pPr>
      <w:r>
        <w:rPr>
          <w:color w:val="3d3028"/>
          <w:sz w:val="22"/>
          <w:szCs w:val="22"/>
        </w:rPr>
        <w:t xml:space="preserve">A los 45 días el sistema detecta oportunidad de reactivación y sugiere contacto con mensaje personalizado.</w:t>
      </w:r>
    </w:p>
    <w:p>
      <w:r>
        <w:br w:type="page"/>
      </w:r>
    </w:p>
    <w:p>
      <w:pPr>
        <w:pStyle w:val="Heading1"/>
        <w:spacing w:after="200" w:before="480"/>
      </w:pPr>
      <w:r>
        <w:rPr>
          <w:rFonts w:ascii="Georgia" w:cs="Georgia" w:eastAsia="Georgia" w:hAnsi="Georgia"/>
          <w:b/>
          <w:bCs/>
          <w:color w:val="1a1612"/>
          <w:sz w:val="36"/>
          <w:szCs w:val="36"/>
        </w:rPr>
        <w:t xml:space="preserve">8. Los 4 agentes de IA</w:t>
      </w:r>
    </w:p>
    <w:p>
      <w:pPr>
        <w:spacing w:after="140" w:line="320"/>
        <w:jc w:val="both"/>
      </w:pPr>
      <w:r>
        <w:rPr>
          <w:color w:val="3d3028"/>
          <w:sz w:val="22"/>
          <w:szCs w:val="22"/>
        </w:rPr>
        <w:t xml:space="preserve">El sistema se compone de cuatro agentes especializados. No son los siete que originalmente se diseñaron — son los cuatro estrictamente necesarios para que el sistema funcione end-to-end. Los otros tres se construyen en fases posteriores cuando haya volumen que los justifique.</w:t>
      </w:r>
    </w:p>
    <w:p>
      <w:pPr>
        <w:pStyle w:val="Heading2"/>
        <w:pBdr>
          <w:bottom w:val="single" w:color="c9a96e" w:sz="6" w:space="4"/>
        </w:pBdr>
        <w:spacing w:after="160" w:before="360"/>
      </w:pPr>
      <w:r>
        <w:rPr>
          <w:rFonts w:ascii="Georgia" w:cs="Georgia" w:eastAsia="Georgia" w:hAnsi="Georgia"/>
          <w:b/>
          <w:bCs/>
          <w:color w:val="8a6d3b"/>
          <w:sz w:val="28"/>
          <w:szCs w:val="28"/>
        </w:rPr>
        <w:t xml:space="preserve">Content Agent</w:t>
      </w:r>
    </w:p>
    <w:p>
      <w:pPr>
        <w:spacing w:after="140" w:line="320"/>
        <w:jc w:val="both"/>
      </w:pPr>
      <w:r>
        <w:rPr>
          <w:color w:val="3d3028"/>
          <w:sz w:val="22"/>
          <w:szCs w:val="22"/>
        </w:rPr>
        <w:t xml:space="preserve">Genera y despliega contenido para redes sociales y anuncios semanalmente. Su objetivo es resolver el cuello de botella creativo.</w:t>
      </w:r>
    </w:p>
    <w:p>
      <w:pPr>
        <w:pStyle w:val="Heading3"/>
        <w:spacing w:after="120" w:before="280"/>
      </w:pPr>
      <w:r>
        <w:rPr>
          <w:rFonts w:ascii="Georgia" w:cs="Georgia" w:eastAsia="Georgia" w:hAnsi="Georgia"/>
          <w:b/>
          <w:bCs/>
          <w:color w:val="3d3028"/>
          <w:sz w:val="24"/>
          <w:szCs w:val="24"/>
        </w:rPr>
        <w:t xml:space="preserve">Lo que hace sin intervención</w:t>
      </w:r>
    </w:p>
    <w:p>
      <w:pPr>
        <w:pStyle w:val="ListParagraph"/>
        <w:numPr>
          <w:ilvl w:val="0"/>
          <w:numId w:val="2"/>
        </w:numPr>
        <w:spacing w:after="100" w:line="300"/>
      </w:pPr>
      <w:r>
        <w:rPr>
          <w:color w:val="3d3028"/>
          <w:sz w:val="22"/>
          <w:szCs w:val="22"/>
        </w:rPr>
        <w:t xml:space="preserve">Research automático de competencia en Meta Ad Library todos los domingos</w:t>
      </w:r>
    </w:p>
    <w:p>
      <w:pPr>
        <w:pStyle w:val="ListParagraph"/>
        <w:numPr>
          <w:ilvl w:val="0"/>
          <w:numId w:val="2"/>
        </w:numPr>
        <w:spacing w:after="100" w:line="300"/>
      </w:pPr>
      <w:r>
        <w:rPr>
          <w:color w:val="3d3028"/>
          <w:sz w:val="22"/>
          <w:szCs w:val="22"/>
        </w:rPr>
        <w:t xml:space="preserve">Análisis de performance del contenido de la semana anterior</w:t>
      </w:r>
    </w:p>
    <w:p>
      <w:pPr>
        <w:pStyle w:val="ListParagraph"/>
        <w:numPr>
          <w:ilvl w:val="0"/>
          <w:numId w:val="2"/>
        </w:numPr>
        <w:spacing w:after="100" w:line="300"/>
      </w:pPr>
      <w:r>
        <w:rPr>
          <w:color w:val="3d3028"/>
          <w:sz w:val="22"/>
          <w:szCs w:val="22"/>
        </w:rPr>
        <w:t xml:space="preserve">Generación de 12 briefs completos (copy + hook + CTA + descripción visual)</w:t>
      </w:r>
    </w:p>
    <w:p>
      <w:pPr>
        <w:pStyle w:val="ListParagraph"/>
        <w:numPr>
          <w:ilvl w:val="0"/>
          <w:numId w:val="2"/>
        </w:numPr>
        <w:spacing w:after="100" w:line="300"/>
      </w:pPr>
      <w:r>
        <w:rPr>
          <w:color w:val="3d3028"/>
          <w:sz w:val="22"/>
          <w:szCs w:val="22"/>
        </w:rPr>
        <w:t xml:space="preserve">Producción automatizada con Canva API usando brand kit + fal.ai Flux para imágenes conceptuales</w:t>
      </w:r>
    </w:p>
    <w:p>
      <w:pPr>
        <w:pStyle w:val="ListParagraph"/>
        <w:numPr>
          <w:ilvl w:val="0"/>
          <w:numId w:val="2"/>
        </w:numPr>
        <w:spacing w:after="100" w:line="300"/>
      </w:pPr>
      <w:r>
        <w:rPr>
          <w:color w:val="3d3028"/>
          <w:sz w:val="22"/>
          <w:szCs w:val="22"/>
        </w:rPr>
        <w:t xml:space="preserve">Conversión a 4 formatos: feed cuadrado, story vertical, reel, banner web</w:t>
      </w:r>
    </w:p>
    <w:p>
      <w:pPr>
        <w:pStyle w:val="Heading3"/>
        <w:spacing w:after="120" w:before="280"/>
      </w:pPr>
      <w:r>
        <w:rPr>
          <w:rFonts w:ascii="Georgia" w:cs="Georgia" w:eastAsia="Georgia" w:hAnsi="Georgia"/>
          <w:b/>
          <w:bCs/>
          <w:color w:val="3d3028"/>
          <w:sz w:val="24"/>
          <w:szCs w:val="24"/>
        </w:rPr>
        <w:t xml:space="preserve">Tu intervención</w:t>
      </w:r>
    </w:p>
    <w:p>
      <w:pPr>
        <w:spacing w:after="140" w:line="320"/>
        <w:jc w:val="both"/>
      </w:pPr>
      <w:r>
        <w:rPr>
          <w:color w:val="3d3028"/>
          <w:sz w:val="22"/>
          <w:szCs w:val="22"/>
        </w:rPr>
        <w:t xml:space="preserve">15 minutos los domingos a las 10pm revisando miniaturas y aprobando o ajustando con feedback rápido. El sistema re-genera lo rechazado automáticamente.</w:t>
      </w:r>
    </w:p>
    <w:p>
      <w:pPr>
        <w:pStyle w:val="Heading3"/>
        <w:spacing w:after="120" w:before="280"/>
      </w:pPr>
      <w:r>
        <w:rPr>
          <w:rFonts w:ascii="Georgia" w:cs="Georgia" w:eastAsia="Georgia" w:hAnsi="Georgia"/>
          <w:b/>
          <w:bCs/>
          <w:color w:val="3d3028"/>
          <w:sz w:val="24"/>
          <w:szCs w:val="24"/>
        </w:rPr>
        <w:t xml:space="preserve">Protocolo de videos testimoniales</w:t>
      </w:r>
    </w:p>
    <w:p>
      <w:pPr>
        <w:spacing w:after="140" w:line="320"/>
        <w:jc w:val="both"/>
      </w:pPr>
      <w:r>
        <w:rPr>
          <w:color w:val="3d3028"/>
          <w:sz w:val="22"/>
          <w:szCs w:val="22"/>
        </w:rPr>
        <w:t xml:space="preserve">Cuando hay paciente dispuesta, graba 3 minutos en celular. Sube a Google Drive. Automáticamente: Whisper transcribe, Claude identifica los 6 mejores momentos, FFmpeg corta los clips con subtítulos y branding. Resultado: 6 reels listos para publicar.</w:t>
      </w:r>
    </w:p>
    <w:p>
      <w:pPr>
        <w:spacing w:after="200"/>
      </w:pPr>
      <w:r>
        <w:t xml:space="preserve"/>
      </w:r>
    </w:p>
    <w:p>
      <w:pPr>
        <w:pStyle w:val="Heading2"/>
        <w:pBdr>
          <w:bottom w:val="single" w:color="c9a96e" w:sz="6" w:space="4"/>
        </w:pBdr>
        <w:spacing w:after="160" w:before="360"/>
      </w:pPr>
      <w:r>
        <w:rPr>
          <w:rFonts w:ascii="Georgia" w:cs="Georgia" w:eastAsia="Georgia" w:hAnsi="Georgia"/>
          <w:b/>
          <w:bCs/>
          <w:color w:val="8a6d3b"/>
          <w:sz w:val="28"/>
          <w:szCs w:val="28"/>
        </w:rPr>
        <w:t xml:space="preserve">Acquisition Engine</w:t>
      </w:r>
    </w:p>
    <w:p>
      <w:pPr>
        <w:spacing w:after="140" w:line="320"/>
        <w:jc w:val="both"/>
      </w:pPr>
      <w:r>
        <w:rPr>
          <w:color w:val="3d3028"/>
          <w:sz w:val="22"/>
          <w:szCs w:val="22"/>
        </w:rPr>
        <w:t xml:space="preserve">Gestión autónoma de campañas publicitarias en Meta. No solo lanza ads — los optimiza continuamente.</w:t>
      </w:r>
    </w:p>
    <w:p>
      <w:pPr>
        <w:pStyle w:val="Heading3"/>
        <w:spacing w:after="120" w:before="280"/>
      </w:pPr>
      <w:r>
        <w:rPr>
          <w:rFonts w:ascii="Georgia" w:cs="Georgia" w:eastAsia="Georgia" w:hAnsi="Georgia"/>
          <w:b/>
          <w:bCs/>
          <w:color w:val="3d3028"/>
          <w:sz w:val="24"/>
          <w:szCs w:val="24"/>
        </w:rPr>
        <w:t xml:space="preserve">Lo que hace sin intervención</w:t>
      </w:r>
    </w:p>
    <w:p>
      <w:pPr>
        <w:pStyle w:val="ListParagraph"/>
        <w:numPr>
          <w:ilvl w:val="0"/>
          <w:numId w:val="2"/>
        </w:numPr>
        <w:spacing w:after="100" w:line="300"/>
      </w:pPr>
      <w:r>
        <w:rPr>
          <w:color w:val="3d3028"/>
          <w:sz w:val="22"/>
          <w:szCs w:val="22"/>
        </w:rPr>
        <w:t xml:space="preserve">Convierte los creativos aprobados del domingo en ads el lunes automáticamente</w:t>
      </w:r>
    </w:p>
    <w:p>
      <w:pPr>
        <w:pStyle w:val="ListParagraph"/>
        <w:numPr>
          <w:ilvl w:val="0"/>
          <w:numId w:val="2"/>
        </w:numPr>
        <w:spacing w:after="100" w:line="300"/>
      </w:pPr>
      <w:r>
        <w:rPr>
          <w:color w:val="3d3028"/>
          <w:sz w:val="22"/>
          <w:szCs w:val="22"/>
        </w:rPr>
        <w:t xml:space="preserve">Lanza cada creativo en testing con S/.15 a S/.20/día durante 3 días</w:t>
      </w:r>
    </w:p>
    <w:p>
      <w:pPr>
        <w:pStyle w:val="ListParagraph"/>
        <w:numPr>
          <w:ilvl w:val="0"/>
          <w:numId w:val="2"/>
        </w:numPr>
        <w:spacing w:after="100" w:line="300"/>
      </w:pPr>
      <w:r>
        <w:rPr>
          <w:color w:val="3d3028"/>
          <w:sz w:val="22"/>
          <w:szCs w:val="22"/>
        </w:rPr>
        <w:t xml:space="preserve">Escala automáticamente los 2 ganadores semanales según CPL</w:t>
      </w:r>
    </w:p>
    <w:p>
      <w:pPr>
        <w:pStyle w:val="ListParagraph"/>
        <w:numPr>
          <w:ilvl w:val="0"/>
          <w:numId w:val="2"/>
        </w:numPr>
        <w:spacing w:after="100" w:line="300"/>
      </w:pPr>
      <w:r>
        <w:rPr>
          <w:color w:val="3d3028"/>
          <w:sz w:val="22"/>
          <w:szCs w:val="22"/>
        </w:rPr>
        <w:t xml:space="preserve">Pausa automáticamente los perdedores que superan umbrales definidos</w:t>
      </w:r>
    </w:p>
    <w:p>
      <w:pPr>
        <w:pStyle w:val="ListParagraph"/>
        <w:numPr>
          <w:ilvl w:val="0"/>
          <w:numId w:val="2"/>
        </w:numPr>
        <w:spacing w:after="100" w:line="300"/>
      </w:pPr>
      <w:r>
        <w:rPr>
          <w:color w:val="3d3028"/>
          <w:sz w:val="22"/>
          <w:szCs w:val="22"/>
        </w:rPr>
        <w:t xml:space="preserve">Ejecuta retargeting sobre visitantes de WordPress que no contactaron</w:t>
      </w:r>
    </w:p>
    <w:p>
      <w:pPr>
        <w:pStyle w:val="Heading3"/>
        <w:spacing w:after="120" w:before="280"/>
      </w:pPr>
      <w:r>
        <w:rPr>
          <w:rFonts w:ascii="Georgia" w:cs="Georgia" w:eastAsia="Georgia" w:hAnsi="Georgia"/>
          <w:b/>
          <w:bCs/>
          <w:color w:val="3d3028"/>
          <w:sz w:val="24"/>
          <w:szCs w:val="24"/>
        </w:rPr>
        <w:t xml:space="preserve">Tu intervención</w:t>
      </w:r>
    </w:p>
    <w:p>
      <w:pPr>
        <w:spacing w:after="140" w:line="320"/>
        <w:jc w:val="both"/>
      </w:pPr>
      <w:r>
        <w:rPr>
          <w:color w:val="3d3028"/>
          <w:sz w:val="22"/>
          <w:szCs w:val="22"/>
        </w:rPr>
        <w:t xml:space="preserve">10 minutos los lunes revisando un dashboard simple con las decisiones automáticas ejecutadas y aprobando las decisiones de mayor impacto.</w:t>
      </w:r>
    </w:p>
    <w:p>
      <w:pPr>
        <w:spacing w:after="200"/>
      </w:pPr>
      <w:r>
        <w:t xml:space="preserve"/>
      </w:r>
    </w:p>
    <w:p>
      <w:pPr>
        <w:pStyle w:val="Heading2"/>
        <w:pBdr>
          <w:bottom w:val="single" w:color="c9a96e" w:sz="6" w:space="4"/>
        </w:pBdr>
        <w:spacing w:after="160" w:before="360"/>
      </w:pPr>
      <w:r>
        <w:rPr>
          <w:rFonts w:ascii="Georgia" w:cs="Georgia" w:eastAsia="Georgia" w:hAnsi="Georgia"/>
          <w:b/>
          <w:bCs/>
          <w:color w:val="8a6d3b"/>
          <w:sz w:val="28"/>
          <w:szCs w:val="28"/>
        </w:rPr>
        <w:t xml:space="preserve">Conversation Agent</w:t>
      </w:r>
    </w:p>
    <w:p>
      <w:pPr>
        <w:spacing w:after="140" w:line="320"/>
        <w:jc w:val="both"/>
      </w:pPr>
      <w:r>
        <w:rPr>
          <w:color w:val="3d3028"/>
          <w:sz w:val="22"/>
          <w:szCs w:val="22"/>
        </w:rPr>
        <w:t xml:space="preserve">Primera línea de atención al paciente potencial a través de WhatsApp. Es el agente que más impacta la conversión porque la velocidad y calidad de respuesta inicial definen si el lead se convierte o se enfría.</w:t>
      </w:r>
    </w:p>
    <w:p>
      <w:pPr>
        <w:pStyle w:val="Heading3"/>
        <w:spacing w:after="120" w:before="280"/>
      </w:pPr>
      <w:r>
        <w:rPr>
          <w:rFonts w:ascii="Georgia" w:cs="Georgia" w:eastAsia="Georgia" w:hAnsi="Georgia"/>
          <w:b/>
          <w:bCs/>
          <w:color w:val="3d3028"/>
          <w:sz w:val="24"/>
          <w:szCs w:val="24"/>
        </w:rPr>
        <w:t xml:space="preserve">Lo que hace sin intervención</w:t>
      </w:r>
    </w:p>
    <w:p>
      <w:pPr>
        <w:pStyle w:val="ListParagraph"/>
        <w:numPr>
          <w:ilvl w:val="0"/>
          <w:numId w:val="2"/>
        </w:numPr>
        <w:spacing w:after="100" w:line="300"/>
      </w:pPr>
      <w:r>
        <w:rPr>
          <w:color w:val="3d3028"/>
          <w:sz w:val="22"/>
          <w:szCs w:val="22"/>
        </w:rPr>
        <w:t xml:space="preserve">Responde en menos de 60 segundos con mensaje único y contextual (no plantilla)</w:t>
      </w:r>
    </w:p>
    <w:p>
      <w:pPr>
        <w:pStyle w:val="ListParagraph"/>
        <w:numPr>
          <w:ilvl w:val="0"/>
          <w:numId w:val="2"/>
        </w:numPr>
        <w:spacing w:after="100" w:line="300"/>
      </w:pPr>
      <w:r>
        <w:rPr>
          <w:color w:val="3d3028"/>
          <w:sz w:val="22"/>
          <w:szCs w:val="22"/>
        </w:rPr>
        <w:t xml:space="preserve">Conoce tratamientos, precios, horarios y personalidad de marca</w:t>
      </w:r>
    </w:p>
    <w:p>
      <w:pPr>
        <w:pStyle w:val="ListParagraph"/>
        <w:numPr>
          <w:ilvl w:val="0"/>
          <w:numId w:val="2"/>
        </w:numPr>
        <w:spacing w:after="100" w:line="300"/>
      </w:pPr>
      <w:r>
        <w:rPr>
          <w:color w:val="3d3028"/>
          <w:sz w:val="22"/>
          <w:szCs w:val="22"/>
        </w:rPr>
        <w:t xml:space="preserve">Mantiene conversación autónoma en preguntas frecuentes y precalificación</w:t>
      </w:r>
    </w:p>
    <w:p>
      <w:pPr>
        <w:pStyle w:val="ListParagraph"/>
        <w:numPr>
          <w:ilvl w:val="0"/>
          <w:numId w:val="2"/>
        </w:numPr>
        <w:spacing w:after="100" w:line="300"/>
      </w:pPr>
      <w:r>
        <w:rPr>
          <w:color w:val="3d3028"/>
          <w:sz w:val="22"/>
          <w:szCs w:val="22"/>
        </w:rPr>
        <w:t xml:space="preserve">Accede a calendario real de Vtiger para proponer horarios disponibles</w:t>
      </w:r>
    </w:p>
    <w:p>
      <w:pPr>
        <w:pStyle w:val="ListParagraph"/>
        <w:numPr>
          <w:ilvl w:val="0"/>
          <w:numId w:val="2"/>
        </w:numPr>
        <w:spacing w:after="100" w:line="300"/>
      </w:pPr>
      <w:r>
        <w:rPr>
          <w:color w:val="3d3028"/>
          <w:sz w:val="22"/>
          <w:szCs w:val="22"/>
        </w:rPr>
        <w:t xml:space="preserve">Registra toda la conversación en Vtiger como actividad del lead</w:t>
      </w:r>
    </w:p>
    <w:p>
      <w:pPr>
        <w:pStyle w:val="Heading3"/>
        <w:spacing w:after="120" w:before="280"/>
      </w:pPr>
      <w:r>
        <w:rPr>
          <w:rFonts w:ascii="Georgia" w:cs="Georgia" w:eastAsia="Georgia" w:hAnsi="Georgia"/>
          <w:b/>
          <w:bCs/>
          <w:color w:val="3d3028"/>
          <w:sz w:val="24"/>
          <w:szCs w:val="24"/>
        </w:rPr>
        <w:t xml:space="preserve">Protocolo de escalación</w:t>
      </w:r>
    </w:p>
    <w:p>
      <w:pPr>
        <w:spacing w:after="140" w:line="320"/>
        <w:jc w:val="both"/>
      </w:pPr>
      <w:r>
        <w:rPr>
          <w:color w:val="3d3028"/>
          <w:sz w:val="22"/>
          <w:szCs w:val="22"/>
        </w:rPr>
        <w:t xml:space="preserve">El agente escala a la doctora cuando detecta:</w:t>
      </w:r>
    </w:p>
    <w:p>
      <w:pPr>
        <w:pStyle w:val="ListParagraph"/>
        <w:numPr>
          <w:ilvl w:val="0"/>
          <w:numId w:val="2"/>
        </w:numPr>
        <w:spacing w:after="100" w:line="300"/>
      </w:pPr>
      <w:r>
        <w:rPr>
          <w:color w:val="3d3028"/>
          <w:sz w:val="22"/>
          <w:szCs w:val="22"/>
        </w:rPr>
        <w:t xml:space="preserve">Cualquier pregunta médica específica (contraindicaciones, medicación, condiciones de salud)</w:t>
      </w:r>
    </w:p>
    <w:p>
      <w:pPr>
        <w:pStyle w:val="ListParagraph"/>
        <w:numPr>
          <w:ilvl w:val="0"/>
          <w:numId w:val="2"/>
        </w:numPr>
        <w:spacing w:after="100" w:line="300"/>
      </w:pPr>
      <w:r>
        <w:rPr>
          <w:color w:val="3d3028"/>
          <w:sz w:val="22"/>
          <w:szCs w:val="22"/>
        </w:rPr>
        <w:t xml:space="preserve">Solicitud de precio complejo o negociación</w:t>
      </w:r>
    </w:p>
    <w:p>
      <w:pPr>
        <w:pStyle w:val="ListParagraph"/>
        <w:numPr>
          <w:ilvl w:val="0"/>
          <w:numId w:val="2"/>
        </w:numPr>
        <w:spacing w:after="100" w:line="300"/>
      </w:pPr>
      <w:r>
        <w:rPr>
          <w:color w:val="3d3028"/>
          <w:sz w:val="22"/>
          <w:szCs w:val="22"/>
        </w:rPr>
        <w:t xml:space="preserve">Señales claras de intención de compra inmediata</w:t>
      </w:r>
    </w:p>
    <w:p>
      <w:pPr>
        <w:pStyle w:val="ListParagraph"/>
        <w:numPr>
          <w:ilvl w:val="0"/>
          <w:numId w:val="2"/>
        </w:numPr>
        <w:spacing w:after="100" w:line="300"/>
      </w:pPr>
      <w:r>
        <w:rPr>
          <w:color w:val="3d3028"/>
          <w:sz w:val="22"/>
          <w:szCs w:val="22"/>
        </w:rPr>
        <w:t xml:space="preserve">Caso VIP o referido de alto valor</w:t>
      </w:r>
    </w:p>
    <w:p>
      <w:pPr>
        <w:pStyle w:val="Heading3"/>
        <w:spacing w:after="120" w:before="280"/>
      </w:pPr>
      <w:r>
        <w:rPr>
          <w:rFonts w:ascii="Georgia" w:cs="Georgia" w:eastAsia="Georgia" w:hAnsi="Georgia"/>
          <w:b/>
          <w:bCs/>
          <w:color w:val="3d3028"/>
          <w:sz w:val="24"/>
          <w:szCs w:val="24"/>
        </w:rPr>
        <w:t xml:space="preserve">Tu intervención</w:t>
      </w:r>
    </w:p>
    <w:p>
      <w:pPr>
        <w:spacing w:after="140" w:line="320"/>
        <w:jc w:val="both"/>
      </w:pPr>
      <w:r>
        <w:rPr>
          <w:color w:val="3d3028"/>
          <w:sz w:val="22"/>
          <w:szCs w:val="22"/>
        </w:rPr>
        <w:t xml:space="preserve">Aproximadamente 30 minutos al día atendiendo los casos escalados. Se estima entre 3 y 8 escalaciones diarias en los primeros meses.</w:t>
      </w:r>
    </w:p>
    <w:p>
      <w:pPr>
        <w:spacing w:after="200"/>
      </w:pPr>
      <w:r>
        <w:t xml:space="preserve"/>
      </w:r>
    </w:p>
    <w:p>
      <w:pPr>
        <w:pStyle w:val="Heading2"/>
        <w:pBdr>
          <w:bottom w:val="single" w:color="c9a96e" w:sz="6" w:space="4"/>
        </w:pBdr>
        <w:spacing w:after="160" w:before="360"/>
      </w:pPr>
      <w:r>
        <w:rPr>
          <w:rFonts w:ascii="Georgia" w:cs="Georgia" w:eastAsia="Georgia" w:hAnsi="Georgia"/>
          <w:b/>
          <w:bCs/>
          <w:color w:val="8a6d3b"/>
          <w:sz w:val="28"/>
          <w:szCs w:val="28"/>
        </w:rPr>
        <w:t xml:space="preserve">Growth Agent</w:t>
      </w:r>
    </w:p>
    <w:p>
      <w:pPr>
        <w:spacing w:after="140" w:line="320"/>
        <w:jc w:val="both"/>
      </w:pPr>
      <w:r>
        <w:rPr>
          <w:color w:val="3d3028"/>
          <w:sz w:val="22"/>
          <w:szCs w:val="22"/>
        </w:rPr>
        <w:t xml:space="preserve">Análisis continuo del sistema completo y generación de recomendaciones estratégicas.</w:t>
      </w:r>
    </w:p>
    <w:p>
      <w:pPr>
        <w:pStyle w:val="Heading3"/>
        <w:spacing w:after="120" w:before="280"/>
      </w:pPr>
      <w:r>
        <w:rPr>
          <w:rFonts w:ascii="Georgia" w:cs="Georgia" w:eastAsia="Georgia" w:hAnsi="Georgia"/>
          <w:b/>
          <w:bCs/>
          <w:color w:val="3d3028"/>
          <w:sz w:val="24"/>
          <w:szCs w:val="24"/>
        </w:rPr>
        <w:t xml:space="preserve">Lo que hace sin intervención</w:t>
      </w:r>
    </w:p>
    <w:p>
      <w:pPr>
        <w:pStyle w:val="ListParagraph"/>
        <w:numPr>
          <w:ilvl w:val="0"/>
          <w:numId w:val="2"/>
        </w:numPr>
        <w:spacing w:after="100" w:line="300"/>
      </w:pPr>
      <w:r>
        <w:rPr>
          <w:color w:val="3d3028"/>
          <w:sz w:val="22"/>
          <w:szCs w:val="22"/>
        </w:rPr>
        <w:t xml:space="preserve">Análisis diario: pulls data de Meta Ads, Vtiger y WordPress analytics</w:t>
      </w:r>
    </w:p>
    <w:p>
      <w:pPr>
        <w:pStyle w:val="ListParagraph"/>
        <w:numPr>
          <w:ilvl w:val="0"/>
          <w:numId w:val="2"/>
        </w:numPr>
        <w:spacing w:after="100" w:line="300"/>
      </w:pPr>
      <w:r>
        <w:rPr>
          <w:color w:val="3d3028"/>
          <w:sz w:val="22"/>
          <w:szCs w:val="22"/>
        </w:rPr>
        <w:t xml:space="preserve">Cálculo automático de CAC, conversión por etapa, ROI por creativo, LTV emergente</w:t>
      </w:r>
    </w:p>
    <w:p>
      <w:pPr>
        <w:pStyle w:val="ListParagraph"/>
        <w:numPr>
          <w:ilvl w:val="0"/>
          <w:numId w:val="2"/>
        </w:numPr>
        <w:spacing w:after="100" w:line="300"/>
      </w:pPr>
      <w:r>
        <w:rPr>
          <w:color w:val="3d3028"/>
          <w:sz w:val="22"/>
          <w:szCs w:val="22"/>
        </w:rPr>
        <w:t xml:space="preserve">Detección de anomalías</w:t>
      </w:r>
    </w:p>
    <w:p>
      <w:pPr>
        <w:pStyle w:val="ListParagraph"/>
        <w:numPr>
          <w:ilvl w:val="0"/>
          <w:numId w:val="2"/>
        </w:numPr>
        <w:spacing w:after="100" w:line="300"/>
      </w:pPr>
      <w:r>
        <w:rPr>
          <w:color w:val="3d3028"/>
          <w:sz w:val="22"/>
          <w:szCs w:val="22"/>
        </w:rPr>
        <w:t xml:space="preserve">Ejecución automática de decisiones de bajo riesgo</w:t>
      </w:r>
    </w:p>
    <w:p>
      <w:pPr>
        <w:pStyle w:val="ListParagraph"/>
        <w:numPr>
          <w:ilvl w:val="0"/>
          <w:numId w:val="2"/>
        </w:numPr>
        <w:spacing w:after="100" w:line="300"/>
      </w:pPr>
      <w:r>
        <w:rPr>
          <w:color w:val="3d3028"/>
          <w:sz w:val="22"/>
          <w:szCs w:val="22"/>
        </w:rPr>
        <w:t xml:space="preserve">Evaluación de calidad del Conversation Agent cada 100 conversaciones</w:t>
      </w:r>
    </w:p>
    <w:p>
      <w:pPr>
        <w:pStyle w:val="Heading3"/>
        <w:spacing w:after="120" w:before="280"/>
      </w:pPr>
      <w:r>
        <w:rPr>
          <w:rFonts w:ascii="Georgia" w:cs="Georgia" w:eastAsia="Georgia" w:hAnsi="Georgia"/>
          <w:b/>
          <w:bCs/>
          <w:color w:val="3d3028"/>
          <w:sz w:val="24"/>
          <w:szCs w:val="24"/>
        </w:rPr>
        <w:t xml:space="preserve">Reporte semanal ejecutivo</w:t>
      </w:r>
    </w:p>
    <w:p>
      <w:pPr>
        <w:spacing w:after="140" w:line="320"/>
        <w:jc w:val="both"/>
      </w:pPr>
      <w:r>
        <w:rPr>
          <w:color w:val="3d3028"/>
          <w:sz w:val="22"/>
          <w:szCs w:val="22"/>
        </w:rPr>
        <w:t xml:space="preserve">Cada lunes llega por WhatsApp un reporte estructurado con financieros de la semana, top 3 insights accionables, top 3 decisiones recomendadas con análisis de riesgo, y comparativa contra semanas anteriores.</w:t>
      </w:r>
    </w:p>
    <w:p>
      <w:pPr>
        <w:pStyle w:val="Heading3"/>
        <w:spacing w:after="120" w:before="280"/>
      </w:pPr>
      <w:r>
        <w:rPr>
          <w:rFonts w:ascii="Georgia" w:cs="Georgia" w:eastAsia="Georgia" w:hAnsi="Georgia"/>
          <w:b/>
          <w:bCs/>
          <w:color w:val="3d3028"/>
          <w:sz w:val="24"/>
          <w:szCs w:val="24"/>
        </w:rPr>
        <w:t xml:space="preserve">Tu intervención</w:t>
      </w:r>
    </w:p>
    <w:p>
      <w:pPr>
        <w:spacing w:after="140" w:line="320"/>
        <w:jc w:val="both"/>
      </w:pPr>
      <w:r>
        <w:rPr>
          <w:color w:val="3d3028"/>
          <w:sz w:val="22"/>
          <w:szCs w:val="22"/>
        </w:rPr>
        <w:t xml:space="preserve">20 minutos los lunes revisando el reporte y 1 hora semanal de decisiones estratégicas.</w:t>
      </w:r>
    </w:p>
    <w:p>
      <w:r>
        <w:br w:type="page"/>
      </w:r>
    </w:p>
    <w:p>
      <w:pPr>
        <w:pStyle w:val="Heading1"/>
        <w:spacing w:after="200" w:before="480"/>
      </w:pPr>
      <w:r>
        <w:rPr>
          <w:rFonts w:ascii="Georgia" w:cs="Georgia" w:eastAsia="Georgia" w:hAnsi="Georgia"/>
          <w:b/>
          <w:bCs/>
          <w:color w:val="1a1612"/>
          <w:sz w:val="36"/>
          <w:szCs w:val="36"/>
        </w:rPr>
        <w:t xml:space="preserve">9. Cronograma de implementación</w:t>
      </w:r>
    </w:p>
    <w:p>
      <w:pPr>
        <w:spacing w:after="140" w:line="320"/>
        <w:jc w:val="both"/>
      </w:pPr>
      <w:r>
        <w:rPr>
          <w:color w:val="3d3028"/>
          <w:sz w:val="22"/>
          <w:szCs w:val="22"/>
        </w:rPr>
        <w:t xml:space="preserve">Seis semanas de construcción con aproximadamente 12 a 15 horas semanales de dedicación, con Claude Code ejecutando aproximadamente el 80% del código.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Semana</w:t>
            </w:r>
          </w:p>
        </w:tc>
        <w:tc>
          <w:tcPr>
            <w:tcW w:type="dxa" w:w="240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Foco</w:t>
            </w:r>
          </w:p>
        </w:tc>
        <w:tc>
          <w:tcPr>
            <w:tcW w:type="dxa" w:w="556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Entregable verificable</w:t>
            </w:r>
          </w:p>
        </w:tc>
      </w:tr>
      <w:tr>
        <w:tc>
          <w:tcPr>
            <w:tcW w:type="dxa" w:w="14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Semana 1</w:t>
            </w:r>
          </w:p>
        </w:tc>
        <w:tc>
          <w:tcPr>
            <w:tcW w:type="dxa" w:w="24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Fundaciones técnicas</w:t>
            </w:r>
          </w:p>
        </w:tc>
        <w:tc>
          <w:tcPr>
            <w:tcW w:type="dxa" w:w="556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Red Docker, pgvector activo, n8n corriendo, WhatsApp API solicitada, migración data Livskin a Vtiger</w:t>
            </w:r>
          </w:p>
        </w:tc>
      </w:tr>
      <w:tr>
        <w:tc>
          <w:tcPr>
            <w:tcW w:type="dxa" w:w="14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Semana 2</w:t>
            </w:r>
          </w:p>
        </w:tc>
        <w:tc>
          <w:tcPr>
            <w:tcW w:type="dxa" w:w="24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Conversation Agent</w:t>
            </w:r>
          </w:p>
        </w:tc>
        <w:tc>
          <w:tcPr>
            <w:tcW w:type="dxa" w:w="556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Agente respondiendo leads reales en menos de 60 segundos</w:t>
            </w:r>
          </w:p>
        </w:tc>
      </w:tr>
      <w:tr>
        <w:tc>
          <w:tcPr>
            <w:tcW w:type="dxa" w:w="14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Semana 3</w:t>
            </w:r>
          </w:p>
        </w:tc>
        <w:tc>
          <w:tcPr>
            <w:tcW w:type="dxa" w:w="24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Content Agent</w:t>
            </w:r>
          </w:p>
        </w:tc>
        <w:tc>
          <w:tcPr>
            <w:tcW w:type="dxa" w:w="556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Pipeline de generación semanal con Canva API y fal.ai</w:t>
            </w:r>
          </w:p>
        </w:tc>
      </w:tr>
      <w:tr>
        <w:tc>
          <w:tcPr>
            <w:tcW w:type="dxa" w:w="14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Semana 4</w:t>
            </w:r>
          </w:p>
        </w:tc>
        <w:tc>
          <w:tcPr>
            <w:tcW w:type="dxa" w:w="24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Acquisition Engine</w:t>
            </w:r>
          </w:p>
        </w:tc>
        <w:tc>
          <w:tcPr>
            <w:tcW w:type="dxa" w:w="556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Campañas Meta auto-optimizándose</w:t>
            </w:r>
          </w:p>
        </w:tc>
      </w:tr>
      <w:tr>
        <w:tc>
          <w:tcPr>
            <w:tcW w:type="dxa" w:w="14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Semana 5</w:t>
            </w:r>
          </w:p>
        </w:tc>
        <w:tc>
          <w:tcPr>
            <w:tcW w:type="dxa" w:w="240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Growth Agent</w:t>
            </w:r>
          </w:p>
        </w:tc>
        <w:tc>
          <w:tcPr>
            <w:tcW w:type="dxa" w:w="556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Reporte semanal ejecutivo funcionando</w:t>
            </w:r>
          </w:p>
        </w:tc>
      </w:tr>
      <w:tr>
        <w:tc>
          <w:tcPr>
            <w:tcW w:type="dxa" w:w="14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Semana 6</w:t>
            </w:r>
          </w:p>
        </w:tc>
        <w:tc>
          <w:tcPr>
            <w:tcW w:type="dxa" w:w="240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Estabilización</w:t>
            </w:r>
          </w:p>
        </w:tc>
        <w:tc>
          <w:tcPr>
            <w:tcW w:type="dxa" w:w="556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Langfuse dashboards, documentación, producción estable</w:t>
            </w:r>
          </w:p>
        </w:tc>
      </w:tr>
    </w:tbl>
    <w:p>
      <w:pPr>
        <w:spacing w:after="200"/>
      </w:pPr>
      <w:r>
        <w:t xml:space="preserve"/>
      </w:r>
    </w:p>
    <w:p>
      <w:pPr>
        <w:pStyle w:val="Heading3"/>
        <w:spacing w:after="120" w:before="280"/>
      </w:pPr>
      <w:r>
        <w:rPr>
          <w:rFonts w:ascii="Georgia" w:cs="Georgia" w:eastAsia="Georgia" w:hAnsi="Georgia"/>
          <w:b/>
          <w:bCs/>
          <w:color w:val="3d3028"/>
          <w:sz w:val="24"/>
          <w:szCs w:val="24"/>
        </w:rPr>
        <w:t xml:space="preserve">Trámites burocráticos en paralelo</w:t>
      </w:r>
    </w:p>
    <w:p>
      <w:pPr>
        <w:pStyle w:val="ListParagraph"/>
        <w:numPr>
          <w:ilvl w:val="0"/>
          <w:numId w:val="2"/>
        </w:numPr>
        <w:spacing w:after="100" w:line="300"/>
      </w:pPr>
      <w:r>
        <w:rPr>
          <w:color w:val="3d3028"/>
          <w:sz w:val="22"/>
          <w:szCs w:val="22"/>
        </w:rPr>
        <w:t xml:space="preserve">Verificación de WhatsApp Business API con Meta: 5 a 10 días hábiles</w:t>
      </w:r>
    </w:p>
    <w:p>
      <w:pPr>
        <w:pStyle w:val="ListParagraph"/>
        <w:numPr>
          <w:ilvl w:val="0"/>
          <w:numId w:val="2"/>
        </w:numPr>
        <w:spacing w:after="100" w:line="300"/>
      </w:pPr>
      <w:r>
        <w:rPr>
          <w:color w:val="3d3028"/>
          <w:sz w:val="22"/>
          <w:szCs w:val="22"/>
        </w:rPr>
        <w:t xml:space="preserve">Revisión de permisos avanzados de Meta Marketing API: 2 a 4 semanas</w:t>
      </w:r>
    </w:p>
    <w:p>
      <w:pPr>
        <w:pStyle w:val="ListParagraph"/>
        <w:numPr>
          <w:ilvl w:val="0"/>
          <w:numId w:val="2"/>
        </w:numPr>
        <w:spacing w:after="100" w:line="300"/>
      </w:pPr>
      <w:r>
        <w:rPr>
          <w:color w:val="3d3028"/>
          <w:sz w:val="22"/>
          <w:szCs w:val="22"/>
        </w:rPr>
        <w:t xml:space="preserve">Aprobación de plantillas de WhatsApp: 24 a 48 horas por plantilla</w:t>
      </w:r>
    </w:p>
    <w:p>
      <w:pPr>
        <w:pStyle w:val="ListParagraph"/>
        <w:numPr>
          <w:ilvl w:val="0"/>
          <w:numId w:val="2"/>
        </w:numPr>
        <w:spacing w:after="100" w:line="300"/>
      </w:pPr>
      <w:r>
        <w:rPr>
          <w:color w:val="3d3028"/>
          <w:sz w:val="22"/>
          <w:szCs w:val="22"/>
        </w:rPr>
        <w:t xml:space="preserve">Business verification de Facebook: 1 a 3 semanas si no está hecha</w:t>
      </w:r>
    </w:p>
    <w:p>
      <w:r>
        <w:br w:type="page"/>
      </w:r>
    </w:p>
    <w:p>
      <w:pPr>
        <w:pStyle w:val="Heading1"/>
        <w:spacing w:after="200" w:before="480"/>
      </w:pPr>
      <w:r>
        <w:rPr>
          <w:rFonts w:ascii="Georgia" w:cs="Georgia" w:eastAsia="Georgia" w:hAnsi="Georgia"/>
          <w:b/>
          <w:bCs/>
          <w:color w:val="1a1612"/>
          <w:sz w:val="36"/>
          <w:szCs w:val="36"/>
        </w:rPr>
        <w:t xml:space="preserve">10. Inversión mensual real</w:t>
      </w:r>
    </w:p>
    <w:p>
      <w:pPr>
        <w:spacing w:after="140" w:line="320"/>
        <w:jc w:val="both"/>
      </w:pPr>
      <w:r>
        <w:rPr>
          <w:color w:val="3d3028"/>
          <w:sz w:val="22"/>
          <w:szCs w:val="22"/>
        </w:rPr>
        <w:t xml:space="preserve">Presupuesto final consolidado tras ajustar el stack a lo mínimo necesario y aprovechando las suscripciones ya pagadas.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2440"/>
        <w:gridCol w:w="2440"/>
      </w:tblGrid>
      <w:tr>
        <w:tc>
          <w:tcPr>
            <w:tcW w:type="dxa" w:w="448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Concepto</w:t>
            </w:r>
          </w:p>
        </w:tc>
        <w:tc>
          <w:tcPr>
            <w:tcW w:type="dxa" w:w="244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USD / mes</w:t>
            </w:r>
          </w:p>
        </w:tc>
        <w:tc>
          <w:tcPr>
            <w:tcW w:type="dxa" w:w="2440"/>
            <w:tcBorders>
              <w:top w:val="single" w:color="D4C5A8" w:sz="4"/>
              <w:left w:val="single" w:color="D4C5A8" w:sz="4"/>
              <w:bottom w:val="single" w:color="D4C5A8" w:sz="4"/>
              <w:right w:val="single" w:color="D4C5A8" w:sz="4"/>
            </w:tcBorders>
            <w:shd w:fill="1a1612" w:val="clear"/>
            <w:tcMar>
              <w:top w:type="dxa" w:w="120"/>
              <w:left w:type="dxa" w:w="160"/>
              <w:bottom w:type="dxa" w:w="120"/>
              <w:right w:type="dxa" w:w="160"/>
            </w:tcMar>
          </w:tcPr>
          <w:p>
            <w:pPr>
              <w:jc w:val="left"/>
            </w:pPr>
            <w:r>
              <w:rPr>
                <w:rFonts w:ascii="Georgia" w:cs="Georgia" w:eastAsia="Georgia" w:hAnsi="Georgia"/>
                <w:b/>
                <w:bCs/>
                <w:color w:val="FFFFFF"/>
                <w:sz w:val="20"/>
                <w:szCs w:val="20"/>
              </w:rPr>
              <w:t xml:space="preserve">Estado</w:t>
            </w:r>
          </w:p>
        </w:tc>
      </w:tr>
      <w:tr>
        <w:tc>
          <w:tcPr>
            <w:tcW w:type="dxa" w:w="44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Claude Max 5x (uso personal)</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$100</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Ya pagado</w:t>
            </w:r>
          </w:p>
        </w:tc>
      </w:tr>
      <w:tr>
        <w:tc>
          <w:tcPr>
            <w:tcW w:type="dxa" w:w="44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Canva Pro</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$0</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Ya pagado</w:t>
            </w:r>
          </w:p>
        </w:tc>
      </w:tr>
      <w:tr>
        <w:tc>
          <w:tcPr>
            <w:tcW w:type="dxa" w:w="44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VPS 1 y VPS 2</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$0</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Ya pagados</w:t>
            </w:r>
          </w:p>
        </w:tc>
      </w:tr>
      <w:tr>
        <w:tc>
          <w:tcPr>
            <w:tcW w:type="dxa" w:w="44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Claude API (los 4 agentes)</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$50 – $120</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Nuevo</w:t>
            </w:r>
          </w:p>
        </w:tc>
      </w:tr>
      <w:tr>
        <w:tc>
          <w:tcPr>
            <w:tcW w:type="dxa" w:w="44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WhatsApp Cloud API</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$15</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Nuevo</w:t>
            </w:r>
          </w:p>
        </w:tc>
      </w:tr>
      <w:tr>
        <w:tc>
          <w:tcPr>
            <w:tcW w:type="dxa" w:w="44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fal.ai (Flux Pro)</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$20</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Nuevo</w:t>
            </w:r>
          </w:p>
        </w:tc>
      </w:tr>
      <w:tr>
        <w:tc>
          <w:tcPr>
            <w:tcW w:type="dxa" w:w="44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Dominios + SSL</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$2</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Nuevo</w:t>
            </w:r>
          </w:p>
        </w:tc>
      </w:tr>
      <w:tr>
        <w:tc>
          <w:tcPr>
            <w:tcW w:type="dxa" w:w="448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Total mensual</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$187 – $257</w:t>
            </w:r>
          </w:p>
        </w:tc>
        <w:tc>
          <w:tcPr>
            <w:tcW w:type="dxa" w:w="2440"/>
            <w:tcBorders>
              <w:top w:val="single" w:color="D4C5A8" w:sz="4"/>
              <w:left w:val="single" w:color="D4C5A8" w:sz="4"/>
              <w:bottom w:val="single" w:color="D4C5A8" w:sz="4"/>
              <w:right w:val="single" w:color="D4C5A8" w:sz="4"/>
            </w:tcBorders>
            <w:shd w:fill="FFFFFF" w:val="clear"/>
            <w:tcMar>
              <w:top w:type="dxa" w:w="100"/>
              <w:left w:type="dxa" w:w="160"/>
              <w:bottom w:type="dxa" w:w="100"/>
              <w:right w:type="dxa" w:w="160"/>
            </w:tcMar>
          </w:tcPr>
          <w:p>
            <w:r>
              <w:rPr>
                <w:color w:val="3d3028"/>
                <w:sz w:val="20"/>
                <w:szCs w:val="20"/>
              </w:rPr>
              <w:t xml:space="preserve"/>
            </w:r>
          </w:p>
        </w:tc>
      </w:tr>
      <w:tr>
        <w:tc>
          <w:tcPr>
            <w:tcW w:type="dxa" w:w="448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De los cuales nuevo</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$87 – $157</w:t>
            </w:r>
          </w:p>
        </w:tc>
        <w:tc>
          <w:tcPr>
            <w:tcW w:type="dxa" w:w="2440"/>
            <w:tcBorders>
              <w:top w:val="single" w:color="D4C5A8" w:sz="4"/>
              <w:left w:val="single" w:color="D4C5A8" w:sz="4"/>
              <w:bottom w:val="single" w:color="D4C5A8" w:sz="4"/>
              <w:right w:val="single" w:color="D4C5A8" w:sz="4"/>
            </w:tcBorders>
            <w:shd w:fill="faf7f2" w:val="clear"/>
            <w:tcMar>
              <w:top w:type="dxa" w:w="100"/>
              <w:left w:type="dxa" w:w="160"/>
              <w:bottom w:type="dxa" w:w="100"/>
              <w:right w:type="dxa" w:w="160"/>
            </w:tcMar>
          </w:tcPr>
          <w:p>
            <w:r>
              <w:rPr>
                <w:color w:val="3d3028"/>
                <w:sz w:val="20"/>
                <w:szCs w:val="20"/>
              </w:rPr>
              <w:t xml:space="preserve"/>
            </w:r>
          </w:p>
        </w:tc>
      </w:tr>
    </w:tbl>
    <w:p>
      <w:pPr>
        <w:spacing w:after="200"/>
      </w:pPr>
      <w:r>
        <w:t xml:space="preserve"/>
      </w:r>
    </w:p>
    <w:p>
      <w:pPr>
        <w:pStyle w:val="Heading3"/>
        <w:spacing w:after="120" w:before="280"/>
      </w:pPr>
      <w:r>
        <w:rPr>
          <w:rFonts w:ascii="Georgia" w:cs="Georgia" w:eastAsia="Georgia" w:hAnsi="Georgia"/>
          <w:b/>
          <w:bCs/>
          <w:color w:val="3d3028"/>
          <w:sz w:val="24"/>
          <w:szCs w:val="24"/>
        </w:rPr>
        <w:t xml:space="preserve">ROI esperado</w:t>
      </w:r>
    </w:p>
    <w:p>
      <w:pPr>
        <w:spacing w:after="140" w:line="320"/>
        <w:jc w:val="both"/>
      </w:pPr>
      <w:r>
        <w:rPr>
          <w:color w:val="3d3028"/>
          <w:sz w:val="22"/>
          <w:szCs w:val="22"/>
        </w:rPr>
        <w:t xml:space="preserve">Un paciente de hialurónico promedio deja S/.550 de ingreso. El objetivo de CAC del sistema es menos de S/.80 por paciente convertido. Margen neto por paciente nuevo: S/.470 aproximadamente. Si el sistema captura 5 pacientes adicionales al mes sobre lo que se capturaría sin él, la inversión mensual se recupera con amplitud desde el primer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b7f" w:sz="2"/>
              <w:left w:val="single" w:color="4a8b7f" w:sz="24"/>
              <w:bottom w:val="single" w:color="4a8b7f" w:sz="2"/>
              <w:right w:val="single" w:color="4a8b7f" w:sz="2"/>
            </w:tcBorders>
            <w:shd w:fill="e8f0ee" w:val="clear"/>
            <w:tcMar>
              <w:top w:type="dxa" w:w="200"/>
              <w:left w:type="dxa" w:w="280"/>
              <w:bottom w:type="dxa" w:w="200"/>
              <w:right w:type="dxa" w:w="240"/>
            </w:tcMar>
          </w:tcPr>
          <w:p>
            <w:pPr>
              <w:spacing w:after="120"/>
            </w:pPr>
            <w:r>
              <w:rPr>
                <w:rFonts w:ascii="Georgia" w:cs="Georgia" w:eastAsia="Georgia" w:hAnsi="Georgia"/>
                <w:b/>
                <w:bCs/>
                <w:color w:val="4a8b7f"/>
                <w:sz w:val="24"/>
                <w:szCs w:val="24"/>
              </w:rPr>
              <w:t xml:space="preserve">Lectura financiera correcta</w:t>
            </w:r>
          </w:p>
          <w:p>
            <w:pPr>
              <w:spacing w:after="100" w:line="300"/>
            </w:pPr>
            <w:r>
              <w:rPr>
                <w:color w:val="3d3028"/>
                <w:sz w:val="22"/>
                <w:szCs w:val="22"/>
              </w:rPr>
              <w:t xml:space="preserve">El costo del sistema no es gasto operativo — es CAPEX operacional con ROI medible.</w:t>
            </w:r>
          </w:p>
          <w:p>
            <w:pPr>
              <w:spacing w:after="100" w:line="300"/>
            </w:pPr>
            <w:r>
              <w:rPr>
                <w:color w:val="3d3028"/>
                <w:sz w:val="22"/>
                <w:szCs w:val="22"/>
              </w:rPr>
              <w:t xml:space="preserve">Cada paciente adicional sobre el paciente número 6 del mes es margen neto directo para el negocio.</w:t>
            </w:r>
          </w:p>
        </w:tc>
      </w:tr>
    </w:tbl>
    <w:p>
      <w:r>
        <w:br w:type="page"/>
      </w:r>
    </w:p>
    <w:p>
      <w:pPr>
        <w:pStyle w:val="Heading1"/>
        <w:spacing w:after="200" w:before="480"/>
      </w:pPr>
      <w:r>
        <w:rPr>
          <w:rFonts w:ascii="Georgia" w:cs="Georgia" w:eastAsia="Georgia" w:hAnsi="Georgia"/>
          <w:b/>
          <w:bCs/>
          <w:color w:val="1a1612"/>
          <w:sz w:val="36"/>
          <w:szCs w:val="36"/>
        </w:rPr>
        <w:t xml:space="preserve">11. Decisiones clave tomadas</w:t>
      </w:r>
    </w:p>
    <w:p>
      <w:pPr>
        <w:spacing w:after="140" w:line="320"/>
        <w:jc w:val="both"/>
      </w:pPr>
      <w:r>
        <w:rPr>
          <w:color w:val="3d3028"/>
          <w:sz w:val="22"/>
          <w:szCs w:val="22"/>
        </w:rPr>
        <w:t xml:space="preserve">Registro de las decisiones arquitectónicas y estratégicas consolidadas durante la conversación.</w:t>
      </w:r>
    </w:p>
    <w:p>
      <w:pPr>
        <w:pStyle w:val="Heading3"/>
        <w:spacing w:after="120" w:before="280"/>
      </w:pPr>
      <w:r>
        <w:rPr>
          <w:rFonts w:ascii="Georgia" w:cs="Georgia" w:eastAsia="Georgia" w:hAnsi="Georgia"/>
          <w:b/>
          <w:bCs/>
          <w:color w:val="3d3028"/>
          <w:sz w:val="24"/>
          <w:szCs w:val="24"/>
        </w:rPr>
        <w:t xml:space="preserve">Decisión 1: Vtiger como fuente de verdad, Livskin como interfaz</w:t>
      </w:r>
    </w:p>
    <w:p>
      <w:pPr>
        <w:spacing w:after="140" w:line="320"/>
        <w:jc w:val="both"/>
      </w:pPr>
      <w:r>
        <w:rPr>
          <w:color w:val="3d3028"/>
          <w:sz w:val="22"/>
          <w:szCs w:val="22"/>
        </w:rPr>
        <w:t xml:space="preserve">Se descarta migrar a un ERP nuevo. Se descarta mantener Google Sheets. Se refactoriza Livskin para que escriba directamente a la API de Vtiger, manteniendo la interfaz que el equipo comercial ya conoce.</w:t>
      </w:r>
    </w:p>
    <w:p>
      <w:pPr>
        <w:pStyle w:val="Heading3"/>
        <w:spacing w:after="120" w:before="280"/>
      </w:pPr>
      <w:r>
        <w:rPr>
          <w:rFonts w:ascii="Georgia" w:cs="Georgia" w:eastAsia="Georgia" w:hAnsi="Georgia"/>
          <w:b/>
          <w:bCs/>
          <w:color w:val="3d3028"/>
          <w:sz w:val="24"/>
          <w:szCs w:val="24"/>
        </w:rPr>
        <w:t xml:space="preserve">Decisión 2: Cuatro agentes, no siete</w:t>
      </w:r>
    </w:p>
    <w:p>
      <w:pPr>
        <w:spacing w:after="140" w:line="320"/>
        <w:jc w:val="both"/>
      </w:pPr>
      <w:r>
        <w:rPr>
          <w:color w:val="3d3028"/>
          <w:sz w:val="22"/>
          <w:szCs w:val="22"/>
        </w:rPr>
        <w:t xml:space="preserve">Se reduce el alcance inicial a cuatro agentes (Content, Acquisition, Conversation, Growth). Los otros tres se construyen en fase posterior cuando haya volumen operativo que los justifique.</w:t>
      </w:r>
    </w:p>
    <w:p>
      <w:pPr>
        <w:pStyle w:val="Heading3"/>
        <w:spacing w:after="120" w:before="280"/>
      </w:pPr>
      <w:r>
        <w:rPr>
          <w:rFonts w:ascii="Georgia" w:cs="Georgia" w:eastAsia="Georgia" w:hAnsi="Georgia"/>
          <w:b/>
          <w:bCs/>
          <w:color w:val="3d3028"/>
          <w:sz w:val="24"/>
          <w:szCs w:val="24"/>
        </w:rPr>
        <w:t xml:space="preserve">Decisión 3: Memoria vectorial para fase 2</w:t>
      </w:r>
    </w:p>
    <w:p>
      <w:pPr>
        <w:spacing w:after="140" w:line="320"/>
        <w:jc w:val="both"/>
      </w:pPr>
      <w:r>
        <w:rPr>
          <w:color w:val="3d3028"/>
          <w:sz w:val="22"/>
          <w:szCs w:val="22"/>
        </w:rPr>
        <w:t xml:space="preserve">pgvector se instala desde el inicio como preparación de infraestructura, pero la memoria conversacional persistente se implementa entre los meses 4 y 6, cuando haya suficiente historial de conversaciones reales.</w:t>
      </w:r>
    </w:p>
    <w:p>
      <w:pPr>
        <w:pStyle w:val="Heading3"/>
        <w:spacing w:after="120" w:before="280"/>
      </w:pPr>
      <w:r>
        <w:rPr>
          <w:rFonts w:ascii="Georgia" w:cs="Georgia" w:eastAsia="Georgia" w:hAnsi="Georgia"/>
          <w:b/>
          <w:bCs/>
          <w:color w:val="3d3028"/>
          <w:sz w:val="24"/>
          <w:szCs w:val="24"/>
        </w:rPr>
        <w:t xml:space="preserve">Decisión 4: Canva API como producción principal, fal.ai para lo conceptual</w:t>
      </w:r>
    </w:p>
    <w:p>
      <w:pPr>
        <w:spacing w:after="140" w:line="320"/>
        <w:jc w:val="both"/>
      </w:pPr>
      <w:r>
        <w:rPr>
          <w:color w:val="3d3028"/>
          <w:sz w:val="22"/>
          <w:szCs w:val="22"/>
        </w:rPr>
        <w:t xml:space="preserve">Canva Pro con Brand Kit produce el 80% del contenido con consistencia de marca asegurada. fal.ai con Flux se usa para el 20% de imágenes que requieren diferenciación artística o conceptos abstractos.</w:t>
      </w:r>
    </w:p>
    <w:p>
      <w:pPr>
        <w:pStyle w:val="Heading3"/>
        <w:spacing w:after="120" w:before="280"/>
      </w:pPr>
      <w:r>
        <w:rPr>
          <w:rFonts w:ascii="Georgia" w:cs="Georgia" w:eastAsia="Georgia" w:hAnsi="Georgia"/>
          <w:b/>
          <w:bCs/>
          <w:color w:val="3d3028"/>
          <w:sz w:val="24"/>
          <w:szCs w:val="24"/>
        </w:rPr>
        <w:t xml:space="preserve">Decisión 5: WhatsApp Cloud API como canal único</w:t>
      </w:r>
    </w:p>
    <w:p>
      <w:pPr>
        <w:spacing w:after="140" w:line="320"/>
        <w:jc w:val="both"/>
      </w:pPr>
      <w:r>
        <w:rPr>
          <w:color w:val="3d3028"/>
          <w:sz w:val="22"/>
          <w:szCs w:val="22"/>
        </w:rPr>
        <w:t xml:space="preserve">No se implementa email marketing al inicio, no se usa SMS. En el mercado peruano WhatsApp tiene 90% de tasa de apertura. El enfoque concentrado genera mejor experiencia que la omnicanalidad prematura.</w:t>
      </w:r>
    </w:p>
    <w:p>
      <w:pPr>
        <w:pStyle w:val="Heading3"/>
        <w:spacing w:after="120" w:before="280"/>
      </w:pPr>
      <w:r>
        <w:rPr>
          <w:rFonts w:ascii="Georgia" w:cs="Georgia" w:eastAsia="Georgia" w:hAnsi="Georgia"/>
          <w:b/>
          <w:bCs/>
          <w:color w:val="3d3028"/>
          <w:sz w:val="24"/>
          <w:szCs w:val="24"/>
        </w:rPr>
        <w:t xml:space="preserve">Decisión 6: n8n como orquestador único</w:t>
      </w:r>
    </w:p>
    <w:p>
      <w:pPr>
        <w:spacing w:after="140" w:line="320"/>
        <w:jc w:val="both"/>
      </w:pPr>
      <w:r>
        <w:rPr>
          <w:color w:val="3d3028"/>
          <w:sz w:val="22"/>
          <w:szCs w:val="22"/>
        </w:rPr>
        <w:t xml:space="preserve">Toda la lógica de flujos vive en n8n. No se usa Zapier, no se usa Make. Corre en infraestructura propia, sin costo recurrente.</w:t>
      </w:r>
    </w:p>
    <w:p>
      <w:pPr>
        <w:pStyle w:val="Heading3"/>
        <w:spacing w:after="120" w:before="280"/>
      </w:pPr>
      <w:r>
        <w:rPr>
          <w:rFonts w:ascii="Georgia" w:cs="Georgia" w:eastAsia="Georgia" w:hAnsi="Georgia"/>
          <w:b/>
          <w:bCs/>
          <w:color w:val="3d3028"/>
          <w:sz w:val="24"/>
          <w:szCs w:val="24"/>
        </w:rPr>
        <w:t xml:space="preserve">Decisión 7: Estilo de trabajo con Claude Code</w:t>
      </w:r>
    </w:p>
    <w:p>
      <w:pPr>
        <w:spacing w:after="140" w:line="320"/>
        <w:jc w:val="both"/>
      </w:pPr>
      <w:r>
        <w:rPr>
          <w:color w:val="3d3028"/>
          <w:sz w:val="22"/>
          <w:szCs w:val="22"/>
        </w:rPr>
        <w:t xml:space="preserve">Se adopta el patrón "yo diseño, Claude Code ejecuta, tú supervisas". Se prefiere pasar instrucciones en lenguaje natural a Claude Code para operaciones complejas.</w:t>
      </w:r>
    </w:p>
    <w:p>
      <w:pPr>
        <w:pStyle w:val="Heading3"/>
        <w:spacing w:after="120" w:before="280"/>
      </w:pPr>
      <w:r>
        <w:rPr>
          <w:rFonts w:ascii="Georgia" w:cs="Georgia" w:eastAsia="Georgia" w:hAnsi="Georgia"/>
          <w:b/>
          <w:bCs/>
          <w:color w:val="3d3028"/>
          <w:sz w:val="24"/>
          <w:szCs w:val="24"/>
        </w:rPr>
        <w:t xml:space="preserve">Decisión 8: Construcción iterativa</w:t>
      </w:r>
    </w:p>
    <w:p>
      <w:pPr>
        <w:spacing w:after="140" w:line="320"/>
        <w:jc w:val="both"/>
      </w:pPr>
      <w:r>
        <w:rPr>
          <w:color w:val="3d3028"/>
          <w:sz w:val="22"/>
          <w:szCs w:val="22"/>
        </w:rPr>
        <w:t xml:space="preserve">Cada semana entrega algo verificable en producción. El Conversation Agent se lanza en la semana 2 aunque el resto del sistema aún no esté construido.</w:t>
      </w:r>
    </w:p>
    <w:p>
      <w:r>
        <w:br w:type="page"/>
      </w:r>
    </w:p>
    <w:p>
      <w:pPr>
        <w:pStyle w:val="Heading1"/>
        <w:spacing w:after="200" w:before="480"/>
      </w:pPr>
      <w:r>
        <w:rPr>
          <w:rFonts w:ascii="Georgia" w:cs="Georgia" w:eastAsia="Georgia" w:hAnsi="Georgia"/>
          <w:b/>
          <w:bCs/>
          <w:color w:val="1a1612"/>
          <w:sz w:val="36"/>
          <w:szCs w:val="36"/>
        </w:rPr>
        <w:t xml:space="preserve">12. Dudas honestamente reconocidas</w:t>
      </w:r>
    </w:p>
    <w:p>
      <w:pPr>
        <w:spacing w:after="140" w:line="320"/>
        <w:jc w:val="both"/>
      </w:pPr>
      <w:r>
        <w:rPr>
          <w:color w:val="3d3028"/>
          <w:sz w:val="22"/>
          <w:szCs w:val="22"/>
        </w:rPr>
        <w:t xml:space="preserve">Este apartado documenta abiertamente las preguntas abiertas y los riesgos identificados. Su existencia en el documento es intencional: un plan que niega sus dudas se vuelve frágil.</w:t>
      </w:r>
    </w:p>
    <w:p>
      <w:pPr>
        <w:pStyle w:val="Heading3"/>
        <w:spacing w:after="120" w:before="280"/>
      </w:pPr>
      <w:r>
        <w:rPr>
          <w:rFonts w:ascii="Georgia" w:cs="Georgia" w:eastAsia="Georgia" w:hAnsi="Georgia"/>
          <w:b/>
          <w:bCs/>
          <w:color w:val="3d3028"/>
          <w:sz w:val="24"/>
          <w:szCs w:val="24"/>
        </w:rPr>
        <w:t xml:space="preserve">Duda 1: Capacidad de ejecución sola</w:t>
      </w:r>
    </w:p>
    <w:p>
      <w:pPr>
        <w:spacing w:after="140" w:line="320"/>
        <w:jc w:val="both"/>
      </w:pPr>
      <w:r>
        <w:rPr>
          <w:color w:val="3d3028"/>
          <w:sz w:val="22"/>
          <w:szCs w:val="22"/>
        </w:rPr>
        <w:t xml:space="preserve">La pregunta "¿es este proyecto muy grande para mí solo?" sigue viva. El re-diseño a cuatro agentes lo hace factible, pero requiere disciplina semanal sostenida. La respuesta real se obtendrá en la semana 3 o 4 cuando se evalúe el ritmo real de avance.</w:t>
      </w:r>
    </w:p>
    <w:p>
      <w:pPr>
        <w:pStyle w:val="Heading3"/>
        <w:spacing w:after="120" w:before="280"/>
      </w:pPr>
      <w:r>
        <w:rPr>
          <w:rFonts w:ascii="Georgia" w:cs="Georgia" w:eastAsia="Georgia" w:hAnsi="Georgia"/>
          <w:b/>
          <w:bCs/>
          <w:color w:val="3d3028"/>
          <w:sz w:val="24"/>
          <w:szCs w:val="24"/>
        </w:rPr>
        <w:t xml:space="preserve">Duda 2: Balance entre clínica y proyecto técnico</w:t>
      </w:r>
    </w:p>
    <w:p>
      <w:pPr>
        <w:spacing w:after="140" w:line="320"/>
        <w:jc w:val="both"/>
      </w:pPr>
      <w:r>
        <w:rPr>
          <w:color w:val="3d3028"/>
          <w:sz w:val="22"/>
          <w:szCs w:val="22"/>
        </w:rPr>
        <w:t xml:space="preserve">Existe tensión natural entre dedicar tiempo a construir el sistema y dedicar tiempo a la operación médica cotidiana. Mitigación: el sistema está diseñado precisamente para liberar tiempo operativo.</w:t>
      </w:r>
    </w:p>
    <w:p>
      <w:pPr>
        <w:pStyle w:val="Heading3"/>
        <w:spacing w:after="120" w:before="280"/>
      </w:pPr>
      <w:r>
        <w:rPr>
          <w:rFonts w:ascii="Georgia" w:cs="Georgia" w:eastAsia="Georgia" w:hAnsi="Georgia"/>
          <w:b/>
          <w:bCs/>
          <w:color w:val="3d3028"/>
          <w:sz w:val="24"/>
          <w:szCs w:val="24"/>
        </w:rPr>
        <w:t xml:space="preserve">Duda 3: Volumen de leads real en Wanchaq</w:t>
      </w:r>
    </w:p>
    <w:p>
      <w:pPr>
        <w:spacing w:after="140" w:line="320"/>
        <w:jc w:val="both"/>
      </w:pPr>
      <w:r>
        <w:rPr>
          <w:color w:val="3d3028"/>
          <w:sz w:val="22"/>
          <w:szCs w:val="22"/>
        </w:rPr>
        <w:t xml:space="preserve">Las proyecciones de CAC y conversión están basadas en benchmarks globales y regionales. Wanchaq es un mercado pequeño y los números reales pueden ser distintos.</w:t>
      </w:r>
    </w:p>
    <w:p>
      <w:pPr>
        <w:pStyle w:val="Heading3"/>
        <w:spacing w:after="120" w:before="280"/>
      </w:pPr>
      <w:r>
        <w:rPr>
          <w:rFonts w:ascii="Georgia" w:cs="Georgia" w:eastAsia="Georgia" w:hAnsi="Georgia"/>
          <w:b/>
          <w:bCs/>
          <w:color w:val="3d3028"/>
          <w:sz w:val="24"/>
          <w:szCs w:val="24"/>
        </w:rPr>
        <w:t xml:space="preserve">Duda 4: Aprobación de WhatsApp Business API</w:t>
      </w:r>
    </w:p>
    <w:p>
      <w:pPr>
        <w:spacing w:after="140" w:line="320"/>
        <w:jc w:val="both"/>
      </w:pPr>
      <w:r>
        <w:rPr>
          <w:color w:val="3d3028"/>
          <w:sz w:val="22"/>
          <w:szCs w:val="22"/>
        </w:rPr>
        <w:t xml:space="preserve">La verificación por Meta puede tardar más de lo esperado o ser rechazada. Mitigación: iniciar el trámite el día uno del proyecto.</w:t>
      </w:r>
    </w:p>
    <w:p>
      <w:pPr>
        <w:pStyle w:val="Heading3"/>
        <w:spacing w:after="120" w:before="280"/>
      </w:pPr>
      <w:r>
        <w:rPr>
          <w:rFonts w:ascii="Georgia" w:cs="Georgia" w:eastAsia="Georgia" w:hAnsi="Georgia"/>
          <w:b/>
          <w:bCs/>
          <w:color w:val="3d3028"/>
          <w:sz w:val="24"/>
          <w:szCs w:val="24"/>
        </w:rPr>
        <w:t xml:space="preserve">Duda 5: Costo real del Claude API en operación</w:t>
      </w:r>
    </w:p>
    <w:p>
      <w:pPr>
        <w:spacing w:after="140" w:line="320"/>
        <w:jc w:val="both"/>
      </w:pPr>
      <w:r>
        <w:rPr>
          <w:color w:val="3d3028"/>
          <w:sz w:val="22"/>
          <w:szCs w:val="22"/>
        </w:rPr>
        <w:t xml:space="preserve">Las estimaciones de $50 a $120 USD mensuales son proyecciones. El costo real depende de patrones de conversación reales.</w:t>
      </w:r>
    </w:p>
    <w:p>
      <w:r>
        <w:br w:type="page"/>
      </w:r>
    </w:p>
    <w:p>
      <w:pPr>
        <w:pStyle w:val="Heading1"/>
        <w:spacing w:after="200" w:before="480"/>
      </w:pPr>
      <w:r>
        <w:rPr>
          <w:rFonts w:ascii="Georgia" w:cs="Georgia" w:eastAsia="Georgia" w:hAnsi="Georgia"/>
          <w:b/>
          <w:bCs/>
          <w:color w:val="1a1612"/>
          <w:sz w:val="36"/>
          <w:szCs w:val="36"/>
        </w:rPr>
        <w:t xml:space="preserve">13. Bitácora del proceso</w:t>
      </w:r>
    </w:p>
    <w:p>
      <w:pPr>
        <w:spacing w:after="140" w:line="320"/>
        <w:jc w:val="both"/>
      </w:pPr>
      <w:r>
        <w:rPr>
          <w:color w:val="3d3028"/>
          <w:sz w:val="22"/>
          <w:szCs w:val="22"/>
        </w:rPr>
        <w:t xml:space="preserve">Este capítulo documenta cronológicamente los momentos clave del diálogo que construyó el proyecto. A diferencia del resto del documento — que presenta decisiones consolidadas — esta bitácora preserva las preguntas originales, los puntos de tensión, los quiebres y las recalibraciones que llevaron al plan final.</w:t>
      </w:r>
    </w:p>
    <w:p>
      <w:pPr>
        <w:spacing w:after="140" w:line="320"/>
        <w:jc w:val="both"/>
      </w:pPr>
      <w:r>
        <w:rPr>
          <w:color w:val="3d3028"/>
          <w:sz w:val="22"/>
          <w:szCs w:val="22"/>
        </w:rPr>
        <w:t xml:space="preserve">Su propósito es doble: protegerme de olvidar el por qué de cada decisión, y servir como caso de estudio del proceso de pensamiento estratégico que puede ser valioso para futuros proyectos o como material de portfolio RevOps.</w:t>
      </w:r>
    </w:p>
    <w:p>
      <w:pPr>
        <w:spacing w:after="200"/>
      </w:pPr>
      <w:r>
        <w:t xml:space="preserve"/>
      </w:r>
    </w:p>
    <w:p>
      <w:pPr>
        <w:pStyle w:val="Heading2"/>
        <w:pBdr>
          <w:bottom w:val="single" w:color="c9a96e" w:sz="6" w:space="4"/>
        </w:pBdr>
        <w:spacing w:after="160" w:before="360"/>
      </w:pPr>
      <w:r>
        <w:rPr>
          <w:rFonts w:ascii="Georgia" w:cs="Georgia" w:eastAsia="Georgia" w:hAnsi="Georgia"/>
          <w:b/>
          <w:bCs/>
          <w:color w:val="8a6d3b"/>
          <w:sz w:val="28"/>
          <w:szCs w:val="28"/>
        </w:rPr>
        <w:t xml:space="preserve">Los 13 momentos del proceso</w:t>
      </w:r>
    </w:p>
    <w:p>
      <w:pPr>
        <w:spacing w:after="80" w:before="320"/>
      </w:pPr>
      <w:r>
        <w:rPr>
          <w:rFonts w:ascii="Georgia" w:cs="Georgia" w:eastAsia="Georgia" w:hAnsi="Georgia"/>
          <w:b/>
          <w:bCs/>
          <w:color w:val="8a6d3b"/>
          <w:spacing w:val="80"/>
          <w:sz w:val="18"/>
          <w:szCs w:val="18"/>
        </w:rPr>
        <w:t xml:space="preserve">Momento 01</w:t>
      </w:r>
      <w:r>
        <w:rPr>
          <w:color w:val="6b6258"/>
          <w:sz w:val="18"/>
          <w:szCs w:val="18"/>
        </w:rPr>
        <w:t xml:space="preserve">    ·    </w:t>
      </w:r>
      <w:r>
        <w:rPr>
          <w:rFonts w:ascii="Georgia" w:cs="Georgia" w:eastAsia="Georgia" w:hAnsi="Georgia"/>
          <w:i/>
          <w:iCs/>
          <w:color w:val="1a1612"/>
          <w:sz w:val="22"/>
          <w:szCs w:val="22"/>
        </w:rPr>
        <w:t xml:space="preserve">La pregunta inicial sobre el camino RevOps</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“Quiero que me ayudes a definir el mejor camino para convertirme en RevOps.”</w:t>
      </w:r>
    </w:p>
    <w:p>
      <w:pPr>
        <w:spacing w:after="100" w:line="320"/>
        <w:ind w:left="360"/>
        <w:jc w:val="both"/>
      </w:pPr>
      <w:r>
        <w:rPr>
          <w:b/>
          <w:bCs/>
          <w:color w:val="3d3028"/>
          <w:sz w:val="20"/>
          <w:szCs w:val="20"/>
        </w:rPr>
        <w:t xml:space="preserve">Contexto: </w:t>
      </w:r>
      <w:r>
        <w:rPr>
          <w:color w:val="3d3028"/>
          <w:sz w:val="20"/>
          <w:szCs w:val="20"/>
        </w:rPr>
        <w:t xml:space="preserve">Primera interacción. Entregué mi perfil completo (Economista, MBA, Finanzas, Marketing Digital, CRM) y mencioné la idea del MVP con Facebook Ads, WhatsApp API, n8n y Vtiger para una clínica estética en Cusco.</w:t>
      </w:r>
    </w:p>
    <w:p>
      <w:pPr>
        <w:spacing w:after="180" w:line="320"/>
        <w:ind w:left="360"/>
        <w:jc w:val="both"/>
      </w:pPr>
      <w:r>
        <w:rPr>
          <w:b/>
          <w:bCs/>
          <w:color w:val="4a8b7f"/>
          <w:sz w:val="20"/>
          <w:szCs w:val="20"/>
        </w:rPr>
        <w:t xml:space="preserve">Resultado del diálogo: </w:t>
      </w:r>
      <w:r>
        <w:rPr>
          <w:color w:val="3d3028"/>
          <w:sz w:val="20"/>
          <w:szCs w:val="20"/>
        </w:rPr>
        <w:t xml:space="preserve">Claude respondió con un marco completo del rol RevOps, las cinco competencias, las especializaciones con mayor potencial salarial ($120K-$220K USD), y una validación inicial del stack propuesto. Todo muy estratégico pero aún teórico.</w:t>
      </w:r>
    </w:p>
    <w:p>
      <w:pPr>
        <w:spacing w:after="80" w:before="320"/>
      </w:pPr>
      <w:r>
        <w:rPr>
          <w:rFonts w:ascii="Georgia" w:cs="Georgia" w:eastAsia="Georgia" w:hAnsi="Georgia"/>
          <w:b/>
          <w:bCs/>
          <w:color w:val="8a6d3b"/>
          <w:spacing w:val="80"/>
          <w:sz w:val="18"/>
          <w:szCs w:val="18"/>
        </w:rPr>
        <w:t xml:space="preserve">Momento 02</w:t>
      </w:r>
      <w:r>
        <w:rPr>
          <w:color w:val="6b6258"/>
          <w:sz w:val="18"/>
          <w:szCs w:val="18"/>
        </w:rPr>
        <w:t xml:space="preserve">    ·    </w:t>
      </w:r>
      <w:r>
        <w:rPr>
          <w:rFonts w:ascii="Georgia" w:cs="Georgia" w:eastAsia="Georgia" w:hAnsi="Georgia"/>
          <w:i/>
          <w:iCs/>
          <w:color w:val="1a1612"/>
          <w:sz w:val="22"/>
          <w:szCs w:val="22"/>
        </w:rPr>
        <w:t xml:space="preserve">La petición de concretar con cursos y un MVP paralelo</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“Quiero que me guíes en cómo convertirme en RevOps, qué cursos tomar, y cómo proceder para a la par ir creando mi MVP.”</w:t>
      </w:r>
    </w:p>
    <w:p>
      <w:pPr>
        <w:spacing w:after="100" w:line="320"/>
        <w:ind w:left="360"/>
        <w:jc w:val="both"/>
      </w:pPr>
      <w:r>
        <w:rPr>
          <w:b/>
          <w:bCs/>
          <w:color w:val="3d3028"/>
          <w:sz w:val="20"/>
          <w:szCs w:val="20"/>
        </w:rPr>
        <w:t xml:space="preserve">Contexto: </w:t>
      </w:r>
      <w:r>
        <w:rPr>
          <w:color w:val="3d3028"/>
          <w:sz w:val="20"/>
          <w:szCs w:val="20"/>
        </w:rPr>
        <w:t xml:space="preserve">Necesitaba pasar de teoría a ejecución. Quería ver un camino de aprendizaje concreto mientras construía algo real.</w:t>
      </w:r>
    </w:p>
    <w:p>
      <w:pPr>
        <w:spacing w:after="180" w:line="320"/>
        <w:ind w:left="360"/>
        <w:jc w:val="both"/>
      </w:pPr>
      <w:r>
        <w:rPr>
          <w:b/>
          <w:bCs/>
          <w:color w:val="4a8b7f"/>
          <w:sz w:val="20"/>
          <w:szCs w:val="20"/>
        </w:rPr>
        <w:t xml:space="preserve">Resultado del diálogo: </w:t>
      </w:r>
      <w:r>
        <w:rPr>
          <w:color w:val="3d3028"/>
          <w:sz w:val="20"/>
          <w:szCs w:val="20"/>
        </w:rPr>
        <w:t xml:space="preserve">Claude generó un roadmap HTML interactivo con 4 fases, 20+ cursos en 5 bloques (RevOps, automatización, SQL, marketing digital, certificaciones), 9 sprints del MVP, y sistema de tracking con progreso. Tuve que pedirle dos veces que agregara los links visibles a los cursos porque al inicio no los mostraba.</w:t>
      </w:r>
    </w:p>
    <w:p>
      <w:pPr>
        <w:spacing w:after="80" w:before="320"/>
      </w:pPr>
      <w:r>
        <w:rPr>
          <w:rFonts w:ascii="Georgia" w:cs="Georgia" w:eastAsia="Georgia" w:hAnsi="Georgia"/>
          <w:b/>
          <w:bCs/>
          <w:color w:val="8a6d3b"/>
          <w:spacing w:val="80"/>
          <w:sz w:val="18"/>
          <w:szCs w:val="18"/>
        </w:rPr>
        <w:t xml:space="preserve">Momento 03</w:t>
      </w:r>
      <w:r>
        <w:rPr>
          <w:color w:val="6b6258"/>
          <w:sz w:val="18"/>
          <w:szCs w:val="18"/>
        </w:rPr>
        <w:t xml:space="preserve">    ·    </w:t>
      </w:r>
      <w:r>
        <w:rPr>
          <w:rFonts w:ascii="Georgia" w:cs="Georgia" w:eastAsia="Georgia" w:hAnsi="Georgia"/>
          <w:i/>
          <w:iCs/>
          <w:color w:val="1a1612"/>
          <w:sz w:val="22"/>
          <w:szCs w:val="22"/>
        </w:rPr>
        <w:t xml:space="preserve">La pregunta por el state of the art con Claude Code</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“¿Cuál sería el state of the art usando Claude Code para un sistema de RevOps?”</w:t>
      </w:r>
    </w:p>
    <w:p>
      <w:pPr>
        <w:spacing w:after="100" w:line="320"/>
        <w:ind w:left="360"/>
        <w:jc w:val="both"/>
      </w:pPr>
      <w:r>
        <w:rPr>
          <w:b/>
          <w:bCs/>
          <w:color w:val="3d3028"/>
          <w:sz w:val="20"/>
          <w:szCs w:val="20"/>
        </w:rPr>
        <w:t xml:space="preserve">Contexto: </w:t>
      </w:r>
      <w:r>
        <w:rPr>
          <w:color w:val="3d3028"/>
          <w:sz w:val="20"/>
          <w:szCs w:val="20"/>
        </w:rPr>
        <w:t xml:space="preserve">Quería saber hasta dónde se puede llegar con IA en 2026 para sistemas RevOps.</w:t>
      </w:r>
    </w:p>
    <w:p>
      <w:pPr>
        <w:spacing w:after="180" w:line="320"/>
        <w:ind w:left="360"/>
        <w:jc w:val="both"/>
      </w:pPr>
      <w:r>
        <w:rPr>
          <w:b/>
          <w:bCs/>
          <w:color w:val="4a8b7f"/>
          <w:sz w:val="20"/>
          <w:szCs w:val="20"/>
        </w:rPr>
        <w:t xml:space="preserve">Resultado del diálogo: </w:t>
      </w:r>
      <w:r>
        <w:rPr>
          <w:color w:val="3d3028"/>
          <w:sz w:val="20"/>
          <w:szCs w:val="20"/>
        </w:rPr>
        <w:t xml:space="preserve">Claude explicó los 5 casos de uso reales de Claude Code en RevOps: limpieza de datos CRM, lead routing condicional, análisis de pipeline con transcripts de llamadas, context engineering con CLAUDE.md, y GTM Engineering autónomo. Mencionó los límites reales (no colaboración de equipo, no UI para no-técnicos, problemas de escala).</w:t>
      </w:r>
    </w:p>
    <w:p>
      <w:pPr>
        <w:spacing w:after="80" w:before="320"/>
      </w:pPr>
      <w:r>
        <w:rPr>
          <w:rFonts w:ascii="Georgia" w:cs="Georgia" w:eastAsia="Georgia" w:hAnsi="Georgia"/>
          <w:b/>
          <w:bCs/>
          <w:color w:val="8a6d3b"/>
          <w:spacing w:val="80"/>
          <w:sz w:val="18"/>
          <w:szCs w:val="18"/>
        </w:rPr>
        <w:t xml:space="preserve">Momento 04</w:t>
      </w:r>
      <w:r>
        <w:rPr>
          <w:color w:val="6b6258"/>
          <w:sz w:val="18"/>
          <w:szCs w:val="18"/>
        </w:rPr>
        <w:t xml:space="preserve">    ·    </w:t>
      </w:r>
      <w:r>
        <w:rPr>
          <w:rFonts w:ascii="Georgia" w:cs="Georgia" w:eastAsia="Georgia" w:hAnsi="Georgia"/>
          <w:i/>
          <w:iCs/>
          <w:color w:val="1a1612"/>
          <w:sz w:val="22"/>
          <w:szCs w:val="22"/>
        </w:rPr>
        <w:t xml:space="preserve">El primer empujón por algo más potente</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“Esto no puede ser el state of art, quiero algo sumamente poderoso.”</w:t>
      </w:r>
    </w:p>
    <w:p>
      <w:pPr>
        <w:spacing w:after="100" w:line="320"/>
        <w:ind w:left="360"/>
        <w:jc w:val="both"/>
      </w:pPr>
      <w:r>
        <w:rPr>
          <w:b/>
          <w:bCs/>
          <w:color w:val="3d3028"/>
          <w:sz w:val="20"/>
          <w:szCs w:val="20"/>
        </w:rPr>
        <w:t xml:space="preserve">Contexto: </w:t>
      </w:r>
      <w:r>
        <w:rPr>
          <w:color w:val="3d3028"/>
          <w:sz w:val="20"/>
          <w:szCs w:val="20"/>
        </w:rPr>
        <w:t xml:space="preserve">No me convenció la respuesta anterior. Sentía que había mucho más que se podía hacer.</w:t>
      </w:r>
    </w:p>
    <w:p>
      <w:pPr>
        <w:spacing w:after="180" w:line="320"/>
        <w:ind w:left="360"/>
        <w:jc w:val="both"/>
      </w:pPr>
      <w:r>
        <w:rPr>
          <w:b/>
          <w:bCs/>
          <w:color w:val="4a8b7f"/>
          <w:sz w:val="20"/>
          <w:szCs w:val="20"/>
        </w:rPr>
        <w:t xml:space="preserve">Resultado del diálogo: </w:t>
      </w:r>
      <w:r>
        <w:rPr>
          <w:color w:val="3d3028"/>
          <w:sz w:val="20"/>
          <w:szCs w:val="20"/>
        </w:rPr>
        <w:t xml:space="preserve">Claude replanteó con la arquitectura real: las 7 capas de extensibilidad de Claude Code (CLAUDE.md, Skills, Hooks, Subagents, MCP Servers, Agent Teams, Plugins). Aparecieron conceptos como deliberación multi-agente, self-improving systems, evaluación continua con LLM-as-judge. Esta fue la etapa de exploración máxima del ideal técnico.</w:t>
      </w:r>
    </w:p>
    <w:p>
      <w:r>
        <w:br w:type="page"/>
      </w:r>
    </w:p>
    <w:p>
      <w:pPr>
        <w:spacing w:after="80" w:before="320"/>
      </w:pPr>
      <w:r>
        <w:rPr>
          <w:rFonts w:ascii="Georgia" w:cs="Georgia" w:eastAsia="Georgia" w:hAnsi="Georgia"/>
          <w:b/>
          <w:bCs/>
          <w:color w:val="8a6d3b"/>
          <w:spacing w:val="80"/>
          <w:sz w:val="18"/>
          <w:szCs w:val="18"/>
        </w:rPr>
        <w:t xml:space="preserve">Momento 05</w:t>
      </w:r>
      <w:r>
        <w:rPr>
          <w:color w:val="6b6258"/>
          <w:sz w:val="18"/>
          <w:szCs w:val="18"/>
        </w:rPr>
        <w:t xml:space="preserve">    ·    </w:t>
      </w:r>
      <w:r>
        <w:rPr>
          <w:rFonts w:ascii="Georgia" w:cs="Georgia" w:eastAsia="Georgia" w:hAnsi="Georgia"/>
          <w:i/>
          <w:iCs/>
          <w:color w:val="1a1612"/>
          <w:sz w:val="22"/>
          <w:szCs w:val="22"/>
        </w:rPr>
        <w:t xml:space="preserve">Construyendo desde el inicio como empresa IA</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“Mi empresa está naciendo, tengo la oportunidad de que sea una empresa IA desde el principio. ¿Cómo puedo implementar esto en un mercado pequeño como Wanchaq?”</w:t>
      </w:r>
    </w:p>
    <w:p>
      <w:pPr>
        <w:spacing w:after="100" w:line="320"/>
        <w:ind w:left="360"/>
        <w:jc w:val="both"/>
      </w:pPr>
      <w:r>
        <w:rPr>
          <w:b/>
          <w:bCs/>
          <w:color w:val="3d3028"/>
          <w:sz w:val="20"/>
          <w:szCs w:val="20"/>
        </w:rPr>
        <w:t xml:space="preserve">Contexto: </w:t>
      </w:r>
      <w:r>
        <w:rPr>
          <w:color w:val="3d3028"/>
          <w:sz w:val="20"/>
          <w:szCs w:val="20"/>
        </w:rPr>
        <w:t xml:space="preserve">Quería aprovechar que la empresa arranca desde cero. Y establecí por primera vez el mercado real: Wanchaq, Cusco.</w:t>
      </w:r>
    </w:p>
    <w:p>
      <w:pPr>
        <w:spacing w:after="180" w:line="320"/>
        <w:ind w:left="360"/>
        <w:jc w:val="both"/>
      </w:pPr>
      <w:r>
        <w:rPr>
          <w:b/>
          <w:bCs/>
          <w:color w:val="4a8b7f"/>
          <w:sz w:val="20"/>
          <w:szCs w:val="20"/>
        </w:rPr>
        <w:t xml:space="preserve">Resultado del diálogo: </w:t>
      </w:r>
      <w:r>
        <w:rPr>
          <w:color w:val="3d3028"/>
          <w:sz w:val="20"/>
          <w:szCs w:val="20"/>
        </w:rPr>
        <w:t xml:space="preserve">Claude pidió preguntas de calibración: tipo de empresa, presupuesto, lo que ya tenía disponible. Empezamos a pasar de teoría abstracta a plan ajustado a realidad geográfica y de recursos.</w:t>
      </w:r>
    </w:p>
    <w:p>
      <w:pPr>
        <w:spacing w:after="80" w:before="320"/>
      </w:pPr>
      <w:r>
        <w:rPr>
          <w:rFonts w:ascii="Georgia" w:cs="Georgia" w:eastAsia="Georgia" w:hAnsi="Georgia"/>
          <w:b/>
          <w:bCs/>
          <w:color w:val="8a6d3b"/>
          <w:spacing w:val="80"/>
          <w:sz w:val="18"/>
          <w:szCs w:val="18"/>
        </w:rPr>
        <w:t xml:space="preserve">Momento 06</w:t>
      </w:r>
      <w:r>
        <w:rPr>
          <w:color w:val="6b6258"/>
          <w:sz w:val="18"/>
          <w:szCs w:val="18"/>
        </w:rPr>
        <w:t xml:space="preserve">    ·    </w:t>
      </w:r>
      <w:r>
        <w:rPr>
          <w:rFonts w:ascii="Georgia" w:cs="Georgia" w:eastAsia="Georgia" w:hAnsi="Georgia"/>
          <w:i/>
          <w:iCs/>
          <w:color w:val="1a1612"/>
          <w:sz w:val="22"/>
          <w:szCs w:val="22"/>
        </w:rPr>
        <w:t xml:space="preserve">La revelación del público objetivo</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“Mi empresa es una clínica estética, personas que buscan rejuvenecimiento, mayormente mujeres entre 35 y 60 años. Hablo de ventas de ácido hialurónico, botox y esas cosas.”</w:t>
      </w:r>
    </w:p>
    <w:p>
      <w:pPr>
        <w:spacing w:after="100" w:line="320"/>
        <w:ind w:left="360"/>
        <w:jc w:val="both"/>
      </w:pPr>
      <w:r>
        <w:rPr>
          <w:b/>
          <w:bCs/>
          <w:color w:val="3d3028"/>
          <w:sz w:val="20"/>
          <w:szCs w:val="20"/>
        </w:rPr>
        <w:t xml:space="preserve">Contexto: </w:t>
      </w:r>
      <w:r>
        <w:rPr>
          <w:color w:val="3d3028"/>
          <w:sz w:val="20"/>
          <w:szCs w:val="20"/>
        </w:rPr>
        <w:t xml:space="preserve">Aquí quedó definido el negocio real. Dejó de ser genérico.</w:t>
      </w:r>
    </w:p>
    <w:p>
      <w:pPr>
        <w:spacing w:after="180" w:line="320"/>
        <w:ind w:left="360"/>
        <w:jc w:val="both"/>
      </w:pPr>
      <w:r>
        <w:rPr>
          <w:b/>
          <w:bCs/>
          <w:color w:val="4a8b7f"/>
          <w:sz w:val="20"/>
          <w:szCs w:val="20"/>
        </w:rPr>
        <w:t xml:space="preserve">Resultado del diálogo: </w:t>
      </w:r>
      <w:r>
        <w:rPr>
          <w:color w:val="3d3028"/>
          <w:sz w:val="20"/>
          <w:szCs w:val="20"/>
        </w:rPr>
        <w:t xml:space="preserve">Claude ajustó toda la estrategia al mercado específico: ticket promedio S/.280-1,200, LTV extendido por naturaleza recurrente de los tratamientos, importancia del trust, y el poder del mercado denso de 3,000-5,000 mujeres objetivo en Wanchaq.</w:t>
      </w:r>
    </w:p>
    <w:p>
      <w:pPr>
        <w:spacing w:after="80" w:before="320"/>
      </w:pPr>
      <w:r>
        <w:rPr>
          <w:rFonts w:ascii="Georgia" w:cs="Georgia" w:eastAsia="Georgia" w:hAnsi="Georgia"/>
          <w:b/>
          <w:bCs/>
          <w:color w:val="8a6d3b"/>
          <w:spacing w:val="80"/>
          <w:sz w:val="18"/>
          <w:szCs w:val="18"/>
        </w:rPr>
        <w:t xml:space="preserve">Momento 07</w:t>
      </w:r>
      <w:r>
        <w:rPr>
          <w:color w:val="6b6258"/>
          <w:sz w:val="18"/>
          <w:szCs w:val="18"/>
        </w:rPr>
        <w:t xml:space="preserve">    ·    </w:t>
      </w:r>
      <w:r>
        <w:rPr>
          <w:rFonts w:ascii="Georgia" w:cs="Georgia" w:eastAsia="Georgia" w:hAnsi="Georgia"/>
          <w:i/>
          <w:iCs/>
          <w:color w:val="1a1612"/>
          <w:sz w:val="22"/>
          <w:szCs w:val="22"/>
        </w:rPr>
        <w:t xml:space="preserve">La pregunta incómoda sobre fashion vs ventaja real</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“¿Esto me da ventaja competitiva o solo es puro fashion?”</w:t>
      </w:r>
    </w:p>
    <w:p>
      <w:pPr>
        <w:spacing w:after="100" w:line="320"/>
        <w:ind w:left="360"/>
        <w:jc w:val="both"/>
      </w:pPr>
      <w:r>
        <w:rPr>
          <w:b/>
          <w:bCs/>
          <w:color w:val="3d3028"/>
          <w:sz w:val="20"/>
          <w:szCs w:val="20"/>
        </w:rPr>
        <w:t xml:space="preserve">Contexto: </w:t>
      </w:r>
      <w:r>
        <w:rPr>
          <w:color w:val="3d3028"/>
          <w:sz w:val="20"/>
          <w:szCs w:val="20"/>
        </w:rPr>
        <w:t xml:space="preserve">Era la pregunta correcta. Necesitaba saber qué piezas del sistema movían dinero real y cuáles eran sobre-ingeniería con cara de innovación.</w:t>
      </w:r>
    </w:p>
    <w:p>
      <w:pPr>
        <w:spacing w:after="180" w:line="320"/>
        <w:ind w:left="360"/>
        <w:jc w:val="both"/>
      </w:pPr>
      <w:r>
        <w:rPr>
          <w:b/>
          <w:bCs/>
          <w:color w:val="4a8b7f"/>
          <w:sz w:val="20"/>
          <w:szCs w:val="20"/>
        </w:rPr>
        <w:t xml:space="preserve">Resultado del diálogo: </w:t>
      </w:r>
      <w:r>
        <w:rPr>
          <w:color w:val="3d3028"/>
          <w:sz w:val="20"/>
          <w:szCs w:val="20"/>
        </w:rPr>
        <w:t xml:space="preserve">Claude hizo una auditoría pieza por pieza: clasificó cada componente como "ventaja real", "parcialmente fashion", o "100% fashion para tu escala". Concluyó que la ventaja real está en respuesta &lt;5min, reactivación 45 días, recordatorios automáticos y scoring — el resto es portfolio técnico valioso pero no genera pacientes adicionales inmediatos.</w:t>
      </w:r>
    </w:p>
    <w:p>
      <w:pPr>
        <w:spacing w:after="80" w:before="320"/>
      </w:pPr>
      <w:r>
        <w:rPr>
          <w:rFonts w:ascii="Georgia" w:cs="Georgia" w:eastAsia="Georgia" w:hAnsi="Georgia"/>
          <w:b/>
          <w:bCs/>
          <w:color w:val="8a6d3b"/>
          <w:spacing w:val="80"/>
          <w:sz w:val="18"/>
          <w:szCs w:val="18"/>
        </w:rPr>
        <w:t xml:space="preserve">Momento 08</w:t>
      </w:r>
      <w:r>
        <w:rPr>
          <w:color w:val="6b6258"/>
          <w:sz w:val="18"/>
          <w:szCs w:val="18"/>
        </w:rPr>
        <w:t xml:space="preserve">    ·    </w:t>
      </w:r>
      <w:r>
        <w:rPr>
          <w:rFonts w:ascii="Georgia" w:cs="Georgia" w:eastAsia="Georgia" w:hAnsi="Georgia"/>
          <w:i/>
          <w:iCs/>
          <w:color w:val="1a1612"/>
          <w:sz w:val="22"/>
          <w:szCs w:val="22"/>
        </w:rPr>
        <w:t xml:space="preserve">El cuello de botella creativo</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“El gran problema es en las campañas, me cuesta el lado creativo, los banners, los videos. ¿Cómo me ayudaría e integraría esto en mi flujo?”</w:t>
      </w:r>
    </w:p>
    <w:p>
      <w:pPr>
        <w:spacing w:after="100" w:line="320"/>
        <w:ind w:left="360"/>
        <w:jc w:val="both"/>
      </w:pPr>
      <w:r>
        <w:rPr>
          <w:b/>
          <w:bCs/>
          <w:color w:val="3d3028"/>
          <w:sz w:val="20"/>
          <w:szCs w:val="20"/>
        </w:rPr>
        <w:t xml:space="preserve">Contexto: </w:t>
      </w:r>
      <w:r>
        <w:rPr>
          <w:color w:val="3d3028"/>
          <w:sz w:val="20"/>
          <w:szCs w:val="20"/>
        </w:rPr>
        <w:t xml:space="preserve">Admití mi debilidad real: no soy buena creando contenido visual consistente. Este es el cuello de botella práctico que frena las campañas.</w:t>
      </w:r>
    </w:p>
    <w:p>
      <w:pPr>
        <w:spacing w:after="180" w:line="320"/>
        <w:ind w:left="360"/>
        <w:jc w:val="both"/>
      </w:pPr>
      <w:r>
        <w:rPr>
          <w:b/>
          <w:bCs/>
          <w:color w:val="4a8b7f"/>
          <w:sz w:val="20"/>
          <w:szCs w:val="20"/>
        </w:rPr>
        <w:t xml:space="preserve">Resultado del diálogo: </w:t>
      </w:r>
      <w:r>
        <w:rPr>
          <w:color w:val="3d3028"/>
          <w:sz w:val="20"/>
          <w:szCs w:val="20"/>
        </w:rPr>
        <w:t xml:space="preserve">Claude diseñó el "Creative Factory": Research Agent que scrapea Meta Ad Library, Concept Agent que genera 30 briefs/semana, Production Layer con Flux+Canva+Descript, Testing Agent que lanza matrices de A/B testing, y Learning Loop que aprende qué funciona específicamente en Wanchaq. Esta capa se volvió pieza crítica del plan final.</w:t>
      </w:r>
    </w:p>
    <w:p>
      <w:pPr>
        <w:spacing w:after="80" w:before="320"/>
      </w:pPr>
      <w:r>
        <w:rPr>
          <w:rFonts w:ascii="Georgia" w:cs="Georgia" w:eastAsia="Georgia" w:hAnsi="Georgia"/>
          <w:b/>
          <w:bCs/>
          <w:color w:val="8a6d3b"/>
          <w:spacing w:val="80"/>
          <w:sz w:val="18"/>
          <w:szCs w:val="18"/>
        </w:rPr>
        <w:t xml:space="preserve">Momento 09</w:t>
      </w:r>
      <w:r>
        <w:rPr>
          <w:color w:val="6b6258"/>
          <w:sz w:val="18"/>
          <w:szCs w:val="18"/>
        </w:rPr>
        <w:t xml:space="preserve">    ·    </w:t>
      </w:r>
      <w:r>
        <w:rPr>
          <w:rFonts w:ascii="Georgia" w:cs="Georgia" w:eastAsia="Georgia" w:hAnsi="Georgia"/>
          <w:i/>
          <w:iCs/>
          <w:color w:val="1a1612"/>
          <w:sz w:val="22"/>
          <w:szCs w:val="22"/>
        </w:rPr>
        <w:t xml:space="preserve">El cálculo honesto del tiempo</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“¿Cuánto me tomaría crear todo esto con tu ayuda?”</w:t>
      </w:r>
    </w:p>
    <w:p>
      <w:pPr>
        <w:spacing w:after="100" w:line="320"/>
        <w:ind w:left="360"/>
        <w:jc w:val="both"/>
      </w:pPr>
      <w:r>
        <w:rPr>
          <w:b/>
          <w:bCs/>
          <w:color w:val="3d3028"/>
          <w:sz w:val="20"/>
          <w:szCs w:val="20"/>
        </w:rPr>
        <w:t xml:space="preserve">Contexto: </w:t>
      </w:r>
      <w:r>
        <w:rPr>
          <w:color w:val="3d3028"/>
          <w:sz w:val="20"/>
          <w:szCs w:val="20"/>
        </w:rPr>
        <w:t xml:space="preserve">Antes de comprometerme quería saber el costo real en tiempo.</w:t>
      </w:r>
    </w:p>
    <w:p>
      <w:pPr>
        <w:spacing w:after="180" w:line="320"/>
        <w:ind w:left="360"/>
        <w:jc w:val="both"/>
      </w:pPr>
      <w:r>
        <w:rPr>
          <w:b/>
          <w:bCs/>
          <w:color w:val="4a8b7f"/>
          <w:sz w:val="20"/>
          <w:szCs w:val="20"/>
        </w:rPr>
        <w:t xml:space="preserve">Resultado del diálogo: </w:t>
      </w:r>
      <w:r>
        <w:rPr>
          <w:color w:val="3d3028"/>
          <w:sz w:val="20"/>
          <w:szCs w:val="20"/>
        </w:rPr>
        <w:t xml:space="preserve">Claude respondió con brutal honestidad: 4 a 7 meses según intensidad de dedicación. Detalló el timeline realista por fases, los trámites burocráticos fuera de mi control, y mi rol real (no puede ejecutar en mi VPS, soy yo con Claude Code).</w:t>
      </w:r>
    </w:p>
    <w:p>
      <w:pPr>
        <w:spacing w:after="80" w:before="320"/>
      </w:pPr>
      <w:r>
        <w:rPr>
          <w:rFonts w:ascii="Georgia" w:cs="Georgia" w:eastAsia="Georgia" w:hAnsi="Georgia"/>
          <w:b/>
          <w:bCs/>
          <w:color w:val="8a6d3b"/>
          <w:spacing w:val="80"/>
          <w:sz w:val="18"/>
          <w:szCs w:val="18"/>
        </w:rPr>
        <w:t xml:space="preserve">Momento 10</w:t>
      </w:r>
      <w:r>
        <w:rPr>
          <w:color w:val="6b6258"/>
          <w:sz w:val="18"/>
          <w:szCs w:val="18"/>
        </w:rPr>
        <w:t xml:space="preserve">    ·    </w:t>
      </w:r>
      <w:r>
        <w:rPr>
          <w:rFonts w:ascii="Georgia" w:cs="Georgia" w:eastAsia="Georgia" w:hAnsi="Georgia"/>
          <w:i/>
          <w:iCs/>
          <w:color w:val="1a1612"/>
          <w:sz w:val="22"/>
          <w:szCs w:val="22"/>
        </w:rPr>
        <w:t xml:space="preserve">El quiebre honesto</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“Este proyecto es muy grande para mí solo, creo.”</w:t>
      </w:r>
    </w:p>
    <w:p>
      <w:pPr>
        <w:spacing w:after="100" w:line="320"/>
        <w:ind w:left="360"/>
        <w:jc w:val="both"/>
      </w:pPr>
      <w:r>
        <w:rPr>
          <w:b/>
          <w:bCs/>
          <w:color w:val="3d3028"/>
          <w:sz w:val="20"/>
          <w:szCs w:val="20"/>
        </w:rPr>
        <w:t xml:space="preserve">Contexto: </w:t>
      </w:r>
      <w:r>
        <w:rPr>
          <w:color w:val="3d3028"/>
          <w:sz w:val="20"/>
          <w:szCs w:val="20"/>
        </w:rPr>
        <w:t xml:space="preserve">Este fue el momento más importante de toda la conversación. Después de ver el alcance realista, reconocí abiertamente que no podía con todo sola. No fue debilidad — fue lucidez.</w:t>
      </w:r>
    </w:p>
    <w:p>
      <w:pPr>
        <w:spacing w:after="180" w:line="320"/>
        <w:ind w:left="360"/>
        <w:jc w:val="both"/>
      </w:pPr>
      <w:r>
        <w:rPr>
          <w:b/>
          <w:bCs/>
          <w:color w:val="4a8b7f"/>
          <w:sz w:val="20"/>
          <w:szCs w:val="20"/>
        </w:rPr>
        <w:t xml:space="preserve">Resultado del diálogo: </w:t>
      </w:r>
      <w:r>
        <w:rPr>
          <w:color w:val="3d3028"/>
          <w:sz w:val="20"/>
          <w:szCs w:val="20"/>
        </w:rPr>
        <w:t xml:space="preserve">Claude reconoció que había sido irresponsable al no frenarme antes. Admitió que describí un sistema de equipo Silicon Valley de 4-6 personas durante 6 meses. Propuso reducción drástica a un plan en fases mucho más simples. Primera propuesta: Airtable, plantillas, procesos manuales.</w:t>
      </w:r>
    </w:p>
    <w:p>
      <w:r>
        <w:br w:type="page"/>
      </w:r>
    </w:p>
    <w:p>
      <w:pPr>
        <w:spacing w:after="80" w:before="320"/>
      </w:pPr>
      <w:r>
        <w:rPr>
          <w:rFonts w:ascii="Georgia" w:cs="Georgia" w:eastAsia="Georgia" w:hAnsi="Georgia"/>
          <w:b/>
          <w:bCs/>
          <w:color w:val="8a6d3b"/>
          <w:spacing w:val="80"/>
          <w:sz w:val="18"/>
          <w:szCs w:val="18"/>
        </w:rPr>
        <w:t xml:space="preserve">Momento 11</w:t>
      </w:r>
      <w:r>
        <w:rPr>
          <w:color w:val="6b6258"/>
          <w:sz w:val="18"/>
          <w:szCs w:val="18"/>
        </w:rPr>
        <w:t xml:space="preserve">    ·    </w:t>
      </w:r>
      <w:r>
        <w:rPr>
          <w:rFonts w:ascii="Georgia" w:cs="Georgia" w:eastAsia="Georgia" w:hAnsi="Georgia"/>
          <w:i/>
          <w:iCs/>
          <w:color w:val="1a1612"/>
          <w:sz w:val="22"/>
          <w:szCs w:val="22"/>
        </w:rPr>
        <w:t xml:space="preserve">La recalibración importante</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“No, tampoco lo deseo tan manual, tiene que ser más potente, por algo tengo suscripción, tiene si o sí que ser asistido mucho por IA.”</w:t>
      </w:r>
    </w:p>
    <w:p>
      <w:pPr>
        <w:spacing w:after="100" w:line="320"/>
        <w:ind w:left="360"/>
        <w:jc w:val="both"/>
      </w:pPr>
      <w:r>
        <w:rPr>
          <w:b/>
          <w:bCs/>
          <w:color w:val="3d3028"/>
          <w:sz w:val="20"/>
          <w:szCs w:val="20"/>
        </w:rPr>
        <w:t xml:space="preserve">Contexto: </w:t>
      </w:r>
      <w:r>
        <w:rPr>
          <w:color w:val="3d3028"/>
          <w:sz w:val="20"/>
          <w:szCs w:val="20"/>
        </w:rPr>
        <w:t xml:space="preserve">Claude sobrecorrigió hacia lo simple. Lo paré. El punto medio era clave: quería un sistema end-to-end con IA real en cada capa, pero ejecutable.</w:t>
      </w:r>
    </w:p>
    <w:p>
      <w:pPr>
        <w:spacing w:after="180" w:line="320"/>
        <w:ind w:left="360"/>
        <w:jc w:val="both"/>
      </w:pPr>
      <w:r>
        <w:rPr>
          <w:b/>
          <w:bCs/>
          <w:color w:val="4a8b7f"/>
          <w:sz w:val="20"/>
          <w:szCs w:val="20"/>
        </w:rPr>
        <w:t xml:space="preserve">Resultado del diálogo: </w:t>
      </w:r>
      <w:r>
        <w:rPr>
          <w:color w:val="3d3028"/>
          <w:sz w:val="20"/>
          <w:szCs w:val="20"/>
        </w:rPr>
        <w:t xml:space="preserve">Claude rediseñó al punto correcto: 4 agentes reales (no 7), sin memoria vectorial inicial, sin multi-agent deliberation, pero con IA haciendo trabajo real en cada bloque. Este fue el plan que finalmente quedó.</w:t>
      </w:r>
    </w:p>
    <w:p>
      <w:pPr>
        <w:spacing w:after="80" w:before="320"/>
      </w:pPr>
      <w:r>
        <w:rPr>
          <w:rFonts w:ascii="Georgia" w:cs="Georgia" w:eastAsia="Georgia" w:hAnsi="Georgia"/>
          <w:b/>
          <w:bCs/>
          <w:color w:val="8a6d3b"/>
          <w:spacing w:val="80"/>
          <w:sz w:val="18"/>
          <w:szCs w:val="18"/>
        </w:rPr>
        <w:t xml:space="preserve">Momento 12</w:t>
      </w:r>
      <w:r>
        <w:rPr>
          <w:color w:val="6b6258"/>
          <w:sz w:val="18"/>
          <w:szCs w:val="18"/>
        </w:rPr>
        <w:t xml:space="preserve">    ·    </w:t>
      </w:r>
      <w:r>
        <w:rPr>
          <w:rFonts w:ascii="Georgia" w:cs="Georgia" w:eastAsia="Georgia" w:hAnsi="Georgia"/>
          <w:i/>
          <w:iCs/>
          <w:color w:val="1a1612"/>
          <w:sz w:val="22"/>
          <w:szCs w:val="22"/>
        </w:rPr>
        <w:t xml:space="preserve">La corrección de stack</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“Disculpa pero ya te di el stack que usaremos.”</w:t>
      </w:r>
    </w:p>
    <w:p>
      <w:pPr>
        <w:spacing w:after="100" w:line="320"/>
        <w:ind w:left="360"/>
        <w:jc w:val="both"/>
      </w:pPr>
      <w:r>
        <w:rPr>
          <w:b/>
          <w:bCs/>
          <w:color w:val="3d3028"/>
          <w:sz w:val="20"/>
          <w:szCs w:val="20"/>
        </w:rPr>
        <w:t xml:space="preserve">Contexto: </w:t>
      </w:r>
      <w:r>
        <w:rPr>
          <w:color w:val="3d3028"/>
          <w:sz w:val="20"/>
          <w:szCs w:val="20"/>
        </w:rPr>
        <w:t xml:space="preserve">Claude volvió a proponer Airtable cuando yo ya había definido Vtiger + PostgreSQL + WordPress. Tuve que recordárselo directamente.</w:t>
      </w:r>
    </w:p>
    <w:p>
      <w:pPr>
        <w:spacing w:after="180" w:line="320"/>
        <w:ind w:left="360"/>
        <w:jc w:val="both"/>
      </w:pPr>
      <w:r>
        <w:rPr>
          <w:b/>
          <w:bCs/>
          <w:color w:val="4a8b7f"/>
          <w:sz w:val="20"/>
          <w:szCs w:val="20"/>
        </w:rPr>
        <w:t xml:space="preserve">Resultado del diálogo: </w:t>
      </w:r>
      <w:r>
        <w:rPr>
          <w:color w:val="3d3028"/>
          <w:sz w:val="20"/>
          <w:szCs w:val="20"/>
        </w:rPr>
        <w:t xml:space="preserve">Claude reconoció el error y recalibró todo el plan respetando el stack ya elegido: Vtiger como CRM maestro, PostgreSQL + pgvector para analytics y memoria, n8n como orquestador, Claude API para los 4 agentes.</w:t>
      </w:r>
    </w:p>
    <w:p>
      <w:pPr>
        <w:spacing w:after="80" w:before="320"/>
      </w:pPr>
      <w:r>
        <w:rPr>
          <w:rFonts w:ascii="Georgia" w:cs="Georgia" w:eastAsia="Georgia" w:hAnsi="Georgia"/>
          <w:b/>
          <w:bCs/>
          <w:color w:val="8a6d3b"/>
          <w:spacing w:val="80"/>
          <w:sz w:val="18"/>
          <w:szCs w:val="18"/>
        </w:rPr>
        <w:t xml:space="preserve">Momento 13</w:t>
      </w:r>
      <w:r>
        <w:rPr>
          <w:color w:val="6b6258"/>
          <w:sz w:val="18"/>
          <w:szCs w:val="18"/>
        </w:rPr>
        <w:t xml:space="preserve">    ·    </w:t>
      </w:r>
      <w:r>
        <w:rPr>
          <w:rFonts w:ascii="Georgia" w:cs="Georgia" w:eastAsia="Georgia" w:hAnsi="Georgia"/>
          <w:i/>
          <w:iCs/>
          <w:color w:val="1a1612"/>
          <w:sz w:val="22"/>
          <w:szCs w:val="22"/>
        </w:rPr>
        <w:t xml:space="preserve">La revelación del ERP Livskin</w:t>
      </w:r>
    </w:p>
    <w:p>
      <w:pPr>
        <w:pBdr>
          <w:left w:val="single" w:color="c9a96e" w:sz="18" w:space="12"/>
        </w:pBdr>
        <w:spacing w:after="120"/>
        <w:ind w:left="360"/>
      </w:pPr>
      <w:r>
        <w:rPr>
          <w:i/>
          <w:iCs/>
          <w:color w:val="8a6d3b"/>
          <w:sz w:val="20"/>
          <w:szCs w:val="20"/>
        </w:rPr>
        <w:t xml:space="preserve">Lo que dijiste: </w:t>
      </w:r>
      <w:r>
        <w:rPr>
          <w:i/>
          <w:iCs/>
          <w:color w:val="3d3028"/>
          <w:sz w:val="20"/>
          <w:szCs w:val="20"/>
        </w:rPr>
        <w:t xml:space="preserve">“Tengo un ERP básico, formulario-livskin.onrender.com. La base de datos es una hoja de Excel en mi Google Drive, está hecho en Flask. Soy principiante, lo hice todo con vibe coding.”</w:t>
      </w:r>
    </w:p>
    <w:p>
      <w:pPr>
        <w:spacing w:after="100" w:line="320"/>
        <w:ind w:left="360"/>
        <w:jc w:val="both"/>
      </w:pPr>
      <w:r>
        <w:rPr>
          <w:b/>
          <w:bCs/>
          <w:color w:val="3d3028"/>
          <w:sz w:val="20"/>
          <w:szCs w:val="20"/>
        </w:rPr>
        <w:t xml:space="preserve">Contexto: </w:t>
      </w:r>
      <w:r>
        <w:rPr>
          <w:color w:val="3d3028"/>
          <w:sz w:val="20"/>
          <w:szCs w:val="20"/>
        </w:rPr>
        <w:t xml:space="preserve">Entregué dos piezas críticas: existía Livskin con datos reales de ventas, y era una app Flask con Google Sheets hecha con vibe coding. Reconocí abiertamente que no soy ingeniera.</w:t>
      </w:r>
    </w:p>
    <w:p>
      <w:pPr>
        <w:spacing w:after="180" w:line="320"/>
        <w:ind w:left="360"/>
        <w:jc w:val="both"/>
      </w:pPr>
      <w:r>
        <w:rPr>
          <w:b/>
          <w:bCs/>
          <w:color w:val="4a8b7f"/>
          <w:sz w:val="20"/>
          <w:szCs w:val="20"/>
        </w:rPr>
        <w:t xml:space="preserve">Resultado del diálogo: </w:t>
      </w:r>
      <w:r>
        <w:rPr>
          <w:color w:val="3d3028"/>
          <w:sz w:val="20"/>
          <w:szCs w:val="20"/>
        </w:rPr>
        <w:t xml:space="preserve">Claude analizó el sitio, validó que Livskin tenía más valor del que yo creía, y diseñó la migración correcta: Livskin queda como interfaz para el equipo comercial (sin errores de condicionales porque toda la lógica pasa a Vtiger). Vtiger se vuelve la fuente de verdad. Mi honestidad sobre ser principiante cambió la forma en que Claude me acompañó desde ese momento.</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d3b" w:sz="2"/>
              <w:left w:val="single" w:color="8a6d3b" w:sz="24"/>
              <w:bottom w:val="single" w:color="8a6d3b" w:sz="2"/>
              <w:right w:val="single" w:color="8a6d3b" w:sz="2"/>
            </w:tcBorders>
            <w:shd w:fill="f5ede0" w:val="clear"/>
            <w:tcMar>
              <w:top w:type="dxa" w:w="200"/>
              <w:left w:type="dxa" w:w="280"/>
              <w:bottom w:type="dxa" w:w="200"/>
              <w:right w:type="dxa" w:w="240"/>
            </w:tcMar>
          </w:tcPr>
          <w:p>
            <w:pPr>
              <w:spacing w:after="120"/>
            </w:pPr>
            <w:r>
              <w:rPr>
                <w:rFonts w:ascii="Georgia" w:cs="Georgia" w:eastAsia="Georgia" w:hAnsi="Georgia"/>
                <w:b/>
                <w:bCs/>
                <w:color w:val="8a6d3b"/>
                <w:sz w:val="24"/>
                <w:szCs w:val="24"/>
              </w:rPr>
              <w:t xml:space="preserve">Observación sobre el proceso</w:t>
            </w:r>
          </w:p>
          <w:p>
            <w:pPr>
              <w:spacing w:after="100" w:line="300"/>
            </w:pPr>
            <w:r>
              <w:rPr>
                <w:color w:val="3d3028"/>
                <w:sz w:val="22"/>
                <w:szCs w:val="22"/>
              </w:rPr>
              <w:t xml:space="preserve">Este diálogo fue útil no porque Claude hiciera todo bien de entrada — sino porque yo corregí cuando algo no servía, pregunté por el fashion vs real, admití cuando era demasiado, y recalibré cuando la simplificación fue excesiva.</w:t>
            </w:r>
          </w:p>
          <w:p>
            <w:pPr>
              <w:spacing w:after="100" w:line="300"/>
            </w:pPr>
            <w:r>
              <w:rPr>
                <w:color w:val="3d3028"/>
                <w:sz w:val="22"/>
                <w:szCs w:val="22"/>
              </w:rPr>
              <w:t xml:space="preserve">El plan final es producto de 13 momentos de tensión productiva. Ninguna de las versiones intermedias era completa — cada corrección me acercó al plan correcto.</w:t>
            </w:r>
          </w:p>
          <w:p>
            <w:pPr>
              <w:spacing w:after="100" w:line="300"/>
            </w:pPr>
            <w:r>
              <w:rPr>
                <w:color w:val="3d3028"/>
                <w:sz w:val="22"/>
                <w:szCs w:val="22"/>
              </w:rPr>
              <w:t xml:space="preserve">El aprendizaje metodológico: trabajar con IA no es aceptar su primera propuesta. Es dirigir, corregir y recalibrar hasta que el plan encaje con mi realidad.</w:t>
            </w:r>
          </w:p>
        </w:tc>
      </w:tr>
    </w:tbl>
    <w:p>
      <w:pPr>
        <w:spacing w:after="300"/>
      </w:pPr>
      <w:r>
        <w:t xml:space="preserve"/>
      </w:r>
    </w:p>
    <w:p>
      <w:pPr>
        <w:pStyle w:val="Heading3"/>
        <w:spacing w:after="120" w:before="280"/>
      </w:pPr>
      <w:r>
        <w:rPr>
          <w:rFonts w:ascii="Georgia" w:cs="Georgia" w:eastAsia="Georgia" w:hAnsi="Georgia"/>
          <w:b/>
          <w:bCs/>
          <w:color w:val="3d3028"/>
          <w:sz w:val="24"/>
          <w:szCs w:val="24"/>
        </w:rPr>
        <w:t xml:space="preserve">Lo que no dejaré olvidar</w:t>
      </w:r>
    </w:p>
    <w:p>
      <w:pPr>
        <w:spacing w:after="140" w:line="320"/>
        <w:jc w:val="both"/>
      </w:pPr>
      <w:r>
        <w:rPr>
          <w:color w:val="3d3028"/>
          <w:sz w:val="22"/>
          <w:szCs w:val="22"/>
        </w:rPr>
        <w:t xml:space="preserve">Si en algún momento futuro me encuentro a mí misma agregando complejidad sin justificación, esta bitácora existe para recordarme las siguientes realidades:</w:t>
      </w:r>
    </w:p>
    <w:p>
      <w:pPr>
        <w:pStyle w:val="ListParagraph"/>
        <w:numPr>
          <w:ilvl w:val="0"/>
          <w:numId w:val="2"/>
        </w:numPr>
        <w:spacing w:after="100" w:line="300"/>
      </w:pPr>
      <w:r>
        <w:rPr>
          <w:color w:val="3d3028"/>
          <w:sz w:val="22"/>
          <w:szCs w:val="22"/>
        </w:rPr>
        <w:t xml:space="preserve">El proyecto comenzó pareciendo demasiado grande. La reducción a 4 agentes fue correcta.</w:t>
      </w:r>
    </w:p>
    <w:p>
      <w:pPr>
        <w:pStyle w:val="ListParagraph"/>
        <w:numPr>
          <w:ilvl w:val="0"/>
          <w:numId w:val="2"/>
        </w:numPr>
        <w:spacing w:after="100" w:line="300"/>
      </w:pPr>
      <w:r>
        <w:rPr>
          <w:color w:val="3d3028"/>
          <w:sz w:val="22"/>
          <w:szCs w:val="22"/>
        </w:rPr>
        <w:t xml:space="preserve">Hubo un momento en que casi se simplifica demasiado. El equilibrio encontrado es frágil y debe defenderse.</w:t>
      </w:r>
    </w:p>
    <w:p>
      <w:pPr>
        <w:pStyle w:val="ListParagraph"/>
        <w:numPr>
          <w:ilvl w:val="0"/>
          <w:numId w:val="2"/>
        </w:numPr>
        <w:spacing w:after="100" w:line="300"/>
      </w:pPr>
      <w:r>
        <w:rPr>
          <w:color w:val="3d3028"/>
          <w:sz w:val="22"/>
          <w:szCs w:val="22"/>
        </w:rPr>
        <w:t xml:space="preserve">Yo soy principiante técnicamente. Claude Code es mi ejecutor, no un compañero ingeniero.</w:t>
      </w:r>
    </w:p>
    <w:p>
      <w:pPr>
        <w:pStyle w:val="ListParagraph"/>
        <w:numPr>
          <w:ilvl w:val="0"/>
          <w:numId w:val="2"/>
        </w:numPr>
        <w:spacing w:after="100" w:line="300"/>
      </w:pPr>
      <w:r>
        <w:rPr>
          <w:color w:val="3d3028"/>
          <w:sz w:val="22"/>
          <w:szCs w:val="22"/>
        </w:rPr>
        <w:t xml:space="preserve">Livskin con vibe coding funciona. No todo tiene que ser perfecto para ser útil.</w:t>
      </w:r>
    </w:p>
    <w:p>
      <w:pPr>
        <w:pStyle w:val="ListParagraph"/>
        <w:numPr>
          <w:ilvl w:val="0"/>
          <w:numId w:val="2"/>
        </w:numPr>
        <w:spacing w:after="100" w:line="300"/>
      </w:pPr>
      <w:r>
        <w:rPr>
          <w:color w:val="3d3028"/>
          <w:sz w:val="22"/>
          <w:szCs w:val="22"/>
        </w:rPr>
        <w:t xml:space="preserve">Mi ventaja real es tiempo de respuesta, reactivación, scoring, no el brillo técnico del stack.</w:t>
      </w:r>
    </w:p>
    <w:p>
      <w:r>
        <w:br w:type="page"/>
      </w:r>
    </w:p>
    <w:p>
      <w:pPr>
        <w:pStyle w:val="Heading1"/>
        <w:spacing w:after="200" w:before="480"/>
      </w:pPr>
      <w:r>
        <w:rPr>
          <w:rFonts w:ascii="Georgia" w:cs="Georgia" w:eastAsia="Georgia" w:hAnsi="Georgia"/>
          <w:b/>
          <w:bCs/>
          <w:color w:val="1a1612"/>
          <w:sz w:val="36"/>
          <w:szCs w:val="36"/>
        </w:rPr>
        <w:t xml:space="preserve">14. Próximos pasos concretos</w:t>
      </w:r>
    </w:p>
    <w:p>
      <w:pPr>
        <w:spacing w:after="140" w:line="320"/>
        <w:jc w:val="both"/>
      </w:pPr>
      <w:r>
        <w:rPr>
          <w:color w:val="3d3028"/>
          <w:sz w:val="22"/>
          <w:szCs w:val="22"/>
        </w:rPr>
        <w:t xml:space="preserve">El plan de acción inmediata que surge de esta conversación. Cada paso tiene owner, tiempo estimado y entregable.</w:t>
      </w:r>
    </w:p>
    <w:p>
      <w:pPr>
        <w:pStyle w:val="Heading3"/>
        <w:spacing w:after="120" w:before="280"/>
      </w:pPr>
      <w:r>
        <w:rPr>
          <w:rFonts w:ascii="Georgia" w:cs="Georgia" w:eastAsia="Georgia" w:hAnsi="Georgia"/>
          <w:b/>
          <w:bCs/>
          <w:color w:val="3d3028"/>
          <w:sz w:val="24"/>
          <w:szCs w:val="24"/>
        </w:rPr>
        <w:t xml:space="preserve">Esta semana (semana 0 — pre-arranque)</w:t>
      </w:r>
    </w:p>
    <w:p>
      <w:pPr>
        <w:pStyle w:val="ListParagraph"/>
        <w:numPr>
          <w:ilvl w:val="0"/>
          <w:numId w:val="3"/>
        </w:numPr>
        <w:spacing w:after="100" w:line="300"/>
      </w:pPr>
      <w:r>
        <w:rPr>
          <w:color w:val="3d3028"/>
          <w:sz w:val="22"/>
          <w:szCs w:val="22"/>
        </w:rPr>
        <w:t xml:space="preserve">Solicitar WhatsApp Business API a Meta. Tiempo: 30 minutos. Entregable: trámite iniciado.</w:t>
      </w:r>
    </w:p>
    <w:p>
      <w:pPr>
        <w:pStyle w:val="ListParagraph"/>
        <w:numPr>
          <w:ilvl w:val="0"/>
          <w:numId w:val="3"/>
        </w:numPr>
        <w:spacing w:after="100" w:line="300"/>
      </w:pPr>
      <w:r>
        <w:rPr>
          <w:color w:val="3d3028"/>
          <w:sz w:val="22"/>
          <w:szCs w:val="22"/>
        </w:rPr>
        <w:t xml:space="preserve">Cargar $50 USD iniciales en console.anthropic.com. Tiempo: 5 minutos. Entregable: API key activa guardada.</w:t>
      </w:r>
    </w:p>
    <w:p>
      <w:pPr>
        <w:pStyle w:val="ListParagraph"/>
        <w:numPr>
          <w:ilvl w:val="0"/>
          <w:numId w:val="3"/>
        </w:numPr>
        <w:spacing w:after="100" w:line="300"/>
      </w:pPr>
      <w:r>
        <w:rPr>
          <w:color w:val="3d3028"/>
          <w:sz w:val="22"/>
          <w:szCs w:val="22"/>
        </w:rPr>
        <w:t xml:space="preserve">Crear cuenta de desarrollador en fal.ai. Tiempo: 10 minutos. Entregable: API key de fal.ai.</w:t>
      </w:r>
    </w:p>
    <w:p>
      <w:pPr>
        <w:pStyle w:val="ListParagraph"/>
        <w:numPr>
          <w:ilvl w:val="0"/>
          <w:numId w:val="3"/>
        </w:numPr>
        <w:spacing w:after="100" w:line="300"/>
      </w:pPr>
      <w:r>
        <w:rPr>
          <w:color w:val="3d3028"/>
          <w:sz w:val="22"/>
          <w:szCs w:val="22"/>
        </w:rPr>
        <w:t xml:space="preserve">Verificar que el Brand Kit de Canva esté completo. Tiempo: 30 minutos. Entregable: Brand Kit al 100%.</w:t>
      </w:r>
    </w:p>
    <w:p>
      <w:pPr>
        <w:pStyle w:val="ListParagraph"/>
        <w:numPr>
          <w:ilvl w:val="0"/>
          <w:numId w:val="3"/>
        </w:numPr>
        <w:spacing w:after="100" w:line="300"/>
      </w:pPr>
      <w:r>
        <w:rPr>
          <w:color w:val="3d3028"/>
          <w:sz w:val="22"/>
          <w:szCs w:val="22"/>
        </w:rPr>
        <w:t xml:space="preserve">Crear repositorio Git privado del proyecto. Tiempo: 10 minutos. Entregable: repo vacío con estructura de carpetas.</w:t>
      </w:r>
    </w:p>
    <w:p>
      <w:pPr>
        <w:pStyle w:val="Heading3"/>
        <w:spacing w:after="120" w:before="280"/>
      </w:pPr>
      <w:r>
        <w:rPr>
          <w:rFonts w:ascii="Georgia" w:cs="Georgia" w:eastAsia="Georgia" w:hAnsi="Georgia"/>
          <w:b/>
          <w:bCs/>
          <w:color w:val="3d3028"/>
          <w:sz w:val="24"/>
          <w:szCs w:val="24"/>
        </w:rPr>
        <w:t xml:space="preserve">Próximo encuentro de trabajo</w:t>
      </w:r>
    </w:p>
    <w:p>
      <w:pPr>
        <w:spacing w:after="140" w:line="320"/>
        <w:jc w:val="both"/>
      </w:pPr>
      <w:r>
        <w:rPr>
          <w:color w:val="3d3028"/>
          <w:sz w:val="22"/>
          <w:szCs w:val="22"/>
        </w:rPr>
        <w:t xml:space="preserve">Iniciar la Semana 1 con el diagnóstico técnico de la infraestructura actual. Claude Code debe ejecutar el reporte completo del VPS 1 y del VPS 2. Con esos reportes en mano, se diseñan los comandos exactos del día uno de implementación.</w:t>
      </w:r>
    </w:p>
    <w:p>
      <w:pPr>
        <w:pStyle w:val="Heading3"/>
        <w:spacing w:after="120" w:before="280"/>
      </w:pPr>
      <w:r>
        <w:rPr>
          <w:rFonts w:ascii="Georgia" w:cs="Georgia" w:eastAsia="Georgia" w:hAnsi="Georgia"/>
          <w:b/>
          <w:bCs/>
          <w:color w:val="3d3028"/>
          <w:sz w:val="24"/>
          <w:szCs w:val="24"/>
        </w:rPr>
        <w:t xml:space="preserve">Entregables de la semana 1</w:t>
      </w:r>
    </w:p>
    <w:p>
      <w:pPr>
        <w:pStyle w:val="ListParagraph"/>
        <w:numPr>
          <w:ilvl w:val="0"/>
          <w:numId w:val="2"/>
        </w:numPr>
        <w:spacing w:after="100" w:line="300"/>
      </w:pPr>
      <w:r>
        <w:rPr>
          <w:color w:val="3d3028"/>
          <w:sz w:val="22"/>
          <w:szCs w:val="22"/>
        </w:rPr>
        <w:t xml:space="preserve">Red Docker común entre contenedores</w:t>
      </w:r>
    </w:p>
    <w:p>
      <w:pPr>
        <w:pStyle w:val="ListParagraph"/>
        <w:numPr>
          <w:ilvl w:val="0"/>
          <w:numId w:val="2"/>
        </w:numPr>
        <w:spacing w:after="100" w:line="300"/>
      </w:pPr>
      <w:r>
        <w:rPr>
          <w:color w:val="3d3028"/>
          <w:sz w:val="22"/>
          <w:szCs w:val="22"/>
        </w:rPr>
        <w:t xml:space="preserve">pgvector activado en PostgreSQL</w:t>
      </w:r>
    </w:p>
    <w:p>
      <w:pPr>
        <w:pStyle w:val="ListParagraph"/>
        <w:numPr>
          <w:ilvl w:val="0"/>
          <w:numId w:val="2"/>
        </w:numPr>
        <w:spacing w:after="100" w:line="300"/>
      </w:pPr>
      <w:r>
        <w:rPr>
          <w:color w:val="3d3028"/>
          <w:sz w:val="22"/>
          <w:szCs w:val="22"/>
        </w:rPr>
        <w:t xml:space="preserve">Reverse proxy con HTTPS funcionando</w:t>
      </w:r>
    </w:p>
    <w:p>
      <w:pPr>
        <w:pStyle w:val="ListParagraph"/>
        <w:numPr>
          <w:ilvl w:val="0"/>
          <w:numId w:val="2"/>
        </w:numPr>
        <w:spacing w:after="100" w:line="300"/>
      </w:pPr>
      <w:r>
        <w:rPr>
          <w:color w:val="3d3028"/>
          <w:sz w:val="22"/>
          <w:szCs w:val="22"/>
        </w:rPr>
        <w:t xml:space="preserve">n8n desplegado en VPS 1</w:t>
      </w:r>
    </w:p>
    <w:p>
      <w:pPr>
        <w:pStyle w:val="ListParagraph"/>
        <w:numPr>
          <w:ilvl w:val="0"/>
          <w:numId w:val="2"/>
        </w:numPr>
        <w:spacing w:after="100" w:line="300"/>
      </w:pPr>
      <w:r>
        <w:rPr>
          <w:color w:val="3d3028"/>
          <w:sz w:val="22"/>
          <w:szCs w:val="22"/>
        </w:rPr>
        <w:t xml:space="preserve">Script de migración Livskin a Vtiger listo</w:t>
      </w:r>
    </w:p>
    <w:p>
      <w:pPr>
        <w:pStyle w:val="ListParagraph"/>
        <w:numPr>
          <w:ilvl w:val="0"/>
          <w:numId w:val="2"/>
        </w:numPr>
        <w:spacing w:after="100" w:line="300"/>
      </w:pPr>
      <w:r>
        <w:rPr>
          <w:color w:val="3d3028"/>
          <w:sz w:val="22"/>
          <w:szCs w:val="22"/>
        </w:rPr>
        <w:t xml:space="preserve">CLAUDE.md maestro del proyecto en el repo</w:t>
      </w:r>
    </w:p>
    <w:p>
      <w:r>
        <w:br w:type="page"/>
      </w:r>
    </w:p>
    <w:p>
      <w:pPr>
        <w:pStyle w:val="Heading1"/>
        <w:spacing w:after="200" w:before="480"/>
      </w:pPr>
      <w:r>
        <w:rPr>
          <w:rFonts w:ascii="Georgia" w:cs="Georgia" w:eastAsia="Georgia" w:hAnsi="Georgia"/>
          <w:b/>
          <w:bCs/>
          <w:color w:val="1a1612"/>
          <w:sz w:val="36"/>
          <w:szCs w:val="36"/>
        </w:rPr>
        <w:t xml:space="preserve">15. Filosofía operativa del proyecto</w:t>
      </w:r>
    </w:p>
    <w:p>
      <w:pPr>
        <w:spacing w:after="140" w:line="320"/>
        <w:jc w:val="both"/>
      </w:pPr>
      <w:r>
        <w:rPr>
          <w:color w:val="3d3028"/>
          <w:sz w:val="22"/>
          <w:szCs w:val="22"/>
        </w:rPr>
        <w:t xml:space="preserve">Principios no-negociables que guían cada decisión técnica y estratégica durante la construcción.</w:t>
      </w:r>
    </w:p>
    <w:p>
      <w:pPr>
        <w:pStyle w:val="Heading3"/>
        <w:spacing w:after="120" w:before="280"/>
      </w:pPr>
      <w:r>
        <w:rPr>
          <w:rFonts w:ascii="Georgia" w:cs="Georgia" w:eastAsia="Georgia" w:hAnsi="Georgia"/>
          <w:b/>
          <w:bCs/>
          <w:color w:val="3d3028"/>
          <w:sz w:val="24"/>
          <w:szCs w:val="24"/>
        </w:rPr>
        <w:t xml:space="preserve">Principio 1: Lo ejecutable supera a lo ideal</w:t>
      </w:r>
    </w:p>
    <w:p>
      <w:pPr>
        <w:spacing w:after="140" w:line="320"/>
        <w:jc w:val="both"/>
      </w:pPr>
      <w:r>
        <w:rPr>
          <w:color w:val="3d3028"/>
          <w:sz w:val="22"/>
          <w:szCs w:val="22"/>
        </w:rPr>
        <w:t xml:space="preserve">Entre un sistema 10/10 que no se termina y un sistema 7/10 que sí se termina y opera, se elige siempre el segundo. El sistema 7/10 genera data, aprendizajes y revenue que financian el camino al 10/10.</w:t>
      </w:r>
    </w:p>
    <w:p>
      <w:pPr>
        <w:pStyle w:val="Heading3"/>
        <w:spacing w:after="120" w:before="280"/>
      </w:pPr>
      <w:r>
        <w:rPr>
          <w:rFonts w:ascii="Georgia" w:cs="Georgia" w:eastAsia="Georgia" w:hAnsi="Georgia"/>
          <w:b/>
          <w:bCs/>
          <w:color w:val="3d3028"/>
          <w:sz w:val="24"/>
          <w:szCs w:val="24"/>
        </w:rPr>
        <w:t xml:space="preserve">Principio 2: Tiempo humano es el recurso más caro</w:t>
      </w:r>
    </w:p>
    <w:p>
      <w:pPr>
        <w:spacing w:after="140" w:line="320"/>
        <w:jc w:val="both"/>
      </w:pPr>
      <w:r>
        <w:rPr>
          <w:color w:val="3d3028"/>
          <w:sz w:val="22"/>
          <w:szCs w:val="22"/>
        </w:rPr>
        <w:t xml:space="preserve">Cualquier proceso que requiera más de 1 hora diaria de trabajo manual está mal diseñado. El sistema debe liberar tiempo, no consumirlo. Por eso los agentes existen.</w:t>
      </w:r>
    </w:p>
    <w:p>
      <w:pPr>
        <w:pStyle w:val="Heading3"/>
        <w:spacing w:after="120" w:before="280"/>
      </w:pPr>
      <w:r>
        <w:rPr>
          <w:rFonts w:ascii="Georgia" w:cs="Georgia" w:eastAsia="Georgia" w:hAnsi="Georgia"/>
          <w:b/>
          <w:bCs/>
          <w:color w:val="3d3028"/>
          <w:sz w:val="24"/>
          <w:szCs w:val="24"/>
        </w:rPr>
        <w:t xml:space="preserve">Principio 3: Una fuente de verdad por dominio</w:t>
      </w:r>
    </w:p>
    <w:p>
      <w:pPr>
        <w:spacing w:after="140" w:line="320"/>
        <w:jc w:val="both"/>
      </w:pPr>
      <w:r>
        <w:rPr>
          <w:color w:val="3d3028"/>
          <w:sz w:val="22"/>
          <w:szCs w:val="22"/>
        </w:rPr>
        <w:t xml:space="preserve">No se duplica data. Vtiger es la fuente de verdad del cliente. Meta es la fuente de verdad de los ads. No se mantienen copias sincronizadas que eventualmente se desincronizan.</w:t>
      </w:r>
    </w:p>
    <w:p>
      <w:pPr>
        <w:pStyle w:val="Heading3"/>
        <w:spacing w:after="120" w:before="280"/>
      </w:pPr>
      <w:r>
        <w:rPr>
          <w:rFonts w:ascii="Georgia" w:cs="Georgia" w:eastAsia="Georgia" w:hAnsi="Georgia"/>
          <w:b/>
          <w:bCs/>
          <w:color w:val="3d3028"/>
          <w:sz w:val="24"/>
          <w:szCs w:val="24"/>
        </w:rPr>
        <w:t xml:space="preserve">Principio 4: Observabilidad desde el inicio</w:t>
      </w:r>
    </w:p>
    <w:p>
      <w:pPr>
        <w:spacing w:after="140" w:line="320"/>
        <w:jc w:val="both"/>
      </w:pPr>
      <w:r>
        <w:rPr>
          <w:color w:val="3d3028"/>
          <w:sz w:val="22"/>
          <w:szCs w:val="22"/>
        </w:rPr>
        <w:t xml:space="preserve">Se mide desde el día uno. Un sistema sin métricas es un sistema que no se puede optimizar. Langfuse para agentes, Metabase para negocio, logs estructurados para todo.</w:t>
      </w:r>
    </w:p>
    <w:p>
      <w:pPr>
        <w:pStyle w:val="Heading3"/>
        <w:spacing w:after="120" w:before="280"/>
      </w:pPr>
      <w:r>
        <w:rPr>
          <w:rFonts w:ascii="Georgia" w:cs="Georgia" w:eastAsia="Georgia" w:hAnsi="Georgia"/>
          <w:b/>
          <w:bCs/>
          <w:color w:val="3d3028"/>
          <w:sz w:val="24"/>
          <w:szCs w:val="24"/>
        </w:rPr>
        <w:t xml:space="preserve">Principio 5: Reversibilidad de decisiones</w:t>
      </w:r>
    </w:p>
    <w:p>
      <w:pPr>
        <w:spacing w:after="140" w:line="320"/>
        <w:jc w:val="both"/>
      </w:pPr>
      <w:r>
        <w:rPr>
          <w:color w:val="3d3028"/>
          <w:sz w:val="22"/>
          <w:szCs w:val="22"/>
        </w:rPr>
        <w:t xml:space="preserve">Cada decisión arquitectónica se diseña para poder cambiarse sin reescribir todo. Si mañana Vtiger no es la mejor opción, debe poder migrarse. Si mañana se cambia de Claude a otro modelo, debe poder cambiarse.</w:t>
      </w:r>
    </w:p>
    <w:p>
      <w:pPr>
        <w:pStyle w:val="Heading3"/>
        <w:spacing w:after="120" w:before="280"/>
      </w:pPr>
      <w:r>
        <w:rPr>
          <w:rFonts w:ascii="Georgia" w:cs="Georgia" w:eastAsia="Georgia" w:hAnsi="Georgia"/>
          <w:b/>
          <w:bCs/>
          <w:color w:val="3d3028"/>
          <w:sz w:val="24"/>
          <w:szCs w:val="24"/>
        </w:rPr>
        <w:t xml:space="preserve">Principio 6: Respeto al equipo humano</w:t>
      </w:r>
    </w:p>
    <w:p>
      <w:pPr>
        <w:spacing w:after="140" w:line="320"/>
        <w:jc w:val="both"/>
      </w:pPr>
      <w:r>
        <w:rPr>
          <w:color w:val="3d3028"/>
          <w:sz w:val="22"/>
          <w:szCs w:val="22"/>
        </w:rPr>
        <w:t xml:space="preserve">El equipo comercial no debe sentir disrupción. Livskin se refactoriza por dentro pero se ve igual por fuera. La tecnología está al servicio de las personas que operan el negocio, no al revés.</w:t>
      </w:r>
    </w:p>
    <w:p>
      <w:pPr>
        <w:pStyle w:val="Heading3"/>
        <w:spacing w:after="120" w:before="280"/>
      </w:pPr>
      <w:r>
        <w:rPr>
          <w:rFonts w:ascii="Georgia" w:cs="Georgia" w:eastAsia="Georgia" w:hAnsi="Georgia"/>
          <w:b/>
          <w:bCs/>
          <w:color w:val="3d3028"/>
          <w:sz w:val="24"/>
          <w:szCs w:val="24"/>
        </w:rPr>
        <w:t xml:space="preserve">Principio 7: Honestidad técnica radical</w:t>
      </w:r>
    </w:p>
    <w:p>
      <w:pPr>
        <w:spacing w:after="140" w:line="320"/>
        <w:jc w:val="both"/>
      </w:pPr>
      <w:r>
        <w:rPr>
          <w:color w:val="3d3028"/>
          <w:sz w:val="22"/>
          <w:szCs w:val="22"/>
        </w:rPr>
        <w:t xml:space="preserve">Se reconocen abiertamente los límites personales, las dudas del proyecto, los riesgos. Un plan que niega sus dudas no es un plan robusto, es un documento de marketing hacia uno mismo.</w:t>
      </w:r>
    </w:p>
    <w:p>
      <w:pPr>
        <w:spacing w:after="400"/>
      </w:pPr>
      <w:r>
        <w:t xml:space="preserve"/>
      </w:r>
    </w:p>
    <w:p>
      <w:pPr>
        <w:pBdr>
          <w:bottom w:val="single" w:color="D4C5A8" w:sz="6" w:space="1"/>
        </w:pBdr>
        <w:spacing w:after="240" w:before="240"/>
      </w:pPr>
      <w:r>
        <w:t xml:space="preserve"/>
      </w:r>
    </w:p>
    <w:p>
      <w:pPr>
        <w:spacing w:after="200"/>
      </w:pPr>
      <w:r>
        <w:t xml:space="preserve"/>
      </w:r>
    </w:p>
    <w:p>
      <w:pPr>
        <w:spacing w:after="120"/>
        <w:jc w:val="center"/>
      </w:pPr>
      <w:r>
        <w:rPr>
          <w:i/>
          <w:iCs/>
          <w:color w:val="6b6258"/>
          <w:sz w:val="20"/>
          <w:szCs w:val="20"/>
        </w:rPr>
        <w:t xml:space="preserve">Fin del documento maestro</w:t>
      </w:r>
    </w:p>
    <w:p>
      <w:pPr>
        <w:jc w:val="center"/>
      </w:pPr>
      <w:r>
        <w:rPr>
          <w:i/>
          <w:iCs/>
          <w:color w:val="6b6258"/>
          <w:sz w:val="18"/>
          <w:szCs w:val="18"/>
        </w:rPr>
        <w:t xml:space="preserve">Este documento se actualiza cada vez que se toma una decisión arquitectónica importante.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a1612"/>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8a6d3b"/>
      <w:sz w:val="28"/>
      <w:szCs w:val="28"/>
    </w:rPr>
  </w:style>
  <w:style w:type="paragraph" w:styleId="Heading3">
    <w:name w:val="Heading 3"/>
    <w:basedOn w:val="Normal"/>
    <w:next w:val="Normal"/>
    <w:qFormat/>
    <w:pPr>
      <w:spacing w:after="120" w:before="280"/>
      <w:outlineLvl w:val="2"/>
    </w:pPr>
    <w:rPr>
      <w:rFonts w:ascii="Georgia" w:cs="Georgia" w:eastAsia="Georgia" w:hAnsi="Georgia"/>
      <w:b/>
      <w:bCs/>
      <w:color w:val="3d30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Livskin — Blueprint Estratégico V2</dc:title>
  <dc:creator>Claude</dc:creator>
  <cp:lastModifiedBy>Un-named</cp:lastModifiedBy>
  <cp:revision>1</cp:revision>
  <dcterms:created xsi:type="dcterms:W3CDTF">2026-04-18T17:56:56.108Z</dcterms:created>
  <dcterms:modified xsi:type="dcterms:W3CDTF">2026-04-18T17:56:56.110Z</dcterms:modified>
</cp:coreProperties>
</file>

<file path=docProps/custom.xml><?xml version="1.0" encoding="utf-8"?>
<Properties xmlns="http://schemas.openxmlformats.org/officeDocument/2006/custom-properties" xmlns:vt="http://schemas.openxmlformats.org/officeDocument/2006/docPropsVTypes"/>
</file>