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5AC86" w14:textId="421C2C4C" w:rsidR="00C30E96" w:rsidRDefault="00146EBD" w:rsidP="006027FE">
      <w:pPr>
        <w:ind w:left="720" w:hanging="360"/>
      </w:pPr>
      <w:r>
        <w:rPr>
          <w:noProof/>
        </w:rPr>
        <w:drawing>
          <wp:inline distT="0" distB="0" distL="0" distR="0" wp14:anchorId="4DDC4357" wp14:editId="597E8D9C">
            <wp:extent cx="6120130" cy="4267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F46E" w14:textId="32444FCF" w:rsidR="008F267E" w:rsidRP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Casi d’uso:</w:t>
      </w:r>
    </w:p>
    <w:p w14:paraId="72E7A5DA" w14:textId="5CCD09A5" w:rsidR="006027FE" w:rsidRDefault="006027FE" w:rsidP="006027FE">
      <w:pPr>
        <w:pStyle w:val="Paragrafoelenco"/>
        <w:numPr>
          <w:ilvl w:val="0"/>
          <w:numId w:val="1"/>
        </w:numPr>
      </w:pPr>
      <w:r>
        <w:t>All'apertura dell'applicazione, l'utente inserisce il proprio username nell'area di testo "username"</w:t>
      </w:r>
    </w:p>
    <w:p w14:paraId="5695711D" w14:textId="4A0F7FC4" w:rsidR="006027FE" w:rsidRDefault="006027FE" w:rsidP="00126D30">
      <w:pPr>
        <w:pStyle w:val="Paragrafoelenco"/>
        <w:numPr>
          <w:ilvl w:val="0"/>
          <w:numId w:val="1"/>
        </w:numPr>
      </w:pPr>
      <w:r>
        <w:t xml:space="preserve"> L’utente preme il tasto “PLAY”</w:t>
      </w:r>
    </w:p>
    <w:p w14:paraId="5A9F89D4" w14:textId="4FA554D9" w:rsidR="006027FE" w:rsidRDefault="006027FE" w:rsidP="00126D30">
      <w:pPr>
        <w:pStyle w:val="Paragrafoelenco"/>
        <w:numPr>
          <w:ilvl w:val="0"/>
          <w:numId w:val="1"/>
        </w:numPr>
      </w:pPr>
      <w:r>
        <w:t>Avvio di una partita</w:t>
      </w:r>
    </w:p>
    <w:p w14:paraId="30840ECA" w14:textId="6CB24C8E" w:rsidR="006027FE" w:rsidRDefault="006027FE" w:rsidP="006027FE">
      <w:pPr>
        <w:pStyle w:val="Paragrafoelenco"/>
        <w:numPr>
          <w:ilvl w:val="1"/>
          <w:numId w:val="1"/>
        </w:numPr>
      </w:pPr>
      <w:r>
        <w:t>Vengono mostrati a video Link (il personaggio del giocatore) ed il primo nemico</w:t>
      </w:r>
    </w:p>
    <w:p w14:paraId="0F2FC4EC" w14:textId="1D9C0356" w:rsidR="006027FE" w:rsidRDefault="006027FE" w:rsidP="006027FE">
      <w:pPr>
        <w:pStyle w:val="Paragrafoelenco"/>
        <w:numPr>
          <w:ilvl w:val="1"/>
          <w:numId w:val="1"/>
        </w:numPr>
      </w:pPr>
      <w:r>
        <w:t>Viene aggiunta all’area di testo “</w:t>
      </w:r>
      <w:proofErr w:type="spellStart"/>
      <w:r>
        <w:t>BOW</w:t>
      </w:r>
      <w:proofErr w:type="spellEnd"/>
      <w:r>
        <w:t>” il numero di frecce disponibili, nel seguente formato “</w:t>
      </w:r>
      <w:proofErr w:type="spellStart"/>
      <w:r>
        <w:t>BOW</w:t>
      </w:r>
      <w:proofErr w:type="spellEnd"/>
      <w:r>
        <w:t xml:space="preserve">: </w:t>
      </w:r>
      <w:proofErr w:type="gramStart"/>
      <w:r>
        <w:t>“ +</w:t>
      </w:r>
      <w:proofErr w:type="gramEnd"/>
      <w:r>
        <w:t xml:space="preserve"> numero frecce</w:t>
      </w:r>
    </w:p>
    <w:p w14:paraId="6C9B2EC9" w14:textId="31F14417" w:rsidR="00E75828" w:rsidRDefault="00E75828" w:rsidP="00E75828">
      <w:pPr>
        <w:pStyle w:val="Paragrafoelenco"/>
        <w:numPr>
          <w:ilvl w:val="1"/>
          <w:numId w:val="1"/>
        </w:numPr>
      </w:pPr>
      <w:r>
        <w:t>Vengono riempiti i 3 cuori rappresentanti la vita del giocatore</w:t>
      </w:r>
    </w:p>
    <w:p w14:paraId="73797C75" w14:textId="77777777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l’utente preme un tasto di movimento</w:t>
      </w:r>
    </w:p>
    <w:p w14:paraId="0FCDE63B" w14:textId="06F05743" w:rsidR="00FB4111" w:rsidRDefault="00FB4111" w:rsidP="00FB4111">
      <w:pPr>
        <w:pStyle w:val="Paragrafoelenco"/>
        <w:numPr>
          <w:ilvl w:val="1"/>
          <w:numId w:val="1"/>
        </w:numPr>
      </w:pPr>
      <w:r>
        <w:t>Link eseguirà un’animazione di movimento verso la casella adiacente puntata</w:t>
      </w:r>
    </w:p>
    <w:p w14:paraId="12E44AE3" w14:textId="3DCF2068" w:rsidR="00E75828" w:rsidRDefault="00126D30" w:rsidP="00E75828">
      <w:pPr>
        <w:pStyle w:val="Paragrafoelenco"/>
        <w:numPr>
          <w:ilvl w:val="0"/>
          <w:numId w:val="1"/>
        </w:numPr>
      </w:pPr>
      <w:r>
        <w:t xml:space="preserve">IF </w:t>
      </w:r>
      <w:r w:rsidR="00E75828">
        <w:t xml:space="preserve">Durante una partita, l’utente preme il tasto </w:t>
      </w:r>
      <w:proofErr w:type="spellStart"/>
      <w:r w:rsidR="00E75828">
        <w:t>SWORD</w:t>
      </w:r>
      <w:proofErr w:type="spellEnd"/>
    </w:p>
    <w:p w14:paraId="4CC71721" w14:textId="43D0D0B8" w:rsidR="00E75828" w:rsidRDefault="00E75828" w:rsidP="00E75828">
      <w:pPr>
        <w:pStyle w:val="Paragrafoelenco"/>
        <w:numPr>
          <w:ilvl w:val="1"/>
          <w:numId w:val="1"/>
        </w:numPr>
      </w:pPr>
      <w:r>
        <w:t xml:space="preserve">Link eseguirà un’animazione di attacco nella direzione in cui si trova, eliminando il nemico presente </w:t>
      </w:r>
      <w:r w:rsidR="00E46A57">
        <w:t xml:space="preserve">nella </w:t>
      </w:r>
      <w:r>
        <w:t>casella adiacente in quella direzione</w:t>
      </w:r>
    </w:p>
    <w:p w14:paraId="22883F2E" w14:textId="3BB0E67E" w:rsidR="00E75828" w:rsidRDefault="00126D30" w:rsidP="00E75828">
      <w:pPr>
        <w:pStyle w:val="Paragrafoelenco"/>
        <w:numPr>
          <w:ilvl w:val="0"/>
          <w:numId w:val="1"/>
        </w:numPr>
      </w:pPr>
      <w:r>
        <w:t xml:space="preserve">IF </w:t>
      </w:r>
      <w:r w:rsidR="00E75828">
        <w:t>Durante una partita, l’utente preme il tasto SPECIAL</w:t>
      </w:r>
    </w:p>
    <w:p w14:paraId="1A574B29" w14:textId="4C73E1BA" w:rsidR="00E75828" w:rsidRDefault="00E75828" w:rsidP="00E75828">
      <w:pPr>
        <w:pStyle w:val="Paragrafoelenco"/>
        <w:numPr>
          <w:ilvl w:val="1"/>
          <w:numId w:val="1"/>
        </w:numPr>
      </w:pPr>
      <w:r>
        <w:t>Link eseguirà l’animazione di un attacco rotante, eliminando i nemici presenti in tutte le caselle adiacenti a quella di Link</w:t>
      </w:r>
    </w:p>
    <w:p w14:paraId="14A77464" w14:textId="7EBABA71" w:rsidR="00E75828" w:rsidRDefault="00E75828" w:rsidP="00E75828">
      <w:pPr>
        <w:pStyle w:val="Paragrafoelenco"/>
        <w:numPr>
          <w:ilvl w:val="1"/>
          <w:numId w:val="1"/>
        </w:numPr>
      </w:pPr>
      <w:r>
        <w:t>L’attacco SPECIAL non sarà più disponibile per un determinato numero di turni</w:t>
      </w:r>
      <w:r w:rsidR="00630A25">
        <w:t>, chiamato “</w:t>
      </w:r>
      <w:proofErr w:type="spellStart"/>
      <w:r w:rsidR="00630A25">
        <w:t>Cooldown</w:t>
      </w:r>
      <w:proofErr w:type="spellEnd"/>
      <w:r w:rsidR="00630A25">
        <w:t>”</w:t>
      </w:r>
    </w:p>
    <w:p w14:paraId="32F3B8C9" w14:textId="16EB6DE3" w:rsidR="00630A25" w:rsidRDefault="00E75828" w:rsidP="00630A25">
      <w:pPr>
        <w:pStyle w:val="Paragrafoelenco"/>
        <w:numPr>
          <w:ilvl w:val="1"/>
          <w:numId w:val="1"/>
        </w:numPr>
      </w:pPr>
      <w:r>
        <w:t xml:space="preserve">L’area di testo </w:t>
      </w:r>
      <w:r w:rsidR="00630A25">
        <w:t xml:space="preserve">“SPECIAL” viene colorata di rosso, mentre viene aggiunto il numero di turni rimanenti per il prossimo utilizzo, nel seguente formato “SPECIAL: </w:t>
      </w:r>
      <w:proofErr w:type="gramStart"/>
      <w:r w:rsidR="00630A25">
        <w:t>“ +</w:t>
      </w:r>
      <w:proofErr w:type="gramEnd"/>
      <w:r w:rsidR="00630A25">
        <w:t xml:space="preserve"> </w:t>
      </w:r>
      <w:proofErr w:type="spellStart"/>
      <w:r w:rsidR="00630A25" w:rsidRPr="00630A25">
        <w:t>cooldown</w:t>
      </w:r>
      <w:proofErr w:type="spellEnd"/>
    </w:p>
    <w:p w14:paraId="133211B2" w14:textId="38C38C5A" w:rsidR="00630A25" w:rsidRDefault="00126D30" w:rsidP="00630A25">
      <w:pPr>
        <w:pStyle w:val="Paragrafoelenco"/>
        <w:numPr>
          <w:ilvl w:val="0"/>
          <w:numId w:val="1"/>
        </w:numPr>
      </w:pPr>
      <w:r>
        <w:t xml:space="preserve">IF </w:t>
      </w:r>
      <w:r w:rsidR="00630A25">
        <w:t xml:space="preserve">Durante una partita, l’utente preme il tasto </w:t>
      </w:r>
      <w:proofErr w:type="spellStart"/>
      <w:r w:rsidR="00630A25">
        <w:t>BOW</w:t>
      </w:r>
      <w:proofErr w:type="spellEnd"/>
    </w:p>
    <w:p w14:paraId="60E35A28" w14:textId="4292DB81" w:rsidR="00630A25" w:rsidRDefault="00630A25" w:rsidP="00630A25">
      <w:pPr>
        <w:pStyle w:val="Paragrafoelenco"/>
        <w:numPr>
          <w:ilvl w:val="1"/>
          <w:numId w:val="1"/>
        </w:numPr>
      </w:pPr>
      <w:r>
        <w:t>Link eseguirà l’animazione di un tiro con l’arco nella direzione in cui si trova, eliminando il primo nemico presente nella semiretta puntata</w:t>
      </w:r>
    </w:p>
    <w:p w14:paraId="16FBAB0C" w14:textId="7210E6E1" w:rsidR="00630A25" w:rsidRDefault="00630A25" w:rsidP="00630A25">
      <w:pPr>
        <w:pStyle w:val="Paragrafoelenco"/>
        <w:numPr>
          <w:ilvl w:val="1"/>
          <w:numId w:val="1"/>
        </w:numPr>
      </w:pPr>
      <w:r>
        <w:lastRenderedPageBreak/>
        <w:t>Viene decrementata di un’unità in numero di frecce disponibili e l’area di testo “</w:t>
      </w:r>
      <w:proofErr w:type="spellStart"/>
      <w:r>
        <w:t>BOW</w:t>
      </w:r>
      <w:proofErr w:type="spellEnd"/>
      <w:r>
        <w:t>” viene modificata, aggiornando il numero di frecce disponibili</w:t>
      </w:r>
    </w:p>
    <w:p w14:paraId="0D764425" w14:textId="039B8E49" w:rsidR="00630A25" w:rsidRDefault="00630A25" w:rsidP="00630A25">
      <w:pPr>
        <w:pStyle w:val="Paragrafoelenco"/>
        <w:numPr>
          <w:ilvl w:val="1"/>
          <w:numId w:val="1"/>
        </w:numPr>
      </w:pPr>
      <w:r>
        <w:t>IF numero di frecce = 0</w:t>
      </w:r>
    </w:p>
    <w:p w14:paraId="01AE27B8" w14:textId="55C03135" w:rsidR="00630A25" w:rsidRDefault="00630A25" w:rsidP="00630A25">
      <w:pPr>
        <w:pStyle w:val="Paragrafoelenco"/>
        <w:numPr>
          <w:ilvl w:val="2"/>
          <w:numId w:val="1"/>
        </w:numPr>
      </w:pPr>
      <w:r>
        <w:t>L’area di testo “</w:t>
      </w:r>
      <w:proofErr w:type="spellStart"/>
      <w:r>
        <w:t>BOW</w:t>
      </w:r>
      <w:proofErr w:type="spellEnd"/>
      <w:r>
        <w:t>” viene colorata di rosso</w:t>
      </w:r>
    </w:p>
    <w:p w14:paraId="492C93E6" w14:textId="0A74EA4B" w:rsidR="00630A25" w:rsidRDefault="00630A25" w:rsidP="00630A25">
      <w:pPr>
        <w:pStyle w:val="Paragrafoelenco"/>
        <w:numPr>
          <w:ilvl w:val="2"/>
          <w:numId w:val="1"/>
        </w:numPr>
      </w:pPr>
      <w:r>
        <w:t>Non è più possibile utilizzare questo attacco</w:t>
      </w:r>
    </w:p>
    <w:p w14:paraId="0784A44E" w14:textId="0C9ED679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nel turno dell’utente</w:t>
      </w:r>
    </w:p>
    <w:p w14:paraId="449695AE" w14:textId="58139309" w:rsidR="00FB4111" w:rsidRDefault="00FB4111" w:rsidP="00FB4111">
      <w:pPr>
        <w:pStyle w:val="Paragrafoelenco"/>
        <w:numPr>
          <w:ilvl w:val="1"/>
          <w:numId w:val="1"/>
        </w:numPr>
      </w:pPr>
      <w:r>
        <w:t>L’utente ha a disposizione un determinato numero di input</w:t>
      </w:r>
    </w:p>
    <w:p w14:paraId="01FCADF8" w14:textId="3CE406E0" w:rsidR="00FB4111" w:rsidRDefault="00FB4111" w:rsidP="00FB4111">
      <w:pPr>
        <w:pStyle w:val="Paragrafoelenco"/>
        <w:numPr>
          <w:ilvl w:val="1"/>
          <w:numId w:val="1"/>
        </w:numPr>
      </w:pPr>
      <w:r>
        <w:t>IF contatore input = numero input permessi</w:t>
      </w:r>
    </w:p>
    <w:p w14:paraId="41987C99" w14:textId="626524D1" w:rsidR="00FB4111" w:rsidRDefault="00FB4111" w:rsidP="00FB4111">
      <w:pPr>
        <w:pStyle w:val="Paragrafoelenco"/>
        <w:numPr>
          <w:ilvl w:val="2"/>
          <w:numId w:val="1"/>
        </w:numPr>
      </w:pPr>
      <w:r>
        <w:t>Passa il turno agli avversari</w:t>
      </w:r>
    </w:p>
    <w:p w14:paraId="6BE461B2" w14:textId="75B30DEC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nel turno degli avversari</w:t>
      </w:r>
    </w:p>
    <w:p w14:paraId="712A1F40" w14:textId="19EB79B2" w:rsidR="00FB4111" w:rsidRDefault="00FB4111" w:rsidP="00FB4111">
      <w:pPr>
        <w:pStyle w:val="Paragrafoelenco"/>
        <w:numPr>
          <w:ilvl w:val="1"/>
          <w:numId w:val="1"/>
        </w:numPr>
      </w:pPr>
      <w:r>
        <w:t xml:space="preserve">FOR </w:t>
      </w:r>
      <w:proofErr w:type="spellStart"/>
      <w:r>
        <w:t>EACH</w:t>
      </w:r>
      <w:proofErr w:type="spellEnd"/>
      <w:r>
        <w:t xml:space="preserve"> Nemico</w:t>
      </w:r>
    </w:p>
    <w:p w14:paraId="15EB8A49" w14:textId="12E885A9" w:rsidR="00FB4111" w:rsidRDefault="00FB4111" w:rsidP="00FB4111">
      <w:pPr>
        <w:pStyle w:val="Paragrafoelenco"/>
        <w:numPr>
          <w:ilvl w:val="2"/>
          <w:numId w:val="1"/>
        </w:numPr>
      </w:pPr>
      <w:r>
        <w:t>Esegui due azioni, tra movimento verso Link o attacco</w:t>
      </w:r>
    </w:p>
    <w:p w14:paraId="1B20C072" w14:textId="0798151B" w:rsidR="00FB4111" w:rsidRDefault="00FB4111" w:rsidP="00FB4111">
      <w:pPr>
        <w:pStyle w:val="Paragrafoelenco"/>
        <w:numPr>
          <w:ilvl w:val="0"/>
          <w:numId w:val="1"/>
        </w:numPr>
      </w:pPr>
      <w:r>
        <w:t>Durante una partita, quando un attacco colpisce Link</w:t>
      </w:r>
    </w:p>
    <w:p w14:paraId="60075A0A" w14:textId="599F2040" w:rsidR="00D51D52" w:rsidRDefault="00D51D52" w:rsidP="00D51D52">
      <w:pPr>
        <w:pStyle w:val="Paragrafoelenco"/>
        <w:numPr>
          <w:ilvl w:val="1"/>
          <w:numId w:val="1"/>
        </w:numPr>
      </w:pPr>
      <w:r>
        <w:t>Decrementa i cuori di uno, mostrando un cuore vuoto al posto di uno rosso</w:t>
      </w:r>
    </w:p>
    <w:p w14:paraId="1FDEB930" w14:textId="33F517D3" w:rsidR="00D51D52" w:rsidRDefault="00D51D52" w:rsidP="00D51D52">
      <w:pPr>
        <w:pStyle w:val="Paragrafoelenco"/>
        <w:numPr>
          <w:ilvl w:val="1"/>
          <w:numId w:val="1"/>
        </w:numPr>
      </w:pPr>
      <w:r>
        <w:t>IF cuori = 0</w:t>
      </w:r>
    </w:p>
    <w:p w14:paraId="50249E86" w14:textId="62667259" w:rsidR="00D51D52" w:rsidRDefault="00D51D52" w:rsidP="00D51D52">
      <w:pPr>
        <w:pStyle w:val="Paragrafoelenco"/>
        <w:numPr>
          <w:ilvl w:val="2"/>
          <w:numId w:val="1"/>
        </w:numPr>
      </w:pPr>
      <w:r>
        <w:t>Termina la partita</w:t>
      </w:r>
    </w:p>
    <w:p w14:paraId="0F3D9F45" w14:textId="080C0478" w:rsidR="00D51D52" w:rsidRDefault="00D51D52" w:rsidP="00D51D52">
      <w:pPr>
        <w:pStyle w:val="Paragrafoelenco"/>
        <w:numPr>
          <w:ilvl w:val="0"/>
          <w:numId w:val="1"/>
        </w:numPr>
      </w:pPr>
      <w:r>
        <w:t>Termina la partita</w:t>
      </w:r>
    </w:p>
    <w:p w14:paraId="50142E15" w14:textId="76163231" w:rsidR="00D51D52" w:rsidRDefault="00D51D52" w:rsidP="00D51D52">
      <w:pPr>
        <w:pStyle w:val="Paragrafoelenco"/>
        <w:numPr>
          <w:ilvl w:val="1"/>
          <w:numId w:val="1"/>
        </w:numPr>
      </w:pPr>
      <w:r>
        <w:t>Viene caricato il Record all’interno del database e mostrato nella tabella “Records” al lato</w:t>
      </w:r>
    </w:p>
    <w:p w14:paraId="4C90745E" w14:textId="48BFA8FC" w:rsid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FILE DI CONFIGURAZIONE LOCALE IN XML</w:t>
      </w:r>
    </w:p>
    <w:p w14:paraId="7037ECB3" w14:textId="44C2E909" w:rsidR="008F267E" w:rsidRDefault="008F267E" w:rsidP="008F267E">
      <w:r>
        <w:rPr>
          <w:b/>
          <w:bCs/>
          <w:sz w:val="28"/>
          <w:szCs w:val="28"/>
        </w:rPr>
        <w:tab/>
      </w:r>
      <w:r>
        <w:t>All’avvio il Gioco legge dal file di configurazione, modificabile dall’utente, i seguenti dati:</w:t>
      </w:r>
    </w:p>
    <w:p w14:paraId="4F20E6D4" w14:textId="5F259A80" w:rsidR="008F267E" w:rsidRDefault="008F267E" w:rsidP="008F267E">
      <w:pPr>
        <w:pStyle w:val="Paragrafoelenco"/>
        <w:numPr>
          <w:ilvl w:val="0"/>
          <w:numId w:val="2"/>
        </w:numPr>
      </w:pPr>
      <w:r>
        <w:t xml:space="preserve">Tasti associati ai comandi di gioco, ossia movimento (su, giù, destra, sinistra), </w:t>
      </w:r>
      <w:proofErr w:type="spellStart"/>
      <w:r>
        <w:t>Sword</w:t>
      </w:r>
      <w:proofErr w:type="spellEnd"/>
      <w:r>
        <w:t xml:space="preserve">, Special, </w:t>
      </w:r>
      <w:proofErr w:type="spellStart"/>
      <w:r>
        <w:t>Bow</w:t>
      </w:r>
      <w:proofErr w:type="spellEnd"/>
    </w:p>
    <w:p w14:paraId="40A503EE" w14:textId="5A95BF58" w:rsidR="008F267E" w:rsidRDefault="008F267E" w:rsidP="008F267E">
      <w:pPr>
        <w:pStyle w:val="Paragrafoelenco"/>
        <w:numPr>
          <w:ilvl w:val="0"/>
          <w:numId w:val="2"/>
        </w:numPr>
      </w:pPr>
      <w:r>
        <w:t>Indirizzo e porta del server di log</w:t>
      </w:r>
    </w:p>
    <w:p w14:paraId="3DDA676A" w14:textId="59E0E5B3" w:rsidR="008F267E" w:rsidRDefault="00126D30" w:rsidP="008F267E">
      <w:pPr>
        <w:pStyle w:val="Paragrafoelenco"/>
        <w:numPr>
          <w:ilvl w:val="0"/>
          <w:numId w:val="2"/>
        </w:numPr>
      </w:pPr>
      <w:proofErr w:type="spellStart"/>
      <w:r>
        <w:t>Usarname</w:t>
      </w:r>
      <w:proofErr w:type="spellEnd"/>
      <w:r>
        <w:t xml:space="preserve">, password, </w:t>
      </w:r>
      <w:r w:rsidR="008F267E">
        <w:t>Indirizzo e porta del database</w:t>
      </w:r>
    </w:p>
    <w:p w14:paraId="23D8E36A" w14:textId="4D861DDA" w:rsidR="00D06F58" w:rsidRDefault="00D06F58" w:rsidP="008F267E">
      <w:pPr>
        <w:pStyle w:val="Paragrafoelenco"/>
        <w:numPr>
          <w:ilvl w:val="0"/>
          <w:numId w:val="2"/>
        </w:numPr>
      </w:pPr>
      <w:r>
        <w:t>Numero di righe visibili nella tabella Records</w:t>
      </w:r>
    </w:p>
    <w:p w14:paraId="0FEE5785" w14:textId="55945FB8" w:rsidR="008F267E" w:rsidRDefault="008F267E" w:rsidP="008F267E">
      <w:pPr>
        <w:ind w:left="708"/>
      </w:pPr>
      <w:r>
        <w:t xml:space="preserve">All'avvio dell'applicazione, viene caricato il file e utilizzate le impostazioni che contiene. </w:t>
      </w:r>
    </w:p>
    <w:p w14:paraId="318FC08C" w14:textId="6FBC00B3" w:rsidR="008F267E" w:rsidRDefault="008F267E" w:rsidP="008F26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CACHE LOCALE DEGLI INPUT</w:t>
      </w:r>
    </w:p>
    <w:p w14:paraId="502E503C" w14:textId="77777777" w:rsidR="00E673DA" w:rsidRDefault="008F267E" w:rsidP="00FF3F5F">
      <w:pPr>
        <w:ind w:left="708"/>
      </w:pPr>
      <w:r>
        <w:t>Se il Gioco viene chiuso durante una partita non terminata, salva su file binario</w:t>
      </w:r>
      <w:r w:rsidR="00E673DA">
        <w:t xml:space="preserve"> lo stato del gioco in quel momento, caratterizzato da:</w:t>
      </w:r>
    </w:p>
    <w:p w14:paraId="70030771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Posizione e direzione del personaggio</w:t>
      </w:r>
    </w:p>
    <w:p w14:paraId="7F3EB0E9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Posizione e direzione dei nemici</w:t>
      </w:r>
    </w:p>
    <w:p w14:paraId="125D98C4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Vite del personaggio</w:t>
      </w:r>
    </w:p>
    <w:p w14:paraId="336C5F46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Numero di frecce disponibili</w:t>
      </w:r>
    </w:p>
    <w:p w14:paraId="65FD0F3B" w14:textId="3CA38EAD" w:rsidR="00E673DA" w:rsidRDefault="00E673DA" w:rsidP="00E673DA">
      <w:pPr>
        <w:pStyle w:val="Paragrafoelenco"/>
        <w:numPr>
          <w:ilvl w:val="0"/>
          <w:numId w:val="9"/>
        </w:numPr>
      </w:pPr>
      <w:r>
        <w:t xml:space="preserve">Disponibilità dell’attacco special e </w:t>
      </w:r>
      <w:proofErr w:type="spellStart"/>
      <w:r>
        <w:t>cooldown</w:t>
      </w:r>
      <w:proofErr w:type="spellEnd"/>
      <w:r>
        <w:t xml:space="preserve"> attuale (se la special è disponibile </w:t>
      </w:r>
      <w:r w:rsidR="00C91D6C">
        <w:br/>
      </w:r>
      <w:proofErr w:type="spellStart"/>
      <w:r>
        <w:t>cooldown</w:t>
      </w:r>
      <w:proofErr w:type="spellEnd"/>
      <w:r w:rsidR="00C91D6C">
        <w:t xml:space="preserve"> </w:t>
      </w:r>
      <w:r>
        <w:t>=</w:t>
      </w:r>
      <w:r w:rsidR="00C91D6C">
        <w:t xml:space="preserve"> </w:t>
      </w:r>
      <w:r>
        <w:t>0)</w:t>
      </w:r>
    </w:p>
    <w:p w14:paraId="2DC25875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Punteggio attuale</w:t>
      </w:r>
    </w:p>
    <w:p w14:paraId="3472A739" w14:textId="77777777" w:rsidR="00E673DA" w:rsidRDefault="00E673DA" w:rsidP="00E673DA">
      <w:pPr>
        <w:pStyle w:val="Paragrafoelenco"/>
        <w:numPr>
          <w:ilvl w:val="0"/>
          <w:numId w:val="9"/>
        </w:numPr>
      </w:pPr>
      <w:r>
        <w:t>Appartenenza del turno</w:t>
      </w:r>
    </w:p>
    <w:p w14:paraId="6B591901" w14:textId="6AD12A24" w:rsidR="00FF3F5F" w:rsidRDefault="00E673DA" w:rsidP="00E673DA">
      <w:pPr>
        <w:pStyle w:val="Paragrafoelenco"/>
        <w:numPr>
          <w:ilvl w:val="0"/>
          <w:numId w:val="9"/>
        </w:numPr>
      </w:pPr>
      <w:r>
        <w:t>Numero di input usat</w:t>
      </w:r>
      <w:r w:rsidR="00730B50">
        <w:t>i</w:t>
      </w:r>
      <w:r>
        <w:t xml:space="preserve"> all’interno del turno corrente</w:t>
      </w:r>
      <w:r>
        <w:br/>
      </w:r>
    </w:p>
    <w:p w14:paraId="530EAC07" w14:textId="6C0FC1F1" w:rsidR="00FF3F5F" w:rsidRDefault="00FF3F5F" w:rsidP="00FF3F5F">
      <w:pPr>
        <w:ind w:left="708"/>
      </w:pPr>
      <w:r>
        <w:t xml:space="preserve">All’avvio il Gioco carica dal file binario </w:t>
      </w:r>
      <w:r w:rsidR="00D06F58">
        <w:t>i suddetti dati, e li utilizza per riprendere la partita nello stato in cui è stata lasciata. Nel caso in cui la chiusura dell’applicazione avviene durante il turno nemico, la partita riprenderà passando il turno al giocatore.</w:t>
      </w:r>
    </w:p>
    <w:p w14:paraId="481DB3A6" w14:textId="77777777" w:rsidR="00730B50" w:rsidRDefault="00730B50" w:rsidP="00FF3F5F">
      <w:pPr>
        <w:rPr>
          <w:b/>
          <w:bCs/>
          <w:sz w:val="28"/>
          <w:szCs w:val="28"/>
        </w:rPr>
      </w:pPr>
    </w:p>
    <w:p w14:paraId="00A9095F" w14:textId="754A8D5A" w:rsidR="00FF3F5F" w:rsidRDefault="00FF3F5F" w:rsidP="00FF3F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SPECIFICHE DATABASE</w:t>
      </w:r>
    </w:p>
    <w:p w14:paraId="1A73D5DB" w14:textId="31F68035" w:rsidR="008F267E" w:rsidRDefault="00FF3F5F" w:rsidP="00FF3F5F">
      <w:pPr>
        <w:ind w:left="708"/>
      </w:pPr>
      <w:r>
        <w:t>Il Gioco archivia i seguenti dati all’interno del Database:</w:t>
      </w:r>
      <w:r>
        <w:br/>
        <w:t xml:space="preserve">- Username, Score </w:t>
      </w:r>
    </w:p>
    <w:p w14:paraId="58A12EFE" w14:textId="3969B9E7" w:rsidR="00FF3F5F" w:rsidRPr="001127E9" w:rsidRDefault="00FF3F5F" w:rsidP="00FF3F5F">
      <w:pPr>
        <w:rPr>
          <w:b/>
          <w:bCs/>
          <w:sz w:val="28"/>
          <w:szCs w:val="28"/>
        </w:rPr>
      </w:pPr>
      <w:r w:rsidRPr="001127E9">
        <w:rPr>
          <w:b/>
          <w:bCs/>
          <w:sz w:val="28"/>
          <w:szCs w:val="28"/>
        </w:rPr>
        <w:t>FILE DI LOG REMOTO IN XML</w:t>
      </w:r>
    </w:p>
    <w:p w14:paraId="52EBBC2D" w14:textId="27D5A64B" w:rsidR="00B81498" w:rsidRDefault="00D06F58" w:rsidP="00B81498">
      <w:pPr>
        <w:ind w:left="708"/>
      </w:pPr>
      <w:r>
        <w:t>Il gioco invia una riga di log ad ogni evento di seguito</w:t>
      </w:r>
      <w:r w:rsidR="00B81498">
        <w:t xml:space="preserve">: </w:t>
      </w:r>
    </w:p>
    <w:p w14:paraId="61AD587E" w14:textId="21846DD6" w:rsidR="00D06F58" w:rsidRDefault="00D06F58" w:rsidP="00D06F58">
      <w:pPr>
        <w:pStyle w:val="Paragrafoelenco"/>
        <w:numPr>
          <w:ilvl w:val="0"/>
          <w:numId w:val="8"/>
        </w:numPr>
      </w:pPr>
      <w:r>
        <w:t>Avvio dell’applicazione</w:t>
      </w:r>
    </w:p>
    <w:p w14:paraId="5228B975" w14:textId="3858AB94" w:rsidR="00D06F58" w:rsidRDefault="00D06F58" w:rsidP="00D06F58">
      <w:pPr>
        <w:pStyle w:val="Paragrafoelenco"/>
        <w:numPr>
          <w:ilvl w:val="0"/>
          <w:numId w:val="8"/>
        </w:numPr>
      </w:pPr>
      <w:r>
        <w:t>Chiusura dell’applicazione</w:t>
      </w:r>
    </w:p>
    <w:p w14:paraId="7F5F959E" w14:textId="17B8CAEC" w:rsidR="00D06F58" w:rsidRDefault="00D06F58" w:rsidP="00D06F58">
      <w:pPr>
        <w:pStyle w:val="Paragrafoelenco"/>
        <w:numPr>
          <w:ilvl w:val="0"/>
          <w:numId w:val="8"/>
        </w:numPr>
      </w:pPr>
      <w:r>
        <w:t>Pressione del pulsante di Login</w:t>
      </w:r>
    </w:p>
    <w:p w14:paraId="10FBBF9E" w14:textId="7CC6A3FB" w:rsidR="00D06F58" w:rsidRDefault="00D06F58" w:rsidP="00D06F58">
      <w:pPr>
        <w:pStyle w:val="Paragrafoelenco"/>
        <w:numPr>
          <w:ilvl w:val="1"/>
          <w:numId w:val="8"/>
        </w:numPr>
      </w:pPr>
      <w:r>
        <w:t>IF Area di testo “USERNAME” riempito (“</w:t>
      </w:r>
      <w:r w:rsidR="00730B50">
        <w:t>Username inserito</w:t>
      </w:r>
      <w:r>
        <w:t>”)</w:t>
      </w:r>
    </w:p>
    <w:p w14:paraId="24F2D58F" w14:textId="1F4A4A62" w:rsidR="00D06F58" w:rsidRDefault="00D06F58" w:rsidP="00D06F58">
      <w:pPr>
        <w:pStyle w:val="Paragrafoelenco"/>
        <w:numPr>
          <w:ilvl w:val="0"/>
          <w:numId w:val="8"/>
        </w:numPr>
      </w:pPr>
      <w:r>
        <w:t>Avvio della partita</w:t>
      </w:r>
    </w:p>
    <w:p w14:paraId="12F79B87" w14:textId="4E520662" w:rsidR="00D06F58" w:rsidRDefault="00D06F58" w:rsidP="00D06F58">
      <w:pPr>
        <w:pStyle w:val="Paragrafoelenco"/>
        <w:numPr>
          <w:ilvl w:val="0"/>
          <w:numId w:val="8"/>
        </w:numPr>
      </w:pPr>
      <w:r>
        <w:t>Termine della partita</w:t>
      </w:r>
    </w:p>
    <w:p w14:paraId="401655F2" w14:textId="497ECC52" w:rsidR="00D06F58" w:rsidRDefault="00D06F58" w:rsidP="00D06F58">
      <w:pPr>
        <w:pStyle w:val="Paragrafoelenco"/>
        <w:numPr>
          <w:ilvl w:val="0"/>
          <w:numId w:val="8"/>
        </w:numPr>
      </w:pPr>
      <w:r>
        <w:t>Caricamento delle associazioni dei tasti dal file di impostazione, includendo nel messaggio le associazioni scelte dall’utente. Viene registrato l’evento nel log solo se le associazioni sono diverse da quelle default.</w:t>
      </w:r>
    </w:p>
    <w:p w14:paraId="676FD116" w14:textId="517C0936" w:rsidR="00CE2434" w:rsidRDefault="00CE2434" w:rsidP="00D06F58">
      <w:pPr>
        <w:pStyle w:val="Paragrafoelenco"/>
        <w:numPr>
          <w:ilvl w:val="0"/>
          <w:numId w:val="8"/>
        </w:numPr>
      </w:pPr>
      <w:r>
        <w:t>Pressione tasto associato ad un comando</w:t>
      </w:r>
    </w:p>
    <w:p w14:paraId="31678D4F" w14:textId="6CA4D1C9" w:rsidR="00CE2434" w:rsidRDefault="00D06F58" w:rsidP="00CE2434">
      <w:pPr>
        <w:ind w:left="708"/>
      </w:pPr>
      <w:r>
        <w:t>La riga di log contiene:</w:t>
      </w:r>
    </w:p>
    <w:p w14:paraId="467FACF6" w14:textId="3C14E4C2" w:rsidR="00CE2434" w:rsidRDefault="00CE2434" w:rsidP="001127E9">
      <w:pPr>
        <w:pStyle w:val="Paragrafoelenco"/>
        <w:numPr>
          <w:ilvl w:val="0"/>
          <w:numId w:val="7"/>
        </w:numPr>
      </w:pPr>
      <w:r>
        <w:t>Nome dell’applicazione</w:t>
      </w:r>
    </w:p>
    <w:p w14:paraId="4733EE22" w14:textId="0A10EDCE" w:rsidR="001127E9" w:rsidRDefault="001127E9" w:rsidP="001127E9">
      <w:pPr>
        <w:pStyle w:val="Paragrafoelenco"/>
        <w:numPr>
          <w:ilvl w:val="0"/>
          <w:numId w:val="7"/>
        </w:numPr>
      </w:pPr>
      <w:r>
        <w:t xml:space="preserve">Indirizzo </w:t>
      </w:r>
      <w:proofErr w:type="spellStart"/>
      <w:r>
        <w:t>IP</w:t>
      </w:r>
      <w:proofErr w:type="spellEnd"/>
      <w:r>
        <w:t xml:space="preserve"> del client</w:t>
      </w:r>
    </w:p>
    <w:p w14:paraId="4854D5EB" w14:textId="19D6F7AA" w:rsidR="001127E9" w:rsidRDefault="001127E9" w:rsidP="001127E9">
      <w:pPr>
        <w:pStyle w:val="Paragrafoelenco"/>
        <w:numPr>
          <w:ilvl w:val="0"/>
          <w:numId w:val="7"/>
        </w:numPr>
      </w:pPr>
      <w:proofErr w:type="spellStart"/>
      <w:r>
        <w:t>Timestamp</w:t>
      </w:r>
      <w:proofErr w:type="spellEnd"/>
      <w:r>
        <w:t xml:space="preserve"> dell’evento</w:t>
      </w:r>
    </w:p>
    <w:p w14:paraId="53429205" w14:textId="25B859D0" w:rsidR="001127E9" w:rsidRDefault="001127E9" w:rsidP="001127E9">
      <w:pPr>
        <w:pStyle w:val="Paragrafoelenco"/>
        <w:numPr>
          <w:ilvl w:val="0"/>
          <w:numId w:val="7"/>
        </w:numPr>
      </w:pPr>
      <w:r>
        <w:t>Descrizione dell’evento</w:t>
      </w:r>
    </w:p>
    <w:p w14:paraId="03ECA766" w14:textId="4565D10B" w:rsidR="001127E9" w:rsidRDefault="001127E9" w:rsidP="001127E9">
      <w:pPr>
        <w:ind w:left="708"/>
      </w:pPr>
      <w:r>
        <w:t xml:space="preserve">Il server di log, ricevuto un messaggio, ne valida il contenuto tramite schema </w:t>
      </w:r>
      <w:proofErr w:type="spellStart"/>
      <w:r>
        <w:t>xsd</w:t>
      </w:r>
      <w:proofErr w:type="spellEnd"/>
      <w:r>
        <w:t xml:space="preserve"> e se la validazione ha successo aggiunge il messaggio all’apposito file di log.</w:t>
      </w:r>
    </w:p>
    <w:sectPr w:rsidR="001127E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F2DEC"/>
    <w:multiLevelType w:val="hybridMultilevel"/>
    <w:tmpl w:val="8EA28204"/>
    <w:lvl w:ilvl="0" w:tplc="BFB4D6B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BC805E3"/>
    <w:multiLevelType w:val="hybridMultilevel"/>
    <w:tmpl w:val="257EDFD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D517052"/>
    <w:multiLevelType w:val="hybridMultilevel"/>
    <w:tmpl w:val="7B6C7F1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DEF0DAA"/>
    <w:multiLevelType w:val="hybridMultilevel"/>
    <w:tmpl w:val="C97C298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24632FF4"/>
    <w:multiLevelType w:val="hybridMultilevel"/>
    <w:tmpl w:val="8E62C8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436993"/>
    <w:multiLevelType w:val="hybridMultilevel"/>
    <w:tmpl w:val="D29AE0D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F3C480D"/>
    <w:multiLevelType w:val="hybridMultilevel"/>
    <w:tmpl w:val="1668EED0"/>
    <w:lvl w:ilvl="0" w:tplc="C972C0F6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D1D1892"/>
    <w:multiLevelType w:val="hybridMultilevel"/>
    <w:tmpl w:val="7DAA69E4"/>
    <w:lvl w:ilvl="0" w:tplc="A7781D68">
      <w:numFmt w:val="bullet"/>
      <w:lvlText w:val="•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F225A90"/>
    <w:multiLevelType w:val="hybridMultilevel"/>
    <w:tmpl w:val="05224BF8"/>
    <w:lvl w:ilvl="0" w:tplc="BFB4D6B6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FE"/>
    <w:rsid w:val="001127E9"/>
    <w:rsid w:val="00126D30"/>
    <w:rsid w:val="00146EBD"/>
    <w:rsid w:val="003504EF"/>
    <w:rsid w:val="006027FE"/>
    <w:rsid w:val="00630A25"/>
    <w:rsid w:val="00730B50"/>
    <w:rsid w:val="008F267E"/>
    <w:rsid w:val="00B81498"/>
    <w:rsid w:val="00C30E96"/>
    <w:rsid w:val="00C4171F"/>
    <w:rsid w:val="00C55D66"/>
    <w:rsid w:val="00C91D6C"/>
    <w:rsid w:val="00CE2434"/>
    <w:rsid w:val="00D06F58"/>
    <w:rsid w:val="00D51D52"/>
    <w:rsid w:val="00E46A57"/>
    <w:rsid w:val="00E673DA"/>
    <w:rsid w:val="00E75828"/>
    <w:rsid w:val="00FB4111"/>
    <w:rsid w:val="00FF3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8D6B8"/>
  <w15:chartTrackingRefBased/>
  <w15:docId w15:val="{7229852E-3834-4DA2-BDDC-745C914D6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027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23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5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C4146B-F69C-4711-840D-B083DC671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Zippo</dc:creator>
  <cp:keywords/>
  <dc:description/>
  <cp:lastModifiedBy>Dario</cp:lastModifiedBy>
  <cp:revision>11</cp:revision>
  <cp:lastPrinted>2021-09-10T20:40:00Z</cp:lastPrinted>
  <dcterms:created xsi:type="dcterms:W3CDTF">2021-08-03T08:13:00Z</dcterms:created>
  <dcterms:modified xsi:type="dcterms:W3CDTF">2021-09-10T20:41:00Z</dcterms:modified>
</cp:coreProperties>
</file>