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A00D" w14:textId="32ECFFAD" w:rsidR="004C210D" w:rsidRPr="002E3523" w:rsidRDefault="00DA1A7D" w:rsidP="005F415A">
      <w:pPr>
        <w:rPr>
          <w:bCs/>
          <w:color w:val="1F3864" w:themeColor="accent1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415A">
        <w:rPr>
          <w:bCs/>
          <w:color w:val="1F3864" w:themeColor="accent1" w:themeShade="8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MANUALE DI INSTALLAZIONE ED USO</w:t>
      </w:r>
    </w:p>
    <w:p w14:paraId="63B42C2B" w14:textId="77777777" w:rsidR="002E3523" w:rsidRDefault="002E3523" w:rsidP="00DA1A7D">
      <w:pPr>
        <w:rPr>
          <w:sz w:val="40"/>
          <w:szCs w:val="40"/>
        </w:rPr>
      </w:pPr>
    </w:p>
    <w:p w14:paraId="6F0FED38" w14:textId="77777777" w:rsidR="002E3523" w:rsidRDefault="002E3523" w:rsidP="00DA1A7D">
      <w:pPr>
        <w:rPr>
          <w:sz w:val="40"/>
          <w:szCs w:val="40"/>
        </w:rPr>
      </w:pPr>
    </w:p>
    <w:p w14:paraId="37F9002D" w14:textId="77777777" w:rsidR="00026C58" w:rsidRDefault="00026C58" w:rsidP="00DA1A7D">
      <w:pPr>
        <w:rPr>
          <w:sz w:val="40"/>
          <w:szCs w:val="40"/>
        </w:rPr>
      </w:pPr>
    </w:p>
    <w:p w14:paraId="1F2F7309" w14:textId="77777777" w:rsidR="00026C58" w:rsidRDefault="00026C58" w:rsidP="00DA1A7D">
      <w:pPr>
        <w:rPr>
          <w:sz w:val="40"/>
          <w:szCs w:val="40"/>
        </w:rPr>
      </w:pPr>
    </w:p>
    <w:p w14:paraId="5B27BF06" w14:textId="77777777" w:rsidR="00026C58" w:rsidRDefault="00026C58" w:rsidP="00DA1A7D">
      <w:pPr>
        <w:rPr>
          <w:sz w:val="40"/>
          <w:szCs w:val="40"/>
        </w:rPr>
      </w:pPr>
    </w:p>
    <w:p w14:paraId="68509F9E" w14:textId="77777777" w:rsidR="00026C58" w:rsidRDefault="00026C58" w:rsidP="00DA1A7D">
      <w:pPr>
        <w:rPr>
          <w:sz w:val="40"/>
          <w:szCs w:val="40"/>
        </w:rPr>
      </w:pPr>
    </w:p>
    <w:p w14:paraId="7713D2C5" w14:textId="77777777" w:rsidR="00026C58" w:rsidRDefault="00026C58" w:rsidP="00DA1A7D">
      <w:pPr>
        <w:rPr>
          <w:sz w:val="40"/>
          <w:szCs w:val="40"/>
        </w:rPr>
      </w:pPr>
    </w:p>
    <w:p w14:paraId="15CCA326" w14:textId="77777777" w:rsidR="00026C58" w:rsidRDefault="00026C58" w:rsidP="00DA1A7D">
      <w:pPr>
        <w:rPr>
          <w:sz w:val="40"/>
          <w:szCs w:val="40"/>
        </w:rPr>
      </w:pPr>
    </w:p>
    <w:p w14:paraId="79997567" w14:textId="77777777" w:rsidR="00026C58" w:rsidRDefault="00026C58" w:rsidP="00DA1A7D">
      <w:pPr>
        <w:rPr>
          <w:sz w:val="40"/>
          <w:szCs w:val="40"/>
        </w:rPr>
      </w:pPr>
    </w:p>
    <w:p w14:paraId="3E5AA3B7" w14:textId="77777777" w:rsidR="00026C58" w:rsidRDefault="00026C58" w:rsidP="00DA1A7D">
      <w:pPr>
        <w:rPr>
          <w:sz w:val="40"/>
          <w:szCs w:val="40"/>
        </w:rPr>
      </w:pPr>
    </w:p>
    <w:p w14:paraId="6646BF3C" w14:textId="50B28CEF" w:rsidR="001A782E" w:rsidRPr="002E3523" w:rsidRDefault="002E3523" w:rsidP="00DA1A7D">
      <w:pPr>
        <w:rPr>
          <w:sz w:val="40"/>
          <w:szCs w:val="40"/>
        </w:rPr>
      </w:pPr>
      <w:r>
        <w:rPr>
          <w:sz w:val="40"/>
          <w:szCs w:val="40"/>
        </w:rPr>
        <w:t>Fabio Genovese, Dario Filippini, Giorgio Cavalleri</w:t>
      </w:r>
    </w:p>
    <w:p w14:paraId="297F2162" w14:textId="4A879A3C" w:rsidR="005F415A" w:rsidRDefault="005F415A" w:rsidP="00DA1A7D">
      <w:pPr>
        <w:rPr>
          <w:b/>
          <w:bCs/>
          <w:sz w:val="40"/>
          <w:szCs w:val="40"/>
        </w:rPr>
      </w:pPr>
    </w:p>
    <w:p w14:paraId="7B89437B" w14:textId="77777777" w:rsidR="002E3523" w:rsidRDefault="002E3523" w:rsidP="00DA1A7D">
      <w:pPr>
        <w:rPr>
          <w:b/>
          <w:bCs/>
          <w:sz w:val="40"/>
          <w:szCs w:val="40"/>
        </w:rPr>
      </w:pPr>
    </w:p>
    <w:p w14:paraId="1D047A48" w14:textId="1662C5B0" w:rsidR="000927A9" w:rsidRDefault="000927A9" w:rsidP="00DA1A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INDICE:</w:t>
      </w:r>
    </w:p>
    <w:p w14:paraId="335A801C" w14:textId="77777777" w:rsidR="001A782E" w:rsidRPr="000927A9" w:rsidRDefault="001A782E" w:rsidP="00DA1A7D">
      <w:pPr>
        <w:rPr>
          <w:b/>
          <w:bCs/>
          <w:sz w:val="40"/>
          <w:szCs w:val="40"/>
        </w:rPr>
      </w:pPr>
    </w:p>
    <w:p w14:paraId="0CF7CC6F" w14:textId="30B302C4" w:rsidR="000927A9" w:rsidRDefault="000927A9" w:rsidP="000927A9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985B0C">
        <w:rPr>
          <w:b/>
          <w:bCs/>
          <w:sz w:val="28"/>
          <w:szCs w:val="28"/>
        </w:rPr>
        <w:t>INSTALLAZIONE</w:t>
      </w:r>
    </w:p>
    <w:p w14:paraId="5E7DF4D7" w14:textId="77777777" w:rsidR="00973D70" w:rsidRPr="00985B0C" w:rsidRDefault="00973D70" w:rsidP="00973D70">
      <w:pPr>
        <w:pStyle w:val="Paragrafoelenco"/>
        <w:ind w:left="360"/>
        <w:rPr>
          <w:b/>
          <w:bCs/>
          <w:sz w:val="28"/>
          <w:szCs w:val="28"/>
        </w:rPr>
      </w:pPr>
    </w:p>
    <w:p w14:paraId="448DD335" w14:textId="2126BB91" w:rsidR="000927A9" w:rsidRPr="00973D70" w:rsidRDefault="000927A9" w:rsidP="000927A9">
      <w:pPr>
        <w:pStyle w:val="Paragrafoelenco"/>
        <w:numPr>
          <w:ilvl w:val="1"/>
          <w:numId w:val="10"/>
        </w:numPr>
        <w:rPr>
          <w:b/>
          <w:bCs/>
          <w:sz w:val="26"/>
          <w:szCs w:val="26"/>
          <w:u w:val="single"/>
        </w:rPr>
      </w:pPr>
      <w:r>
        <w:rPr>
          <w:sz w:val="28"/>
          <w:szCs w:val="28"/>
        </w:rPr>
        <w:t xml:space="preserve"> </w:t>
      </w:r>
      <w:r w:rsidRPr="00985B0C">
        <w:rPr>
          <w:sz w:val="26"/>
          <w:szCs w:val="26"/>
          <w:u w:val="single"/>
        </w:rPr>
        <w:t>Installazione java</w:t>
      </w:r>
    </w:p>
    <w:p w14:paraId="65F66CE2" w14:textId="77777777" w:rsidR="00973D70" w:rsidRPr="00985B0C" w:rsidRDefault="00973D70" w:rsidP="00973D70">
      <w:pPr>
        <w:pStyle w:val="Paragrafoelenco"/>
        <w:ind w:left="792"/>
        <w:rPr>
          <w:b/>
          <w:bCs/>
          <w:sz w:val="26"/>
          <w:szCs w:val="26"/>
          <w:u w:val="single"/>
        </w:rPr>
      </w:pPr>
    </w:p>
    <w:p w14:paraId="2A48C7AD" w14:textId="04292276" w:rsidR="00973D70" w:rsidRPr="00973D70" w:rsidRDefault="000927A9" w:rsidP="00973D70">
      <w:pPr>
        <w:pStyle w:val="Paragrafoelenco"/>
        <w:numPr>
          <w:ilvl w:val="1"/>
          <w:numId w:val="10"/>
        </w:numPr>
        <w:rPr>
          <w:sz w:val="26"/>
          <w:szCs w:val="26"/>
          <w:u w:val="single"/>
        </w:rPr>
      </w:pPr>
      <w:r w:rsidRPr="00985B0C">
        <w:rPr>
          <w:sz w:val="26"/>
          <w:szCs w:val="26"/>
        </w:rPr>
        <w:t xml:space="preserve"> </w:t>
      </w:r>
      <w:r w:rsidRPr="00985B0C">
        <w:rPr>
          <w:sz w:val="26"/>
          <w:szCs w:val="26"/>
          <w:u w:val="single"/>
        </w:rPr>
        <w:t>File necessari per l’avvio dell’applicazione</w:t>
      </w:r>
    </w:p>
    <w:p w14:paraId="2C934EF5" w14:textId="77777777" w:rsidR="00973D70" w:rsidRPr="00973D70" w:rsidRDefault="00973D70" w:rsidP="00973D70">
      <w:pPr>
        <w:pStyle w:val="Paragrafoelenco"/>
        <w:ind w:left="792"/>
        <w:rPr>
          <w:sz w:val="26"/>
          <w:szCs w:val="26"/>
          <w:u w:val="single"/>
        </w:rPr>
      </w:pPr>
    </w:p>
    <w:p w14:paraId="4D3451B1" w14:textId="31F186D8" w:rsidR="000927A9" w:rsidRDefault="000927A9" w:rsidP="000927A9">
      <w:pPr>
        <w:pStyle w:val="Paragrafoelenco"/>
        <w:numPr>
          <w:ilvl w:val="1"/>
          <w:numId w:val="10"/>
        </w:numPr>
        <w:rPr>
          <w:sz w:val="26"/>
          <w:szCs w:val="26"/>
          <w:u w:val="single"/>
        </w:rPr>
      </w:pPr>
      <w:r w:rsidRPr="00985B0C">
        <w:rPr>
          <w:sz w:val="26"/>
          <w:szCs w:val="26"/>
          <w:u w:val="single"/>
        </w:rPr>
        <w:t>Metodi di avvio dell’applicazione</w:t>
      </w:r>
    </w:p>
    <w:p w14:paraId="19CEC9B0" w14:textId="77777777" w:rsidR="001A782E" w:rsidRPr="00985B0C" w:rsidRDefault="001A782E" w:rsidP="001A782E">
      <w:pPr>
        <w:pStyle w:val="Paragrafoelenco"/>
        <w:ind w:left="792"/>
        <w:rPr>
          <w:sz w:val="26"/>
          <w:szCs w:val="26"/>
          <w:u w:val="single"/>
        </w:rPr>
      </w:pPr>
    </w:p>
    <w:p w14:paraId="00DC2916" w14:textId="391BAAA9" w:rsidR="000927A9" w:rsidRDefault="000927A9" w:rsidP="000927A9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985B0C">
        <w:rPr>
          <w:b/>
          <w:bCs/>
          <w:sz w:val="28"/>
          <w:szCs w:val="28"/>
        </w:rPr>
        <w:t>USO</w:t>
      </w:r>
    </w:p>
    <w:p w14:paraId="756EEC29" w14:textId="77777777" w:rsidR="00973D70" w:rsidRPr="00985B0C" w:rsidRDefault="00973D70" w:rsidP="00973D70">
      <w:pPr>
        <w:pStyle w:val="Paragrafoelenco"/>
        <w:ind w:left="360"/>
        <w:rPr>
          <w:b/>
          <w:bCs/>
          <w:sz w:val="28"/>
          <w:szCs w:val="28"/>
        </w:rPr>
      </w:pPr>
    </w:p>
    <w:p w14:paraId="54DC147E" w14:textId="3B66C7C6" w:rsidR="000927A9" w:rsidRPr="00973D70" w:rsidRDefault="000927A9" w:rsidP="000927A9">
      <w:pPr>
        <w:pStyle w:val="Paragrafoelenco"/>
        <w:numPr>
          <w:ilvl w:val="1"/>
          <w:numId w:val="10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8"/>
          <w:szCs w:val="28"/>
        </w:rPr>
        <w:t xml:space="preserve"> </w:t>
      </w:r>
      <w:r w:rsidRPr="00985B0C">
        <w:rPr>
          <w:sz w:val="26"/>
          <w:szCs w:val="26"/>
          <w:u w:val="single"/>
        </w:rPr>
        <w:t>Tipologie di utenti a cui è rivolta l’applicazione</w:t>
      </w:r>
    </w:p>
    <w:p w14:paraId="710AB98A" w14:textId="77777777" w:rsidR="00973D70" w:rsidRPr="00985B0C" w:rsidRDefault="00973D70" w:rsidP="00973D70">
      <w:pPr>
        <w:pStyle w:val="Paragrafoelenco"/>
        <w:ind w:left="792"/>
        <w:rPr>
          <w:b/>
          <w:bCs/>
          <w:sz w:val="26"/>
          <w:szCs w:val="26"/>
          <w:u w:val="single"/>
        </w:rPr>
      </w:pPr>
    </w:p>
    <w:p w14:paraId="468219B7" w14:textId="0B30EC78" w:rsidR="00973D70" w:rsidRDefault="000927A9" w:rsidP="00973D70">
      <w:pPr>
        <w:pStyle w:val="Paragrafoelenco"/>
        <w:numPr>
          <w:ilvl w:val="1"/>
          <w:numId w:val="10"/>
        </w:numPr>
        <w:spacing w:after="0"/>
        <w:rPr>
          <w:sz w:val="26"/>
          <w:szCs w:val="26"/>
          <w:u w:val="single"/>
        </w:rPr>
      </w:pPr>
      <w:r w:rsidRPr="00985B0C">
        <w:rPr>
          <w:sz w:val="26"/>
          <w:szCs w:val="26"/>
        </w:rPr>
        <w:t xml:space="preserve"> </w:t>
      </w:r>
      <w:r w:rsidRPr="00985B0C">
        <w:rPr>
          <w:sz w:val="26"/>
          <w:szCs w:val="26"/>
          <w:u w:val="single"/>
        </w:rPr>
        <w:t>Registrazione e Login</w:t>
      </w:r>
    </w:p>
    <w:p w14:paraId="6EEC721C" w14:textId="77777777" w:rsidR="00973D70" w:rsidRPr="00973D70" w:rsidRDefault="00973D70" w:rsidP="00973D70">
      <w:pPr>
        <w:spacing w:after="0"/>
        <w:rPr>
          <w:sz w:val="26"/>
          <w:szCs w:val="26"/>
          <w:u w:val="single"/>
        </w:rPr>
      </w:pPr>
    </w:p>
    <w:p w14:paraId="4F7C4177" w14:textId="00A61726" w:rsidR="000927A9" w:rsidRPr="00985B0C" w:rsidRDefault="000927A9" w:rsidP="000927A9">
      <w:pPr>
        <w:pStyle w:val="Paragrafoelenco"/>
        <w:numPr>
          <w:ilvl w:val="1"/>
          <w:numId w:val="10"/>
        </w:numPr>
        <w:rPr>
          <w:sz w:val="26"/>
          <w:szCs w:val="26"/>
          <w:u w:val="single"/>
        </w:rPr>
      </w:pPr>
      <w:r w:rsidRPr="00985B0C">
        <w:rPr>
          <w:sz w:val="26"/>
          <w:szCs w:val="26"/>
        </w:rPr>
        <w:t xml:space="preserve"> </w:t>
      </w:r>
      <w:r w:rsidRPr="00985B0C">
        <w:rPr>
          <w:sz w:val="26"/>
          <w:szCs w:val="26"/>
          <w:u w:val="single"/>
        </w:rPr>
        <w:t>Gerarchie</w:t>
      </w:r>
    </w:p>
    <w:p w14:paraId="70E47E08" w14:textId="6CD00422" w:rsidR="000927A9" w:rsidRPr="00985B0C" w:rsidRDefault="000927A9" w:rsidP="000927A9">
      <w:pPr>
        <w:pStyle w:val="Paragrafoelenco"/>
        <w:numPr>
          <w:ilvl w:val="2"/>
          <w:numId w:val="10"/>
        </w:numPr>
        <w:rPr>
          <w:i/>
          <w:iCs/>
          <w:sz w:val="24"/>
          <w:szCs w:val="24"/>
          <w:u w:val="single"/>
        </w:rPr>
      </w:pPr>
      <w:r w:rsidRPr="00985B0C">
        <w:rPr>
          <w:i/>
          <w:iCs/>
          <w:sz w:val="24"/>
          <w:szCs w:val="24"/>
        </w:rPr>
        <w:t>Definizione di gerarchie di categorie e categoria</w:t>
      </w:r>
    </w:p>
    <w:p w14:paraId="074A2E14" w14:textId="65092AA9" w:rsidR="000927A9" w:rsidRPr="00985B0C" w:rsidRDefault="000927A9" w:rsidP="000927A9">
      <w:pPr>
        <w:pStyle w:val="Paragrafoelenco"/>
        <w:numPr>
          <w:ilvl w:val="2"/>
          <w:numId w:val="10"/>
        </w:numPr>
        <w:rPr>
          <w:i/>
          <w:iCs/>
          <w:sz w:val="24"/>
          <w:szCs w:val="24"/>
        </w:rPr>
      </w:pPr>
      <w:r w:rsidRPr="00985B0C">
        <w:rPr>
          <w:i/>
          <w:iCs/>
          <w:sz w:val="24"/>
          <w:szCs w:val="24"/>
        </w:rPr>
        <w:t>Proprietà delle gerarchie</w:t>
      </w:r>
    </w:p>
    <w:p w14:paraId="3F12E974" w14:textId="171CCAA0" w:rsidR="000927A9" w:rsidRDefault="000927A9" w:rsidP="000927A9">
      <w:pPr>
        <w:pStyle w:val="Paragrafoelenco"/>
        <w:numPr>
          <w:ilvl w:val="2"/>
          <w:numId w:val="10"/>
        </w:numPr>
        <w:spacing w:after="0"/>
        <w:rPr>
          <w:i/>
          <w:iCs/>
          <w:sz w:val="24"/>
          <w:szCs w:val="24"/>
        </w:rPr>
      </w:pPr>
      <w:r w:rsidRPr="00985B0C">
        <w:rPr>
          <w:i/>
          <w:iCs/>
          <w:sz w:val="24"/>
          <w:szCs w:val="24"/>
        </w:rPr>
        <w:t>Operazioni possibili sulle gerarchie</w:t>
      </w:r>
    </w:p>
    <w:p w14:paraId="46962362" w14:textId="77777777" w:rsidR="00973D70" w:rsidRPr="00973D70" w:rsidRDefault="00973D70" w:rsidP="00973D70">
      <w:pPr>
        <w:spacing w:after="0"/>
        <w:rPr>
          <w:sz w:val="24"/>
          <w:szCs w:val="24"/>
        </w:rPr>
      </w:pPr>
    </w:p>
    <w:p w14:paraId="45D642F5" w14:textId="21B16777" w:rsidR="000927A9" w:rsidRPr="00985B0C" w:rsidRDefault="000927A9" w:rsidP="000927A9">
      <w:pPr>
        <w:pStyle w:val="Paragrafoelenco"/>
        <w:numPr>
          <w:ilvl w:val="1"/>
          <w:numId w:val="10"/>
        </w:numPr>
        <w:rPr>
          <w:sz w:val="26"/>
          <w:szCs w:val="26"/>
          <w:u w:val="single"/>
        </w:rPr>
      </w:pPr>
      <w:r>
        <w:rPr>
          <w:sz w:val="28"/>
          <w:szCs w:val="28"/>
        </w:rPr>
        <w:t xml:space="preserve"> </w:t>
      </w:r>
      <w:r w:rsidRPr="00985B0C">
        <w:rPr>
          <w:sz w:val="26"/>
          <w:szCs w:val="26"/>
          <w:u w:val="single"/>
        </w:rPr>
        <w:t>Dati per lo scambio</w:t>
      </w:r>
    </w:p>
    <w:p w14:paraId="660A5360" w14:textId="777A4827" w:rsidR="000927A9" w:rsidRPr="00985B0C" w:rsidRDefault="000927A9" w:rsidP="000927A9">
      <w:pPr>
        <w:pStyle w:val="Paragrafoelenco"/>
        <w:numPr>
          <w:ilvl w:val="2"/>
          <w:numId w:val="10"/>
        </w:numPr>
        <w:spacing w:after="0"/>
        <w:rPr>
          <w:i/>
          <w:iCs/>
          <w:sz w:val="24"/>
          <w:szCs w:val="24"/>
          <w:u w:val="single"/>
        </w:rPr>
      </w:pPr>
      <w:r w:rsidRPr="00985B0C">
        <w:rPr>
          <w:i/>
          <w:iCs/>
          <w:sz w:val="24"/>
          <w:szCs w:val="24"/>
        </w:rPr>
        <w:t>Definizione dei dati per lo scambio</w:t>
      </w:r>
    </w:p>
    <w:p w14:paraId="4080B8A1" w14:textId="55AA1795" w:rsidR="00973D70" w:rsidRDefault="000927A9" w:rsidP="00973D70">
      <w:pPr>
        <w:pStyle w:val="Paragrafoelenco"/>
        <w:numPr>
          <w:ilvl w:val="2"/>
          <w:numId w:val="10"/>
        </w:numPr>
        <w:rPr>
          <w:i/>
          <w:iCs/>
          <w:sz w:val="24"/>
          <w:szCs w:val="24"/>
        </w:rPr>
      </w:pPr>
      <w:r w:rsidRPr="00985B0C">
        <w:rPr>
          <w:i/>
          <w:iCs/>
          <w:sz w:val="24"/>
          <w:szCs w:val="24"/>
        </w:rPr>
        <w:t>Operazioni possibili sui dati per lo scambio</w:t>
      </w:r>
    </w:p>
    <w:p w14:paraId="795797CD" w14:textId="77777777" w:rsidR="00973D70" w:rsidRPr="00973D70" w:rsidRDefault="00973D70" w:rsidP="00973D70">
      <w:pPr>
        <w:pStyle w:val="Paragrafoelenco"/>
        <w:ind w:left="1224"/>
        <w:rPr>
          <w:sz w:val="24"/>
          <w:szCs w:val="24"/>
        </w:rPr>
      </w:pPr>
    </w:p>
    <w:p w14:paraId="7F13DB59" w14:textId="070349D8" w:rsidR="000927A9" w:rsidRPr="00985B0C" w:rsidRDefault="000927A9" w:rsidP="000927A9">
      <w:pPr>
        <w:pStyle w:val="Paragrafoelenco"/>
        <w:numPr>
          <w:ilvl w:val="1"/>
          <w:numId w:val="10"/>
        </w:numPr>
        <w:rPr>
          <w:sz w:val="26"/>
          <w:szCs w:val="26"/>
          <w:u w:val="single"/>
        </w:rPr>
      </w:pPr>
      <w:r w:rsidRPr="0059682B">
        <w:rPr>
          <w:sz w:val="28"/>
          <w:szCs w:val="28"/>
        </w:rPr>
        <w:t xml:space="preserve"> </w:t>
      </w:r>
      <w:r w:rsidRPr="00985B0C">
        <w:rPr>
          <w:sz w:val="26"/>
          <w:szCs w:val="26"/>
          <w:u w:val="single"/>
        </w:rPr>
        <w:t>Offerte e Scambi</w:t>
      </w:r>
    </w:p>
    <w:p w14:paraId="184602A0" w14:textId="58273DFF" w:rsidR="000927A9" w:rsidRPr="00985B0C" w:rsidRDefault="000927A9" w:rsidP="000927A9">
      <w:pPr>
        <w:pStyle w:val="Paragrafoelenco"/>
        <w:numPr>
          <w:ilvl w:val="2"/>
          <w:numId w:val="10"/>
        </w:numPr>
        <w:spacing w:after="0"/>
        <w:rPr>
          <w:i/>
          <w:iCs/>
          <w:sz w:val="24"/>
          <w:szCs w:val="24"/>
          <w:u w:val="single"/>
        </w:rPr>
      </w:pPr>
      <w:r w:rsidRPr="00985B0C">
        <w:rPr>
          <w:i/>
          <w:iCs/>
          <w:sz w:val="24"/>
          <w:szCs w:val="24"/>
        </w:rPr>
        <w:t>Definizione di offerta e scambio</w:t>
      </w:r>
    </w:p>
    <w:p w14:paraId="4FAA06BB" w14:textId="0CC58149" w:rsidR="000927A9" w:rsidRPr="00985B0C" w:rsidRDefault="000927A9" w:rsidP="000927A9">
      <w:pPr>
        <w:pStyle w:val="Paragrafoelenco"/>
        <w:numPr>
          <w:ilvl w:val="2"/>
          <w:numId w:val="10"/>
        </w:numPr>
        <w:rPr>
          <w:i/>
          <w:iCs/>
          <w:sz w:val="24"/>
          <w:szCs w:val="24"/>
        </w:rPr>
      </w:pPr>
      <w:r w:rsidRPr="00985B0C">
        <w:rPr>
          <w:i/>
          <w:iCs/>
          <w:sz w:val="24"/>
          <w:szCs w:val="24"/>
        </w:rPr>
        <w:t>Possibili stati di un’offerta</w:t>
      </w:r>
    </w:p>
    <w:p w14:paraId="48D120F4" w14:textId="77777777" w:rsidR="000927A9" w:rsidRPr="00985B0C" w:rsidRDefault="000927A9" w:rsidP="000927A9">
      <w:pPr>
        <w:pStyle w:val="Paragrafoelenco"/>
        <w:numPr>
          <w:ilvl w:val="2"/>
          <w:numId w:val="10"/>
        </w:numPr>
        <w:spacing w:after="0"/>
        <w:rPr>
          <w:i/>
          <w:iCs/>
          <w:sz w:val="24"/>
          <w:szCs w:val="24"/>
        </w:rPr>
      </w:pPr>
      <w:r w:rsidRPr="00985B0C">
        <w:rPr>
          <w:i/>
          <w:iCs/>
          <w:sz w:val="24"/>
          <w:szCs w:val="24"/>
        </w:rPr>
        <w:t>Operazioni possibili sulle offerte e sugli scambi</w:t>
      </w:r>
    </w:p>
    <w:p w14:paraId="68865DA7" w14:textId="33C5C6C1" w:rsidR="00AD7D81" w:rsidRDefault="00AD7D81" w:rsidP="00A24AB4">
      <w:pPr>
        <w:rPr>
          <w:sz w:val="24"/>
          <w:szCs w:val="24"/>
        </w:rPr>
      </w:pPr>
    </w:p>
    <w:p w14:paraId="45669F32" w14:textId="0CF62D24" w:rsidR="001A782E" w:rsidRDefault="001A782E" w:rsidP="00A24AB4">
      <w:pPr>
        <w:rPr>
          <w:sz w:val="24"/>
          <w:szCs w:val="24"/>
        </w:rPr>
      </w:pPr>
    </w:p>
    <w:p w14:paraId="5B2E67BD" w14:textId="1E4E9734" w:rsidR="001A782E" w:rsidRDefault="001A782E" w:rsidP="00A24AB4">
      <w:pPr>
        <w:rPr>
          <w:sz w:val="24"/>
          <w:szCs w:val="24"/>
        </w:rPr>
      </w:pPr>
    </w:p>
    <w:p w14:paraId="480B5BB0" w14:textId="76C958CF" w:rsidR="001A782E" w:rsidRDefault="001A782E" w:rsidP="00A24AB4">
      <w:pPr>
        <w:rPr>
          <w:sz w:val="24"/>
          <w:szCs w:val="24"/>
        </w:rPr>
      </w:pPr>
    </w:p>
    <w:p w14:paraId="40128D9E" w14:textId="07F4C380" w:rsidR="001A782E" w:rsidRDefault="001A782E" w:rsidP="00A24AB4">
      <w:pPr>
        <w:rPr>
          <w:sz w:val="24"/>
          <w:szCs w:val="24"/>
        </w:rPr>
      </w:pPr>
    </w:p>
    <w:p w14:paraId="53FCAB0A" w14:textId="77777777" w:rsidR="0042560D" w:rsidRDefault="0042560D" w:rsidP="00A24AB4">
      <w:pPr>
        <w:rPr>
          <w:sz w:val="24"/>
          <w:szCs w:val="24"/>
        </w:rPr>
      </w:pPr>
    </w:p>
    <w:p w14:paraId="6E720909" w14:textId="0BB5F0AE" w:rsidR="00BE349D" w:rsidRDefault="00475E75" w:rsidP="000927A9">
      <w:pPr>
        <w:pStyle w:val="Paragrafoelenco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="00A24AB4" w:rsidRPr="00475E75">
        <w:rPr>
          <w:b/>
          <w:bCs/>
          <w:sz w:val="40"/>
          <w:szCs w:val="40"/>
        </w:rPr>
        <w:t>IN</w:t>
      </w:r>
      <w:r w:rsidR="00CF7079" w:rsidRPr="00475E75">
        <w:rPr>
          <w:b/>
          <w:bCs/>
          <w:sz w:val="40"/>
          <w:szCs w:val="40"/>
        </w:rPr>
        <w:t>ST</w:t>
      </w:r>
      <w:r w:rsidR="00A24AB4" w:rsidRPr="00475E75">
        <w:rPr>
          <w:b/>
          <w:bCs/>
          <w:sz w:val="40"/>
          <w:szCs w:val="40"/>
        </w:rPr>
        <w:t>ALLAZIONE</w:t>
      </w:r>
    </w:p>
    <w:p w14:paraId="5DDF0419" w14:textId="77777777" w:rsidR="00BF1B3E" w:rsidRDefault="00BF1B3E" w:rsidP="00BF1B3E">
      <w:pPr>
        <w:pStyle w:val="Paragrafoelenco"/>
        <w:ind w:left="360"/>
        <w:rPr>
          <w:b/>
          <w:bCs/>
          <w:sz w:val="40"/>
          <w:szCs w:val="40"/>
        </w:rPr>
      </w:pPr>
    </w:p>
    <w:p w14:paraId="762E7527" w14:textId="4AD29A69" w:rsidR="008C05F4" w:rsidRPr="00795D34" w:rsidRDefault="00BB6068" w:rsidP="000927A9">
      <w:pPr>
        <w:pStyle w:val="Paragrafoelenco"/>
        <w:numPr>
          <w:ilvl w:val="1"/>
          <w:numId w:val="1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BE349D" w:rsidRPr="007D37A5">
        <w:rPr>
          <w:sz w:val="28"/>
          <w:szCs w:val="28"/>
          <w:u w:val="single"/>
        </w:rPr>
        <w:t>Installazione java</w:t>
      </w:r>
    </w:p>
    <w:p w14:paraId="0C7A939A" w14:textId="77777777" w:rsidR="00795D34" w:rsidRPr="00795D34" w:rsidRDefault="00795D34" w:rsidP="00795D34">
      <w:pPr>
        <w:pStyle w:val="Paragrafoelenco"/>
        <w:ind w:left="792"/>
        <w:rPr>
          <w:b/>
          <w:bCs/>
          <w:sz w:val="16"/>
          <w:szCs w:val="16"/>
          <w:u w:val="single"/>
        </w:rPr>
      </w:pPr>
    </w:p>
    <w:p w14:paraId="3EAFA172" w14:textId="30F0C7D8" w:rsidR="00BF1B3E" w:rsidRPr="00BF1B3E" w:rsidRDefault="00BF1B3E" w:rsidP="008C05F4">
      <w:pPr>
        <w:pStyle w:val="Paragrafoelenco"/>
        <w:spacing w:before="120" w:after="120"/>
        <w:ind w:left="360"/>
        <w:rPr>
          <w:sz w:val="24"/>
          <w:szCs w:val="24"/>
        </w:rPr>
      </w:pPr>
      <w:r w:rsidRPr="00BF1B3E">
        <w:rPr>
          <w:sz w:val="24"/>
          <w:szCs w:val="24"/>
        </w:rPr>
        <w:t xml:space="preserve">Per eseguire l’applicazione è necessario aver installato Java sulla propria macchina. È possibile scoprire rapidamente se abbiamo Java installato richiamando un comando dal prompt. Una volta aperto inseriamo il comando: java -version. Se il prompt dei comandi risponde con “java non è riconosciuto come un comando interno o esterno, un programma eseguibile o un file batch” allora Java non è installato sul computer. In questo caso è necessario installare prima le runtime necessarie alla compilazione del programma. Per installare Java Runtime Enviroment colleghiamoci a: </w:t>
      </w:r>
      <w:r>
        <w:rPr>
          <w:sz w:val="24"/>
          <w:szCs w:val="24"/>
        </w:rPr>
        <w:t xml:space="preserve"> </w:t>
      </w:r>
      <w:hyperlink r:id="rId11" w:history="1">
        <w:r w:rsidRPr="0003264A">
          <w:rPr>
            <w:rStyle w:val="Collegamentoipertestuale"/>
            <w:i/>
            <w:iCs/>
            <w:sz w:val="24"/>
            <w:szCs w:val="24"/>
          </w:rPr>
          <w:t>https://www.java.com/it/download/manual.jsp</w:t>
        </w:r>
      </w:hyperlink>
      <w:r>
        <w:rPr>
          <w:i/>
          <w:iCs/>
          <w:sz w:val="24"/>
          <w:szCs w:val="24"/>
        </w:rPr>
        <w:t xml:space="preserve"> .</w:t>
      </w:r>
    </w:p>
    <w:p w14:paraId="72D171DF" w14:textId="6F6BC81B" w:rsidR="00BF1B3E" w:rsidRDefault="00BF1B3E" w:rsidP="00BF1B3E">
      <w:pPr>
        <w:pStyle w:val="Paragrafoelenco"/>
        <w:ind w:left="360"/>
        <w:rPr>
          <w:sz w:val="24"/>
          <w:szCs w:val="24"/>
        </w:rPr>
      </w:pPr>
      <w:r w:rsidRPr="00BF1B3E">
        <w:rPr>
          <w:sz w:val="24"/>
          <w:szCs w:val="24"/>
        </w:rPr>
        <w:t>Una volta terminato il download, installare Java e assicurarsi che sia tutto ok rilanciando il comando java -version sul prompt dei comandi.</w:t>
      </w:r>
    </w:p>
    <w:p w14:paraId="14E89D89" w14:textId="3AF04FA3" w:rsidR="00BB6068" w:rsidRDefault="00BB6068" w:rsidP="00BF1B3E">
      <w:pPr>
        <w:pStyle w:val="Paragrafoelenco"/>
        <w:ind w:left="360"/>
        <w:rPr>
          <w:sz w:val="24"/>
          <w:szCs w:val="24"/>
        </w:rPr>
      </w:pPr>
    </w:p>
    <w:p w14:paraId="302BE2E7" w14:textId="2559EFEC" w:rsidR="00BB6068" w:rsidRDefault="007D37A5" w:rsidP="000927A9">
      <w:pPr>
        <w:pStyle w:val="Paragrafoelenco"/>
        <w:numPr>
          <w:ilvl w:val="1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7D37A5">
        <w:rPr>
          <w:sz w:val="28"/>
          <w:szCs w:val="28"/>
          <w:u w:val="single"/>
        </w:rPr>
        <w:t>File necessari per l’avvio dell’applicazione</w:t>
      </w:r>
    </w:p>
    <w:p w14:paraId="3BF32947" w14:textId="77777777" w:rsidR="007D37A5" w:rsidRDefault="007D37A5" w:rsidP="007D37A5">
      <w:pPr>
        <w:ind w:firstLine="360"/>
        <w:rPr>
          <w:sz w:val="24"/>
          <w:szCs w:val="24"/>
        </w:rPr>
      </w:pPr>
      <w:r>
        <w:rPr>
          <w:sz w:val="24"/>
          <w:szCs w:val="24"/>
        </w:rPr>
        <w:t>Per avviare l’applicazione controllare la presenza dei seguenti file nella cartella fornita:</w:t>
      </w:r>
    </w:p>
    <w:p w14:paraId="7A836913" w14:textId="7B5714A3" w:rsidR="007D37A5" w:rsidRPr="004304B8" w:rsidRDefault="007D37A5" w:rsidP="007D37A5">
      <w:pPr>
        <w:pStyle w:val="Paragrafoelenco"/>
        <w:numPr>
          <w:ilvl w:val="1"/>
          <w:numId w:val="1"/>
        </w:numPr>
        <w:rPr>
          <w:i/>
          <w:iCs/>
          <w:sz w:val="24"/>
          <w:szCs w:val="24"/>
        </w:rPr>
      </w:pPr>
      <w:r w:rsidRPr="002F3AA4">
        <w:rPr>
          <w:i/>
          <w:iCs/>
          <w:sz w:val="24"/>
          <w:szCs w:val="24"/>
        </w:rPr>
        <w:t>Baratto</w:t>
      </w:r>
      <w:r w:rsidR="002F3AA4">
        <w:rPr>
          <w:i/>
          <w:iCs/>
          <w:sz w:val="24"/>
          <w:szCs w:val="24"/>
        </w:rPr>
        <w:t>_versione5</w:t>
      </w:r>
      <w:r w:rsidRPr="004304B8">
        <w:rPr>
          <w:i/>
          <w:iCs/>
          <w:sz w:val="24"/>
          <w:szCs w:val="24"/>
        </w:rPr>
        <w:t>.bat</w:t>
      </w:r>
    </w:p>
    <w:p w14:paraId="1E62E767" w14:textId="38B352CC" w:rsidR="007D37A5" w:rsidRPr="00B6693B" w:rsidRDefault="007D37A5" w:rsidP="007D37A5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cartella </w:t>
      </w:r>
      <w:r w:rsidRPr="00C925B6">
        <w:rPr>
          <w:i/>
          <w:iCs/>
          <w:sz w:val="24"/>
          <w:szCs w:val="24"/>
        </w:rPr>
        <w:t>resources</w:t>
      </w:r>
      <w:r>
        <w:rPr>
          <w:sz w:val="24"/>
          <w:szCs w:val="24"/>
        </w:rPr>
        <w:t xml:space="preserve"> contenente </w:t>
      </w:r>
      <w:r w:rsidRPr="002F3AA4">
        <w:rPr>
          <w:i/>
          <w:iCs/>
          <w:sz w:val="24"/>
          <w:szCs w:val="24"/>
        </w:rPr>
        <w:t>Baratto</w:t>
      </w:r>
      <w:r w:rsidR="002F3AA4">
        <w:rPr>
          <w:i/>
          <w:iCs/>
          <w:sz w:val="24"/>
          <w:szCs w:val="24"/>
        </w:rPr>
        <w:t>_versione5</w:t>
      </w:r>
      <w:r w:rsidRPr="002F3AA4">
        <w:rPr>
          <w:i/>
          <w:iCs/>
          <w:sz w:val="24"/>
          <w:szCs w:val="24"/>
        </w:rPr>
        <w:t>.</w:t>
      </w:r>
      <w:r w:rsidRPr="004304B8">
        <w:rPr>
          <w:i/>
          <w:iCs/>
          <w:sz w:val="24"/>
          <w:szCs w:val="24"/>
        </w:rPr>
        <w:t>jar</w:t>
      </w:r>
      <w:r>
        <w:rPr>
          <w:sz w:val="24"/>
          <w:szCs w:val="24"/>
        </w:rPr>
        <w:t xml:space="preserve">, </w:t>
      </w:r>
      <w:proofErr w:type="gramStart"/>
      <w:r w:rsidRPr="00C925B6">
        <w:rPr>
          <w:i/>
          <w:iCs/>
          <w:sz w:val="24"/>
          <w:szCs w:val="24"/>
        </w:rPr>
        <w:t>credenziali.json</w:t>
      </w:r>
      <w:proofErr w:type="gramEnd"/>
      <w:r>
        <w:rPr>
          <w:sz w:val="24"/>
          <w:szCs w:val="24"/>
        </w:rPr>
        <w:t xml:space="preserve">, </w:t>
      </w:r>
      <w:r w:rsidRPr="00C925B6">
        <w:rPr>
          <w:i/>
          <w:iCs/>
          <w:sz w:val="24"/>
          <w:szCs w:val="24"/>
        </w:rPr>
        <w:t>gerarchie.json</w:t>
      </w:r>
      <w:r>
        <w:rPr>
          <w:sz w:val="24"/>
          <w:szCs w:val="24"/>
        </w:rPr>
        <w:t xml:space="preserve">, </w:t>
      </w:r>
      <w:r w:rsidRPr="00C925B6">
        <w:rPr>
          <w:i/>
          <w:iCs/>
          <w:sz w:val="24"/>
          <w:szCs w:val="24"/>
        </w:rPr>
        <w:t>offerte.json</w:t>
      </w:r>
      <w:r>
        <w:rPr>
          <w:sz w:val="24"/>
          <w:szCs w:val="24"/>
        </w:rPr>
        <w:t xml:space="preserve">, </w:t>
      </w:r>
      <w:r w:rsidRPr="00C925B6">
        <w:rPr>
          <w:i/>
          <w:iCs/>
          <w:sz w:val="24"/>
          <w:szCs w:val="24"/>
        </w:rPr>
        <w:t>scambi.json</w:t>
      </w:r>
      <w:r>
        <w:rPr>
          <w:sz w:val="24"/>
          <w:szCs w:val="24"/>
        </w:rPr>
        <w:t xml:space="preserve">, </w:t>
      </w:r>
      <w:r w:rsidRPr="00C925B6">
        <w:rPr>
          <w:i/>
          <w:iCs/>
          <w:sz w:val="24"/>
          <w:szCs w:val="24"/>
        </w:rPr>
        <w:t>datiscambio.json</w:t>
      </w:r>
    </w:p>
    <w:p w14:paraId="53542AAA" w14:textId="30BB5A0B" w:rsidR="007D37A5" w:rsidRDefault="007D37A5" w:rsidP="007D37A5">
      <w:pPr>
        <w:ind w:left="360"/>
        <w:rPr>
          <w:sz w:val="24"/>
          <w:szCs w:val="24"/>
        </w:rPr>
      </w:pPr>
      <w:r>
        <w:rPr>
          <w:sz w:val="24"/>
          <w:szCs w:val="24"/>
        </w:rPr>
        <w:t>Al fine della corretta esecuzione dell’applicazione i file citati non devono essere spostati. Modifiche improprie dei file possono compromettere il normale funzionamento del programma.</w:t>
      </w:r>
    </w:p>
    <w:p w14:paraId="1E7A228D" w14:textId="60117B6A" w:rsidR="00795D34" w:rsidRDefault="00795D34" w:rsidP="007D37A5">
      <w:pPr>
        <w:ind w:left="360"/>
        <w:rPr>
          <w:sz w:val="24"/>
          <w:szCs w:val="24"/>
        </w:rPr>
      </w:pPr>
    </w:p>
    <w:p w14:paraId="19B87923" w14:textId="3EBA021B" w:rsidR="00795D34" w:rsidRDefault="00795D34" w:rsidP="000927A9">
      <w:pPr>
        <w:pStyle w:val="Paragrafoelenco"/>
        <w:numPr>
          <w:ilvl w:val="1"/>
          <w:numId w:val="16"/>
        </w:numPr>
        <w:rPr>
          <w:sz w:val="28"/>
          <w:szCs w:val="28"/>
          <w:u w:val="single"/>
        </w:rPr>
      </w:pPr>
      <w:r w:rsidRPr="00795D34">
        <w:rPr>
          <w:sz w:val="28"/>
          <w:szCs w:val="28"/>
          <w:u w:val="single"/>
        </w:rPr>
        <w:t>Metodi di avvio dell’applicazione</w:t>
      </w:r>
    </w:p>
    <w:p w14:paraId="00EFA6C5" w14:textId="77777777" w:rsidR="00795D34" w:rsidRPr="00795D34" w:rsidRDefault="00795D34" w:rsidP="00795D34">
      <w:pPr>
        <w:pStyle w:val="Paragrafoelenco"/>
        <w:ind w:left="792"/>
        <w:rPr>
          <w:sz w:val="16"/>
          <w:szCs w:val="16"/>
          <w:u w:val="single"/>
        </w:rPr>
      </w:pPr>
    </w:p>
    <w:p w14:paraId="1C733AE1" w14:textId="4E261D31" w:rsidR="00795D34" w:rsidRPr="002F3AA4" w:rsidRDefault="00795D34" w:rsidP="002F3AA4">
      <w:pPr>
        <w:pStyle w:val="Paragrafoelenco"/>
        <w:numPr>
          <w:ilvl w:val="1"/>
          <w:numId w:val="1"/>
        </w:numPr>
        <w:rPr>
          <w:i/>
          <w:iCs/>
          <w:sz w:val="24"/>
          <w:szCs w:val="24"/>
        </w:rPr>
      </w:pPr>
      <w:r w:rsidRPr="00795D34">
        <w:rPr>
          <w:sz w:val="24"/>
          <w:szCs w:val="24"/>
        </w:rPr>
        <w:t xml:space="preserve">Per lanciare l’applicazione è sufficiente cliccare sul file </w:t>
      </w:r>
      <w:r w:rsidR="002F3AA4" w:rsidRPr="002F3AA4">
        <w:rPr>
          <w:i/>
          <w:iCs/>
          <w:sz w:val="24"/>
          <w:szCs w:val="24"/>
        </w:rPr>
        <w:t>Baratto</w:t>
      </w:r>
      <w:r w:rsidR="002F3AA4">
        <w:rPr>
          <w:i/>
          <w:iCs/>
          <w:sz w:val="24"/>
          <w:szCs w:val="24"/>
        </w:rPr>
        <w:t>_versione5</w:t>
      </w:r>
      <w:r w:rsidR="002F3AA4" w:rsidRPr="004304B8">
        <w:rPr>
          <w:i/>
          <w:iCs/>
          <w:sz w:val="24"/>
          <w:szCs w:val="24"/>
        </w:rPr>
        <w:t>.bat</w:t>
      </w:r>
      <w:r w:rsidR="002F3AA4">
        <w:rPr>
          <w:i/>
          <w:iCs/>
          <w:sz w:val="24"/>
          <w:szCs w:val="24"/>
        </w:rPr>
        <w:t xml:space="preserve"> </w:t>
      </w:r>
      <w:r w:rsidRPr="002F3AA4">
        <w:rPr>
          <w:sz w:val="24"/>
          <w:szCs w:val="24"/>
        </w:rPr>
        <w:t xml:space="preserve">e così facendo si potrà interagire con essa attraverso il prompt che verrà aperto automaticamente. In modo alternativo utilizzare il prompt digitando il comando </w:t>
      </w:r>
      <w:r w:rsidRPr="002F3AA4">
        <w:rPr>
          <w:i/>
          <w:iCs/>
          <w:sz w:val="24"/>
          <w:szCs w:val="24"/>
        </w:rPr>
        <w:t>cd</w:t>
      </w:r>
      <w:r w:rsidRPr="002F3AA4">
        <w:rPr>
          <w:sz w:val="24"/>
          <w:szCs w:val="24"/>
        </w:rPr>
        <w:t xml:space="preserve"> seguito dal path completo del file </w:t>
      </w:r>
      <w:r w:rsidR="002F3AA4" w:rsidRPr="002F3AA4">
        <w:rPr>
          <w:i/>
          <w:iCs/>
          <w:sz w:val="24"/>
          <w:szCs w:val="24"/>
        </w:rPr>
        <w:t>Baratto_versione5.jar</w:t>
      </w:r>
      <w:r w:rsidR="002F3AA4" w:rsidRPr="002F3AA4">
        <w:rPr>
          <w:sz w:val="24"/>
          <w:szCs w:val="24"/>
        </w:rPr>
        <w:t xml:space="preserve"> </w:t>
      </w:r>
      <w:r w:rsidRPr="002F3AA4">
        <w:rPr>
          <w:sz w:val="24"/>
          <w:szCs w:val="24"/>
        </w:rPr>
        <w:t>e successivamente digitare il comando:</w:t>
      </w:r>
      <w:r w:rsidRPr="002F3AA4">
        <w:rPr>
          <w:i/>
          <w:iCs/>
          <w:sz w:val="24"/>
          <w:szCs w:val="24"/>
        </w:rPr>
        <w:t xml:space="preserve"> java -jar</w:t>
      </w:r>
      <w:r w:rsidR="002F3AA4" w:rsidRPr="002F3AA4">
        <w:rPr>
          <w:i/>
          <w:iCs/>
          <w:sz w:val="24"/>
          <w:szCs w:val="24"/>
        </w:rPr>
        <w:t xml:space="preserve"> </w:t>
      </w:r>
      <w:r w:rsidR="002F3AA4" w:rsidRPr="002F3AA4">
        <w:rPr>
          <w:i/>
          <w:iCs/>
          <w:sz w:val="24"/>
          <w:szCs w:val="24"/>
        </w:rPr>
        <w:t>Baratto_versione5.jar</w:t>
      </w:r>
      <w:r w:rsidRPr="002F3AA4">
        <w:rPr>
          <w:i/>
          <w:iCs/>
          <w:sz w:val="24"/>
          <w:szCs w:val="24"/>
        </w:rPr>
        <w:t>.</w:t>
      </w:r>
    </w:p>
    <w:p w14:paraId="26423EE0" w14:textId="77777777" w:rsidR="00795D34" w:rsidRPr="00795D34" w:rsidRDefault="00795D34" w:rsidP="00795D34">
      <w:pPr>
        <w:pStyle w:val="Paragrafoelenco"/>
        <w:ind w:left="792"/>
        <w:rPr>
          <w:sz w:val="28"/>
          <w:szCs w:val="28"/>
          <w:u w:val="single"/>
        </w:rPr>
      </w:pPr>
    </w:p>
    <w:p w14:paraId="0655FF43" w14:textId="77777777" w:rsidR="007D37A5" w:rsidRPr="007D37A5" w:rsidRDefault="007D37A5" w:rsidP="007D37A5">
      <w:pPr>
        <w:pStyle w:val="Paragrafoelenco"/>
        <w:ind w:left="792"/>
        <w:rPr>
          <w:sz w:val="28"/>
          <w:szCs w:val="28"/>
          <w:u w:val="single"/>
        </w:rPr>
      </w:pPr>
    </w:p>
    <w:p w14:paraId="71A231CB" w14:textId="716FF736" w:rsidR="00BB6068" w:rsidRPr="00BB6068" w:rsidRDefault="00BB6068" w:rsidP="00BB606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45BFC81" w14:textId="50548B17" w:rsidR="00CD4086" w:rsidRDefault="00CD4086" w:rsidP="00B6693B">
      <w:pPr>
        <w:rPr>
          <w:sz w:val="24"/>
          <w:szCs w:val="24"/>
        </w:rPr>
      </w:pPr>
    </w:p>
    <w:p w14:paraId="23C34388" w14:textId="22CFBC91" w:rsidR="00BC330B" w:rsidRDefault="00BC330B" w:rsidP="002753C9">
      <w:pPr>
        <w:rPr>
          <w:sz w:val="24"/>
          <w:szCs w:val="24"/>
        </w:rPr>
      </w:pPr>
    </w:p>
    <w:p w14:paraId="1681DC2C" w14:textId="0EE84121" w:rsidR="001A782E" w:rsidRDefault="001A782E" w:rsidP="002753C9">
      <w:pPr>
        <w:rPr>
          <w:sz w:val="24"/>
          <w:szCs w:val="24"/>
        </w:rPr>
      </w:pPr>
    </w:p>
    <w:p w14:paraId="7F174ADA" w14:textId="3B9F926B" w:rsidR="001A782E" w:rsidRDefault="001A782E" w:rsidP="002753C9">
      <w:pPr>
        <w:rPr>
          <w:sz w:val="24"/>
          <w:szCs w:val="24"/>
        </w:rPr>
      </w:pPr>
    </w:p>
    <w:p w14:paraId="73C0EB35" w14:textId="77777777" w:rsidR="001A782E" w:rsidRDefault="001A782E" w:rsidP="002753C9">
      <w:pPr>
        <w:rPr>
          <w:sz w:val="24"/>
          <w:szCs w:val="24"/>
        </w:rPr>
      </w:pPr>
    </w:p>
    <w:p w14:paraId="7CDCC6BF" w14:textId="09EB5D86" w:rsidR="00A66D37" w:rsidRDefault="00A66D37" w:rsidP="000927A9">
      <w:pPr>
        <w:pStyle w:val="Paragrafoelenco"/>
        <w:numPr>
          <w:ilvl w:val="0"/>
          <w:numId w:val="16"/>
        </w:numPr>
        <w:rPr>
          <w:b/>
          <w:bCs/>
          <w:sz w:val="40"/>
          <w:szCs w:val="40"/>
        </w:rPr>
      </w:pPr>
      <w:r w:rsidRPr="00795D34">
        <w:rPr>
          <w:b/>
          <w:bCs/>
          <w:sz w:val="40"/>
          <w:szCs w:val="40"/>
        </w:rPr>
        <w:lastRenderedPageBreak/>
        <w:t>USO</w:t>
      </w:r>
    </w:p>
    <w:p w14:paraId="256F8B76" w14:textId="43460708" w:rsidR="00795D34" w:rsidRDefault="00795D34" w:rsidP="00795D34">
      <w:pPr>
        <w:pStyle w:val="Paragrafoelenco"/>
        <w:ind w:left="360"/>
        <w:rPr>
          <w:b/>
          <w:bCs/>
          <w:sz w:val="40"/>
          <w:szCs w:val="40"/>
        </w:rPr>
      </w:pPr>
    </w:p>
    <w:p w14:paraId="70889D96" w14:textId="7D3134CD" w:rsidR="00795D34" w:rsidRPr="00182B45" w:rsidRDefault="00795D34" w:rsidP="000927A9">
      <w:pPr>
        <w:pStyle w:val="Paragrafoelenco"/>
        <w:numPr>
          <w:ilvl w:val="1"/>
          <w:numId w:val="1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 w:rsidRPr="00182B45">
        <w:rPr>
          <w:sz w:val="28"/>
          <w:szCs w:val="28"/>
          <w:u w:val="single"/>
        </w:rPr>
        <w:t>T</w:t>
      </w:r>
      <w:r w:rsidR="00182B45" w:rsidRPr="00182B45">
        <w:rPr>
          <w:sz w:val="28"/>
          <w:szCs w:val="28"/>
          <w:u w:val="single"/>
        </w:rPr>
        <w:t>ipologie di utenti a cui è rivolta l’applicazione</w:t>
      </w:r>
    </w:p>
    <w:p w14:paraId="607B8052" w14:textId="77777777" w:rsidR="00182B45" w:rsidRDefault="00182B45" w:rsidP="00182B45">
      <w:pPr>
        <w:ind w:firstLine="360"/>
        <w:rPr>
          <w:sz w:val="24"/>
          <w:szCs w:val="24"/>
        </w:rPr>
      </w:pPr>
      <w:r>
        <w:rPr>
          <w:sz w:val="24"/>
          <w:szCs w:val="24"/>
        </w:rPr>
        <w:t>L’applicazione prevede due tipologie di utenti:</w:t>
      </w:r>
    </w:p>
    <w:p w14:paraId="7CF6ABF1" w14:textId="77777777" w:rsidR="00182B45" w:rsidRDefault="00182B45" w:rsidP="00182B45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Configuratore: utente specializzato che gestisce le strutture dati del sistema e supervisiona il corretto funzionamento.</w:t>
      </w:r>
    </w:p>
    <w:p w14:paraId="1E2F3ACF" w14:textId="076CDA40" w:rsidR="00182B45" w:rsidRDefault="00182B45" w:rsidP="00182B45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Fruitore: utente a cui è rivolta l’applicazione e che utilizza i servizi offerti dalla stessa.</w:t>
      </w:r>
    </w:p>
    <w:p w14:paraId="75FD821E" w14:textId="77777777" w:rsidR="00182B45" w:rsidRDefault="00182B45" w:rsidP="00182B45">
      <w:pPr>
        <w:pStyle w:val="Paragrafoelenco"/>
        <w:ind w:left="1440"/>
        <w:rPr>
          <w:sz w:val="24"/>
          <w:szCs w:val="24"/>
        </w:rPr>
      </w:pPr>
    </w:p>
    <w:p w14:paraId="0C2977FE" w14:textId="4F27BD63" w:rsidR="00182B45" w:rsidRDefault="008D771F" w:rsidP="000927A9">
      <w:pPr>
        <w:pStyle w:val="Paragrafoelenco"/>
        <w:numPr>
          <w:ilvl w:val="1"/>
          <w:numId w:val="16"/>
        </w:numPr>
        <w:rPr>
          <w:sz w:val="28"/>
          <w:szCs w:val="28"/>
          <w:u w:val="single"/>
        </w:rPr>
      </w:pPr>
      <w:r w:rsidRPr="008D771F">
        <w:rPr>
          <w:sz w:val="28"/>
          <w:szCs w:val="28"/>
        </w:rPr>
        <w:t xml:space="preserve"> </w:t>
      </w:r>
      <w:r w:rsidR="00182B45" w:rsidRPr="00182B45">
        <w:rPr>
          <w:sz w:val="28"/>
          <w:szCs w:val="28"/>
          <w:u w:val="single"/>
        </w:rPr>
        <w:t>Registrazione e Login</w:t>
      </w:r>
    </w:p>
    <w:p w14:paraId="34D87DD0" w14:textId="77777777" w:rsidR="00690912" w:rsidRPr="00690912" w:rsidRDefault="00690912" w:rsidP="00690912">
      <w:pPr>
        <w:pStyle w:val="Paragrafoelenco"/>
        <w:ind w:left="792"/>
        <w:rPr>
          <w:sz w:val="16"/>
          <w:szCs w:val="16"/>
          <w:u w:val="single"/>
        </w:rPr>
      </w:pPr>
    </w:p>
    <w:p w14:paraId="4D651EA6" w14:textId="6FF31CC3" w:rsidR="00E008E1" w:rsidRPr="00E008E1" w:rsidRDefault="004F7AA0" w:rsidP="00E008E1">
      <w:pPr>
        <w:pStyle w:val="Paragrafoelenco"/>
        <w:numPr>
          <w:ilvl w:val="1"/>
          <w:numId w:val="1"/>
        </w:numPr>
        <w:spacing w:after="120"/>
        <w:rPr>
          <w:sz w:val="28"/>
          <w:szCs w:val="28"/>
          <w:u w:val="single"/>
        </w:rPr>
      </w:pPr>
      <w:r>
        <w:rPr>
          <w:sz w:val="24"/>
          <w:szCs w:val="24"/>
        </w:rPr>
        <w:t>Registrazione configuratore: al primo accesso per potersi registrare selezionare la voce “</w:t>
      </w:r>
      <w:r w:rsidRPr="00D843E8">
        <w:rPr>
          <w:sz w:val="24"/>
          <w:szCs w:val="24"/>
        </w:rPr>
        <w:t>Registrazione Configuratore</w:t>
      </w:r>
      <w:r>
        <w:rPr>
          <w:sz w:val="24"/>
          <w:szCs w:val="24"/>
        </w:rPr>
        <w:t>”, inserire le credenziali predefinite che gli sono state fornite e successivamente inserire un proprio username e una propria password che si utilizzeranno per gli accessi successivi.</w:t>
      </w:r>
    </w:p>
    <w:p w14:paraId="5CA34559" w14:textId="77777777" w:rsidR="00E008E1" w:rsidRPr="00E008E1" w:rsidRDefault="00E008E1" w:rsidP="00E008E1">
      <w:pPr>
        <w:pStyle w:val="Paragrafoelenco"/>
        <w:spacing w:after="120"/>
        <w:ind w:left="1440"/>
        <w:rPr>
          <w:sz w:val="16"/>
          <w:szCs w:val="16"/>
          <w:u w:val="single"/>
        </w:rPr>
      </w:pPr>
    </w:p>
    <w:p w14:paraId="73FD3306" w14:textId="77777777" w:rsidR="00690912" w:rsidRPr="00690912" w:rsidRDefault="00690912" w:rsidP="00E008E1">
      <w:pPr>
        <w:pStyle w:val="Paragrafoelenco"/>
        <w:spacing w:after="0"/>
        <w:ind w:firstLine="360"/>
        <w:rPr>
          <w:color w:val="FF0000"/>
          <w:sz w:val="24"/>
          <w:szCs w:val="24"/>
        </w:rPr>
      </w:pPr>
      <w:r w:rsidRPr="00690912">
        <w:rPr>
          <w:color w:val="FF0000"/>
          <w:sz w:val="24"/>
          <w:szCs w:val="24"/>
        </w:rPr>
        <w:t xml:space="preserve">Le credenziali di default per registrare un configuratore sono: </w:t>
      </w:r>
    </w:p>
    <w:p w14:paraId="539B59C0" w14:textId="649690F3" w:rsidR="00690912" w:rsidRPr="00690912" w:rsidRDefault="00690912" w:rsidP="00E008E1">
      <w:pPr>
        <w:spacing w:after="0"/>
        <w:ind w:left="720" w:firstLine="696"/>
        <w:rPr>
          <w:color w:val="FF0000"/>
          <w:sz w:val="24"/>
          <w:szCs w:val="24"/>
        </w:rPr>
      </w:pPr>
      <w:r w:rsidRPr="00690912">
        <w:rPr>
          <w:color w:val="FF0000"/>
          <w:sz w:val="24"/>
          <w:szCs w:val="24"/>
        </w:rPr>
        <w:t>username = admin</w:t>
      </w:r>
    </w:p>
    <w:p w14:paraId="09CEFC3C" w14:textId="75609494" w:rsidR="00690912" w:rsidRPr="00690912" w:rsidRDefault="00690912" w:rsidP="00E008E1">
      <w:pPr>
        <w:pStyle w:val="Paragrafoelenco"/>
        <w:spacing w:after="0"/>
        <w:ind w:firstLine="696"/>
        <w:rPr>
          <w:color w:val="FF0000"/>
          <w:sz w:val="24"/>
          <w:szCs w:val="24"/>
        </w:rPr>
      </w:pPr>
      <w:r w:rsidRPr="00690912">
        <w:rPr>
          <w:color w:val="FF0000"/>
          <w:sz w:val="24"/>
          <w:szCs w:val="24"/>
        </w:rPr>
        <w:t>password = 12345</w:t>
      </w:r>
    </w:p>
    <w:p w14:paraId="79ACBF09" w14:textId="77777777" w:rsidR="00BC14A2" w:rsidRDefault="00883EAA" w:rsidP="00E008E1">
      <w:pPr>
        <w:spacing w:after="0"/>
        <w:ind w:left="720" w:firstLine="1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 w:rsidR="00690912" w:rsidRPr="00690912">
        <w:rPr>
          <w:color w:val="FF0000"/>
          <w:sz w:val="24"/>
          <w:szCs w:val="24"/>
        </w:rPr>
        <w:t xml:space="preserve">N.B. Ovviamente queste informazioni non farebbero parte del manuale d’uso </w:t>
      </w:r>
      <w:r w:rsidR="00BC14A2">
        <w:rPr>
          <w:color w:val="FF0000"/>
          <w:sz w:val="24"/>
          <w:szCs w:val="24"/>
        </w:rPr>
        <w:t>e</w:t>
      </w:r>
    </w:p>
    <w:p w14:paraId="64AF4956" w14:textId="0EE130AF" w:rsidR="00690912" w:rsidRDefault="00BC14A2" w:rsidP="00E008E1">
      <w:pPr>
        <w:spacing w:after="0"/>
        <w:ind w:left="720" w:firstLine="1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 w:rsidR="00690912" w:rsidRPr="00690912">
        <w:rPr>
          <w:color w:val="FF0000"/>
          <w:sz w:val="24"/>
          <w:szCs w:val="24"/>
        </w:rPr>
        <w:t>installazione e verrebbero fornite attraverso altri canali.</w:t>
      </w:r>
    </w:p>
    <w:p w14:paraId="70157121" w14:textId="77777777" w:rsidR="00E008E1" w:rsidRPr="00F65138" w:rsidRDefault="00E008E1" w:rsidP="00E008E1">
      <w:pPr>
        <w:spacing w:after="0"/>
        <w:ind w:left="720" w:firstLine="12"/>
        <w:rPr>
          <w:color w:val="FF0000"/>
          <w:sz w:val="16"/>
          <w:szCs w:val="16"/>
        </w:rPr>
      </w:pPr>
    </w:p>
    <w:p w14:paraId="61490E77" w14:textId="42B7DCF3" w:rsidR="006906DB" w:rsidRDefault="006906DB" w:rsidP="006906D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6906DB">
        <w:rPr>
          <w:sz w:val="24"/>
          <w:szCs w:val="24"/>
        </w:rPr>
        <w:t>Registrazione fruitore: al primo accesso selezionare la voce "Registrazione Fruitore", scegliere un proprio username e una propria password che si utilizzeranno per gli accessi successivi.</w:t>
      </w:r>
    </w:p>
    <w:p w14:paraId="11B10B3C" w14:textId="0E7A419D" w:rsidR="006906DB" w:rsidRDefault="006906DB" w:rsidP="006906D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6906DB">
        <w:rPr>
          <w:sz w:val="24"/>
          <w:szCs w:val="24"/>
        </w:rPr>
        <w:t>Login: un qualsiasi utente accede al sistema utilizzando le credenziali personali scelte nella fase di registrazione.</w:t>
      </w:r>
    </w:p>
    <w:p w14:paraId="7AFA970F" w14:textId="77777777" w:rsidR="006A00DA" w:rsidRDefault="006906DB" w:rsidP="006A00DA">
      <w:pPr>
        <w:spacing w:after="0"/>
        <w:ind w:left="-340" w:firstLine="708"/>
        <w:rPr>
          <w:sz w:val="24"/>
          <w:szCs w:val="24"/>
        </w:rPr>
      </w:pPr>
      <w:r w:rsidRPr="006906DB">
        <w:rPr>
          <w:sz w:val="24"/>
          <w:szCs w:val="24"/>
        </w:rPr>
        <w:t>Uno username identifica in modo univoco un utente e, di conseguenza, non ci possono essere</w:t>
      </w:r>
    </w:p>
    <w:p w14:paraId="439EC6C5" w14:textId="77777777" w:rsidR="00691A75" w:rsidRDefault="006906DB" w:rsidP="00691A75">
      <w:pPr>
        <w:ind w:left="-340" w:firstLine="708"/>
        <w:rPr>
          <w:sz w:val="24"/>
          <w:szCs w:val="24"/>
        </w:rPr>
      </w:pPr>
      <w:r w:rsidRPr="006906DB">
        <w:rPr>
          <w:sz w:val="24"/>
          <w:szCs w:val="24"/>
        </w:rPr>
        <w:t>username duplicati.</w:t>
      </w:r>
    </w:p>
    <w:p w14:paraId="75D1485F" w14:textId="3D3C5F2A" w:rsidR="006A00DA" w:rsidRDefault="00691A75" w:rsidP="00691A75">
      <w:pPr>
        <w:ind w:left="-340" w:firstLine="708"/>
        <w:rPr>
          <w:sz w:val="24"/>
          <w:szCs w:val="24"/>
        </w:rPr>
      </w:pPr>
      <w:r>
        <w:rPr>
          <w:sz w:val="24"/>
          <w:szCs w:val="24"/>
        </w:rPr>
        <w:t>A</w:t>
      </w:r>
      <w:r w:rsidR="006A00DA">
        <w:rPr>
          <w:sz w:val="24"/>
          <w:szCs w:val="24"/>
        </w:rPr>
        <w:t>ttenzione: non sono previsti meccanismi di recupero delle proprie credenziali.</w:t>
      </w:r>
    </w:p>
    <w:p w14:paraId="501BA1CD" w14:textId="4F1B239E" w:rsidR="00691A75" w:rsidRDefault="00691A75" w:rsidP="00691A75">
      <w:pPr>
        <w:ind w:left="-340" w:firstLine="708"/>
        <w:rPr>
          <w:sz w:val="24"/>
          <w:szCs w:val="24"/>
        </w:rPr>
      </w:pPr>
    </w:p>
    <w:p w14:paraId="09C32A0C" w14:textId="25C2C3B5" w:rsidR="00A231DE" w:rsidRDefault="00F65138" w:rsidP="000927A9">
      <w:pPr>
        <w:pStyle w:val="Paragrafoelenco"/>
        <w:numPr>
          <w:ilvl w:val="1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F65138">
        <w:rPr>
          <w:sz w:val="28"/>
          <w:szCs w:val="28"/>
          <w:u w:val="single"/>
        </w:rPr>
        <w:t>Gerarchie</w:t>
      </w:r>
    </w:p>
    <w:p w14:paraId="3BDACF18" w14:textId="77777777" w:rsidR="009D2923" w:rsidRPr="009D2923" w:rsidRDefault="009D2923" w:rsidP="009D2923">
      <w:pPr>
        <w:pStyle w:val="Paragrafoelenco"/>
        <w:ind w:left="792"/>
        <w:rPr>
          <w:sz w:val="16"/>
          <w:szCs w:val="16"/>
          <w:u w:val="single"/>
        </w:rPr>
      </w:pPr>
    </w:p>
    <w:p w14:paraId="58C11A63" w14:textId="10C8C5A3" w:rsidR="00F65138" w:rsidRPr="009D2923" w:rsidRDefault="00A231DE" w:rsidP="000927A9">
      <w:pPr>
        <w:pStyle w:val="Paragrafoelenco"/>
        <w:numPr>
          <w:ilvl w:val="2"/>
          <w:numId w:val="16"/>
        </w:numPr>
        <w:rPr>
          <w:i/>
          <w:iCs/>
          <w:sz w:val="26"/>
          <w:szCs w:val="26"/>
          <w:u w:val="single"/>
        </w:rPr>
      </w:pPr>
      <w:r w:rsidRPr="00A231DE">
        <w:rPr>
          <w:i/>
          <w:iCs/>
          <w:sz w:val="26"/>
          <w:szCs w:val="26"/>
        </w:rPr>
        <w:t>Definizione di gerarchie di categorie e categoria</w:t>
      </w:r>
    </w:p>
    <w:p w14:paraId="1D31603A" w14:textId="6B3AF9EC" w:rsidR="009D2923" w:rsidRDefault="009D2923" w:rsidP="009D2923">
      <w:pPr>
        <w:pStyle w:val="Paragrafoelenco"/>
        <w:ind w:left="708"/>
        <w:rPr>
          <w:sz w:val="24"/>
          <w:szCs w:val="24"/>
        </w:rPr>
      </w:pPr>
      <w:r w:rsidRPr="009D2923">
        <w:rPr>
          <w:sz w:val="24"/>
          <w:szCs w:val="24"/>
        </w:rPr>
        <w:t>Per gerarchia si intende una struttura gerarchica di categorie: si parte da una categoria radice per arrivare a delle categorie foglie. Una categoria rappresenta una tipologia di articoli da barattare ed è caratterizzata da un nome, una descrizione e un insieme di campi nativi obbligatori e facoltativi. I campi nativi contribuiscono a definire le caratteristiche chiave di un articolo.</w:t>
      </w:r>
    </w:p>
    <w:p w14:paraId="5092B0D8" w14:textId="77777777" w:rsidR="009D2923" w:rsidRDefault="009D2923" w:rsidP="009D2923">
      <w:pPr>
        <w:pStyle w:val="Paragrafoelenco"/>
        <w:ind w:left="708"/>
        <w:rPr>
          <w:sz w:val="24"/>
          <w:szCs w:val="24"/>
        </w:rPr>
      </w:pPr>
    </w:p>
    <w:p w14:paraId="2E585D78" w14:textId="77777777" w:rsidR="009D2923" w:rsidRPr="009D2923" w:rsidRDefault="009D2923" w:rsidP="009D2923">
      <w:pPr>
        <w:rPr>
          <w:i/>
          <w:iCs/>
          <w:sz w:val="26"/>
          <w:szCs w:val="26"/>
        </w:rPr>
      </w:pPr>
    </w:p>
    <w:p w14:paraId="6FFE9DEF" w14:textId="17F85EC5" w:rsidR="009D2923" w:rsidRPr="009D2923" w:rsidRDefault="009D2923" w:rsidP="000927A9">
      <w:pPr>
        <w:pStyle w:val="Paragrafoelenco"/>
        <w:numPr>
          <w:ilvl w:val="2"/>
          <w:numId w:val="16"/>
        </w:numPr>
        <w:rPr>
          <w:i/>
          <w:iCs/>
          <w:sz w:val="26"/>
          <w:szCs w:val="26"/>
        </w:rPr>
      </w:pPr>
      <w:r w:rsidRPr="009D2923">
        <w:rPr>
          <w:i/>
          <w:iCs/>
          <w:sz w:val="26"/>
          <w:szCs w:val="26"/>
        </w:rPr>
        <w:lastRenderedPageBreak/>
        <w:t>Proprietà delle gerarchie</w:t>
      </w:r>
    </w:p>
    <w:p w14:paraId="556B6A38" w14:textId="74278BFC" w:rsidR="009D2923" w:rsidRPr="009D2923" w:rsidRDefault="009D2923" w:rsidP="009D2923">
      <w:pPr>
        <w:pStyle w:val="Paragrafoelenco"/>
        <w:ind w:left="708"/>
        <w:rPr>
          <w:sz w:val="24"/>
          <w:szCs w:val="24"/>
        </w:rPr>
      </w:pPr>
      <w:r w:rsidRPr="009D2923">
        <w:rPr>
          <w:sz w:val="24"/>
          <w:szCs w:val="24"/>
        </w:rPr>
        <w:t>Non è possibile modificare una gerarchia già creata: non si possono aggiungere/</w:t>
      </w:r>
      <w:r>
        <w:rPr>
          <w:sz w:val="24"/>
          <w:szCs w:val="24"/>
        </w:rPr>
        <w:t xml:space="preserve"> </w:t>
      </w:r>
      <w:r w:rsidRPr="009D2923">
        <w:rPr>
          <w:sz w:val="24"/>
          <w:szCs w:val="24"/>
        </w:rPr>
        <w:t>rimuovere/cambiare le categorie della stessa.</w:t>
      </w:r>
    </w:p>
    <w:p w14:paraId="14D6C548" w14:textId="77777777" w:rsidR="009D2923" w:rsidRPr="009D2923" w:rsidRDefault="009D2923" w:rsidP="009D2923">
      <w:pPr>
        <w:pStyle w:val="Paragrafoelenco"/>
        <w:ind w:left="708"/>
        <w:rPr>
          <w:sz w:val="24"/>
          <w:szCs w:val="24"/>
        </w:rPr>
      </w:pPr>
      <w:r w:rsidRPr="009D2923">
        <w:rPr>
          <w:sz w:val="24"/>
          <w:szCs w:val="24"/>
        </w:rPr>
        <w:t>I nomi delle radici delle gerarchie devono essere univoci, così come tutti i nomi delle categorie appartenenti ad una stessa gerarchia.</w:t>
      </w:r>
    </w:p>
    <w:p w14:paraId="0E5B13F5" w14:textId="2C323198" w:rsidR="009D2923" w:rsidRDefault="009D2923" w:rsidP="009D2923">
      <w:pPr>
        <w:pStyle w:val="Paragrafoelenco"/>
        <w:ind w:left="360" w:firstLine="348"/>
        <w:rPr>
          <w:sz w:val="24"/>
          <w:szCs w:val="24"/>
        </w:rPr>
      </w:pPr>
      <w:r w:rsidRPr="009D2923">
        <w:rPr>
          <w:sz w:val="24"/>
          <w:szCs w:val="24"/>
        </w:rPr>
        <w:t>Una categoria appartenente ad una gerarchia non può avere un’unica sottocategoria.</w:t>
      </w:r>
    </w:p>
    <w:p w14:paraId="1CA54F31" w14:textId="0CDBBC68" w:rsidR="009D2923" w:rsidRDefault="009D2923" w:rsidP="009D2923">
      <w:pPr>
        <w:pStyle w:val="Paragrafoelenco"/>
        <w:ind w:left="360" w:firstLine="348"/>
        <w:rPr>
          <w:sz w:val="24"/>
          <w:szCs w:val="24"/>
        </w:rPr>
      </w:pPr>
    </w:p>
    <w:p w14:paraId="64D79EB2" w14:textId="33A2F2DD" w:rsidR="009D2923" w:rsidRPr="009D2923" w:rsidRDefault="009D2923" w:rsidP="000927A9">
      <w:pPr>
        <w:pStyle w:val="Paragrafoelenco"/>
        <w:numPr>
          <w:ilvl w:val="2"/>
          <w:numId w:val="16"/>
        </w:numPr>
        <w:spacing w:after="0"/>
        <w:rPr>
          <w:i/>
          <w:iCs/>
          <w:sz w:val="26"/>
          <w:szCs w:val="26"/>
        </w:rPr>
      </w:pPr>
      <w:r w:rsidRPr="009D2923">
        <w:rPr>
          <w:i/>
          <w:iCs/>
          <w:sz w:val="26"/>
          <w:szCs w:val="26"/>
        </w:rPr>
        <w:t>Operazioni possibili sulle gerarchie</w:t>
      </w:r>
    </w:p>
    <w:p w14:paraId="4BB58016" w14:textId="77777777" w:rsidR="009D2923" w:rsidRDefault="009D2923" w:rsidP="009D29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 operazioni possibili per il configuratore sulle gerarchie sono:</w:t>
      </w:r>
    </w:p>
    <w:p w14:paraId="0CFFA8C2" w14:textId="77777777" w:rsidR="009D2923" w:rsidRDefault="009D2923" w:rsidP="009D292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1420C0">
        <w:rPr>
          <w:sz w:val="24"/>
          <w:szCs w:val="24"/>
        </w:rPr>
        <w:t>"Importa gerarchie da file"</w:t>
      </w:r>
      <w:r>
        <w:rPr>
          <w:sz w:val="24"/>
          <w:szCs w:val="24"/>
        </w:rPr>
        <w:t xml:space="preserve">: permette di importare le gerarchie di categorie in modalità batch. Il contenuto del file in input sovrascriverà quello presente nel programma. Il file in input deve essere in formato json. </w:t>
      </w:r>
      <w:r w:rsidRPr="00097763">
        <w:rPr>
          <w:sz w:val="24"/>
          <w:szCs w:val="24"/>
        </w:rPr>
        <w:t>Si sconsiglia di rimuovere gerarchie già presenti e di limitarsi ad aggiungerne di nuove perché in caso contrario si potrebbero riscontrare anomalie di funzionamento</w:t>
      </w:r>
      <w:r>
        <w:rPr>
          <w:sz w:val="24"/>
          <w:szCs w:val="24"/>
        </w:rPr>
        <w:t>. Eventuali offerte e scambi esistenti relativi a gerarchie rimosse non sarebbero più validi.</w:t>
      </w:r>
    </w:p>
    <w:p w14:paraId="46F9C902" w14:textId="77777777" w:rsidR="009D2923" w:rsidRDefault="009D2923" w:rsidP="009D2923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425A33">
        <w:rPr>
          <w:sz w:val="24"/>
          <w:szCs w:val="24"/>
        </w:rPr>
        <w:t>Aggiungi nuova gerarchia di categorie</w:t>
      </w:r>
      <w:r>
        <w:rPr>
          <w:sz w:val="24"/>
          <w:szCs w:val="24"/>
        </w:rPr>
        <w:t>”: permette di creare una nuova gerarchia col supporto del sistema.</w:t>
      </w:r>
    </w:p>
    <w:p w14:paraId="77A123D8" w14:textId="77777777" w:rsidR="009D2923" w:rsidRDefault="009D2923" w:rsidP="009D2923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BC76B0">
        <w:rPr>
          <w:sz w:val="24"/>
          <w:szCs w:val="24"/>
        </w:rPr>
        <w:t>Visualizza tutte le gerarchie</w:t>
      </w:r>
      <w:r>
        <w:rPr>
          <w:sz w:val="24"/>
          <w:szCs w:val="24"/>
        </w:rPr>
        <w:t>”: permette di mostrare a video tutte le gerarchie di categorie esistenti.</w:t>
      </w:r>
    </w:p>
    <w:p w14:paraId="7BE918AA" w14:textId="77777777" w:rsidR="009D2923" w:rsidRDefault="009D2923" w:rsidP="009D29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 operazioni possibili per il fruitore sulle gerarchie sono:</w:t>
      </w:r>
    </w:p>
    <w:p w14:paraId="3864340F" w14:textId="4A9119E5" w:rsidR="009D2923" w:rsidRDefault="009D2923" w:rsidP="009D2923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D80164">
        <w:rPr>
          <w:sz w:val="24"/>
          <w:szCs w:val="24"/>
        </w:rPr>
        <w:t>Visualizza le radici di tutte le gerarchie</w:t>
      </w:r>
      <w:r>
        <w:rPr>
          <w:sz w:val="24"/>
          <w:szCs w:val="24"/>
        </w:rPr>
        <w:t>”: permette di mostrare a video tutte le radici delle gerarchie di categorie esistenti.</w:t>
      </w:r>
    </w:p>
    <w:p w14:paraId="3B9B305F" w14:textId="77777777" w:rsidR="009D2923" w:rsidRDefault="009D2923" w:rsidP="009D2923">
      <w:pPr>
        <w:pStyle w:val="Paragrafoelenco"/>
        <w:ind w:left="1440"/>
        <w:rPr>
          <w:sz w:val="24"/>
          <w:szCs w:val="24"/>
        </w:rPr>
      </w:pPr>
    </w:p>
    <w:p w14:paraId="3C94D9C7" w14:textId="46CDFCA8" w:rsidR="009D2923" w:rsidRDefault="009D2923" w:rsidP="000927A9">
      <w:pPr>
        <w:pStyle w:val="Paragrafoelenco"/>
        <w:numPr>
          <w:ilvl w:val="1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9D2923">
        <w:rPr>
          <w:sz w:val="28"/>
          <w:szCs w:val="28"/>
          <w:u w:val="single"/>
        </w:rPr>
        <w:t>Dati per lo scambio</w:t>
      </w:r>
    </w:p>
    <w:p w14:paraId="67628A8D" w14:textId="77777777" w:rsidR="009D2923" w:rsidRPr="009D2923" w:rsidRDefault="009D2923" w:rsidP="009D2923">
      <w:pPr>
        <w:pStyle w:val="Paragrafoelenco"/>
        <w:ind w:left="792"/>
        <w:rPr>
          <w:sz w:val="28"/>
          <w:szCs w:val="28"/>
          <w:u w:val="single"/>
        </w:rPr>
      </w:pPr>
    </w:p>
    <w:p w14:paraId="7C5E68E6" w14:textId="3141DD27" w:rsidR="009D2923" w:rsidRPr="009D2923" w:rsidRDefault="009D2923" w:rsidP="000927A9">
      <w:pPr>
        <w:pStyle w:val="Paragrafoelenco"/>
        <w:numPr>
          <w:ilvl w:val="2"/>
          <w:numId w:val="16"/>
        </w:numPr>
        <w:spacing w:after="0"/>
        <w:rPr>
          <w:i/>
          <w:iCs/>
          <w:sz w:val="26"/>
          <w:szCs w:val="26"/>
          <w:u w:val="single"/>
        </w:rPr>
      </w:pPr>
      <w:r w:rsidRPr="009D2923">
        <w:rPr>
          <w:i/>
          <w:iCs/>
          <w:sz w:val="26"/>
          <w:szCs w:val="26"/>
        </w:rPr>
        <w:t>Definizione dei dati per lo scambio</w:t>
      </w:r>
    </w:p>
    <w:p w14:paraId="61E60782" w14:textId="77777777" w:rsidR="009D2923" w:rsidRDefault="009D2923" w:rsidP="009D2923">
      <w:pPr>
        <w:ind w:left="708"/>
        <w:rPr>
          <w:sz w:val="24"/>
          <w:szCs w:val="24"/>
        </w:rPr>
      </w:pPr>
      <w:r>
        <w:rPr>
          <w:sz w:val="24"/>
          <w:szCs w:val="24"/>
        </w:rPr>
        <w:t>I dati per lo scambio contengono le informazioni necessarie a due fruitori per fissare un appuntamento in cui effettuare il baratto dei propri prodotti. Essi sono costituiti da:</w:t>
      </w:r>
    </w:p>
    <w:p w14:paraId="50BAF891" w14:textId="77777777" w:rsidR="009D2923" w:rsidRPr="00D85DCA" w:rsidRDefault="009D2923" w:rsidP="009D292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85DCA">
        <w:rPr>
          <w:sz w:val="24"/>
          <w:szCs w:val="24"/>
        </w:rPr>
        <w:t>Piazza: la città in cui avvengono gli scambi</w:t>
      </w:r>
      <w:r>
        <w:rPr>
          <w:sz w:val="24"/>
          <w:szCs w:val="24"/>
        </w:rPr>
        <w:t xml:space="preserve">, </w:t>
      </w:r>
      <w:r w:rsidRPr="00D85DCA">
        <w:rPr>
          <w:sz w:val="24"/>
          <w:szCs w:val="24"/>
        </w:rPr>
        <w:t>tale città è unica;</w:t>
      </w:r>
    </w:p>
    <w:p w14:paraId="2FDEB38F" w14:textId="77777777" w:rsidR="009D2923" w:rsidRPr="00D85DCA" w:rsidRDefault="009D2923" w:rsidP="009D292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85DCA">
        <w:rPr>
          <w:sz w:val="24"/>
          <w:szCs w:val="24"/>
        </w:rPr>
        <w:t>Luoghi: alcuni luoghi (al limite uno solo) in cui tali scambi sono effettuati;</w:t>
      </w:r>
    </w:p>
    <w:p w14:paraId="0D9B4979" w14:textId="77777777" w:rsidR="009D2923" w:rsidRPr="00D85DCA" w:rsidRDefault="009D2923" w:rsidP="009D292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85DCA">
        <w:rPr>
          <w:sz w:val="24"/>
          <w:szCs w:val="24"/>
        </w:rPr>
        <w:t>Giorni: il giorno o i giorni della settimana in cui gli scambi possono avere luogo;</w:t>
      </w:r>
    </w:p>
    <w:p w14:paraId="195E563D" w14:textId="77777777" w:rsidR="009D2923" w:rsidRPr="00A937F7" w:rsidRDefault="009D2923" w:rsidP="009D292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85DCA">
        <w:rPr>
          <w:sz w:val="24"/>
          <w:szCs w:val="24"/>
        </w:rPr>
        <w:t>Intervalli orari: gli intervalli orari (almeno uno) entro cui effettuare gli scambi, dove</w:t>
      </w:r>
      <w:r>
        <w:rPr>
          <w:sz w:val="24"/>
          <w:szCs w:val="24"/>
        </w:rPr>
        <w:t xml:space="preserve"> </w:t>
      </w:r>
      <w:r w:rsidRPr="00AA0812">
        <w:rPr>
          <w:sz w:val="24"/>
          <w:szCs w:val="24"/>
        </w:rPr>
        <w:t>i soli orari in corrispondenza dei quali si possono fissare appuntamenti finalizzati allo</w:t>
      </w:r>
      <w:r>
        <w:rPr>
          <w:sz w:val="24"/>
          <w:szCs w:val="24"/>
        </w:rPr>
        <w:t xml:space="preserve"> </w:t>
      </w:r>
      <w:r w:rsidRPr="00A937F7">
        <w:rPr>
          <w:sz w:val="24"/>
          <w:szCs w:val="24"/>
        </w:rPr>
        <w:t>scambio di articoli fra le due parti coinvolte in un baratto sono quelli dello scoccare</w:t>
      </w:r>
      <w:r>
        <w:rPr>
          <w:sz w:val="24"/>
          <w:szCs w:val="24"/>
        </w:rPr>
        <w:t xml:space="preserve"> </w:t>
      </w:r>
      <w:r w:rsidRPr="00A937F7">
        <w:rPr>
          <w:sz w:val="24"/>
          <w:szCs w:val="24"/>
        </w:rPr>
        <w:t>dell’ora e della mezz’ora;</w:t>
      </w:r>
    </w:p>
    <w:p w14:paraId="531F2D3D" w14:textId="77777777" w:rsidR="009D2923" w:rsidRPr="00A937F7" w:rsidRDefault="009D2923" w:rsidP="009D2923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85DCA">
        <w:rPr>
          <w:sz w:val="24"/>
          <w:szCs w:val="24"/>
        </w:rPr>
        <w:t>Scadenza: il numero massimo di giorni entro cui un fruitore può accettare una</w:t>
      </w:r>
      <w:r>
        <w:rPr>
          <w:sz w:val="24"/>
          <w:szCs w:val="24"/>
        </w:rPr>
        <w:t xml:space="preserve"> </w:t>
      </w:r>
      <w:r w:rsidRPr="00A937F7">
        <w:rPr>
          <w:sz w:val="24"/>
          <w:szCs w:val="24"/>
        </w:rPr>
        <w:t>proposta di scambio avanzata da un altro fruitore.</w:t>
      </w:r>
    </w:p>
    <w:p w14:paraId="2184B2D4" w14:textId="77777777" w:rsidR="009D2923" w:rsidRPr="009D2923" w:rsidRDefault="009D2923" w:rsidP="009D2923">
      <w:pPr>
        <w:pStyle w:val="Paragrafoelenco"/>
        <w:ind w:left="708"/>
        <w:rPr>
          <w:sz w:val="24"/>
          <w:szCs w:val="24"/>
        </w:rPr>
      </w:pPr>
    </w:p>
    <w:p w14:paraId="671ACF31" w14:textId="1C95BA8E" w:rsidR="009D2923" w:rsidRPr="0059682B" w:rsidRDefault="009D2923" w:rsidP="000927A9">
      <w:pPr>
        <w:pStyle w:val="Paragrafoelenco"/>
        <w:numPr>
          <w:ilvl w:val="2"/>
          <w:numId w:val="16"/>
        </w:numPr>
        <w:rPr>
          <w:i/>
          <w:iCs/>
          <w:sz w:val="26"/>
          <w:szCs w:val="26"/>
        </w:rPr>
      </w:pPr>
      <w:r w:rsidRPr="0059682B">
        <w:rPr>
          <w:i/>
          <w:iCs/>
          <w:sz w:val="26"/>
          <w:szCs w:val="26"/>
        </w:rPr>
        <w:t>Operazioni possibili sui dati per lo scambio</w:t>
      </w:r>
    </w:p>
    <w:p w14:paraId="09E5A031" w14:textId="77777777" w:rsidR="0059682B" w:rsidRDefault="0059682B" w:rsidP="0059682B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 operazioni possibili per il configuratore sui dati per lo scambio sono:</w:t>
      </w:r>
    </w:p>
    <w:p w14:paraId="493F1B8B" w14:textId="77777777" w:rsidR="0059682B" w:rsidRDefault="0059682B" w:rsidP="0059682B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7730F0">
        <w:rPr>
          <w:sz w:val="24"/>
          <w:szCs w:val="24"/>
        </w:rPr>
        <w:lastRenderedPageBreak/>
        <w:t xml:space="preserve">"Importa dati per gli scambi da file": permette di importare i dati per lo scambio in modalità batch. Il contenuto del file in input sovrascriverà quello presente nel programma. Il file in input deve essere in formato json. </w:t>
      </w:r>
    </w:p>
    <w:p w14:paraId="15106FA0" w14:textId="77777777" w:rsidR="0059682B" w:rsidRDefault="0059682B" w:rsidP="0059682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7730F0">
        <w:rPr>
          <w:sz w:val="24"/>
          <w:szCs w:val="24"/>
        </w:rPr>
        <w:t>Imposta i dati per gli scambi</w:t>
      </w:r>
      <w:r>
        <w:rPr>
          <w:sz w:val="24"/>
          <w:szCs w:val="24"/>
        </w:rPr>
        <w:t>”: permette di definire i dati per lo scambio col supporto del sistema. La piazza non può essere modificata una volta impostata.</w:t>
      </w:r>
    </w:p>
    <w:p w14:paraId="32971595" w14:textId="77777777" w:rsidR="0059682B" w:rsidRPr="007730F0" w:rsidRDefault="0059682B" w:rsidP="0059682B">
      <w:pPr>
        <w:ind w:firstLine="708"/>
        <w:rPr>
          <w:sz w:val="24"/>
          <w:szCs w:val="24"/>
        </w:rPr>
      </w:pPr>
      <w:r w:rsidRPr="007730F0">
        <w:rPr>
          <w:sz w:val="24"/>
          <w:szCs w:val="24"/>
        </w:rPr>
        <w:t xml:space="preserve">Le operazioni possibili per il fruitore </w:t>
      </w:r>
      <w:r>
        <w:rPr>
          <w:sz w:val="24"/>
          <w:szCs w:val="24"/>
        </w:rPr>
        <w:t xml:space="preserve">sui dati per lo scambio </w:t>
      </w:r>
      <w:r w:rsidRPr="007730F0">
        <w:rPr>
          <w:sz w:val="24"/>
          <w:szCs w:val="24"/>
        </w:rPr>
        <w:t>sono:</w:t>
      </w:r>
    </w:p>
    <w:p w14:paraId="0152AEFF" w14:textId="00EFA292" w:rsidR="009D2923" w:rsidRDefault="0059682B" w:rsidP="0059682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F30389">
        <w:rPr>
          <w:sz w:val="24"/>
          <w:szCs w:val="24"/>
        </w:rPr>
        <w:t>Visualizza i dati per gli scambi</w:t>
      </w:r>
      <w:r>
        <w:rPr>
          <w:sz w:val="24"/>
          <w:szCs w:val="24"/>
        </w:rPr>
        <w:t>”: permette di mostrare a video i dati per lo scambio.</w:t>
      </w:r>
    </w:p>
    <w:p w14:paraId="043C592A" w14:textId="77777777" w:rsidR="0059682B" w:rsidRDefault="0059682B" w:rsidP="0059682B">
      <w:pPr>
        <w:pStyle w:val="Paragrafoelenco"/>
        <w:ind w:left="1440"/>
        <w:rPr>
          <w:sz w:val="24"/>
          <w:szCs w:val="24"/>
        </w:rPr>
      </w:pPr>
    </w:p>
    <w:p w14:paraId="54F0A082" w14:textId="35901869" w:rsidR="0059682B" w:rsidRDefault="0059682B" w:rsidP="000927A9">
      <w:pPr>
        <w:pStyle w:val="Paragrafoelenco"/>
        <w:numPr>
          <w:ilvl w:val="1"/>
          <w:numId w:val="16"/>
        </w:numPr>
        <w:rPr>
          <w:sz w:val="28"/>
          <w:szCs w:val="28"/>
          <w:u w:val="single"/>
        </w:rPr>
      </w:pPr>
      <w:r w:rsidRPr="0059682B">
        <w:rPr>
          <w:sz w:val="28"/>
          <w:szCs w:val="28"/>
        </w:rPr>
        <w:t xml:space="preserve"> </w:t>
      </w:r>
      <w:r w:rsidRPr="0059682B">
        <w:rPr>
          <w:sz w:val="28"/>
          <w:szCs w:val="28"/>
          <w:u w:val="single"/>
        </w:rPr>
        <w:t>Offerte e Scamb</w:t>
      </w:r>
      <w:r>
        <w:rPr>
          <w:sz w:val="28"/>
          <w:szCs w:val="28"/>
          <w:u w:val="single"/>
        </w:rPr>
        <w:t>i</w:t>
      </w:r>
    </w:p>
    <w:p w14:paraId="74054331" w14:textId="77777777" w:rsidR="00B06BE0" w:rsidRDefault="00B06BE0" w:rsidP="00B06BE0">
      <w:pPr>
        <w:pStyle w:val="Paragrafoelenco"/>
        <w:ind w:left="792"/>
        <w:rPr>
          <w:sz w:val="28"/>
          <w:szCs w:val="28"/>
          <w:u w:val="single"/>
        </w:rPr>
      </w:pPr>
    </w:p>
    <w:p w14:paraId="162707F2" w14:textId="4A84ED20" w:rsidR="0059682B" w:rsidRPr="00B06BE0" w:rsidRDefault="00B06BE0" w:rsidP="000927A9">
      <w:pPr>
        <w:pStyle w:val="Paragrafoelenco"/>
        <w:numPr>
          <w:ilvl w:val="2"/>
          <w:numId w:val="16"/>
        </w:numPr>
        <w:spacing w:after="0"/>
        <w:rPr>
          <w:i/>
          <w:iCs/>
          <w:sz w:val="26"/>
          <w:szCs w:val="26"/>
          <w:u w:val="single"/>
        </w:rPr>
      </w:pPr>
      <w:r w:rsidRPr="00B06BE0">
        <w:rPr>
          <w:i/>
          <w:iCs/>
          <w:sz w:val="26"/>
          <w:szCs w:val="26"/>
        </w:rPr>
        <w:t>Definizione di offerta e scambio</w:t>
      </w:r>
    </w:p>
    <w:p w14:paraId="07B8A8C5" w14:textId="77777777" w:rsidR="00B06BE0" w:rsidRDefault="00B06BE0" w:rsidP="00B06BE0">
      <w:pPr>
        <w:ind w:left="708"/>
        <w:rPr>
          <w:sz w:val="24"/>
          <w:szCs w:val="24"/>
        </w:rPr>
      </w:pPr>
      <w:r>
        <w:rPr>
          <w:sz w:val="24"/>
          <w:szCs w:val="24"/>
        </w:rPr>
        <w:t>Un’offerta rappresenta un articolo che un fruitore vuole barattare, contiene informazioni riguardo:</w:t>
      </w:r>
    </w:p>
    <w:p w14:paraId="522F2FCF" w14:textId="77777777" w:rsidR="00B06BE0" w:rsidRDefault="00B06BE0" w:rsidP="00B06BE0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 dell’offerta</w:t>
      </w:r>
    </w:p>
    <w:p w14:paraId="7749F269" w14:textId="77777777" w:rsidR="00B06BE0" w:rsidRDefault="00B06BE0" w:rsidP="00B06BE0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Categoria foglia di appartenenza dell’articolo</w:t>
      </w:r>
    </w:p>
    <w:p w14:paraId="6AE59AA8" w14:textId="77777777" w:rsidR="00B06BE0" w:rsidRDefault="00B06BE0" w:rsidP="00B06BE0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Valori dei campi nativi</w:t>
      </w:r>
    </w:p>
    <w:p w14:paraId="056B0A42" w14:textId="77777777" w:rsidR="00B06BE0" w:rsidRDefault="00B06BE0" w:rsidP="00B06BE0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Stato corrente</w:t>
      </w:r>
    </w:p>
    <w:p w14:paraId="767536C0" w14:textId="77777777" w:rsidR="00B06BE0" w:rsidRDefault="00B06BE0" w:rsidP="00B06BE0">
      <w:pPr>
        <w:ind w:left="708"/>
        <w:rPr>
          <w:sz w:val="24"/>
          <w:szCs w:val="24"/>
        </w:rPr>
      </w:pPr>
      <w:r>
        <w:rPr>
          <w:sz w:val="24"/>
          <w:szCs w:val="24"/>
        </w:rPr>
        <w:t>Un’offerta è identificata in modo univoco da un ID. Essa costituisce una pubblicazione accettata dal sistema e le sue informazioni sono visibili agli altri utenti, eccetto il suo autore. Una volta pubblicata l’offerta non può più essere modificata.</w:t>
      </w:r>
    </w:p>
    <w:p w14:paraId="0F407350" w14:textId="31520F81" w:rsidR="00B06BE0" w:rsidRDefault="00B06BE0" w:rsidP="007974B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Uno scambio è un’interazione tra due fruitori, il cui fine è fissare un appuntamento per barattare due loro articoli. È rappresentato da un collegamento tra le due offerte relative agli articoli. </w:t>
      </w:r>
    </w:p>
    <w:p w14:paraId="342986F4" w14:textId="77777777" w:rsidR="007974B4" w:rsidRPr="007974B4" w:rsidRDefault="007974B4" w:rsidP="007974B4">
      <w:pPr>
        <w:ind w:left="708"/>
        <w:rPr>
          <w:sz w:val="26"/>
          <w:szCs w:val="26"/>
        </w:rPr>
      </w:pPr>
    </w:p>
    <w:p w14:paraId="54F9EB47" w14:textId="419595E2" w:rsidR="007974B4" w:rsidRDefault="007974B4" w:rsidP="000927A9">
      <w:pPr>
        <w:pStyle w:val="Paragrafoelenco"/>
        <w:numPr>
          <w:ilvl w:val="2"/>
          <w:numId w:val="16"/>
        </w:numPr>
        <w:rPr>
          <w:i/>
          <w:iCs/>
          <w:sz w:val="26"/>
          <w:szCs w:val="26"/>
        </w:rPr>
      </w:pPr>
      <w:r w:rsidRPr="007974B4">
        <w:rPr>
          <w:i/>
          <w:iCs/>
          <w:sz w:val="26"/>
          <w:szCs w:val="26"/>
        </w:rPr>
        <w:t>Possibili stati di un’offerta</w:t>
      </w:r>
    </w:p>
    <w:p w14:paraId="20EA964D" w14:textId="77777777" w:rsidR="007974B4" w:rsidRPr="007974B4" w:rsidRDefault="007974B4" w:rsidP="00D86129">
      <w:pPr>
        <w:pStyle w:val="Paragrafoelenco"/>
        <w:spacing w:after="0"/>
        <w:ind w:left="360" w:firstLine="348"/>
        <w:rPr>
          <w:sz w:val="24"/>
          <w:szCs w:val="24"/>
        </w:rPr>
      </w:pPr>
      <w:r w:rsidRPr="007974B4">
        <w:rPr>
          <w:sz w:val="24"/>
          <w:szCs w:val="24"/>
        </w:rPr>
        <w:t xml:space="preserve">Lo stato iniziale di un’offerta è </w:t>
      </w:r>
      <w:r w:rsidRPr="007974B4">
        <w:rPr>
          <w:i/>
          <w:iCs/>
          <w:sz w:val="24"/>
          <w:szCs w:val="24"/>
        </w:rPr>
        <w:t>offerta aperta.</w:t>
      </w:r>
      <w:r w:rsidRPr="007974B4">
        <w:rPr>
          <w:sz w:val="24"/>
          <w:szCs w:val="24"/>
        </w:rPr>
        <w:t xml:space="preserve"> </w:t>
      </w:r>
    </w:p>
    <w:p w14:paraId="6294D705" w14:textId="77777777" w:rsidR="007974B4" w:rsidRPr="007974B4" w:rsidRDefault="007974B4" w:rsidP="00D86129">
      <w:pPr>
        <w:pStyle w:val="Paragrafoelenco"/>
        <w:spacing w:after="0"/>
        <w:ind w:left="360" w:firstLine="348"/>
        <w:rPr>
          <w:sz w:val="24"/>
          <w:szCs w:val="24"/>
        </w:rPr>
      </w:pPr>
      <w:r w:rsidRPr="007974B4">
        <w:rPr>
          <w:sz w:val="24"/>
          <w:szCs w:val="24"/>
        </w:rPr>
        <w:t xml:space="preserve">L’autore dell’offerta può ritirarla, trasformandone così lo stato in quello di </w:t>
      </w:r>
      <w:r w:rsidRPr="007974B4">
        <w:rPr>
          <w:i/>
          <w:iCs/>
          <w:sz w:val="24"/>
          <w:szCs w:val="24"/>
        </w:rPr>
        <w:t>offerta ritirata</w:t>
      </w:r>
      <w:r w:rsidRPr="007974B4">
        <w:rPr>
          <w:sz w:val="24"/>
          <w:szCs w:val="24"/>
        </w:rPr>
        <w:t>.</w:t>
      </w:r>
    </w:p>
    <w:p w14:paraId="2A04D8EF" w14:textId="18B1CB95" w:rsidR="007974B4" w:rsidRPr="00D86129" w:rsidRDefault="007974B4" w:rsidP="00D86129">
      <w:pPr>
        <w:pStyle w:val="Paragrafoelenco"/>
        <w:spacing w:after="0"/>
        <w:ind w:left="708"/>
        <w:rPr>
          <w:sz w:val="24"/>
          <w:szCs w:val="24"/>
        </w:rPr>
      </w:pPr>
      <w:r w:rsidRPr="007974B4">
        <w:rPr>
          <w:sz w:val="24"/>
          <w:szCs w:val="24"/>
        </w:rPr>
        <w:t>L’ autore di un’</w:t>
      </w:r>
      <w:r w:rsidRPr="007974B4">
        <w:rPr>
          <w:i/>
          <w:iCs/>
          <w:sz w:val="24"/>
          <w:szCs w:val="24"/>
        </w:rPr>
        <w:t>offerta aperta</w:t>
      </w:r>
      <w:r w:rsidRPr="007974B4">
        <w:rPr>
          <w:sz w:val="24"/>
          <w:szCs w:val="24"/>
        </w:rPr>
        <w:t xml:space="preserve"> (relativa a un articolo A) può scegliere un’altra </w:t>
      </w:r>
      <w:r w:rsidRPr="007974B4">
        <w:rPr>
          <w:i/>
          <w:iCs/>
          <w:sz w:val="24"/>
          <w:szCs w:val="24"/>
        </w:rPr>
        <w:t>offerta aperta</w:t>
      </w:r>
      <w:r w:rsidRPr="007974B4">
        <w:rPr>
          <w:sz w:val="24"/>
          <w:szCs w:val="24"/>
        </w:rPr>
        <w:t xml:space="preserve"> (relativa a un articolo B) – ma solo se di questa non è autore ed essa appartiene alla stessa categoria foglia. In tal modo l’autore della prima offerta indica la sua disponibilità a barattare B in cambio di A. In questo caso l’offerta relativa ad A passa nello stato di </w:t>
      </w:r>
      <w:r w:rsidRPr="007974B4">
        <w:rPr>
          <w:i/>
          <w:iCs/>
          <w:sz w:val="24"/>
          <w:szCs w:val="24"/>
        </w:rPr>
        <w:t>offerta</w:t>
      </w:r>
      <w:r w:rsidR="00D86129">
        <w:rPr>
          <w:i/>
          <w:iCs/>
          <w:sz w:val="24"/>
          <w:szCs w:val="24"/>
        </w:rPr>
        <w:t xml:space="preserve"> </w:t>
      </w:r>
      <w:r w:rsidRPr="007974B4">
        <w:rPr>
          <w:i/>
          <w:iCs/>
          <w:sz w:val="24"/>
          <w:szCs w:val="24"/>
        </w:rPr>
        <w:t>accoppiata</w:t>
      </w:r>
      <w:r w:rsidRPr="007974B4">
        <w:rPr>
          <w:sz w:val="24"/>
          <w:szCs w:val="24"/>
        </w:rPr>
        <w:t>, lo stato</w:t>
      </w:r>
      <w:r w:rsidR="00D86129">
        <w:rPr>
          <w:sz w:val="24"/>
          <w:szCs w:val="24"/>
        </w:rPr>
        <w:t xml:space="preserve"> </w:t>
      </w:r>
      <w:r w:rsidRPr="00D86129">
        <w:rPr>
          <w:sz w:val="24"/>
          <w:szCs w:val="24"/>
        </w:rPr>
        <w:t xml:space="preserve">dell’offerta relativa a B cambia in quello di </w:t>
      </w:r>
      <w:r w:rsidRPr="00D86129">
        <w:rPr>
          <w:i/>
          <w:iCs/>
          <w:sz w:val="24"/>
          <w:szCs w:val="24"/>
        </w:rPr>
        <w:t>offerta selezionata</w:t>
      </w:r>
      <w:r w:rsidRPr="00D86129">
        <w:rPr>
          <w:sz w:val="24"/>
          <w:szCs w:val="24"/>
        </w:rPr>
        <w:t>.</w:t>
      </w:r>
    </w:p>
    <w:p w14:paraId="17030778" w14:textId="77777777" w:rsidR="007974B4" w:rsidRPr="007974B4" w:rsidRDefault="007974B4" w:rsidP="00D86129">
      <w:pPr>
        <w:pStyle w:val="Paragrafoelenco"/>
        <w:spacing w:after="0"/>
        <w:ind w:left="708"/>
        <w:rPr>
          <w:sz w:val="24"/>
          <w:szCs w:val="24"/>
        </w:rPr>
      </w:pPr>
      <w:r w:rsidRPr="007974B4">
        <w:rPr>
          <w:sz w:val="24"/>
          <w:szCs w:val="24"/>
        </w:rPr>
        <w:t>L’autore di un’</w:t>
      </w:r>
      <w:r w:rsidRPr="007974B4">
        <w:rPr>
          <w:i/>
          <w:iCs/>
          <w:sz w:val="24"/>
          <w:szCs w:val="24"/>
        </w:rPr>
        <w:t>offerta selezionata</w:t>
      </w:r>
      <w:r w:rsidRPr="007974B4">
        <w:rPr>
          <w:sz w:val="24"/>
          <w:szCs w:val="24"/>
        </w:rPr>
        <w:t xml:space="preserve"> può rispondere (necessariamente affermativamente) alla proposta dell’autore dell’</w:t>
      </w:r>
      <w:r w:rsidRPr="007974B4">
        <w:rPr>
          <w:i/>
          <w:iCs/>
          <w:sz w:val="24"/>
          <w:szCs w:val="24"/>
        </w:rPr>
        <w:t xml:space="preserve">offerta accoppiata </w:t>
      </w:r>
      <w:r w:rsidRPr="007974B4">
        <w:rPr>
          <w:sz w:val="24"/>
          <w:szCs w:val="24"/>
        </w:rPr>
        <w:t xml:space="preserve">corrispondente, indicando le informazioni per l’appuntamento. Nel momento in cui tale risposta è inviata, entrambe le offerte coinvolte passano allo stato di </w:t>
      </w:r>
      <w:r w:rsidRPr="007974B4">
        <w:rPr>
          <w:i/>
          <w:iCs/>
          <w:sz w:val="24"/>
          <w:szCs w:val="24"/>
        </w:rPr>
        <w:t>offerta in scambio</w:t>
      </w:r>
      <w:r w:rsidRPr="007974B4">
        <w:rPr>
          <w:sz w:val="24"/>
          <w:szCs w:val="24"/>
        </w:rPr>
        <w:t>.</w:t>
      </w:r>
    </w:p>
    <w:p w14:paraId="3326F940" w14:textId="77777777" w:rsidR="00D86129" w:rsidRDefault="007974B4" w:rsidP="00D86129">
      <w:pPr>
        <w:pStyle w:val="Paragrafoelenco"/>
        <w:spacing w:after="0"/>
        <w:ind w:left="708"/>
        <w:rPr>
          <w:sz w:val="24"/>
          <w:szCs w:val="24"/>
        </w:rPr>
      </w:pPr>
      <w:r w:rsidRPr="007974B4">
        <w:rPr>
          <w:sz w:val="24"/>
          <w:szCs w:val="24"/>
        </w:rPr>
        <w:t xml:space="preserve">Lo scambio di proposte di appuntamenti prosegue fino a quando una delle due parti accetta l’appuntamento proposto dall’altra, di conseguenza entrambe le </w:t>
      </w:r>
      <w:r w:rsidRPr="007974B4">
        <w:rPr>
          <w:i/>
          <w:iCs/>
          <w:sz w:val="24"/>
          <w:szCs w:val="24"/>
        </w:rPr>
        <w:t>offerte in scambio</w:t>
      </w:r>
      <w:r w:rsidRPr="007974B4">
        <w:rPr>
          <w:sz w:val="24"/>
          <w:szCs w:val="24"/>
        </w:rPr>
        <w:t xml:space="preserve"> passano nello</w:t>
      </w:r>
      <w:r w:rsidR="00D86129">
        <w:rPr>
          <w:sz w:val="24"/>
          <w:szCs w:val="24"/>
        </w:rPr>
        <w:t xml:space="preserve"> </w:t>
      </w:r>
      <w:r w:rsidRPr="007974B4">
        <w:rPr>
          <w:sz w:val="24"/>
          <w:szCs w:val="24"/>
        </w:rPr>
        <w:t xml:space="preserve">stato di </w:t>
      </w:r>
      <w:r w:rsidRPr="007974B4">
        <w:rPr>
          <w:i/>
          <w:iCs/>
          <w:sz w:val="24"/>
          <w:szCs w:val="24"/>
        </w:rPr>
        <w:t>offerta chiusa</w:t>
      </w:r>
      <w:r w:rsidRPr="007974B4">
        <w:rPr>
          <w:sz w:val="24"/>
          <w:szCs w:val="24"/>
        </w:rPr>
        <w:t>.</w:t>
      </w:r>
    </w:p>
    <w:p w14:paraId="57AAFBC0" w14:textId="070B1FA7" w:rsidR="007974B4" w:rsidRDefault="007974B4" w:rsidP="00D86129">
      <w:pPr>
        <w:pStyle w:val="Paragrafoelenco"/>
        <w:spacing w:after="0"/>
        <w:ind w:left="708"/>
        <w:rPr>
          <w:i/>
          <w:iCs/>
          <w:sz w:val="24"/>
          <w:szCs w:val="24"/>
        </w:rPr>
      </w:pPr>
      <w:r w:rsidRPr="00D86129">
        <w:rPr>
          <w:sz w:val="24"/>
          <w:szCs w:val="24"/>
        </w:rPr>
        <w:lastRenderedPageBreak/>
        <w:t>Se un’</w:t>
      </w:r>
      <w:r w:rsidRPr="00D86129">
        <w:rPr>
          <w:i/>
          <w:iCs/>
          <w:sz w:val="24"/>
          <w:szCs w:val="24"/>
        </w:rPr>
        <w:t xml:space="preserve">offerta selezionata/in scambio </w:t>
      </w:r>
      <w:r w:rsidRPr="00D86129">
        <w:rPr>
          <w:sz w:val="24"/>
          <w:szCs w:val="24"/>
        </w:rPr>
        <w:t xml:space="preserve">non accetta una proposta di appuntamento e non invia in risposta una proposta alternativa, allora entrambe le offerte coinvolte nello scambio ritornano in stato di </w:t>
      </w:r>
      <w:r w:rsidRPr="00D86129">
        <w:rPr>
          <w:i/>
          <w:iCs/>
          <w:sz w:val="24"/>
          <w:szCs w:val="24"/>
        </w:rPr>
        <w:t>offerta aperta.</w:t>
      </w:r>
    </w:p>
    <w:p w14:paraId="50CA0B3B" w14:textId="721DADCC" w:rsidR="00D86129" w:rsidRDefault="00D86129" w:rsidP="00D86129">
      <w:pPr>
        <w:pStyle w:val="Paragrafoelenco"/>
        <w:spacing w:after="0"/>
        <w:ind w:left="708"/>
        <w:rPr>
          <w:i/>
          <w:iCs/>
          <w:sz w:val="24"/>
          <w:szCs w:val="24"/>
        </w:rPr>
      </w:pPr>
    </w:p>
    <w:p w14:paraId="77A1635E" w14:textId="51CC5F8E" w:rsidR="00D86129" w:rsidRPr="00D86129" w:rsidRDefault="00D86129" w:rsidP="000927A9">
      <w:pPr>
        <w:pStyle w:val="Paragrafoelenco"/>
        <w:numPr>
          <w:ilvl w:val="2"/>
          <w:numId w:val="16"/>
        </w:numPr>
        <w:spacing w:after="0"/>
        <w:rPr>
          <w:i/>
          <w:iCs/>
          <w:sz w:val="26"/>
          <w:szCs w:val="26"/>
        </w:rPr>
      </w:pPr>
      <w:r w:rsidRPr="00D86129">
        <w:rPr>
          <w:i/>
          <w:iCs/>
          <w:sz w:val="26"/>
          <w:szCs w:val="26"/>
        </w:rPr>
        <w:t>Operazioni possibili sulle offerte e sugli scambi</w:t>
      </w:r>
    </w:p>
    <w:p w14:paraId="3C2FEB66" w14:textId="77777777" w:rsidR="00D86129" w:rsidRDefault="00D86129" w:rsidP="00D86129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 operazioni possibili per il configuratore sulle offerte e sugli scambi sono:</w:t>
      </w:r>
    </w:p>
    <w:p w14:paraId="156679BB" w14:textId="5727DB9F" w:rsidR="00D86129" w:rsidRDefault="00D86129" w:rsidP="00D8612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C0A0A">
        <w:rPr>
          <w:sz w:val="24"/>
          <w:szCs w:val="24"/>
        </w:rPr>
        <w:t xml:space="preserve">"Visualizza offerte aperte relative a una categoria foglia": </w:t>
      </w:r>
      <w:r>
        <w:rPr>
          <w:sz w:val="24"/>
          <w:szCs w:val="24"/>
        </w:rPr>
        <w:t xml:space="preserve">permette di mostrare a video tutte e sole le </w:t>
      </w:r>
      <w:r w:rsidRPr="00FC0A0A">
        <w:rPr>
          <w:i/>
          <w:iCs/>
          <w:sz w:val="24"/>
          <w:szCs w:val="24"/>
        </w:rPr>
        <w:t>offerte aperte</w:t>
      </w:r>
      <w:r>
        <w:rPr>
          <w:sz w:val="24"/>
          <w:szCs w:val="24"/>
        </w:rPr>
        <w:t xml:space="preserve"> appartenenti ad una specifica categoria foglia.</w:t>
      </w:r>
    </w:p>
    <w:p w14:paraId="1758ADF6" w14:textId="77777777" w:rsidR="00D86129" w:rsidRDefault="00D86129" w:rsidP="00D8612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C0A0A">
        <w:rPr>
          <w:sz w:val="24"/>
          <w:szCs w:val="24"/>
        </w:rPr>
        <w:t>"</w:t>
      </w:r>
      <w:r w:rsidRPr="004929EE">
        <w:rPr>
          <w:sz w:val="24"/>
          <w:szCs w:val="24"/>
        </w:rPr>
        <w:t>Visualizza offerte in scambio relative a una categoria foglia</w:t>
      </w:r>
      <w:r w:rsidRPr="00FC0A0A">
        <w:rPr>
          <w:sz w:val="24"/>
          <w:szCs w:val="24"/>
        </w:rPr>
        <w:t xml:space="preserve">": </w:t>
      </w:r>
      <w:r>
        <w:rPr>
          <w:sz w:val="24"/>
          <w:szCs w:val="24"/>
        </w:rPr>
        <w:t xml:space="preserve">permette di mostrare a video tutte e sole le </w:t>
      </w:r>
      <w:r w:rsidRPr="004929EE">
        <w:rPr>
          <w:i/>
          <w:iCs/>
          <w:sz w:val="24"/>
          <w:szCs w:val="24"/>
        </w:rPr>
        <w:t>offerte in scambio</w:t>
      </w:r>
      <w:r w:rsidRPr="004929EE">
        <w:rPr>
          <w:sz w:val="24"/>
          <w:szCs w:val="24"/>
        </w:rPr>
        <w:t xml:space="preserve"> </w:t>
      </w:r>
      <w:r>
        <w:rPr>
          <w:sz w:val="24"/>
          <w:szCs w:val="24"/>
        </w:rPr>
        <w:t>appartenenti ad una specifica categoria foglia.</w:t>
      </w:r>
    </w:p>
    <w:p w14:paraId="40168498" w14:textId="77777777" w:rsidR="00D86129" w:rsidRDefault="00D86129" w:rsidP="00D8612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C0A0A">
        <w:rPr>
          <w:sz w:val="24"/>
          <w:szCs w:val="24"/>
        </w:rPr>
        <w:t>"</w:t>
      </w:r>
      <w:r w:rsidRPr="00401DA5">
        <w:t xml:space="preserve"> </w:t>
      </w:r>
      <w:r w:rsidRPr="00401DA5">
        <w:rPr>
          <w:sz w:val="24"/>
          <w:szCs w:val="24"/>
        </w:rPr>
        <w:t xml:space="preserve">Visualizza offerte chiuse relative a una categoria foglia </w:t>
      </w:r>
      <w:r w:rsidRPr="00FC0A0A">
        <w:rPr>
          <w:sz w:val="24"/>
          <w:szCs w:val="24"/>
        </w:rPr>
        <w:t xml:space="preserve">": </w:t>
      </w:r>
      <w:r>
        <w:rPr>
          <w:sz w:val="24"/>
          <w:szCs w:val="24"/>
        </w:rPr>
        <w:t xml:space="preserve">permette di mostrare a video tutte e sole le </w:t>
      </w:r>
      <w:r w:rsidRPr="00401DA5">
        <w:rPr>
          <w:i/>
          <w:iCs/>
          <w:sz w:val="24"/>
          <w:szCs w:val="24"/>
        </w:rPr>
        <w:t xml:space="preserve">offerte chiuse </w:t>
      </w:r>
      <w:r>
        <w:rPr>
          <w:sz w:val="24"/>
          <w:szCs w:val="24"/>
        </w:rPr>
        <w:t>appartenenti ad una specifica categoria foglia.</w:t>
      </w:r>
    </w:p>
    <w:p w14:paraId="3AE986F9" w14:textId="77777777" w:rsidR="00D86129" w:rsidRPr="007730F0" w:rsidRDefault="00D86129" w:rsidP="00D86129">
      <w:pPr>
        <w:ind w:firstLine="708"/>
        <w:rPr>
          <w:sz w:val="24"/>
          <w:szCs w:val="24"/>
        </w:rPr>
      </w:pPr>
      <w:r w:rsidRPr="007730F0">
        <w:rPr>
          <w:sz w:val="24"/>
          <w:szCs w:val="24"/>
        </w:rPr>
        <w:t xml:space="preserve">Le operazioni possibili per il fruitore </w:t>
      </w:r>
      <w:r>
        <w:rPr>
          <w:sz w:val="24"/>
          <w:szCs w:val="24"/>
        </w:rPr>
        <w:t xml:space="preserve">sui dati per lo scambio </w:t>
      </w:r>
      <w:r w:rsidRPr="007730F0">
        <w:rPr>
          <w:sz w:val="24"/>
          <w:szCs w:val="24"/>
        </w:rPr>
        <w:t>sono:</w:t>
      </w:r>
    </w:p>
    <w:p w14:paraId="2BEBCA70" w14:textId="77777777" w:rsidR="00D86129" w:rsidRDefault="00D86129" w:rsidP="00D86129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86287B">
        <w:rPr>
          <w:sz w:val="24"/>
          <w:szCs w:val="24"/>
        </w:rPr>
        <w:t>Crea una nuova offerta</w:t>
      </w:r>
      <w:r>
        <w:rPr>
          <w:sz w:val="24"/>
          <w:szCs w:val="24"/>
        </w:rPr>
        <w:t>”: permette di creare una pubblicazione afferente a una categoria foglia, compilando i campi nativi.</w:t>
      </w:r>
    </w:p>
    <w:p w14:paraId="0FC1E536" w14:textId="77777777" w:rsidR="00D86129" w:rsidRDefault="00D86129" w:rsidP="00D86129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2764C0">
        <w:rPr>
          <w:sz w:val="24"/>
          <w:szCs w:val="24"/>
        </w:rPr>
        <w:t>Ritira offerta</w:t>
      </w:r>
      <w:r>
        <w:rPr>
          <w:sz w:val="24"/>
          <w:szCs w:val="24"/>
        </w:rPr>
        <w:t>”: permette di ritirare un’offerta esistente.</w:t>
      </w:r>
    </w:p>
    <w:p w14:paraId="1C82F6C7" w14:textId="77777777" w:rsidR="00D86129" w:rsidRDefault="00D86129" w:rsidP="00D8612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C0A0A">
        <w:rPr>
          <w:sz w:val="24"/>
          <w:szCs w:val="24"/>
        </w:rPr>
        <w:t xml:space="preserve">"Visualizza offerte aperte relative a una categoria foglia": </w:t>
      </w:r>
      <w:r>
        <w:rPr>
          <w:sz w:val="24"/>
          <w:szCs w:val="24"/>
        </w:rPr>
        <w:t xml:space="preserve">permette di mostrare a video tutte e sole le </w:t>
      </w:r>
      <w:r w:rsidRPr="00FC0A0A">
        <w:rPr>
          <w:i/>
          <w:iCs/>
          <w:sz w:val="24"/>
          <w:szCs w:val="24"/>
        </w:rPr>
        <w:t>offerte aperte</w:t>
      </w:r>
      <w:r>
        <w:rPr>
          <w:sz w:val="24"/>
          <w:szCs w:val="24"/>
        </w:rPr>
        <w:t xml:space="preserve"> appartenenti ad una specifica categoria foglia.</w:t>
      </w:r>
    </w:p>
    <w:p w14:paraId="6741DF92" w14:textId="77777777" w:rsidR="00D86129" w:rsidRDefault="00D86129" w:rsidP="00D8612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FC0A0A">
        <w:rPr>
          <w:sz w:val="24"/>
          <w:szCs w:val="24"/>
        </w:rPr>
        <w:t>"</w:t>
      </w:r>
      <w:r w:rsidRPr="00C23472">
        <w:rPr>
          <w:sz w:val="24"/>
          <w:szCs w:val="24"/>
        </w:rPr>
        <w:t>Visualizza le tue offerte</w:t>
      </w:r>
      <w:r w:rsidRPr="00FC0A0A">
        <w:rPr>
          <w:sz w:val="24"/>
          <w:szCs w:val="24"/>
        </w:rPr>
        <w:t xml:space="preserve">": </w:t>
      </w:r>
      <w:r>
        <w:rPr>
          <w:sz w:val="24"/>
          <w:szCs w:val="24"/>
        </w:rPr>
        <w:t>permette di mostrare a video tutte e sole le offerte appartenenti al fruitore stesso.</w:t>
      </w:r>
    </w:p>
    <w:p w14:paraId="652AD57B" w14:textId="77777777" w:rsidR="00D86129" w:rsidRDefault="00D86129" w:rsidP="00D8612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527BD">
        <w:rPr>
          <w:sz w:val="24"/>
          <w:szCs w:val="24"/>
        </w:rPr>
        <w:t>"Scambia un prodotto</w:t>
      </w:r>
      <w:r w:rsidRPr="00FC0A0A">
        <w:rPr>
          <w:sz w:val="24"/>
          <w:szCs w:val="24"/>
        </w:rPr>
        <w:t xml:space="preserve">": </w:t>
      </w:r>
      <w:r>
        <w:rPr>
          <w:sz w:val="24"/>
          <w:szCs w:val="24"/>
        </w:rPr>
        <w:t>permette di creare uno scambio selezionando un’</w:t>
      </w:r>
      <w:r w:rsidRPr="00283A04">
        <w:rPr>
          <w:i/>
          <w:iCs/>
          <w:sz w:val="24"/>
          <w:szCs w:val="24"/>
        </w:rPr>
        <w:t>offerta aperta</w:t>
      </w:r>
      <w:r>
        <w:rPr>
          <w:sz w:val="24"/>
          <w:szCs w:val="24"/>
        </w:rPr>
        <w:t xml:space="preserve"> di un altro fruitore e una propria </w:t>
      </w:r>
      <w:r w:rsidRPr="00283A04">
        <w:rPr>
          <w:i/>
          <w:iCs/>
          <w:sz w:val="24"/>
          <w:szCs w:val="24"/>
        </w:rPr>
        <w:t>offerta aperta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riguardanti la stessa categoria foglia.</w:t>
      </w:r>
    </w:p>
    <w:p w14:paraId="374CA9AC" w14:textId="77777777" w:rsidR="00D86129" w:rsidRPr="00650A8E" w:rsidRDefault="00D86129" w:rsidP="00D8612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527BD">
        <w:rPr>
          <w:sz w:val="24"/>
          <w:szCs w:val="24"/>
        </w:rPr>
        <w:t>"</w:t>
      </w:r>
      <w:r w:rsidRPr="00193526">
        <w:rPr>
          <w:sz w:val="24"/>
          <w:szCs w:val="24"/>
        </w:rPr>
        <w:t>Rispondi a una proposta di scambio</w:t>
      </w:r>
      <w:r w:rsidRPr="00FC0A0A">
        <w:rPr>
          <w:sz w:val="24"/>
          <w:szCs w:val="24"/>
        </w:rPr>
        <w:t xml:space="preserve">": </w:t>
      </w:r>
      <w:r>
        <w:rPr>
          <w:sz w:val="24"/>
          <w:szCs w:val="24"/>
        </w:rPr>
        <w:t>permette di accettare una proposta di appuntamento, concludendo lo scambio. Oppure è possibile inviare una proposta di appuntamento alternativa specificando: luogo, giorno, ora dell’appuntamento.</w:t>
      </w:r>
    </w:p>
    <w:p w14:paraId="3955CA57" w14:textId="634AD254" w:rsidR="00AE458A" w:rsidRPr="00D86129" w:rsidRDefault="00D86129" w:rsidP="00AE458A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CB135B">
        <w:rPr>
          <w:sz w:val="24"/>
          <w:szCs w:val="24"/>
        </w:rPr>
        <w:t xml:space="preserve">"Visualizza le informazioni relative ai tuoi scambi": </w:t>
      </w:r>
      <w:r>
        <w:rPr>
          <w:sz w:val="24"/>
          <w:szCs w:val="24"/>
        </w:rPr>
        <w:t xml:space="preserve">permette di mostrare a video tutte </w:t>
      </w:r>
      <w:r w:rsidRPr="00CB135B">
        <w:rPr>
          <w:sz w:val="24"/>
          <w:szCs w:val="24"/>
        </w:rPr>
        <w:t>le informazioni</w:t>
      </w:r>
      <w:r>
        <w:rPr>
          <w:sz w:val="24"/>
          <w:szCs w:val="24"/>
        </w:rPr>
        <w:t xml:space="preserve"> riguardanti gli scambi (offerte coinvolte e proposta di appuntamento attuale) ai quali il fruitore partecipa.</w:t>
      </w:r>
    </w:p>
    <w:sectPr w:rsidR="00AE458A" w:rsidRPr="00D86129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8AD0" w14:textId="77777777" w:rsidR="007E307F" w:rsidRDefault="007E307F" w:rsidP="00FB12DF">
      <w:pPr>
        <w:spacing w:after="0" w:line="240" w:lineRule="auto"/>
      </w:pPr>
      <w:r>
        <w:separator/>
      </w:r>
    </w:p>
  </w:endnote>
  <w:endnote w:type="continuationSeparator" w:id="0">
    <w:p w14:paraId="2589B59B" w14:textId="77777777" w:rsidR="007E307F" w:rsidRDefault="007E307F" w:rsidP="00FB1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1325" w14:textId="528100A4" w:rsidR="0042560D" w:rsidRDefault="004256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CCCFC" w14:textId="77777777" w:rsidR="007E307F" w:rsidRDefault="007E307F" w:rsidP="00FB12DF">
      <w:pPr>
        <w:spacing w:after="0" w:line="240" w:lineRule="auto"/>
      </w:pPr>
      <w:r>
        <w:separator/>
      </w:r>
    </w:p>
  </w:footnote>
  <w:footnote w:type="continuationSeparator" w:id="0">
    <w:p w14:paraId="0E548BC5" w14:textId="77777777" w:rsidR="007E307F" w:rsidRDefault="007E307F" w:rsidP="00FB1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C7B"/>
    <w:multiLevelType w:val="multilevel"/>
    <w:tmpl w:val="4C7C83B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  <w:b w:val="0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1D225C0C"/>
    <w:multiLevelType w:val="multilevel"/>
    <w:tmpl w:val="E522D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FA359E"/>
    <w:multiLevelType w:val="multilevel"/>
    <w:tmpl w:val="2CE499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EF2645"/>
    <w:multiLevelType w:val="multilevel"/>
    <w:tmpl w:val="2CE499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9E1833"/>
    <w:multiLevelType w:val="multilevel"/>
    <w:tmpl w:val="2CE499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2F7E53"/>
    <w:multiLevelType w:val="hybridMultilevel"/>
    <w:tmpl w:val="5762B0D2"/>
    <w:lvl w:ilvl="0" w:tplc="D0DAB8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C3672"/>
    <w:multiLevelType w:val="hybridMultilevel"/>
    <w:tmpl w:val="F49EEE1E"/>
    <w:lvl w:ilvl="0" w:tplc="BD0C2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5161D"/>
    <w:multiLevelType w:val="hybridMultilevel"/>
    <w:tmpl w:val="051C8558"/>
    <w:lvl w:ilvl="0" w:tplc="706C5EA2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65E14"/>
    <w:multiLevelType w:val="hybridMultilevel"/>
    <w:tmpl w:val="FB241958"/>
    <w:lvl w:ilvl="0" w:tplc="9020B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D0DE3"/>
    <w:multiLevelType w:val="multilevel"/>
    <w:tmpl w:val="2CE499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856B7"/>
    <w:multiLevelType w:val="hybridMultilevel"/>
    <w:tmpl w:val="D45EB1BE"/>
    <w:lvl w:ilvl="0" w:tplc="18EA0F92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F3633"/>
    <w:multiLevelType w:val="multilevel"/>
    <w:tmpl w:val="2CE499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050F31"/>
    <w:multiLevelType w:val="multilevel"/>
    <w:tmpl w:val="E37EFC5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  <w:b w:val="0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13" w15:restartNumberingAfterBreak="0">
    <w:nsid w:val="761D1AC6"/>
    <w:multiLevelType w:val="hybridMultilevel"/>
    <w:tmpl w:val="7E46E420"/>
    <w:lvl w:ilvl="0" w:tplc="521EB3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E5FF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91333C"/>
    <w:multiLevelType w:val="hybridMultilevel"/>
    <w:tmpl w:val="66ECCA86"/>
    <w:lvl w:ilvl="0" w:tplc="9020B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254661">
    <w:abstractNumId w:val="8"/>
  </w:num>
  <w:num w:numId="2" w16cid:durableId="1794210331">
    <w:abstractNumId w:val="13"/>
  </w:num>
  <w:num w:numId="3" w16cid:durableId="1369601648">
    <w:abstractNumId w:val="15"/>
  </w:num>
  <w:num w:numId="4" w16cid:durableId="951202611">
    <w:abstractNumId w:val="6"/>
  </w:num>
  <w:num w:numId="5" w16cid:durableId="511916758">
    <w:abstractNumId w:val="5"/>
  </w:num>
  <w:num w:numId="6" w16cid:durableId="1729724221">
    <w:abstractNumId w:val="12"/>
  </w:num>
  <w:num w:numId="7" w16cid:durableId="361328574">
    <w:abstractNumId w:val="10"/>
  </w:num>
  <w:num w:numId="8" w16cid:durableId="1737430719">
    <w:abstractNumId w:val="0"/>
  </w:num>
  <w:num w:numId="9" w16cid:durableId="837573192">
    <w:abstractNumId w:val="7"/>
  </w:num>
  <w:num w:numId="10" w16cid:durableId="849027618">
    <w:abstractNumId w:val="3"/>
  </w:num>
  <w:num w:numId="11" w16cid:durableId="1140071968">
    <w:abstractNumId w:val="14"/>
  </w:num>
  <w:num w:numId="12" w16cid:durableId="576403761">
    <w:abstractNumId w:val="11"/>
  </w:num>
  <w:num w:numId="13" w16cid:durableId="2079474236">
    <w:abstractNumId w:val="9"/>
  </w:num>
  <w:num w:numId="14" w16cid:durableId="2143226340">
    <w:abstractNumId w:val="4"/>
  </w:num>
  <w:num w:numId="15" w16cid:durableId="1134560359">
    <w:abstractNumId w:val="2"/>
  </w:num>
  <w:num w:numId="16" w16cid:durableId="98365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7D"/>
    <w:rsid w:val="00005F39"/>
    <w:rsid w:val="00006A5E"/>
    <w:rsid w:val="00026C58"/>
    <w:rsid w:val="00027667"/>
    <w:rsid w:val="00030B20"/>
    <w:rsid w:val="00032B8F"/>
    <w:rsid w:val="00041DBE"/>
    <w:rsid w:val="00055F45"/>
    <w:rsid w:val="000648CF"/>
    <w:rsid w:val="000763B7"/>
    <w:rsid w:val="000927A9"/>
    <w:rsid w:val="000949E0"/>
    <w:rsid w:val="00096253"/>
    <w:rsid w:val="00097763"/>
    <w:rsid w:val="000B26D9"/>
    <w:rsid w:val="000C31D1"/>
    <w:rsid w:val="000C3BAA"/>
    <w:rsid w:val="000D7AD5"/>
    <w:rsid w:val="000E184C"/>
    <w:rsid w:val="00100DAB"/>
    <w:rsid w:val="00100EEC"/>
    <w:rsid w:val="00110A63"/>
    <w:rsid w:val="00125D74"/>
    <w:rsid w:val="00134549"/>
    <w:rsid w:val="001420C0"/>
    <w:rsid w:val="00154104"/>
    <w:rsid w:val="00162152"/>
    <w:rsid w:val="00182B45"/>
    <w:rsid w:val="001837EC"/>
    <w:rsid w:val="00184D53"/>
    <w:rsid w:val="00190866"/>
    <w:rsid w:val="00193526"/>
    <w:rsid w:val="00195DBF"/>
    <w:rsid w:val="001A782E"/>
    <w:rsid w:val="001B0CEE"/>
    <w:rsid w:val="001B700F"/>
    <w:rsid w:val="001C039F"/>
    <w:rsid w:val="001D6EFD"/>
    <w:rsid w:val="001E0D03"/>
    <w:rsid w:val="001E3CDF"/>
    <w:rsid w:val="001E59AE"/>
    <w:rsid w:val="00204193"/>
    <w:rsid w:val="0021167A"/>
    <w:rsid w:val="00215DEC"/>
    <w:rsid w:val="002460C4"/>
    <w:rsid w:val="00273449"/>
    <w:rsid w:val="002753C9"/>
    <w:rsid w:val="002764C0"/>
    <w:rsid w:val="0028079A"/>
    <w:rsid w:val="00283A04"/>
    <w:rsid w:val="002B257E"/>
    <w:rsid w:val="002B328E"/>
    <w:rsid w:val="002B744A"/>
    <w:rsid w:val="002C4237"/>
    <w:rsid w:val="002D34A7"/>
    <w:rsid w:val="002D6180"/>
    <w:rsid w:val="002E3523"/>
    <w:rsid w:val="002E6F9A"/>
    <w:rsid w:val="002F3AA4"/>
    <w:rsid w:val="002F7449"/>
    <w:rsid w:val="00301C4A"/>
    <w:rsid w:val="003054FC"/>
    <w:rsid w:val="00312C28"/>
    <w:rsid w:val="003149D6"/>
    <w:rsid w:val="00324F0A"/>
    <w:rsid w:val="00333D9A"/>
    <w:rsid w:val="00335AF5"/>
    <w:rsid w:val="00336F07"/>
    <w:rsid w:val="003507DB"/>
    <w:rsid w:val="00352E1A"/>
    <w:rsid w:val="00355B71"/>
    <w:rsid w:val="00357BBB"/>
    <w:rsid w:val="00357D90"/>
    <w:rsid w:val="00360AE6"/>
    <w:rsid w:val="00361730"/>
    <w:rsid w:val="00361A33"/>
    <w:rsid w:val="00376371"/>
    <w:rsid w:val="0038010C"/>
    <w:rsid w:val="00383D44"/>
    <w:rsid w:val="00386E5D"/>
    <w:rsid w:val="003919C6"/>
    <w:rsid w:val="003A3ABB"/>
    <w:rsid w:val="003A47E8"/>
    <w:rsid w:val="003A4CA9"/>
    <w:rsid w:val="003D1061"/>
    <w:rsid w:val="003D5DF7"/>
    <w:rsid w:val="003E6E97"/>
    <w:rsid w:val="003F53BE"/>
    <w:rsid w:val="003F600F"/>
    <w:rsid w:val="003F649B"/>
    <w:rsid w:val="00401DA5"/>
    <w:rsid w:val="00413117"/>
    <w:rsid w:val="00414365"/>
    <w:rsid w:val="0042560D"/>
    <w:rsid w:val="00425A33"/>
    <w:rsid w:val="00427200"/>
    <w:rsid w:val="004304B8"/>
    <w:rsid w:val="00435A5D"/>
    <w:rsid w:val="004545E0"/>
    <w:rsid w:val="00475E75"/>
    <w:rsid w:val="00483F09"/>
    <w:rsid w:val="00486A2A"/>
    <w:rsid w:val="004929EE"/>
    <w:rsid w:val="004932A2"/>
    <w:rsid w:val="004B07E6"/>
    <w:rsid w:val="004B49BA"/>
    <w:rsid w:val="004B520C"/>
    <w:rsid w:val="004C1138"/>
    <w:rsid w:val="004C210D"/>
    <w:rsid w:val="004C7DB9"/>
    <w:rsid w:val="004D1E5C"/>
    <w:rsid w:val="004E1BD2"/>
    <w:rsid w:val="004E2AA8"/>
    <w:rsid w:val="004E5477"/>
    <w:rsid w:val="004F7AA0"/>
    <w:rsid w:val="005129F8"/>
    <w:rsid w:val="00561658"/>
    <w:rsid w:val="00574ACC"/>
    <w:rsid w:val="00576708"/>
    <w:rsid w:val="00576A6F"/>
    <w:rsid w:val="00577E6D"/>
    <w:rsid w:val="00580186"/>
    <w:rsid w:val="005841F7"/>
    <w:rsid w:val="00592797"/>
    <w:rsid w:val="00595B9D"/>
    <w:rsid w:val="0059682B"/>
    <w:rsid w:val="005A07D3"/>
    <w:rsid w:val="005A2306"/>
    <w:rsid w:val="005A6C2A"/>
    <w:rsid w:val="005E35E1"/>
    <w:rsid w:val="005F3ACF"/>
    <w:rsid w:val="005F415A"/>
    <w:rsid w:val="005F7350"/>
    <w:rsid w:val="00635DCE"/>
    <w:rsid w:val="00650A8E"/>
    <w:rsid w:val="00671D43"/>
    <w:rsid w:val="00674B3E"/>
    <w:rsid w:val="00682488"/>
    <w:rsid w:val="0068365F"/>
    <w:rsid w:val="00687057"/>
    <w:rsid w:val="006906DB"/>
    <w:rsid w:val="00690912"/>
    <w:rsid w:val="00691A75"/>
    <w:rsid w:val="006A00DA"/>
    <w:rsid w:val="006A453C"/>
    <w:rsid w:val="006B16EB"/>
    <w:rsid w:val="006D0CCC"/>
    <w:rsid w:val="006D4F22"/>
    <w:rsid w:val="006F4069"/>
    <w:rsid w:val="00706E41"/>
    <w:rsid w:val="0071762B"/>
    <w:rsid w:val="00741EA4"/>
    <w:rsid w:val="00746901"/>
    <w:rsid w:val="007537E8"/>
    <w:rsid w:val="00772966"/>
    <w:rsid w:val="007730F0"/>
    <w:rsid w:val="00780AA8"/>
    <w:rsid w:val="00795D34"/>
    <w:rsid w:val="007974B4"/>
    <w:rsid w:val="007B2E7D"/>
    <w:rsid w:val="007D37A5"/>
    <w:rsid w:val="007E095C"/>
    <w:rsid w:val="007E307F"/>
    <w:rsid w:val="008102E7"/>
    <w:rsid w:val="0082273C"/>
    <w:rsid w:val="008301B6"/>
    <w:rsid w:val="008421F0"/>
    <w:rsid w:val="00843BBE"/>
    <w:rsid w:val="0086287B"/>
    <w:rsid w:val="00883EAA"/>
    <w:rsid w:val="008B1F57"/>
    <w:rsid w:val="008C05F4"/>
    <w:rsid w:val="008D771F"/>
    <w:rsid w:val="008E298E"/>
    <w:rsid w:val="008F2246"/>
    <w:rsid w:val="008F4A11"/>
    <w:rsid w:val="00910FCE"/>
    <w:rsid w:val="00911A21"/>
    <w:rsid w:val="009321F3"/>
    <w:rsid w:val="00934491"/>
    <w:rsid w:val="00936865"/>
    <w:rsid w:val="00942C8C"/>
    <w:rsid w:val="00952E6E"/>
    <w:rsid w:val="00952FD1"/>
    <w:rsid w:val="009601FE"/>
    <w:rsid w:val="00962B1F"/>
    <w:rsid w:val="0096366F"/>
    <w:rsid w:val="00973D70"/>
    <w:rsid w:val="00985B0C"/>
    <w:rsid w:val="0099518B"/>
    <w:rsid w:val="009A3872"/>
    <w:rsid w:val="009C5620"/>
    <w:rsid w:val="009C7E4F"/>
    <w:rsid w:val="009D1060"/>
    <w:rsid w:val="009D20CB"/>
    <w:rsid w:val="009D2923"/>
    <w:rsid w:val="00A056B2"/>
    <w:rsid w:val="00A16C6F"/>
    <w:rsid w:val="00A231DE"/>
    <w:rsid w:val="00A24AB4"/>
    <w:rsid w:val="00A33CC3"/>
    <w:rsid w:val="00A34D4E"/>
    <w:rsid w:val="00A379E2"/>
    <w:rsid w:val="00A409A5"/>
    <w:rsid w:val="00A51E4A"/>
    <w:rsid w:val="00A66D37"/>
    <w:rsid w:val="00A937F7"/>
    <w:rsid w:val="00AA05FE"/>
    <w:rsid w:val="00AA0812"/>
    <w:rsid w:val="00AC3F61"/>
    <w:rsid w:val="00AC567A"/>
    <w:rsid w:val="00AD1DDA"/>
    <w:rsid w:val="00AD2AD5"/>
    <w:rsid w:val="00AD6A18"/>
    <w:rsid w:val="00AD7581"/>
    <w:rsid w:val="00AD7D81"/>
    <w:rsid w:val="00AE1123"/>
    <w:rsid w:val="00AE172E"/>
    <w:rsid w:val="00AE30E5"/>
    <w:rsid w:val="00AE458A"/>
    <w:rsid w:val="00AF2318"/>
    <w:rsid w:val="00B0385C"/>
    <w:rsid w:val="00B06BE0"/>
    <w:rsid w:val="00B353B7"/>
    <w:rsid w:val="00B50BBB"/>
    <w:rsid w:val="00B54D48"/>
    <w:rsid w:val="00B61E15"/>
    <w:rsid w:val="00B6693B"/>
    <w:rsid w:val="00B76667"/>
    <w:rsid w:val="00BA09F1"/>
    <w:rsid w:val="00BA2C87"/>
    <w:rsid w:val="00BB6068"/>
    <w:rsid w:val="00BC14A2"/>
    <w:rsid w:val="00BC330B"/>
    <w:rsid w:val="00BC76B0"/>
    <w:rsid w:val="00BD4A41"/>
    <w:rsid w:val="00BD6D1D"/>
    <w:rsid w:val="00BE110E"/>
    <w:rsid w:val="00BE349D"/>
    <w:rsid w:val="00BF1B3E"/>
    <w:rsid w:val="00BF35A7"/>
    <w:rsid w:val="00C14E11"/>
    <w:rsid w:val="00C16EF4"/>
    <w:rsid w:val="00C23472"/>
    <w:rsid w:val="00C32D85"/>
    <w:rsid w:val="00C40159"/>
    <w:rsid w:val="00C4687E"/>
    <w:rsid w:val="00C576BD"/>
    <w:rsid w:val="00C625DA"/>
    <w:rsid w:val="00C925B6"/>
    <w:rsid w:val="00C92BC5"/>
    <w:rsid w:val="00CA2B21"/>
    <w:rsid w:val="00CB135B"/>
    <w:rsid w:val="00CB1ED4"/>
    <w:rsid w:val="00CD4086"/>
    <w:rsid w:val="00CD55E0"/>
    <w:rsid w:val="00CE1C24"/>
    <w:rsid w:val="00CF09EF"/>
    <w:rsid w:val="00CF1021"/>
    <w:rsid w:val="00CF7079"/>
    <w:rsid w:val="00D043A6"/>
    <w:rsid w:val="00D1631F"/>
    <w:rsid w:val="00D44F4C"/>
    <w:rsid w:val="00D527BD"/>
    <w:rsid w:val="00D558AF"/>
    <w:rsid w:val="00D5780C"/>
    <w:rsid w:val="00D60025"/>
    <w:rsid w:val="00D67D6E"/>
    <w:rsid w:val="00D758CB"/>
    <w:rsid w:val="00D80164"/>
    <w:rsid w:val="00D806D3"/>
    <w:rsid w:val="00D843E8"/>
    <w:rsid w:val="00D85DCA"/>
    <w:rsid w:val="00D86129"/>
    <w:rsid w:val="00DA1A7D"/>
    <w:rsid w:val="00DB0882"/>
    <w:rsid w:val="00DB2744"/>
    <w:rsid w:val="00DE26FD"/>
    <w:rsid w:val="00DF6AE3"/>
    <w:rsid w:val="00DF79AB"/>
    <w:rsid w:val="00E008E1"/>
    <w:rsid w:val="00E00C15"/>
    <w:rsid w:val="00E05D5F"/>
    <w:rsid w:val="00E227CA"/>
    <w:rsid w:val="00E24009"/>
    <w:rsid w:val="00E31BD7"/>
    <w:rsid w:val="00E531FD"/>
    <w:rsid w:val="00E551B2"/>
    <w:rsid w:val="00E74DCD"/>
    <w:rsid w:val="00E75CCE"/>
    <w:rsid w:val="00EA0C22"/>
    <w:rsid w:val="00EB3211"/>
    <w:rsid w:val="00EC55FD"/>
    <w:rsid w:val="00EE60FC"/>
    <w:rsid w:val="00EF16EA"/>
    <w:rsid w:val="00F30389"/>
    <w:rsid w:val="00F5047A"/>
    <w:rsid w:val="00F565C3"/>
    <w:rsid w:val="00F65138"/>
    <w:rsid w:val="00F71AEC"/>
    <w:rsid w:val="00F75FE7"/>
    <w:rsid w:val="00F92A2F"/>
    <w:rsid w:val="00F9767D"/>
    <w:rsid w:val="00FA584A"/>
    <w:rsid w:val="00FA68C2"/>
    <w:rsid w:val="00FB12DF"/>
    <w:rsid w:val="00FC0A0A"/>
    <w:rsid w:val="00FC0C0D"/>
    <w:rsid w:val="00FC4D2F"/>
    <w:rsid w:val="00FC758F"/>
    <w:rsid w:val="00FD0603"/>
    <w:rsid w:val="00FF2B8C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A809"/>
  <w15:chartTrackingRefBased/>
  <w15:docId w15:val="{99A37886-CDE5-43ED-938F-FF6C558F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4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4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4A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4A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1A7D"/>
    <w:pPr>
      <w:ind w:left="720"/>
      <w:contextualSpacing/>
    </w:pPr>
  </w:style>
  <w:style w:type="paragraph" w:styleId="Nessunaspaziatura">
    <w:name w:val="No Spacing"/>
    <w:uiPriority w:val="1"/>
    <w:qFormat/>
    <w:rsid w:val="00C14E11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14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4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4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4A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4AB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4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4A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4AB4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A24AB4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A24AB4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A24AB4"/>
    <w:rPr>
      <w:i/>
      <w:iCs/>
      <w:color w:val="4472C4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4A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4AB4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4A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4AB4"/>
    <w:rPr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24AB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A24AB4"/>
    <w:rPr>
      <w:b/>
      <w:bCs/>
      <w:smallCaps/>
      <w:color w:val="4472C4" w:themeColor="accent1"/>
      <w:spacing w:val="5"/>
    </w:rPr>
  </w:style>
  <w:style w:type="character" w:styleId="Titolodellibro">
    <w:name w:val="Book Title"/>
    <w:basedOn w:val="Carpredefinitoparagrafo"/>
    <w:uiPriority w:val="33"/>
    <w:qFormat/>
    <w:rsid w:val="00A24AB4"/>
    <w:rPr>
      <w:b/>
      <w:bCs/>
      <w:i/>
      <w:iC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60A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60A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E5477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B12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12DF"/>
  </w:style>
  <w:style w:type="paragraph" w:styleId="Pidipagina">
    <w:name w:val="footer"/>
    <w:basedOn w:val="Normale"/>
    <w:link w:val="PidipaginaCarattere"/>
    <w:uiPriority w:val="99"/>
    <w:unhideWhenUsed/>
    <w:rsid w:val="00FB12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1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ava.com/it/download/manual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399B7045F73B42BD50EB14422F3A94" ma:contentTypeVersion="9" ma:contentTypeDescription="Creare un nuovo documento." ma:contentTypeScope="" ma:versionID="78f5a970dbf6d6809b3ba1382f65cc7a">
  <xsd:schema xmlns:xsd="http://www.w3.org/2001/XMLSchema" xmlns:xs="http://www.w3.org/2001/XMLSchema" xmlns:p="http://schemas.microsoft.com/office/2006/metadata/properties" xmlns:ns3="f1edc60e-435e-4cac-a341-87a911638db7" xmlns:ns4="eaf4a780-89d8-495b-bbae-53c96589a12b" targetNamespace="http://schemas.microsoft.com/office/2006/metadata/properties" ma:root="true" ma:fieldsID="b67c9fedd9951db5ecc0b26f451c2343" ns3:_="" ns4:_="">
    <xsd:import namespace="f1edc60e-435e-4cac-a341-87a911638db7"/>
    <xsd:import namespace="eaf4a780-89d8-495b-bbae-53c96589a1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dc60e-435e-4cac-a341-87a911638d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4a780-89d8-495b-bbae-53c96589a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5BD2B-35BC-431C-9FC2-E6D5D2707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2C5862-C5C5-4297-A332-D8080D59F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4EC083-ECAE-491C-84C4-B67671B1F7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0EBC80-B348-4DC1-B8C7-C3E880736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dc60e-435e-4cac-a341-87a911638db7"/>
    <ds:schemaRef ds:uri="eaf4a780-89d8-495b-bbae-53c96589a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Genovese</dc:creator>
  <cp:keywords/>
  <dc:description/>
  <cp:lastModifiedBy>dario filippini</cp:lastModifiedBy>
  <cp:revision>3</cp:revision>
  <dcterms:created xsi:type="dcterms:W3CDTF">2022-06-23T17:45:00Z</dcterms:created>
  <dcterms:modified xsi:type="dcterms:W3CDTF">2022-06-24T16:20:00Z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0x0101004B399B7045F73B42BD50EB14422F3A94</vt:lpwstr>
  </property>
</Properties>
</file>