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КАК НАЧАТЬ РАБОТУ НАД ПРОЕКТОМ В БАШНЕ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Подготовить материалы и информацию, описывающие ваш проект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Зарегистрироваться на мероприятие Проектная среда для представления Вашего проекта*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корректировки проекта в соответствии с подсказками, озвученными на Проектной среде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Оставить заявку в форму регистрации проекта Башни Политех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https://forms.yandex.ru/u/6926d4aa84227c9d8e3b4958/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Дождаться одобрения заявки и обратной связи от команды Башни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Приступить к выполнению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Проектная среда</w:t>
      </w:r>
      <w:r w:rsidDel="00000000" w:rsidR="00000000" w:rsidRPr="00000000">
        <w:rPr>
          <w:sz w:val="28"/>
          <w:szCs w:val="28"/>
          <w:rtl w:val="0"/>
        </w:rPr>
        <w:t xml:space="preserve"> - регулярное мероприятие, где команда Башни, а также приглашенные гости, могут посмотреть на Ваш проект и подсказать пути его развития.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Регламент Проектной среды: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Выступление: 5 минут, вопрос-ответ: 5 минут.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подготовить презентацию проекта.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В презентации должны быть: цели проекта, актуальность, метод реализации, требуемые ресурсы (что вы хотите получить в Башне**) и предварительный график выполнения проекта (диаграмма Ганта).</w:t>
      </w:r>
    </w:p>
    <w:p w:rsidR="00000000" w:rsidDel="00000000" w:rsidP="00000000" w:rsidRDefault="00000000" w:rsidRPr="00000000" w14:paraId="0000001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* За анонсом мероприятия Проектная среда следить в сообществе ВК Башни Политех </w:t>
      </w:r>
      <w:hyperlink r:id="rId7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https://vk.com/prostranstvo_vozmozhnostey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** Башня Политех не предоставляет ресурсы для реализации проектов, только возможность реализовывать их на площадке. Для доступа к специализированному оборудованию необходимо прохождения соответствующего курса ФабПРО (3D-принтер, лазер и т.п.)</w:t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Правила пользования площадкой ЦМТ СПбПУ в рамках реализации технических проектов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За техническое пространство Башни Политех отвечают сотрудники:</w:t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Артем Троцко</w:t>
      </w:r>
    </w:p>
    <w:p w:rsidR="00000000" w:rsidDel="00000000" w:rsidP="00000000" w:rsidRDefault="00000000" w:rsidRPr="00000000" w14:paraId="0000001B">
      <w:pPr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2213539" cy="221353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3539" cy="2213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Рудаков Виктор</w:t>
      </w:r>
    </w:p>
    <w:p w:rsidR="00000000" w:rsidDel="00000000" w:rsidP="00000000" w:rsidRDefault="00000000" w:rsidRPr="00000000" w14:paraId="0000001D">
      <w:pPr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2214873" cy="221487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873" cy="2214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sz w:val="28"/>
          <w:szCs w:val="28"/>
          <w:highlight w:val="white"/>
          <w:u w:val="non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Яковлев Виктор</w:t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2292406" cy="229240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2406" cy="2292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По любым вопросам, касательно технической деятельности, можно обращаться к ним. </w:t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hd w:fill="ffffff" w:val="clear"/>
        <w:spacing w:after="0" w:before="0" w:line="258.94736842105266" w:lineRule="auto"/>
        <w:ind w:left="-20" w:firstLine="0"/>
        <w:rPr>
          <w:b w:val="1"/>
          <w:bCs w:val="1"/>
          <w:color w:val="333333"/>
          <w:sz w:val="57"/>
          <w:szCs w:val="57"/>
          <w:highlight w:val="white"/>
        </w:rPr>
      </w:pPr>
      <w:bookmarkStart w:colFirst="0" w:colLast="0" w:name="_rb87tmy2xt4u" w:id="0"/>
      <w:bookmarkEnd w:id="0"/>
      <w:r w:rsidDel="00000000" w:rsidR="00000000" w:rsidRPr="00000000">
        <w:rPr>
          <w:b w:val="1"/>
          <w:bCs w:val="1"/>
          <w:color w:val="333333"/>
          <w:sz w:val="57"/>
          <w:szCs w:val="57"/>
          <w:highlight w:val="white"/>
          <w:rtl w:val="0"/>
        </w:rPr>
        <w:t xml:space="preserve">Как получить доступ к оборудованию?</w:t>
      </w:r>
    </w:p>
    <w:p w:rsidR="00000000" w:rsidDel="00000000" w:rsidP="00000000" w:rsidRDefault="00000000" w:rsidRPr="00000000" w14:paraId="00000026">
      <w:pPr>
        <w:spacing w:after="320" w:before="600" w:line="360" w:lineRule="auto"/>
        <w:rPr>
          <w:rFonts w:ascii="Times New Roman" w:cs="Times New Roman" w:eastAsia="Times New Roman" w:hAnsi="Times New Roman"/>
          <w:i w:val="1"/>
          <w:i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highlight w:val="white"/>
          <w:rtl w:val="0"/>
        </w:rPr>
        <w:t xml:space="preserve">Реализация проектов в пространстве Башни требует не только креативных идей, но и безопасной работы с техникой. Рассказываем, как получить доступ к оборудованию и начать творить!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0" w:before="600" w:line="335.99999999999994" w:lineRule="auto"/>
        <w:ind w:left="-20" w:firstLine="0"/>
        <w:rPr>
          <w:b w:val="1"/>
          <w:bCs w:val="1"/>
          <w:color w:val="333333"/>
          <w:sz w:val="36"/>
          <w:szCs w:val="36"/>
          <w:highlight w:val="white"/>
        </w:rPr>
      </w:pPr>
      <w:bookmarkStart w:colFirst="0" w:colLast="0" w:name="_pz6e4ead1at1" w:id="1"/>
      <w:bookmarkEnd w:id="1"/>
      <w:r w:rsidDel="00000000" w:rsidR="00000000" w:rsidRPr="00000000">
        <w:rPr>
          <w:b w:val="1"/>
          <w:bCs w:val="1"/>
          <w:color w:val="333333"/>
          <w:sz w:val="36"/>
          <w:szCs w:val="36"/>
          <w:highlight w:val="white"/>
          <w:rtl w:val="0"/>
        </w:rPr>
        <w:t xml:space="preserve">Что есть в доступе СОМ «ФабЛаб Политех» на территории ЦМТ «Башня Политех»?</w:t>
      </w:r>
    </w:p>
    <w:p w:rsidR="00000000" w:rsidDel="00000000" w:rsidP="00000000" w:rsidRDefault="00000000" w:rsidRPr="00000000" w14:paraId="00000028">
      <w:pPr>
        <w:shd w:fill="ffffff" w:val="clear"/>
        <w:spacing w:before="18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Наше пространство разделено на специализированные зоны, где каждый найдёт инструменты для воплощения своих задумок</w:t>
      </w:r>
    </w:p>
    <w:p w:rsidR="00000000" w:rsidDel="00000000" w:rsidP="00000000" w:rsidRDefault="00000000" w:rsidRPr="00000000" w14:paraId="00000029">
      <w:pPr>
        <w:shd w:fill="ffffff" w:val="clear"/>
        <w:spacing w:before="36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Лаборатория 3D-печати:</w:t>
      </w:r>
    </w:p>
    <w:p w:rsidR="00000000" w:rsidDel="00000000" w:rsidP="00000000" w:rsidRDefault="00000000" w:rsidRPr="00000000" w14:paraId="0000002A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Современные 3D-принтеры, разнообразные пластики (PLA, ABS, PETG) и примеры студенческих проектов — от прототипов до готовых изделий.</w:t>
      </w:r>
    </w:p>
    <w:p w:rsidR="00000000" w:rsidDel="00000000" w:rsidP="00000000" w:rsidRDefault="00000000" w:rsidRPr="00000000" w14:paraId="0000002B">
      <w:pPr>
        <w:shd w:fill="ffffff" w:val="clear"/>
        <w:spacing w:before="36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Производственная мастерская:</w:t>
      </w:r>
    </w:p>
    <w:p w:rsidR="00000000" w:rsidDel="00000000" w:rsidP="00000000" w:rsidRDefault="00000000" w:rsidRPr="00000000" w14:paraId="0000002C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Паяльная зона, рабочие верстаки, ручной и сборочный инструмент, а также станки: сверлильный, ленточнопильный, гриндеры; зона с фотополимерными принтерами.</w:t>
      </w:r>
    </w:p>
    <w:p w:rsidR="00000000" w:rsidDel="00000000" w:rsidP="00000000" w:rsidRDefault="00000000" w:rsidRPr="00000000" w14:paraId="0000002D">
      <w:pPr>
        <w:shd w:fill="ffffff" w:val="clear"/>
        <w:spacing w:before="36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Мастерская деревообработки:</w:t>
      </w:r>
    </w:p>
    <w:p w:rsidR="00000000" w:rsidDel="00000000" w:rsidP="00000000" w:rsidRDefault="00000000" w:rsidRPr="00000000" w14:paraId="0000002E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Станки для обработки дерева, шлифовальный стол, ленточнопильный станок по дереву, токарный станок по дереву.</w:t>
      </w:r>
    </w:p>
    <w:p w:rsidR="00000000" w:rsidDel="00000000" w:rsidP="00000000" w:rsidRDefault="00000000" w:rsidRPr="00000000" w14:paraId="0000002F">
      <w:pPr>
        <w:shd w:fill="ffffff" w:val="clear"/>
        <w:spacing w:before="36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Машинный зал:</w:t>
      </w:r>
    </w:p>
    <w:p w:rsidR="00000000" w:rsidDel="00000000" w:rsidP="00000000" w:rsidRDefault="00000000" w:rsidRPr="00000000" w14:paraId="00000030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Лазерные станки, фрезерный станок по дереву и пластикам, лазерный гравер, фрезерный обрабатывающий центр с ЧПУ по металлу.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0" w:before="600" w:line="335.99999999999994" w:lineRule="auto"/>
        <w:ind w:left="-20" w:firstLine="0"/>
        <w:rPr>
          <w:b w:val="1"/>
          <w:bCs w:val="1"/>
          <w:color w:val="333333"/>
          <w:sz w:val="36"/>
          <w:szCs w:val="36"/>
          <w:highlight w:val="white"/>
        </w:rPr>
      </w:pPr>
      <w:bookmarkStart w:colFirst="0" w:colLast="0" w:name="_xm4gwereiepz" w:id="2"/>
      <w:bookmarkEnd w:id="2"/>
      <w:r w:rsidDel="00000000" w:rsidR="00000000" w:rsidRPr="00000000">
        <w:rPr>
          <w:b w:val="1"/>
          <w:bCs w:val="1"/>
          <w:color w:val="333333"/>
          <w:sz w:val="36"/>
          <w:szCs w:val="36"/>
          <w:highlight w:val="white"/>
          <w:rtl w:val="0"/>
        </w:rPr>
        <w:t xml:space="preserve">Как получить доступ?</w:t>
      </w:r>
    </w:p>
    <w:p w:rsidR="00000000" w:rsidDel="00000000" w:rsidP="00000000" w:rsidRDefault="00000000" w:rsidRPr="00000000" w14:paraId="00000032">
      <w:pPr>
        <w:shd w:fill="ffffff" w:val="clear"/>
        <w:spacing w:before="18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Для получения доступа мейкеру необходимо зарегистрировать свой проект</w:t>
      </w:r>
    </w:p>
    <w:p w:rsidR="00000000" w:rsidDel="00000000" w:rsidP="00000000" w:rsidRDefault="00000000" w:rsidRPr="00000000" w14:paraId="00000033">
      <w:pPr>
        <w:shd w:fill="ffffff" w:val="clear"/>
        <w:spacing w:before="360" w:lineRule="auto"/>
        <w:rPr>
          <w:rFonts w:ascii="Times New Roman" w:cs="Times New Roman" w:eastAsia="Times New Roman" w:hAnsi="Times New Roman"/>
          <w:i w:val="1"/>
          <w:i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Всё зависит от объёма и требуемого оборудования – есть два варианта: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highlight w:val="white"/>
          <w:rtl w:val="0"/>
        </w:rPr>
        <w:t xml:space="preserve">маленький проект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highlight w:val="white"/>
          <w:rtl w:val="0"/>
        </w:rPr>
        <w:t xml:space="preserve">большой проект</w:t>
      </w:r>
    </w:p>
    <w:p w:rsidR="00000000" w:rsidDel="00000000" w:rsidP="00000000" w:rsidRDefault="00000000" w:rsidRPr="00000000" w14:paraId="00000034">
      <w:pPr>
        <w:shd w:fill="ffffff" w:val="clear"/>
        <w:spacing w:before="36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Маленький проект</w:t>
      </w:r>
    </w:p>
    <w:p w:rsidR="00000000" w:rsidDel="00000000" w:rsidP="00000000" w:rsidRDefault="00000000" w:rsidRPr="00000000" w14:paraId="00000035">
      <w:pPr>
        <w:shd w:fill="ffffff" w:val="clear"/>
        <w:spacing w:before="360" w:lineRule="auto"/>
        <w:rPr>
          <w:rFonts w:ascii="Times New Roman" w:cs="Times New Roman" w:eastAsia="Times New Roman" w:hAnsi="Times New Roman"/>
          <w:color w:val="2a5885"/>
          <w:sz w:val="29"/>
          <w:szCs w:val="29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Возможное оборудование: 1 и 2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2a5885"/>
            <w:sz w:val="29"/>
            <w:szCs w:val="29"/>
            <w:highlight w:val="white"/>
            <w:u w:val="single"/>
            <w:rtl w:val="0"/>
          </w:rPr>
          <w:t xml:space="preserve">уровень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Условия доступа: соответствие условиям, указанным в уровнях доступа; использовать баф для реализации</w:t>
      </w:r>
    </w:p>
    <w:p w:rsidR="00000000" w:rsidDel="00000000" w:rsidP="00000000" w:rsidRDefault="00000000" w:rsidRPr="00000000" w14:paraId="00000037">
      <w:pPr>
        <w:shd w:fill="ffffff" w:val="clear"/>
        <w:spacing w:before="360" w:lineRule="auto"/>
        <w:rPr>
          <w:rFonts w:ascii="Times New Roman" w:cs="Times New Roman" w:eastAsia="Times New Roman" w:hAnsi="Times New Roman"/>
          <w:color w:val="2a5885"/>
          <w:sz w:val="29"/>
          <w:szCs w:val="29"/>
          <w:highlight w:val="white"/>
          <w:u w:val="singl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2a5885"/>
            <w:sz w:val="29"/>
            <w:szCs w:val="29"/>
            <w:highlight w:val="white"/>
            <w:u w:val="single"/>
            <w:rtl w:val="0"/>
          </w:rPr>
          <w:t xml:space="preserve">Как заработать бафы?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 Помогая Башне! За списком доступных дел обращайся к сотрудникам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2a5885"/>
            <w:sz w:val="29"/>
            <w:szCs w:val="29"/>
            <w:highlight w:val="white"/>
            <w:u w:val="single"/>
            <w:rtl w:val="0"/>
          </w:rPr>
          <w:t xml:space="preserve">Центра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before="36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Большой проект</w:t>
      </w:r>
    </w:p>
    <w:p w:rsidR="00000000" w:rsidDel="00000000" w:rsidP="00000000" w:rsidRDefault="00000000" w:rsidRPr="00000000" w14:paraId="00000039">
      <w:pPr>
        <w:shd w:fill="ffffff" w:val="clear"/>
        <w:spacing w:before="360" w:lineRule="auto"/>
        <w:rPr>
          <w:rFonts w:ascii="Times New Roman" w:cs="Times New Roman" w:eastAsia="Times New Roman" w:hAnsi="Times New Roman"/>
          <w:color w:val="2a5885"/>
          <w:sz w:val="29"/>
          <w:szCs w:val="29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Возможное оборудование: 1, 2 и 3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2a5885"/>
            <w:sz w:val="29"/>
            <w:szCs w:val="29"/>
            <w:highlight w:val="white"/>
            <w:u w:val="single"/>
            <w:rtl w:val="0"/>
          </w:rPr>
          <w:t xml:space="preserve">уровень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Условия доступа: соответствие условиям, указанным в уровнях доступа; регистрация проекта в рамках Проектной среды (следи за новостями в сообществе ВКонтакте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2a5885"/>
            <w:sz w:val="29"/>
            <w:szCs w:val="29"/>
            <w:highlight w:val="white"/>
            <w:u w:val="single"/>
            <w:rtl w:val="0"/>
          </w:rPr>
          <w:t xml:space="preserve">«Башня Политех»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320" w:before="320" w:line="360" w:lineRule="auto"/>
        <w:rPr>
          <w:rFonts w:ascii="Times New Roman" w:cs="Times New Roman" w:eastAsia="Times New Roman" w:hAnsi="Times New Roman"/>
          <w:i w:val="1"/>
          <w:i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highlight w:val="white"/>
          <w:rtl w:val="0"/>
        </w:rPr>
        <w:t xml:space="preserve">Проектная среда — это специальное мероприятие, где студенты могут представить и обсудить свои проекты. Оно проходит раз в месяц в ЦМТ «Башня Политех». На каждую идею даётся примерно 10 минут: сначала короткое представление проекта (5 мин), потом обсуждение вектора развития (5 мин)</w:t>
      </w:r>
    </w:p>
    <w:p w:rsidR="00000000" w:rsidDel="00000000" w:rsidP="00000000" w:rsidRDefault="00000000" w:rsidRPr="00000000" w14:paraId="0000003C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При регистрации проекта необходимо предоставить следующие сведения: название проекта; цель проекта; обоснование (зачем нужен проект); список участников (команда); сроки реализации; запрос к ЦМТ «Башня Политех» (материалы, оборудование и др.); компетенции участников команды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after="0" w:before="600" w:line="335.99999999999994" w:lineRule="auto"/>
        <w:ind w:left="-20" w:firstLine="0"/>
        <w:rPr>
          <w:b w:val="1"/>
          <w:bCs w:val="1"/>
          <w:color w:val="333333"/>
          <w:sz w:val="36"/>
          <w:szCs w:val="36"/>
          <w:highlight w:val="white"/>
        </w:rPr>
      </w:pPr>
      <w:bookmarkStart w:colFirst="0" w:colLast="0" w:name="_em47e1nbf57l" w:id="3"/>
      <w:bookmarkEnd w:id="3"/>
      <w:r w:rsidDel="00000000" w:rsidR="00000000" w:rsidRPr="00000000">
        <w:rPr>
          <w:b w:val="1"/>
          <w:bCs w:val="1"/>
          <w:color w:val="333333"/>
          <w:sz w:val="36"/>
          <w:szCs w:val="36"/>
          <w:highlight w:val="white"/>
          <w:rtl w:val="0"/>
        </w:rPr>
        <w:t xml:space="preserve">Что такое уровни доступа?</w:t>
      </w:r>
    </w:p>
    <w:p w:rsidR="00000000" w:rsidDel="00000000" w:rsidP="00000000" w:rsidRDefault="00000000" w:rsidRPr="00000000" w14:paraId="0000003E">
      <w:pPr>
        <w:shd w:fill="ffffff" w:val="clear"/>
        <w:spacing w:before="18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Чтобы сделать работу в мастерской безопасной, вводится система уровней допуска. Каждый из 3-х уровней открывает доступ к определённым зонам и оборудованию, а также требует от участника определённых знаний и навыков.</w:t>
      </w:r>
    </w:p>
    <w:p w:rsidR="00000000" w:rsidDel="00000000" w:rsidP="00000000" w:rsidRDefault="00000000" w:rsidRPr="00000000" w14:paraId="0000003F">
      <w:pPr>
        <w:shd w:fill="ffffff" w:val="clear"/>
        <w:spacing w:before="36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1-й уровень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При соблюдении правил техники безопасности</w:t>
      </w:r>
    </w:p>
    <w:p w:rsidR="00000000" w:rsidDel="00000000" w:rsidP="00000000" w:rsidRDefault="00000000" w:rsidRPr="00000000" w14:paraId="00000040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Доступное оборудование: Паяльная зона, Ручные инструменты, Сборочные инструменты</w:t>
      </w:r>
    </w:p>
    <w:p w:rsidR="00000000" w:rsidDel="00000000" w:rsidP="00000000" w:rsidRDefault="00000000" w:rsidRPr="00000000" w14:paraId="00000041">
      <w:pPr>
        <w:shd w:fill="ffffff" w:val="clear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2a5885"/>
          <w:sz w:val="29"/>
          <w:szCs w:val="29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2-ой уровень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После прохождения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2a5885"/>
            <w:sz w:val="29"/>
            <w:szCs w:val="29"/>
            <w:highlight w:val="white"/>
            <w:u w:val="single"/>
            <w:rtl w:val="0"/>
          </w:rPr>
          <w:t xml:space="preserve">Курса «ФабПРО»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Доступное оборудование: Лентопильный станок по металлу, сверлильный станок, координатно-сверлильный станок (мини-фрезер), гриндеры, 3D-принтеры и т.д.</w:t>
      </w:r>
    </w:p>
    <w:p w:rsidR="00000000" w:rsidDel="00000000" w:rsidP="00000000" w:rsidRDefault="00000000" w:rsidRPr="00000000" w14:paraId="00000043">
      <w:pPr>
        <w:shd w:fill="ffffff" w:val="clear"/>
        <w:spacing w:before="36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3-ый уровень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highlight w:val="white"/>
          <w:rtl w:val="0"/>
        </w:rPr>
        <w:t xml:space="preserve">После индивидуального согласования</w:t>
      </w:r>
    </w:p>
    <w:p w:rsidR="00000000" w:rsidDel="00000000" w:rsidP="00000000" w:rsidRDefault="00000000" w:rsidRPr="00000000" w14:paraId="00000044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Доступное оборудование: Циркулярная пила, ручной фрезер, иное специализированное оборудование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0" w:before="600" w:line="335.99999999999994" w:lineRule="auto"/>
        <w:ind w:left="-20" w:firstLine="0"/>
        <w:rPr>
          <w:b w:val="1"/>
          <w:bCs w:val="1"/>
          <w:color w:val="333333"/>
          <w:sz w:val="36"/>
          <w:szCs w:val="36"/>
          <w:highlight w:val="white"/>
        </w:rPr>
      </w:pPr>
      <w:bookmarkStart w:colFirst="0" w:colLast="0" w:name="_latuy1rniin" w:id="4"/>
      <w:bookmarkEnd w:id="4"/>
      <w:r w:rsidDel="00000000" w:rsidR="00000000" w:rsidRPr="00000000">
        <w:rPr>
          <w:b w:val="1"/>
          <w:bCs w:val="1"/>
          <w:color w:val="333333"/>
          <w:sz w:val="36"/>
          <w:szCs w:val="36"/>
          <w:highlight w:val="white"/>
          <w:rtl w:val="0"/>
        </w:rPr>
        <w:t xml:space="preserve">Правила безопасности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</w:pBdr>
        <w:shd w:fill="ffffff" w:val="clear"/>
        <w:spacing w:after="0" w:afterAutospacing="0" w:before="36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Документация: ознакомьтесь с правилами безопасности и подпишите журнал о прохождении инструктажа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Защитная экипировка: не забывайте использовать при работе в зависимости от типа оборудования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Работа в команде: на некоторых станках и специализированном оборудовании запрещено работать без помощи сотрудников ЦМТ «Башня Политех»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Уборка: после завершения работ очистите зону, уберите материалы и верните инструменты на место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</w:pBdr>
        <w:shd w:fill="ffffff" w:val="clear"/>
        <w:spacing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Проблемы с оборудованием: сразу сообщите Техно-мейкерам или сотрудникам ЦМТ «Башня Политех». Самостоятельный ремонт запрещён!</w:t>
      </w:r>
    </w:p>
    <w:p w:rsidR="00000000" w:rsidDel="00000000" w:rsidP="00000000" w:rsidRDefault="00000000" w:rsidRPr="00000000" w14:paraId="0000004B">
      <w:pPr>
        <w:shd w:fill="ffffff" w:val="clear"/>
        <w:spacing w:before="360" w:lineRule="auto"/>
        <w:rPr>
          <w:rFonts w:ascii="Times New Roman" w:cs="Times New Roman" w:eastAsia="Times New Roman" w:hAnsi="Times New Roman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Нарушителям грозит: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</w:pBdr>
        <w:shd w:fill="ffffff" w:val="clear"/>
        <w:spacing w:after="0" w:afterAutospacing="0" w:before="36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Предупреждение и дополнительный инструктаж.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Временный запрет на использование оборудования.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</w:pBdr>
        <w:shd w:fill="ffffff" w:val="clear"/>
        <w:spacing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Отстранение от доступа к мастерским при повторных нарушениях.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0" w:before="600" w:line="335.99999999999994" w:lineRule="auto"/>
        <w:ind w:left="-20" w:firstLine="0"/>
        <w:rPr>
          <w:b w:val="1"/>
          <w:bCs w:val="1"/>
          <w:color w:val="333333"/>
          <w:sz w:val="36"/>
          <w:szCs w:val="36"/>
          <w:highlight w:val="white"/>
        </w:rPr>
      </w:pPr>
      <w:bookmarkStart w:colFirst="0" w:colLast="0" w:name="_tx8ve72n3tc8" w:id="5"/>
      <w:bookmarkEnd w:id="5"/>
      <w:r w:rsidDel="00000000" w:rsidR="00000000" w:rsidRPr="00000000">
        <w:rPr>
          <w:b w:val="1"/>
          <w:bCs w:val="1"/>
          <w:color w:val="333333"/>
          <w:sz w:val="36"/>
          <w:szCs w:val="36"/>
          <w:highlight w:val="white"/>
          <w:rtl w:val="0"/>
        </w:rPr>
        <w:t xml:space="preserve">Подробная документация</w:t>
      </w:r>
    </w:p>
    <w:p w:rsidR="00000000" w:rsidDel="00000000" w:rsidP="00000000" w:rsidRDefault="00000000" w:rsidRPr="00000000" w14:paraId="00000050">
      <w:pPr>
        <w:shd w:fill="ffffff" w:val="clear"/>
        <w:spacing w:before="180" w:lineRule="auto"/>
        <w:rPr>
          <w:rFonts w:ascii="Times New Roman" w:cs="Times New Roman" w:eastAsia="Times New Roman" w:hAnsi="Times New Roman"/>
          <w:color w:val="2a5885"/>
          <w:sz w:val="29"/>
          <w:szCs w:val="29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highlight w:val="white"/>
          <w:rtl w:val="0"/>
        </w:rPr>
        <w:t xml:space="preserve">Документ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2a5885"/>
            <w:sz w:val="29"/>
            <w:szCs w:val="29"/>
            <w:highlight w:val="white"/>
            <w:u w:val="single"/>
            <w:rtl w:val="0"/>
          </w:rPr>
          <w:t xml:space="preserve">«Мейкеры: правила и доступ к оборудованию»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20" w:before="320" w:line="360" w:lineRule="auto"/>
        <w:rPr>
          <w:rFonts w:ascii="Times New Roman" w:cs="Times New Roman" w:eastAsia="Times New Roman" w:hAnsi="Times New Roman"/>
          <w:i w:val="1"/>
          <w:iCs w:val="1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9"/>
          <w:szCs w:val="29"/>
          <w:highlight w:val="white"/>
          <w:rtl w:val="0"/>
        </w:rPr>
        <w:t xml:space="preserve">СОМ «ФабЛаб Политех» — сообщество, где идеи становятся реальностью. Соблюдайте правила, учитесь и создавайте!</w:t>
      </w:r>
    </w:p>
    <w:p w:rsidR="00000000" w:rsidDel="00000000" w:rsidP="00000000" w:rsidRDefault="00000000" w:rsidRPr="00000000" w14:paraId="00000052">
      <w:pPr>
        <w:ind w:left="0" w:firstLine="72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k.ru/@fablab_polytech-access-to-equipment?anchor=chto-takoe-urovni-dostupa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vk.ru/prostranstvo_vozmozhnostey" TargetMode="External"/><Relationship Id="rId12" Type="http://schemas.openxmlformats.org/officeDocument/2006/relationships/hyperlink" Target="https://vk.ru/@fablab_polytech-baff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vk.ru/prostranstvo_vozmozhnostey" TargetMode="External"/><Relationship Id="rId14" Type="http://schemas.openxmlformats.org/officeDocument/2006/relationships/hyperlink" Target="https://vk.ru/@fablab_polytech-access-to-equipment?anchor=chto-takoe-urovni-dostupa" TargetMode="External"/><Relationship Id="rId17" Type="http://schemas.openxmlformats.org/officeDocument/2006/relationships/hyperlink" Target="https://vk.ru/away.php?to=https%3A%2F%2Fdisk.yandex.ru%2Fi%2FjJ6RNQFQpiNzkw&amp;cc_key=" TargetMode="External"/><Relationship Id="rId16" Type="http://schemas.openxmlformats.org/officeDocument/2006/relationships/hyperlink" Target="https://vk.ru/@fablab_polytech-course-fabpro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ms.yandex.ru/u/6926d4aa84227c9d8e3b4958/" TargetMode="External"/><Relationship Id="rId7" Type="http://schemas.openxmlformats.org/officeDocument/2006/relationships/hyperlink" Target="https://vk.com/prostranstvo_vozmozhnostey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