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D031" w14:textId="77777777" w:rsidR="00EF74A7" w:rsidRPr="00EF74A7" w:rsidRDefault="00EF74A7" w:rsidP="00EF74A7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F74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F74A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Curs: Transfer Learning &amp; Advanced Computer Vision</w:t>
      </w:r>
    </w:p>
    <w:p w14:paraId="2C3FB5CD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1. Ce este Transfer Learning? </w:t>
      </w:r>
      <w:r w:rsidRPr="00EF7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</w:p>
    <w:p w14:paraId="232E56AF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Transfer Learning înseamnă a lua un model deja antrenat pe </w:t>
      </w:r>
      <w:proofErr w:type="gramStart"/>
      <w:r w:rsidRPr="00EF74A7">
        <w:rPr>
          <w:rFonts w:ascii="Arial" w:eastAsia="Times New Roman" w:hAnsi="Arial" w:cs="Arial"/>
          <w:kern w:val="0"/>
          <w14:ligatures w14:val="none"/>
        </w:rPr>
        <w:t>un set</w:t>
      </w:r>
      <w:proofErr w:type="gramEnd"/>
      <w:r w:rsidRPr="00EF74A7">
        <w:rPr>
          <w:rFonts w:ascii="Arial" w:eastAsia="Times New Roman" w:hAnsi="Arial" w:cs="Arial"/>
          <w:kern w:val="0"/>
          <w14:ligatures w14:val="none"/>
        </w:rPr>
        <w:t xml:space="preserve"> de date imens (ex: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ImageNet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cu 14 milioane de imagini) și a-l adapta pentru propria ta problemă.</w:t>
      </w:r>
    </w:p>
    <w:p w14:paraId="43C04FEA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 ce îl folosim?</w:t>
      </w:r>
    </w:p>
    <w:p w14:paraId="43C6A3C4" w14:textId="77777777" w:rsidR="00EF74A7" w:rsidRPr="00EF74A7" w:rsidRDefault="00EF74A7" w:rsidP="00EF74A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Viteză: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Nu pornești de la zero (random weights). Modelul știe deja să vadă contururi, forme și texturi.</w:t>
      </w:r>
    </w:p>
    <w:p w14:paraId="3685754A" w14:textId="77777777" w:rsidR="00EF74A7" w:rsidRPr="00EF74A7" w:rsidRDefault="00EF74A7" w:rsidP="00EF74A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Date puține: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Poți obține rezultate excelente (SOTA - State of the Art) cu doar 10% din datele necesare în mod normal.</w:t>
      </w:r>
    </w:p>
    <w:p w14:paraId="38F15E9E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Cele 2 Tipuri Principale: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317"/>
        <w:gridCol w:w="3404"/>
      </w:tblGrid>
      <w:tr w:rsidR="00EF74A7" w:rsidRPr="00EF74A7" w14:paraId="139D0E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798DC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FF202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 facem?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41882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Când folosim?</w:t>
            </w:r>
          </w:p>
        </w:tc>
      </w:tr>
      <w:tr w:rsidR="00EF74A7" w:rsidRPr="00EF74A7" w14:paraId="219F7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77423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Feature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F0BED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Înghețăm (Freeze) tot modelul de bază și antrenăm doar ultimul strat (Output).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95931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Când datele noi sunt similare cu cele originale, dar avem puține resurse.</w:t>
            </w:r>
          </w:p>
        </w:tc>
      </w:tr>
      <w:tr w:rsidR="00EF74A7" w:rsidRPr="00EF74A7" w14:paraId="6063E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B06C6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Fine-Tuning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FE227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Dezghețăm (Unfreeze) ultimele straturi ale modelului de bază și le antrenăm cu o rată de învățare foarte mică.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3AE56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Pentru a obține performanță maximă, după ce Feature Extraction a funcționat.</w:t>
            </w:r>
          </w:p>
        </w:tc>
      </w:tr>
    </w:tbl>
    <w:p w14:paraId="749F67BD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Times New Roman" w:eastAsia="Times New Roman" w:hAnsi="Times New Roman" w:cs="Times New Roman"/>
          <w:kern w:val="0"/>
          <w14:ligatures w14:val="none"/>
        </w:rPr>
        <w:pict w14:anchorId="20781A9D">
          <v:rect id="_x0000_i1025" style="width:0;height:1.5pt" o:hralign="center" o:hrstd="t" o:hr="t" fillcolor="#a0a0a0" stroked="f"/>
        </w:pict>
      </w:r>
    </w:p>
    <w:p w14:paraId="225BB759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Keras Functional API </w:t>
      </w:r>
      <w:r w:rsidRPr="00EF7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</w:p>
    <w:p w14:paraId="33958436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Până acum am folosit </w:t>
      </w: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Sequential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. Pentru Transfer Learning avansat, folosim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Functional API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deoarece este mai flexibilă.</w:t>
      </w:r>
    </w:p>
    <w:p w14:paraId="09FDCBE9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Diferența de sintaxă:</w:t>
      </w:r>
    </w:p>
    <w:p w14:paraId="68845746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Python</w:t>
      </w:r>
    </w:p>
    <w:p w14:paraId="38150A06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Sequential (Vechiul stil)</w:t>
      </w:r>
    </w:p>
    <w:p w14:paraId="1A2E49BF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model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Sequential(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[layer1, layer2, layer3])</w:t>
      </w:r>
    </w:p>
    <w:p w14:paraId="7CCFD563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3A2F39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Functional API (Noul stil)</w:t>
      </w:r>
    </w:p>
    <w:p w14:paraId="6F328C13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inputs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layers.Input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(shape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=(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224, 224, 3))</w:t>
      </w:r>
    </w:p>
    <w:p w14:paraId="0134A41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base_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inputs, training=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False) #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Base model (ex: EfficientNet)</w:t>
      </w:r>
    </w:p>
    <w:p w14:paraId="5B881BD6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x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layers.GlobalAveragePooling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2D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x) # Condensare informație</w:t>
      </w:r>
    </w:p>
    <w:p w14:paraId="0FA0C8E6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outputs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layers.Dense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(10, activation="softmax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")(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x)</w:t>
      </w:r>
    </w:p>
    <w:p w14:paraId="2647CA91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32DA32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model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inputs, outputs)</w:t>
      </w:r>
    </w:p>
    <w:p w14:paraId="58E96882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A1C670">
          <v:rect id="_x0000_i1026" style="width:0;height:1.5pt" o:hralign="center" o:hrstd="t" o:hr="t" fillcolor="#a0a0a0" stroked="f"/>
        </w:pict>
      </w:r>
    </w:p>
    <w:p w14:paraId="0D5B33D9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Workflow-ul Complet (Rețeta Succesului)</w:t>
      </w:r>
    </w:p>
    <w:p w14:paraId="7EE0BF87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Pasul A: Feature Extraction</w:t>
      </w:r>
    </w:p>
    <w:p w14:paraId="0F20AAFD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Folosim un model pre-antrenat (ex: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EfficientNetB0</w:t>
      </w:r>
      <w:r w:rsidRPr="00EF74A7">
        <w:rPr>
          <w:rFonts w:ascii="Arial" w:eastAsia="Times New Roman" w:hAnsi="Arial" w:cs="Arial"/>
          <w:kern w:val="0"/>
          <w14:ligatures w14:val="none"/>
        </w:rPr>
        <w:t>) fără straturile de sus (</w:t>
      </w: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include_top=False</w:t>
      </w:r>
      <w:r w:rsidRPr="00EF74A7">
        <w:rPr>
          <w:rFonts w:ascii="Arial" w:eastAsia="Times New Roman" w:hAnsi="Arial" w:cs="Arial"/>
          <w:kern w:val="0"/>
          <w14:ligatures w14:val="none"/>
        </w:rPr>
        <w:t>).</w:t>
      </w:r>
    </w:p>
    <w:p w14:paraId="734C52A5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Python</w:t>
      </w:r>
    </w:p>
    <w:p w14:paraId="520B809F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1. Descărcăm modelul de bază</w:t>
      </w:r>
    </w:p>
    <w:p w14:paraId="1E523732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base_model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applications.EfficientNetB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0(include_top=False)</w:t>
      </w:r>
    </w:p>
    <w:p w14:paraId="531C2E10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base_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model.trainable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False # ÎNGHEȚĂM tot modelul (nu învață, doar extrage)</w:t>
      </w:r>
    </w:p>
    <w:p w14:paraId="7B1FFEC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7E8991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2. Construim modelul nostru peste el</w:t>
      </w:r>
    </w:p>
    <w:p w14:paraId="32702EA8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inputs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layers.Input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(shape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=(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224, 224, 3))</w:t>
      </w:r>
    </w:p>
    <w:p w14:paraId="14BAB89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base_model(inputs)</w:t>
      </w:r>
    </w:p>
    <w:p w14:paraId="5A48B00E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x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layers.GlobalAveragePooling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2D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x) # Transformă tensorul 4D în 2D</w:t>
      </w:r>
    </w:p>
    <w:p w14:paraId="3196E732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outputs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layers.Dense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(10, activation="softmax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")(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x)</w:t>
      </w:r>
    </w:p>
    <w:p w14:paraId="05304867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5645B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model =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inputs, outputs)</w:t>
      </w:r>
    </w:p>
    <w:p w14:paraId="10BDADC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C0E138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3. Compilăm și Antrenăm</w:t>
      </w:r>
    </w:p>
    <w:p w14:paraId="1D8CFC16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model.compile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(loss="categorical_crossentropy", optimizer="adam", metrics=["accuracy"])</w:t>
      </w:r>
    </w:p>
    <w:p w14:paraId="44AF8A32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train_data, epochs=5)</w:t>
      </w:r>
    </w:p>
    <w:p w14:paraId="1D556E77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Pasul B: Fine-Tuning</w:t>
      </w:r>
    </w:p>
    <w:p w14:paraId="717B9DF3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Dacă modelul merge bine, încercăm să-l îmbunătățim "dezghețând" ultimele straturi.</w:t>
      </w:r>
    </w:p>
    <w:p w14:paraId="2E676180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Regula de Aur: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Când faci Fine-Tuning, folosește un Learning Rate de 10x mai mic!</w:t>
      </w:r>
    </w:p>
    <w:p w14:paraId="4F142678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Python</w:t>
      </w:r>
    </w:p>
    <w:p w14:paraId="5314A18F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1. Dezghețăm modelul de bază</w:t>
      </w:r>
    </w:p>
    <w:p w14:paraId="5986CE3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base_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model.trainable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True</w:t>
      </w:r>
    </w:p>
    <w:p w14:paraId="23A27AC3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4C4FB3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2. Re-înghețăm tot, cu excepția ultimelor 10 straturi</w:t>
      </w:r>
    </w:p>
    <w:p w14:paraId="299A5D19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layer in base_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model.layers[:-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10]:</w:t>
      </w:r>
    </w:p>
    <w:p w14:paraId="21F23E1C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layer.trainable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False</w:t>
      </w:r>
    </w:p>
    <w:p w14:paraId="65456A39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08F36F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3. RE-COMPILĂM cu Learning Rate mic</w:t>
      </w:r>
    </w:p>
    <w:p w14:paraId="796FC449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model.compile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(loss="categorical_crossentropy",</w:t>
      </w:r>
    </w:p>
    <w:p w14:paraId="4FCA11FD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optimizer=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optimizers.Adam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(learning_rate=0.0001), # Foarte important!</w:t>
      </w:r>
    </w:p>
    <w:p w14:paraId="1620FF4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metrics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=["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accuracy"])</w:t>
      </w:r>
    </w:p>
    <w:p w14:paraId="0AEE6E56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0B9269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4. Continuăm antrenarea</w:t>
      </w:r>
    </w:p>
    <w:p w14:paraId="6EFCB6AF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train_data, epochs=10, initial_epoch=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5) #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Pornim de unde am rămas</w:t>
      </w:r>
    </w:p>
    <w:p w14:paraId="6FF9512E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Times New Roman" w:eastAsia="Times New Roman" w:hAnsi="Times New Roman" w:cs="Times New Roman"/>
          <w:kern w:val="0"/>
          <w14:ligatures w14:val="none"/>
        </w:rPr>
        <w:pict w14:anchorId="6B468283">
          <v:rect id="_x0000_i1027" style="width:0;height:1.5pt" o:hralign="center" o:hrstd="t" o:hr="t" fillcolor="#a0a0a0" stroked="f"/>
        </w:pict>
      </w:r>
    </w:p>
    <w:p w14:paraId="4AAC4A6C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4. Callbacks: Uneltele de Siguranță </w:t>
      </w:r>
      <w:r w:rsidRPr="00EF7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</w:p>
    <w:p w14:paraId="4EAFDCB0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Când antrenăm modele mari (ore/zile), avem nevoie de asistenți automați (callbacks).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089"/>
        <w:gridCol w:w="3776"/>
      </w:tblGrid>
      <w:tr w:rsidR="00EF74A7" w:rsidRPr="00EF74A7" w14:paraId="60C65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22268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BACA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 face?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08409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 ce e util?</w:t>
            </w:r>
          </w:p>
        </w:tc>
      </w:tr>
      <w:tr w:rsidR="00EF74A7" w:rsidRPr="00EF74A7" w14:paraId="1D409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5BA2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ModelCheckpoint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22F51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Salvează modelul (sau doar weights) la fiecare epocă.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E0B9E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Dacă se ia curentul sau modelul începe să învețe prost, ai backup.</w:t>
            </w:r>
          </w:p>
        </w:tc>
      </w:tr>
      <w:tr w:rsidR="00EF74A7" w:rsidRPr="00EF74A7" w14:paraId="0D26B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E10B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EarlyStopping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9405C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 xml:space="preserve">Oprește antrenarea dacă </w:t>
            </w:r>
            <w:r w:rsidRPr="00EF74A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val_loss</w:t>
            </w: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 xml:space="preserve"> nu mai scade.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6C956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Previne overfitting-ul și economisește timp.</w:t>
            </w:r>
          </w:p>
        </w:tc>
      </w:tr>
      <w:tr w:rsidR="00EF74A7" w:rsidRPr="00EF74A7" w14:paraId="6CB52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75550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ReduceLROnPlateau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09DC1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Scade Learning Rate-ul dacă modelul se blochează.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0B7B9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Ajută modelul să iasă din "blocaje" (platouri) și să rafineze rezultatul.</w:t>
            </w:r>
          </w:p>
        </w:tc>
      </w:tr>
      <w:tr w:rsidR="00EF74A7" w:rsidRPr="00EF74A7" w14:paraId="66830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8F458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TensorBoard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2C796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Înregistrează log-uri pentru grafice.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F8375" w14:textId="77777777" w:rsidR="00EF74A7" w:rsidRPr="00EF74A7" w:rsidRDefault="00EF74A7" w:rsidP="00EF74A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F74A7">
              <w:rPr>
                <w:rFonts w:ascii="Arial" w:eastAsia="Times New Roman" w:hAnsi="Arial" w:cs="Arial"/>
                <w:kern w:val="0"/>
                <w14:ligatures w14:val="none"/>
              </w:rPr>
              <w:t>Poți compara vizual experimentele.</w:t>
            </w:r>
          </w:p>
        </w:tc>
      </w:tr>
    </w:tbl>
    <w:p w14:paraId="4AE38849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Times New Roman" w:eastAsia="Times New Roman" w:hAnsi="Times New Roman" w:cs="Times New Roman"/>
          <w:kern w:val="0"/>
          <w14:ligatures w14:val="none"/>
        </w:rPr>
        <w:pict w14:anchorId="0B09D4E7">
          <v:rect id="_x0000_i1028" style="width:0;height:1.5pt" o:hralign="center" o:hrstd="t" o:hr="t" fillcolor="#a0a0a0" stroked="f"/>
        </w:pict>
      </w:r>
    </w:p>
    <w:p w14:paraId="15F034D6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 Optimizarea Performanței (Food Vision Big™) </w:t>
      </w:r>
      <w:r w:rsidRPr="00EF74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</w:p>
    <w:p w14:paraId="3B27A0D4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Când lucrezi cu seturi de date mari (ex: Food101 - 101.000 imagini), viteza este crucială.</w:t>
      </w:r>
    </w:p>
    <w:p w14:paraId="7A51A97F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Mixed Precision Training</w:t>
      </w:r>
    </w:p>
    <w:p w14:paraId="29E06E17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Folosește o combinație de </w:t>
      </w: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float16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(16-bit) și </w:t>
      </w: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float32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(32-bit).</w:t>
      </w:r>
    </w:p>
    <w:p w14:paraId="21EC3310" w14:textId="77777777" w:rsidR="00EF74A7" w:rsidRPr="00EF74A7" w:rsidRDefault="00EF74A7" w:rsidP="00EF74A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Avantaj: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Antrenare de până la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3x mai rapidă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pe GPU-uri moderne (Tesla T4, A100).</w:t>
      </w:r>
    </w:p>
    <w:p w14:paraId="7D6FA3F5" w14:textId="77777777" w:rsidR="00EF74A7" w:rsidRPr="00EF74A7" w:rsidRDefault="00EF74A7" w:rsidP="00EF74A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Utilizare: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Necesită GPU compatibil (Compute Capability 7.0+).</w:t>
      </w:r>
    </w:p>
    <w:p w14:paraId="3EF1E238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Python</w:t>
      </w:r>
    </w:p>
    <w:p w14:paraId="60804DB1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tensorflow.keras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mixed_precision</w:t>
      </w:r>
    </w:p>
    <w:p w14:paraId="353166DA" w14:textId="77777777" w:rsidR="00EF74A7" w:rsidRPr="00EF74A7" w:rsidRDefault="00EF74A7" w:rsidP="00EF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mixed_precision.set_global_policy('mixed_float16')</w:t>
      </w:r>
    </w:p>
    <w:p w14:paraId="43439415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i/>
          <w:iCs/>
          <w:kern w:val="0"/>
          <w14:ligatures w14:val="none"/>
        </w:rPr>
        <w:t>Atenție: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Output layer-ul trebuie să fie mereu </w:t>
      </w:r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float32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pentru stabilitate numerică (Softmax nu place float16).</w:t>
      </w:r>
    </w:p>
    <w:p w14:paraId="1294D022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tf.data API (Prefetching)</w:t>
      </w:r>
    </w:p>
    <w:p w14:paraId="72016E68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Pregătește următorul batch de date în timp ce GPU-ul îl procesează pe cel curent.</w:t>
      </w:r>
    </w:p>
    <w:p w14:paraId="3BF5859E" w14:textId="77777777" w:rsidR="00EF74A7" w:rsidRPr="00EF74A7" w:rsidRDefault="00EF74A7" w:rsidP="00EF74A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dataset.map(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EF74A7">
        <w:rPr>
          <w:rFonts w:ascii="Arial" w:eastAsia="Times New Roman" w:hAnsi="Arial" w:cs="Arial"/>
          <w:kern w:val="0"/>
          <w14:ligatures w14:val="none"/>
        </w:rPr>
        <w:t>: Aplică funcții (ex: resize).</w:t>
      </w:r>
    </w:p>
    <w:p w14:paraId="5513BF5C" w14:textId="77777777" w:rsidR="00EF74A7" w:rsidRPr="00EF74A7" w:rsidRDefault="00EF74A7" w:rsidP="00EF74A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dataset.prefetch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(buffer_size=tf.</w:t>
      </w:r>
      <w:proofErr w:type="gramStart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data.AUTOTUNE</w:t>
      </w:r>
      <w:proofErr w:type="gramEnd"/>
      <w:r w:rsidRPr="00EF74A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EF74A7">
        <w:rPr>
          <w:rFonts w:ascii="Arial" w:eastAsia="Times New Roman" w:hAnsi="Arial" w:cs="Arial"/>
          <w:kern w:val="0"/>
          <w14:ligatures w14:val="none"/>
        </w:rPr>
        <w:t>: Elimină timpii morți.</w:t>
      </w:r>
    </w:p>
    <w:p w14:paraId="71A118C4" w14:textId="77777777" w:rsidR="00EF74A7" w:rsidRPr="00EF74A7" w:rsidRDefault="00EF74A7" w:rsidP="00EF74A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Times New Roman" w:eastAsia="Times New Roman" w:hAnsi="Times New Roman" w:cs="Times New Roman"/>
          <w:kern w:val="0"/>
          <w14:ligatures w14:val="none"/>
        </w:rPr>
        <w:pict w14:anchorId="13395865">
          <v:rect id="_x0000_i1029" style="width:0;height:1.5pt" o:hralign="center" o:hrstd="t" o:hr="t" fillcolor="#a0a0a0" stroked="f"/>
        </w:pict>
      </w:r>
    </w:p>
    <w:p w14:paraId="4C400A11" w14:textId="77777777" w:rsidR="00EF74A7" w:rsidRPr="00EF74A7" w:rsidRDefault="00EF74A7" w:rsidP="00EF74A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Rezumat Proiect: Food Vision Big</w:t>
      </w:r>
    </w:p>
    <w:p w14:paraId="4FCF198C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În ultimul milestone, scopul a fost să batem rezultatele lucrării originale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DeepFood (2016)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care avea o acuratețe de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77.4%</w:t>
      </w:r>
      <w:r w:rsidRPr="00EF74A7">
        <w:rPr>
          <w:rFonts w:ascii="Arial" w:eastAsia="Times New Roman" w:hAnsi="Arial" w:cs="Arial"/>
          <w:kern w:val="0"/>
          <w14:ligatures w14:val="none"/>
        </w:rPr>
        <w:t>.</w:t>
      </w:r>
    </w:p>
    <w:p w14:paraId="5713F4DD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Folosind:</w:t>
      </w:r>
    </w:p>
    <w:p w14:paraId="33A5966E" w14:textId="77777777" w:rsidR="00EF74A7" w:rsidRPr="00EF74A7" w:rsidRDefault="00EF74A7" w:rsidP="00EF74A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EfficientNetB0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(Transfer Learning)</w:t>
      </w:r>
    </w:p>
    <w:p w14:paraId="7288D31F" w14:textId="77777777" w:rsidR="00EF74A7" w:rsidRPr="00EF74A7" w:rsidRDefault="00EF74A7" w:rsidP="00EF74A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Fine-Tuning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pe toate straturile</w:t>
      </w:r>
    </w:p>
    <w:p w14:paraId="06185250" w14:textId="77777777" w:rsidR="00EF74A7" w:rsidRPr="00EF74A7" w:rsidRDefault="00EF74A7" w:rsidP="00EF74A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Data Augmentation</w:t>
      </w:r>
    </w:p>
    <w:p w14:paraId="6E1A78E3" w14:textId="77777777" w:rsidR="00EF74A7" w:rsidRPr="00EF74A7" w:rsidRDefault="00EF74A7" w:rsidP="00EF74A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Mixed Precision</w:t>
      </w:r>
    </w:p>
    <w:p w14:paraId="089C94A7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 xml:space="preserve">Putem atinge o acuratețe de </w:t>
      </w:r>
      <w:r w:rsidRPr="00EF74A7">
        <w:rPr>
          <w:rFonts w:ascii="Arial" w:eastAsia="Times New Roman" w:hAnsi="Arial" w:cs="Arial"/>
          <w:b/>
          <w:bCs/>
          <w:kern w:val="0"/>
          <w14:ligatures w14:val="none"/>
        </w:rPr>
        <w:t>~80%+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într-un timp mult mai scurt (minute/ore vs zile).</w:t>
      </w:r>
    </w:p>
    <w:p w14:paraId="79FF8BA1" w14:textId="77777777" w:rsidR="00EF74A7" w:rsidRPr="00EF74A7" w:rsidRDefault="00EF74A7" w:rsidP="00EF74A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74A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Erorile Modelului (Confusion Matrix)</w:t>
      </w:r>
    </w:p>
    <w:p w14:paraId="5B9C8BD5" w14:textId="77777777" w:rsidR="00EF74A7" w:rsidRPr="00EF74A7" w:rsidRDefault="00EF74A7" w:rsidP="00EF74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Când modelul greșește, de obicei confundă mâncăruri care vizual sunt similare:</w:t>
      </w:r>
    </w:p>
    <w:p w14:paraId="1FAD5D65" w14:textId="77777777" w:rsidR="00EF74A7" w:rsidRPr="00EF74A7" w:rsidRDefault="00EF74A7" w:rsidP="00EF74A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i/>
          <w:iCs/>
          <w:kern w:val="0"/>
          <w14:ligatures w14:val="none"/>
        </w:rPr>
        <w:t>Steak</w:t>
      </w:r>
      <w:r w:rsidRPr="00EF74A7">
        <w:rPr>
          <w:rFonts w:ascii="Arial" w:eastAsia="Times New Roman" w:hAnsi="Arial" w:cs="Arial"/>
          <w:kern w:val="0"/>
          <w14:ligatures w14:val="none"/>
        </w:rPr>
        <w:t xml:space="preserve"> vs </w:t>
      </w:r>
      <w:r w:rsidRPr="00EF74A7">
        <w:rPr>
          <w:rFonts w:ascii="Arial" w:eastAsia="Times New Roman" w:hAnsi="Arial" w:cs="Arial"/>
          <w:i/>
          <w:iCs/>
          <w:kern w:val="0"/>
          <w14:ligatures w14:val="none"/>
        </w:rPr>
        <w:t>Baby Back Ribs</w:t>
      </w:r>
    </w:p>
    <w:p w14:paraId="58E4BE90" w14:textId="77777777" w:rsidR="00EF74A7" w:rsidRPr="00EF74A7" w:rsidRDefault="00EF74A7" w:rsidP="00EF74A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Chocolate Mousse vs Chocolate Cake</w:t>
      </w:r>
    </w:p>
    <w:p w14:paraId="5A6F701B" w14:textId="77777777" w:rsidR="00EF74A7" w:rsidRPr="00EF74A7" w:rsidRDefault="00EF74A7" w:rsidP="00EF74A7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F74A7">
        <w:rPr>
          <w:rFonts w:ascii="Arial" w:eastAsia="Times New Roman" w:hAnsi="Arial" w:cs="Arial"/>
          <w:kern w:val="0"/>
          <w14:ligatures w14:val="none"/>
        </w:rPr>
        <w:t>Analiza acestor erori ne ajută să înțelegem limitele modelului.</w:t>
      </w:r>
    </w:p>
    <w:p w14:paraId="5BBC5719" w14:textId="77777777" w:rsidR="00D20904" w:rsidRDefault="00D20904"/>
    <w:sectPr w:rsidR="00D2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605"/>
    <w:multiLevelType w:val="multilevel"/>
    <w:tmpl w:val="366A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348EC"/>
    <w:multiLevelType w:val="multilevel"/>
    <w:tmpl w:val="781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A5CAC"/>
    <w:multiLevelType w:val="multilevel"/>
    <w:tmpl w:val="F6E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12482"/>
    <w:multiLevelType w:val="multilevel"/>
    <w:tmpl w:val="89A6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412E2"/>
    <w:multiLevelType w:val="multilevel"/>
    <w:tmpl w:val="3FE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24334">
    <w:abstractNumId w:val="0"/>
  </w:num>
  <w:num w:numId="2" w16cid:durableId="117143331">
    <w:abstractNumId w:val="2"/>
  </w:num>
  <w:num w:numId="3" w16cid:durableId="588925615">
    <w:abstractNumId w:val="4"/>
  </w:num>
  <w:num w:numId="4" w16cid:durableId="2107453747">
    <w:abstractNumId w:val="3"/>
  </w:num>
  <w:num w:numId="5" w16cid:durableId="584845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C"/>
    <w:rsid w:val="000272B3"/>
    <w:rsid w:val="00555B86"/>
    <w:rsid w:val="006562DC"/>
    <w:rsid w:val="00886DBE"/>
    <w:rsid w:val="008E3D84"/>
    <w:rsid w:val="00D20904"/>
    <w:rsid w:val="00EF74A7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3E4C4-EBF0-48BA-9E96-0269D25A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2</cp:revision>
  <dcterms:created xsi:type="dcterms:W3CDTF">2025-12-05T13:57:00Z</dcterms:created>
  <dcterms:modified xsi:type="dcterms:W3CDTF">2025-12-05T14:01:00Z</dcterms:modified>
</cp:coreProperties>
</file>