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240" w:before="0"/>
        <w:jc w:val="center"/>
      </w:pPr>
      <w:r>
        <w:rPr>
          <w:rFonts w:ascii="Arial" w:cs="Arial" w:eastAsia="Arial" w:hAnsi="Arial"/>
          <w:b/>
          <w:bCs/>
          <w:color w:val="1F4E79"/>
          <w:sz w:val="56"/>
          <w:szCs w:val="56"/>
        </w:rPr>
        <w:t xml:space="preserve">DOCUMENTATION TECHNIQUE</w:t>
      </w:r>
    </w:p>
    <w:p>
      <w:pPr>
        <w:spacing w:after="600" w:before="0"/>
        <w:jc w:val="center"/>
      </w:pPr>
      <w:r>
        <w:rPr>
          <w:rFonts w:ascii="Arial" w:cs="Arial" w:eastAsia="Arial" w:hAnsi="Arial"/>
          <w:b/>
          <w:bCs/>
          <w:color w:val="2E75B6"/>
          <w:sz w:val="40"/>
          <w:szCs w:val="40"/>
        </w:rPr>
        <w:t xml:space="preserve">Pipeline CI/CD — api-events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360"/>
              <w:left w:type="dxa" w:w="360"/>
              <w:bottom w:type="dxa" w:w="360"/>
              <w:right w:type="dxa" w:w="360"/>
            </w:tcMar>
          </w:tcPr>
          <w:p>
            <w:pPr>
              <w:jc w:val="center"/>
            </w:pPr>
            <w:r>
              <w:rPr>
                <w:rFonts w:ascii="Arial" w:cs="Arial" w:eastAsia="Arial" w:hAnsi="Arial"/>
                <w:b/>
                <w:bCs/>
                <w:color w:val="1F4E79"/>
                <w:sz w:val="24"/>
                <w:szCs w:val="24"/>
              </w:rPr>
              <w:t xml:space="preserve">Projet</w:t>
            </w:r>
          </w:p>
          <w:p>
            <w:pPr>
              <w:jc w:val="center"/>
            </w:pPr>
            <w:r>
              <w:rPr>
                <w:rFonts w:ascii="Arial" w:cs="Arial" w:eastAsia="Arial" w:hAnsi="Arial"/>
                <w:b/>
                <w:bCs/>
                <w:color w:val="2E75B6"/>
                <w:sz w:val="28"/>
                <w:szCs w:val="28"/>
              </w:rPr>
              <w:t xml:space="preserve">DariusDreem / CICD-exam</w:t>
            </w:r>
          </w:p>
          <w:p>
            <w:pPr>
              <w:spacing w:after="120" w:before="120"/>
            </w:pPr>
            <w:r>
              <w:t xml:space="preserve"/>
            </w:r>
          </w:p>
          <w:p>
            <w:pPr>
              <w:jc w:val="center"/>
            </w:pPr>
            <w:r>
              <w:rPr>
                <w:rFonts w:ascii="Arial" w:cs="Arial" w:eastAsia="Arial" w:hAnsi="Arial"/>
                <w:color w:val="595959"/>
                <w:sz w:val="20"/>
                <w:szCs w:val="20"/>
              </w:rPr>
              <w:t xml:space="preserve">Branche de travail : NathanR</w:t>
            </w:r>
          </w:p>
          <w:p>
            <w:pPr>
              <w:jc w:val="center"/>
            </w:pPr>
            <w:r>
              <w:rPr>
                <w:rFonts w:ascii="Arial" w:cs="Arial" w:eastAsia="Arial" w:hAnsi="Arial"/>
                <w:color w:val="595959"/>
                <w:sz w:val="20"/>
                <w:szCs w:val="20"/>
              </w:rPr>
              <w:t xml:space="preserve">App deployee : https://cicd-exam.onrender.com</w:t>
            </w:r>
          </w:p>
          <w:p>
            <w:pPr>
              <w:jc w:val="center"/>
            </w:pPr>
            <w:r>
              <w:rPr>
                <w:rFonts w:ascii="Arial" w:cs="Arial" w:eastAsia="Arial" w:hAnsi="Arial"/>
                <w:color w:val="595959"/>
                <w:sz w:val="20"/>
                <w:szCs w:val="20"/>
              </w:rPr>
              <w:t xml:space="preserve">Date : Juin 2026</w:t>
            </w:r>
          </w:p>
        </w:tc>
      </w:tr>
    </w:tbl>
    <w:p>
      <w:r>
        <w:br w:type="page"/>
      </w:r>
    </w:p>
    <w:p>
      <w:pPr>
        <w:pStyle w:val="Heading1"/>
        <w:pageBreakBefore/>
        <w:shd w:fill="1F4E79" w:val="clear"/>
        <w:spacing w:after="240" w:before="0"/>
        <w:ind w:left="240" w:right="240"/>
      </w:pPr>
      <w:r>
        <w:rPr>
          <w:rFonts w:ascii="Arial" w:cs="Arial" w:eastAsia="Arial" w:hAnsi="Arial"/>
          <w:b/>
          <w:bCs/>
          <w:color w:val="FFFFFF"/>
          <w:sz w:val="36"/>
          <w:szCs w:val="36"/>
        </w:rPr>
        <w:t xml:space="preserve">SOMMAIRE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1. Vue d'ensemble</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Architecture globale et flux de la pipeline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2. CI avancee (Etape 1)</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Cache npm, Postgres, coverage, artefact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3. Docker &amp; GHCR (Etape 2)</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Dockerfile, build-publish, versioning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4. DevSecOps (Etape 3)</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Dependabot, scan Trivy</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5. CD Deploy (Etape 4)</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Staging auto, approbation production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6. Observabilite (Etape 5)</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Route /health, UptimeRobot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7. Fail Fast (Etape 6)</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Script check-env.sh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8. Interactions entre composants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Flux bout en bout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9. Actions manuelles</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Secrets, environnements, UptimeRobot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10. Questions du jury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Reponses preparees</w:t>
            </w:r>
          </w:p>
        </w:tc>
      </w:tr>
    </w:tbl>
    <w:p>
      <w:pPr>
        <w:pStyle w:val="Heading1"/>
        <w:pageBreakBefore/>
        <w:shd w:fill="1F4E79" w:val="clear"/>
        <w:spacing w:after="240" w:before="0"/>
        <w:ind w:left="240" w:right="240"/>
      </w:pPr>
      <w:r>
        <w:rPr>
          <w:rFonts w:ascii="Arial" w:cs="Arial" w:eastAsia="Arial" w:hAnsi="Arial"/>
          <w:b/>
          <w:bCs/>
          <w:color w:val="FFFFFF"/>
          <w:sz w:val="36"/>
          <w:szCs w:val="36"/>
        </w:rPr>
        <w:t xml:space="preserve">1. VUE D'ENSEMBLE — ARCHITECTURE GLOBALE</w:t>
      </w:r>
    </w:p>
    <w:p>
      <w:pPr>
        <w:spacing w:after="80" w:before="80"/>
        <w:jc w:val="both"/>
      </w:pPr>
      <w:r>
        <w:rPr>
          <w:rFonts w:ascii="Arial" w:cs="Arial" w:eastAsia="Arial" w:hAnsi="Arial"/>
          <w:b w:val="false"/>
          <w:bCs w:val="false"/>
          <w:color w:val="000000"/>
          <w:sz w:val="22"/>
          <w:szCs w:val="22"/>
        </w:rPr>
        <w:t xml:space="preserve">La pipeline CI/CD mise en place automatise l'integralite du cycle de vie du code : du simple push sur la branche NathanR jusqu'au deploiement en production avec supervision continue. Elle repose sur 6 etapes complementaires qui s'enchainent automatiquement.</w:t>
      </w:r>
    </w:p>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1.1 Flux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Declencheur / Composant</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Push NathanR</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Declenche simultanement la CI (tests) et le build Docker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CI (ci.yml)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Lint ESLint + tests Jest avec couverture + artefact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Build (build-publish.yml)</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Construction image Docker + push GHCR + scan Trivy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CD Staging (deploy.yml)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Deploy automatique sur Render via webhook</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CD Production</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Bloque jusqu'approbation manuelle du reviewer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Monitoring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UptimeRobot surveille /health toutes les 5 minutes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Dependabot</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Veille hebdomadaire sur les dependances npm et actions</w:t>
            </w:r>
          </w:p>
        </w:tc>
      </w:tr>
    </w:tbl>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1.2 Fichiers crees ou modifies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Fichier</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.github/workflows/ci.yml</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Pipeline CI : lint, tests, coverage, artefact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.github/workflows/build-publish.yml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Build Docker + push GHCR + scan Trivy</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.github/workflows/deploy.yml</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CD staging automatique + production avec approbation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.github/dependabot.yml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Mises a jour automatiques npm + github-actions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Dockerfile</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Image Node 20 Alpine de l'API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app.js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Route GET /health ajoutee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app.test.js</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2 tests Supertest pour /health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scripts/check-env.sh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Verification fail-fast des variables d'environnement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LIVRABLE.md</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Recapitulatif, checklist manuelle, reponses jury</w:t>
            </w:r>
          </w:p>
        </w:tc>
      </w:tr>
    </w:tbl>
    <w:p>
      <w:pPr>
        <w:pStyle w:val="Heading1"/>
        <w:pageBreakBefore/>
        <w:shd w:fill="1F4E79" w:val="clear"/>
        <w:spacing w:after="240" w:before="0"/>
        <w:ind w:left="240" w:right="240"/>
      </w:pPr>
      <w:r>
        <w:rPr>
          <w:rFonts w:ascii="Arial" w:cs="Arial" w:eastAsia="Arial" w:hAnsi="Arial"/>
          <w:b/>
          <w:bCs/>
          <w:color w:val="FFFFFF"/>
          <w:sz w:val="36"/>
          <w:szCs w:val="36"/>
        </w:rPr>
        <w:t xml:space="preserve">2. CI AVANCEE — ETAPE 1</w:t>
      </w:r>
    </w:p>
    <w:p>
      <w:pPr>
        <w:spacing w:after="80" w:before="80"/>
        <w:jc w:val="both"/>
      </w:pPr>
      <w:r>
        <w:rPr>
          <w:rFonts w:ascii="Arial" w:cs="Arial" w:eastAsia="Arial" w:hAnsi="Arial"/>
          <w:b w:val="false"/>
          <w:bCs w:val="false"/>
          <w:color w:val="000000"/>
          <w:sz w:val="22"/>
          <w:szCs w:val="22"/>
        </w:rPr>
        <w:t xml:space="preserve">Le workflow ci.yml est le coeur de la pipeline. Il s'execute a chaque push sur NathanR et sur les pull requests vers main. Il garantit que le code est toujours propre, teste et documente avant toute integration.</w:t>
      </w:r>
    </w:p>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2.1 Cache npm</w:t>
      </w:r>
    </w:p>
    <w:p>
      <w:pPr>
        <w:spacing w:after="80" w:before="80"/>
        <w:jc w:val="both"/>
      </w:pPr>
      <w:r>
        <w:rPr>
          <w:rFonts w:ascii="Arial" w:cs="Arial" w:eastAsia="Arial" w:hAnsi="Arial"/>
          <w:b w:val="false"/>
          <w:bCs w:val="false"/>
          <w:color w:val="000000"/>
          <w:sz w:val="22"/>
          <w:szCs w:val="22"/>
        </w:rPr>
        <w:t xml:space="preserve">Le cache npm est active via le parametre cache: 'npm' dans l'action setup-node@v4. GitHub Actions detecte le fichier package-lock.json et cree une cle de cache unique basee sur son contenu. Si les dependances n'ont pas change depuis le dernier run, elles sont restaurees depuis le cache en quelques secondes au lieu d'etre retelechargeees.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none" w:color="FFFFFF" w:sz="0"/>
              <w:right w:val="none" w:color="FFFFFF" w:sz="0"/>
            </w:tcBorders>
            <w:shd w:fill="D9EAD3" w:val="clear"/>
            <w:tcMar>
              <w:top w:type="dxa" w:w="120"/>
              <w:left w:type="dxa" w:w="200"/>
              <w:bottom w:type="dxa" w:w="120"/>
              <w:right w:type="dxa" w:w="200"/>
            </w:tcMar>
          </w:tcPr>
          <w:p>
            <w:r>
              <w:rPr>
                <w:rFonts w:ascii="Arial" w:cs="Arial" w:eastAsia="Arial" w:hAnsi="Arial"/>
                <w:b/>
                <w:bCs/>
                <w:color w:val="1E6B3C"/>
                <w:sz w:val="22"/>
                <w:szCs w:val="22"/>
              </w:rPr>
              <w:t xml:space="preserve">Impact concret</w:t>
            </w:r>
          </w:p>
          <w:p>
            <w:pPr>
              <w:jc w:val="both"/>
            </w:pPr>
            <w:r>
              <w:rPr>
                <w:rFonts w:ascii="Arial" w:cs="Arial" w:eastAsia="Arial" w:hAnsi="Arial"/>
                <w:sz w:val="20"/>
                <w:szCs w:val="20"/>
              </w:rPr>
              <w:t xml:space="preserve">Un run sans cache prend ~45 secondes pour npm ci. Avec cache, cette etape tombe a moins de 5 secondes. Sur de nombreux runs quotidiens, l'economie est significative.</w:t>
            </w:r>
          </w:p>
        </w:tc>
      </w:tr>
    </w:tbl>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2.2 Service PostgreSQL</w:t>
      </w:r>
    </w:p>
    <w:p>
      <w:pPr>
        <w:spacing w:after="80" w:before="80"/>
        <w:jc w:val="both"/>
      </w:pPr>
      <w:r>
        <w:rPr>
          <w:rFonts w:ascii="Arial" w:cs="Arial" w:eastAsia="Arial" w:hAnsi="Arial"/>
          <w:b w:val="false"/>
          <w:bCs w:val="false"/>
          <w:color w:val="000000"/>
          <w:sz w:val="22"/>
          <w:szCs w:val="22"/>
        </w:rPr>
        <w:t xml:space="preserve">Un service Postgres 16 est demarre comme conteneur Docker au niveau du job, avant meme les steps. Il est configure avec des healthchecks (pg_isready toutes les 10s, 5 retries) pour garantir que la base est prete avant les tests.</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services:</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postgres:</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image: postgres:16</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env:</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POSTGRES_DB: test</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POSTGRES_USER: test</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POSTGRES_PASSWORD: test</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ports:</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- 5432:5432</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options: --health-cmd pg_isready ...</w:t>
      </w:r>
    </w:p>
    <w:p>
      <w:pPr>
        <w:spacing w:after="120" w:before="120"/>
      </w:pPr>
      <w:r>
        <w:t xml:space="preserve"/>
      </w:r>
    </w:p>
    <w:p>
      <w:pPr>
        <w:spacing w:after="80" w:before="80"/>
        <w:jc w:val="both"/>
      </w:pPr>
      <w:r>
        <w:rPr>
          <w:rFonts w:ascii="Arial" w:cs="Arial" w:eastAsia="Arial" w:hAnsi="Arial"/>
          <w:b w:val="false"/>
          <w:bCs w:val="false"/>
          <w:color w:val="000000"/>
          <w:sz w:val="22"/>
          <w:szCs w:val="22"/>
        </w:rPr>
        <w:t xml:space="preserve">Les variables d'environnement sont declarees au niveau du JOB (pas d'un step individuel) ce qui les rend disponibles pour tous les steps, y compris check-env.sh et les tests :</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env:</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API_PASSWORD: ${{ secrets.API_PASSWORD }}</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DATABASE_URL: postgresql://test:test@localhost:5432/test</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NODE_ENV: test</w:t>
      </w:r>
    </w:p>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2.3 Tests avec couverture et artefact</w:t>
      </w:r>
    </w:p>
    <w:p>
      <w:pPr>
        <w:spacing w:after="80" w:before="80"/>
        <w:jc w:val="both"/>
      </w:pPr>
      <w:r>
        <w:rPr>
          <w:rFonts w:ascii="Arial" w:cs="Arial" w:eastAsia="Arial" w:hAnsi="Arial"/>
          <w:b w:val="false"/>
          <w:bCs w:val="false"/>
          <w:color w:val="000000"/>
          <w:sz w:val="22"/>
          <w:szCs w:val="22"/>
        </w:rPr>
        <w:t xml:space="preserve">Les tests Jest sont lances avec le flag --coverage qui genere un dossier coverage/ contenant les rapports HTML et LCOV de couverture du code. Ce dossier est ensuite uploade comme artefact GitHub (retention 7 jours) via upload-artifact@v4.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4C00" w:sz="6"/>
              <w:left w:val="single" w:color="7F4C00" w:sz="6"/>
              <w:bottom w:val="none" w:color="FFFFFF" w:sz="0"/>
              <w:right w:val="none" w:color="FFFFFF" w:sz="0"/>
            </w:tcBorders>
            <w:shd w:fill="FCE5CD" w:val="clear"/>
            <w:tcMar>
              <w:top w:type="dxa" w:w="120"/>
              <w:left w:type="dxa" w:w="200"/>
              <w:bottom w:type="dxa" w:w="120"/>
              <w:right w:type="dxa" w:w="200"/>
            </w:tcMar>
          </w:tcPr>
          <w:p>
            <w:r>
              <w:rPr>
                <w:rFonts w:ascii="Arial" w:cs="Arial" w:eastAsia="Arial" w:hAnsi="Arial"/>
                <w:b/>
                <w:bCs/>
                <w:color w:val="7F4C00"/>
                <w:sz w:val="22"/>
                <w:szCs w:val="22"/>
              </w:rPr>
              <w:t xml:space="preserve">Pourquoi if: always() ?</w:t>
            </w:r>
          </w:p>
          <w:p>
            <w:pPr>
              <w:jc w:val="both"/>
            </w:pPr>
            <w:r>
              <w:rPr>
                <w:rFonts w:ascii="Arial" w:cs="Arial" w:eastAsia="Arial" w:hAnsi="Arial"/>
                <w:sz w:val="20"/>
                <w:szCs w:val="20"/>
              </w:rPr>
              <w:t xml:space="preserve">Sans cette condition, l'upload est saute si les tests echouent. Or c'est precisement quand les tests echouent qu'on a besoin du rapport pour diagnostiquer. always() garantit l'upload dans tous les cas.</w:t>
            </w:r>
          </w:p>
        </w:tc>
      </w:tr>
    </w:tbl>
    <w:p>
      <w:pPr>
        <w:pStyle w:val="Heading1"/>
        <w:pageBreakBefore/>
        <w:shd w:fill="1F4E79" w:val="clear"/>
        <w:spacing w:after="240" w:before="0"/>
        <w:ind w:left="240" w:right="240"/>
      </w:pPr>
      <w:r>
        <w:rPr>
          <w:rFonts w:ascii="Arial" w:cs="Arial" w:eastAsia="Arial" w:hAnsi="Arial"/>
          <w:b/>
          <w:bCs/>
          <w:color w:val="FFFFFF"/>
          <w:sz w:val="36"/>
          <w:szCs w:val="36"/>
        </w:rPr>
        <w:t xml:space="preserve">3. DOCKER &amp; GHCR — ETAPE 2</w:t>
      </w:r>
    </w:p>
    <w:p>
      <w:pPr>
        <w:pStyle w:val="Heading2"/>
        <w:pBdr>
          <w:bottom w:val="single" w:color="2E75B6" w:sz="4"/>
        </w:pBdr>
        <w:spacing w:after="120" w:before="280"/>
      </w:pPr>
      <w:r>
        <w:rPr>
          <w:rFonts w:ascii="Arial" w:cs="Arial" w:eastAsia="Arial" w:hAnsi="Arial"/>
          <w:b/>
          <w:bCs/>
          <w:color w:val="1F4E79"/>
          <w:sz w:val="28"/>
          <w:szCs w:val="28"/>
        </w:rPr>
        <w:t xml:space="preserve">3.1 Dockerfile</w:t>
      </w:r>
    </w:p>
    <w:p>
      <w:pPr>
        <w:spacing w:after="80" w:before="80"/>
        <w:jc w:val="both"/>
      </w:pPr>
      <w:r>
        <w:rPr>
          <w:rFonts w:ascii="Arial" w:cs="Arial" w:eastAsia="Arial" w:hAnsi="Arial"/>
          <w:b w:val="false"/>
          <w:bCs w:val="false"/>
          <w:color w:val="000000"/>
          <w:sz w:val="22"/>
          <w:szCs w:val="22"/>
        </w:rPr>
        <w:t xml:space="preserve">L'image Docker est construite sur node:20-alpine, une image legere (~50MB contre ~300MB pour node:20). Le Dockerfile est optimise pour le cache des layers Docker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Instruction</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FROM node:20-alpine</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Image de base legere pour la production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WORKDIR /app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Repertoire de travail dans le conteneur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COPY package*.json ./</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Copie AVANT le code pour beneficier du cache layer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RUN npm ci --omit=dev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Installe UNIQUEMENT les dependances de production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COPY . .</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Copie le code source apres les dependances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EXPOSE 3000</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Documente le port utilise par l'API</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CMD node server.js</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Commande de demarrage de l'API</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none" w:color="FFFFFF" w:sz="0"/>
              <w:right w:val="none" w:color="FFFFFF" w:sz="0"/>
            </w:tcBorders>
            <w:shd w:fill="D9EAD3" w:val="clear"/>
            <w:tcMar>
              <w:top w:type="dxa" w:w="120"/>
              <w:left w:type="dxa" w:w="200"/>
              <w:bottom w:type="dxa" w:w="120"/>
              <w:right w:type="dxa" w:w="200"/>
            </w:tcMar>
          </w:tcPr>
          <w:p>
            <w:r>
              <w:rPr>
                <w:rFonts w:ascii="Arial" w:cs="Arial" w:eastAsia="Arial" w:hAnsi="Arial"/>
                <w:b/>
                <w:bCs/>
                <w:color w:val="1E6B3C"/>
                <w:sz w:val="22"/>
                <w:szCs w:val="22"/>
              </w:rPr>
              <w:t xml:space="preserve">Optimisation du cache Docker</w:t>
            </w:r>
          </w:p>
          <w:p>
            <w:pPr>
              <w:jc w:val="both"/>
            </w:pPr>
            <w:r>
              <w:rPr>
                <w:rFonts w:ascii="Arial" w:cs="Arial" w:eastAsia="Arial" w:hAnsi="Arial"/>
                <w:sz w:val="20"/>
                <w:szCs w:val="20"/>
              </w:rPr>
              <w:t xml:space="preserve">En copiant package*.json AVANT le code source, le layer npm ci n'est reexecute que si les dependances changent. Un simple changement de code ne retelecharge pas tous les packages.</w:t>
            </w:r>
          </w:p>
        </w:tc>
      </w:tr>
    </w:tbl>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3.2 Workflow build-publish.yml</w:t>
      </w:r>
    </w:p>
    <w:p>
      <w:pPr>
        <w:spacing w:after="80" w:before="80"/>
        <w:jc w:val="both"/>
      </w:pPr>
      <w:r>
        <w:rPr>
          <w:rFonts w:ascii="Arial" w:cs="Arial" w:eastAsia="Arial" w:hAnsi="Arial"/>
          <w:b w:val="false"/>
          <w:bCs w:val="false"/>
          <w:color w:val="000000"/>
          <w:sz w:val="22"/>
          <w:szCs w:val="22"/>
        </w:rPr>
        <w:t xml:space="preserve">Ce workflow se declenche sur push vers NathanR et main. Il effectue 4 operations dans l'ordre :</w:t>
      </w:r>
    </w:p>
    <w:p>
      <w:pPr>
        <w:pStyle w:val="ListParagraph"/>
        <w:numPr>
          <w:ilvl w:val="0"/>
          <w:numId w:val="2"/>
        </w:numPr>
        <w:spacing w:after="60" w:before="60"/>
      </w:pPr>
      <w:r>
        <w:rPr>
          <w:rFonts w:ascii="Arial" w:cs="Arial" w:eastAsia="Arial" w:hAnsi="Arial"/>
          <w:sz w:val="22"/>
          <w:szCs w:val="22"/>
        </w:rPr>
        <w:t xml:space="preserve">Conversion du nom du repo en minuscules (GHCR l'exige : DariusDreem devient dariusdreem)</w:t>
      </w:r>
    </w:p>
    <w:p>
      <w:pPr>
        <w:pStyle w:val="ListParagraph"/>
        <w:numPr>
          <w:ilvl w:val="0"/>
          <w:numId w:val="2"/>
        </w:numPr>
        <w:spacing w:after="60" w:before="60"/>
      </w:pPr>
      <w:r>
        <w:rPr>
          <w:rFonts w:ascii="Arial" w:cs="Arial" w:eastAsia="Arial" w:hAnsi="Arial"/>
          <w:sz w:val="22"/>
          <w:szCs w:val="22"/>
        </w:rPr>
        <w:t xml:space="preserve">Login au GitHub Container Registry avec le GITHUB_TOKEN automatique</w:t>
      </w:r>
    </w:p>
    <w:p>
      <w:pPr>
        <w:pStyle w:val="ListParagraph"/>
        <w:numPr>
          <w:ilvl w:val="0"/>
          <w:numId w:val="2"/>
        </w:numPr>
        <w:spacing w:after="60" w:before="60"/>
      </w:pPr>
      <w:r>
        <w:rPr>
          <w:rFonts w:ascii="Arial" w:cs="Arial" w:eastAsia="Arial" w:hAnsi="Arial"/>
          <w:sz w:val="22"/>
          <w:szCs w:val="22"/>
        </w:rPr>
        <w:t xml:space="preserve">Build et push de l'image avec 2 tags complementaires</w:t>
      </w:r>
    </w:p>
    <w:p>
      <w:pPr>
        <w:pStyle w:val="ListParagraph"/>
        <w:numPr>
          <w:ilvl w:val="0"/>
          <w:numId w:val="2"/>
        </w:numPr>
        <w:spacing w:after="60" w:before="60"/>
      </w:pPr>
      <w:r>
        <w:rPr>
          <w:rFonts w:ascii="Arial" w:cs="Arial" w:eastAsia="Arial" w:hAnsi="Arial"/>
          <w:sz w:val="22"/>
          <w:szCs w:val="22"/>
        </w:rPr>
        <w:t xml:space="preserve">Scan de vulnerabilites Trivy sur l'image fraichement publiee</w:t>
      </w:r>
    </w:p>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3.3 Strategie de tags SemVer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Tag</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Utilisation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:latest</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Alias mobile pointant toujours vers la derniere image. Pratique pour les environnements de dev/test.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:&lt;sha&gt;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Tag immuable lie au commit exact. Indispensable pour le rollback, l'audit et la tracabilite en production.</w:t>
            </w:r>
          </w:p>
        </w:tc>
      </w:tr>
    </w:tbl>
    <w:p>
      <w:pPr>
        <w:spacing w:after="120" w:before="120"/>
      </w:pPr>
      <w:r>
        <w:t xml:space="preserve"/>
      </w:r>
    </w:p>
    <w:p>
      <w:pPr>
        <w:spacing w:after="80" w:before="80"/>
        <w:jc w:val="both"/>
      </w:pPr>
      <w:r>
        <w:rPr>
          <w:rFonts w:ascii="Arial" w:cs="Arial" w:eastAsia="Arial" w:hAnsi="Arial"/>
          <w:b w:val="false"/>
          <w:bCs w:val="false"/>
          <w:color w:val="000000"/>
          <w:sz w:val="22"/>
          <w:szCs w:val="22"/>
        </w:rPr>
        <w:t xml:space="preserve">Exemple d'image generee : ghcr.io/dariusdreem/cicd-exam:b9a84da39e629dca19f26cb670e8962c086895f1</w:t>
      </w:r>
    </w:p>
    <w:p>
      <w:pPr>
        <w:pStyle w:val="Heading1"/>
        <w:pageBreakBefore/>
        <w:shd w:fill="1F4E79" w:val="clear"/>
        <w:spacing w:after="240" w:before="0"/>
        <w:ind w:left="240" w:right="240"/>
      </w:pPr>
      <w:r>
        <w:rPr>
          <w:rFonts w:ascii="Arial" w:cs="Arial" w:eastAsia="Arial" w:hAnsi="Arial"/>
          <w:b/>
          <w:bCs/>
          <w:color w:val="FFFFFF"/>
          <w:sz w:val="36"/>
          <w:szCs w:val="36"/>
        </w:rPr>
        <w:t xml:space="preserve">4. DEVSECOPS — ETAPE 3</w:t>
      </w:r>
    </w:p>
    <w:p>
      <w:pPr>
        <w:pStyle w:val="Heading2"/>
        <w:pBdr>
          <w:bottom w:val="single" w:color="2E75B6" w:sz="4"/>
        </w:pBdr>
        <w:spacing w:after="120" w:before="280"/>
      </w:pPr>
      <w:r>
        <w:rPr>
          <w:rFonts w:ascii="Arial" w:cs="Arial" w:eastAsia="Arial" w:hAnsi="Arial"/>
          <w:b/>
          <w:bCs/>
          <w:color w:val="1F4E79"/>
          <w:sz w:val="28"/>
          <w:szCs w:val="28"/>
        </w:rPr>
        <w:t xml:space="preserve">4.1 Dependabot</w:t>
      </w:r>
    </w:p>
    <w:p>
      <w:pPr>
        <w:spacing w:after="80" w:before="80"/>
        <w:jc w:val="both"/>
      </w:pPr>
      <w:r>
        <w:rPr>
          <w:rFonts w:ascii="Arial" w:cs="Arial" w:eastAsia="Arial" w:hAnsi="Arial"/>
          <w:b w:val="false"/>
          <w:bCs w:val="false"/>
          <w:color w:val="000000"/>
          <w:sz w:val="22"/>
          <w:szCs w:val="22"/>
        </w:rPr>
        <w:t xml:space="preserve">Le fichier .github/dependabot.yml configure les mises a jour automatiques des dependances. Deux ecosystemes sont surveilles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Ecosysteme</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Ce qui est surveille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npm</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Surveille les packages Node.js (express, jest, supertest, etc.). Cree des PRs automatiques quand des nouvelles versions sont disponibles.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github-actions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Surveille les versions des actions utilisees dans les workflows (checkout@v4, setup-node@v4, etc.). Previent les vulnerabilites dans la chaine CI elle-meme.</w:t>
            </w:r>
          </w:p>
        </w:tc>
      </w:tr>
    </w:tbl>
    <w:p>
      <w:pPr>
        <w:spacing w:after="120" w:before="120"/>
      </w:pPr>
      <w:r>
        <w:t xml:space="preserve"/>
      </w:r>
    </w:p>
    <w:p>
      <w:pPr>
        <w:spacing w:after="80" w:before="80"/>
        <w:jc w:val="both"/>
      </w:pPr>
      <w:r>
        <w:rPr>
          <w:rFonts w:ascii="Arial" w:cs="Arial" w:eastAsia="Arial" w:hAnsi="Arial"/>
          <w:b w:val="false"/>
          <w:bCs w:val="false"/>
          <w:color w:val="000000"/>
          <w:sz w:val="22"/>
          <w:szCs w:val="22"/>
        </w:rPr>
        <w:t xml:space="preserve">L'intervalle weekly cree des PRs le lundi matin, evitant un flux constant de PRs tout en restant a jour sur les patches de securite.</w:t>
      </w:r>
    </w:p>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4.2 Scan Trivy</w:t>
      </w:r>
    </w:p>
    <w:p>
      <w:pPr>
        <w:spacing w:after="80" w:before="80"/>
        <w:jc w:val="both"/>
      </w:pPr>
      <w:r>
        <w:rPr>
          <w:rFonts w:ascii="Arial" w:cs="Arial" w:eastAsia="Arial" w:hAnsi="Arial"/>
          <w:b w:val="false"/>
          <w:bCs w:val="false"/>
          <w:color w:val="000000"/>
          <w:sz w:val="22"/>
          <w:szCs w:val="22"/>
        </w:rPr>
        <w:t xml:space="preserve">Apres chaque build de l'image Docker, Trivy scanne l'image pour detecter les vulnerabilites de securite connues (CVE) dans les packages systeme (Alpine) et les modules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Parametre Trivy</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Explication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image-ref</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L'image exacte qui vient d'etre poussee (identifiee par son SHA)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format: table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Affichage lisible dans les logs GitHub Actions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exit-code: 0</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Mode informatif : le pipeline continue meme si des CVE sont trouvees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Filtre sur CRITICAL et HIGH uniquement (ignore LOW et MEDIUM)</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4C00" w:sz="6"/>
              <w:left w:val="single" w:color="7F4C00" w:sz="6"/>
              <w:bottom w:val="none" w:color="FFFFFF" w:sz="0"/>
              <w:right w:val="none" w:color="FFFFFF" w:sz="0"/>
            </w:tcBorders>
            <w:shd w:fill="FCE5CD" w:val="clear"/>
            <w:tcMar>
              <w:top w:type="dxa" w:w="120"/>
              <w:left w:type="dxa" w:w="200"/>
              <w:bottom w:type="dxa" w:w="120"/>
              <w:right w:type="dxa" w:w="200"/>
            </w:tcMar>
          </w:tcPr>
          <w:p>
            <w:r>
              <w:rPr>
                <w:rFonts w:ascii="Arial" w:cs="Arial" w:eastAsia="Arial" w:hAnsi="Arial"/>
                <w:b/>
                <w:bCs/>
                <w:color w:val="7F4C00"/>
                <w:sz w:val="22"/>
                <w:szCs w:val="22"/>
              </w:rPr>
              <w:t xml:space="preserve">exit-code: 0 vs 1</w:t>
            </w:r>
          </w:p>
          <w:p>
            <w:pPr>
              <w:jc w:val="both"/>
            </w:pPr>
            <w:r>
              <w:rPr>
                <w:rFonts w:ascii="Arial" w:cs="Arial" w:eastAsia="Arial" w:hAnsi="Arial"/>
                <w:sz w:val="20"/>
                <w:szCs w:val="20"/>
              </w:rPr>
              <w:t xml:space="preserve">Avec exit-code: 0 (mode audit), Trivy affiche les vulnerabilites sans bloquer. Avec exit-code: 1 (mode bloquant), le pipeline echoue si des CVE CRITICAL/HIGH sont detectees. En production mature, on passe a 1.</w:t>
            </w:r>
          </w:p>
        </w:tc>
      </w:tr>
    </w:tbl>
    <w:p>
      <w:pPr>
        <w:pStyle w:val="Heading1"/>
        <w:pageBreakBefore/>
        <w:shd w:fill="1F4E79" w:val="clear"/>
        <w:spacing w:after="240" w:before="0"/>
        <w:ind w:left="240" w:right="240"/>
      </w:pPr>
      <w:r>
        <w:rPr>
          <w:rFonts w:ascii="Arial" w:cs="Arial" w:eastAsia="Arial" w:hAnsi="Arial"/>
          <w:b/>
          <w:bCs/>
          <w:color w:val="FFFFFF"/>
          <w:sz w:val="36"/>
          <w:szCs w:val="36"/>
        </w:rPr>
        <w:t xml:space="preserve">5. CD DEPLOY — ETAPE 4</w:t>
      </w:r>
    </w:p>
    <w:p>
      <w:pPr>
        <w:spacing w:after="80" w:before="80"/>
        <w:jc w:val="both"/>
      </w:pPr>
      <w:r>
        <w:rPr>
          <w:rFonts w:ascii="Arial" w:cs="Arial" w:eastAsia="Arial" w:hAnsi="Arial"/>
          <w:b w:val="false"/>
          <w:bCs w:val="false"/>
          <w:color w:val="000000"/>
          <w:sz w:val="22"/>
          <w:szCs w:val="22"/>
        </w:rPr>
        <w:t xml:space="preserve">Le workflow deploy.yml implemente le pattern de deploiement continu avec gate de securite sur la production. Il se compose de 2 jobs dependants.</w:t>
      </w:r>
    </w:p>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5.1 Job deploy-staging</w:t>
      </w:r>
    </w:p>
    <w:p>
      <w:pPr>
        <w:spacing w:after="80" w:before="80"/>
        <w:jc w:val="both"/>
      </w:pPr>
      <w:r>
        <w:rPr>
          <w:rFonts w:ascii="Arial" w:cs="Arial" w:eastAsia="Arial" w:hAnsi="Arial"/>
          <w:b w:val="false"/>
          <w:bCs w:val="false"/>
          <w:color w:val="000000"/>
          <w:sz w:val="22"/>
          <w:szCs w:val="22"/>
        </w:rPr>
        <w:t xml:space="preserve">Ce job s'execute automatiquement a chaque push sans intervention humaine. Il appelle le deploy hook Render via une simple requete HTTP POST :</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curl -X POST "${{ secrets.RENDER_DEPLOY_HOOK }}"</w:t>
      </w:r>
    </w:p>
    <w:p>
      <w:pPr>
        <w:spacing w:after="120" w:before="120"/>
      </w:pPr>
      <w:r>
        <w:t xml:space="preserve"/>
      </w:r>
    </w:p>
    <w:p>
      <w:pPr>
        <w:spacing w:after="80" w:before="80"/>
        <w:jc w:val="both"/>
      </w:pPr>
      <w:r>
        <w:rPr>
          <w:rFonts w:ascii="Arial" w:cs="Arial" w:eastAsia="Arial" w:hAnsi="Arial"/>
          <w:b w:val="false"/>
          <w:bCs w:val="false"/>
          <w:color w:val="000000"/>
          <w:sz w:val="22"/>
          <w:szCs w:val="22"/>
        </w:rPr>
        <w:t xml:space="preserve">Render recoit cette requete et redeploy automatiquement le service avec le nouveau code. Le secret RENDER_DEPLOY_HOOK est stocke dans l'environnement GitHub 'staging' et n'est jamais visible en clair.</w:t>
      </w:r>
    </w:p>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5.2 Job deploy-production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Mecanisme</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Fonctionnement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needs: deploy-staging</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Ce job ne demarre QUE si deploy-staging a reussi. Si le staging echoue, la production n'est jamais tentee.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environment: production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Lie ce job a l'environnement GitHub 'production' qui a des Required reviewers configures.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Required reviewers</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GitHub bloque l'execution et envoie une notification a DariusDreem qui doit approuver manuellement avant que le job ne s'execute.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Securite du deploiement</w:t>
            </w:r>
          </w:p>
          <w:p>
            <w:pPr>
              <w:jc w:val="both"/>
            </w:pPr>
            <w:r>
              <w:rPr>
                <w:rFonts w:ascii="Arial" w:cs="Arial" w:eastAsia="Arial" w:hAnsi="Arial"/>
                <w:sz w:val="20"/>
                <w:szCs w:val="20"/>
              </w:rPr>
              <w:t xml:space="preserve">Ce pattern garantit que : (1) le code passe toujours par le staging avant la prod, (2) un humain valide chaque deploiement en production. C'est la fondation du principe 'four eyes' en DevOps.</w:t>
            </w:r>
          </w:p>
        </w:tc>
      </w:tr>
    </w:tbl>
    <w:p>
      <w:pPr>
        <w:pStyle w:val="Heading1"/>
        <w:pageBreakBefore/>
        <w:shd w:fill="1F4E79" w:val="clear"/>
        <w:spacing w:after="240" w:before="0"/>
        <w:ind w:left="240" w:right="240"/>
      </w:pPr>
      <w:r>
        <w:rPr>
          <w:rFonts w:ascii="Arial" w:cs="Arial" w:eastAsia="Arial" w:hAnsi="Arial"/>
          <w:b/>
          <w:bCs/>
          <w:color w:val="FFFFFF"/>
          <w:sz w:val="36"/>
          <w:szCs w:val="36"/>
        </w:rPr>
        <w:t xml:space="preserve">6. OBSERVABILITE — ETAPE 5</w:t>
      </w:r>
    </w:p>
    <w:p>
      <w:pPr>
        <w:pStyle w:val="Heading2"/>
        <w:pBdr>
          <w:bottom w:val="single" w:color="2E75B6" w:sz="4"/>
        </w:pBdr>
        <w:spacing w:after="120" w:before="280"/>
      </w:pPr>
      <w:r>
        <w:rPr>
          <w:rFonts w:ascii="Arial" w:cs="Arial" w:eastAsia="Arial" w:hAnsi="Arial"/>
          <w:b/>
          <w:bCs/>
          <w:color w:val="1F4E79"/>
          <w:sz w:val="28"/>
          <w:szCs w:val="28"/>
        </w:rPr>
        <w:t xml:space="preserve">6.1 Route GET /health</w:t>
      </w:r>
    </w:p>
    <w:p>
      <w:pPr>
        <w:spacing w:after="80" w:before="80"/>
        <w:jc w:val="both"/>
      </w:pPr>
      <w:r>
        <w:rPr>
          <w:rFonts w:ascii="Arial" w:cs="Arial" w:eastAsia="Arial" w:hAnsi="Arial"/>
          <w:b w:val="false"/>
          <w:bCs w:val="false"/>
          <w:color w:val="000000"/>
          <w:sz w:val="22"/>
          <w:szCs w:val="22"/>
        </w:rPr>
        <w:t xml:space="preserve">La route /health est ajoutee directement dans app.js avant le module.exports. Elle retourne un JSON standardise :</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app.get('/health', (req, res) =&gt; {</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res.status(200).json({</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status: 'ok',</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timestamp: new Date().toISOString(),</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env: process.env.NODE_ENV || 'development',</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version: process.env.npm_package_version || '1.0.0',</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Utilite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status: 'ok'</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Indique que l'API repond et est operationnelle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timestamp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Horodatage ISO 8601 de la reponse (utile pour detecter les freeze)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env</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Environnement d'execution (development/test/production)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Version du package depuis package.json (tracabilite du deploiement)</w:t>
            </w:r>
          </w:p>
        </w:tc>
      </w:tr>
    </w:tbl>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6.2 Tests Supertest</w:t>
      </w:r>
    </w:p>
    <w:p>
      <w:pPr>
        <w:spacing w:after="80" w:before="80"/>
        <w:jc w:val="both"/>
      </w:pPr>
      <w:r>
        <w:rPr>
          <w:rFonts w:ascii="Arial" w:cs="Arial" w:eastAsia="Arial" w:hAnsi="Arial"/>
          <w:b w:val="false"/>
          <w:bCs w:val="false"/>
          <w:color w:val="000000"/>
          <w:sz w:val="22"/>
          <w:szCs w:val="22"/>
        </w:rPr>
        <w:t xml:space="preserve">Deux tests sont ajoutes dans app.test.js pour valider la route /health dans la CI :</w:t>
      </w:r>
    </w:p>
    <w:p>
      <w:pPr>
        <w:pStyle w:val="ListParagraph"/>
        <w:numPr>
          <w:ilvl w:val="0"/>
          <w:numId w:val="2"/>
        </w:numPr>
        <w:spacing w:after="60" w:before="60"/>
      </w:pPr>
      <w:r>
        <w:rPr>
          <w:rFonts w:ascii="Arial" w:cs="Arial" w:eastAsia="Arial" w:hAnsi="Arial"/>
          <w:sz w:val="22"/>
          <w:szCs w:val="22"/>
        </w:rPr>
        <w:t xml:space="preserve">Test 1 : verifie que GET /health retourne 200, status='ok' et un timestamp defini</w:t>
      </w:r>
    </w:p>
    <w:p>
      <w:pPr>
        <w:pStyle w:val="ListParagraph"/>
        <w:numPr>
          <w:ilvl w:val="0"/>
          <w:numId w:val="2"/>
        </w:numPr>
        <w:spacing w:after="60" w:before="60"/>
      </w:pPr>
      <w:r>
        <w:rPr>
          <w:rFonts w:ascii="Arial" w:cs="Arial" w:eastAsia="Arial" w:hAnsi="Arial"/>
          <w:sz w:val="22"/>
          <w:szCs w:val="22"/>
        </w:rPr>
        <w:t xml:space="preserve">Test 2 : verifie la presence des champs env et version</w:t>
      </w:r>
    </w:p>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6.3 UptimeRobot</w:t>
      </w:r>
    </w:p>
    <w:p>
      <w:pPr>
        <w:spacing w:after="80" w:before="80"/>
        <w:jc w:val="both"/>
      </w:pPr>
      <w:r>
        <w:rPr>
          <w:rFonts w:ascii="Arial" w:cs="Arial" w:eastAsia="Arial" w:hAnsi="Arial"/>
          <w:b w:val="false"/>
          <w:bCs w:val="false"/>
          <w:color w:val="000000"/>
          <w:sz w:val="22"/>
          <w:szCs w:val="22"/>
        </w:rPr>
        <w:t xml:space="preserve">UptimeRobot surveille l'URL https://cicd-exam.onrender.com/health toutes les 5 minutes depuis des serveurs distribues. En cas de reponse non-200 ou de timeout, une alerte email est envoyee.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Parametre</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Intervalle</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5 minutes (minimum sur le plan gratuit)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HTTP(S) — verifie que le code HTTP est 200</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URL surveillee</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https://cicd-exam.onrender.com/health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Alerte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Email sur baisse de disponibilite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Uptime actuel</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100% depuis la mise en place</w:t>
            </w:r>
          </w:p>
        </w:tc>
      </w:tr>
    </w:tbl>
    <w:p>
      <w:pPr>
        <w:pStyle w:val="Heading1"/>
        <w:pageBreakBefore/>
        <w:shd w:fill="1F4E79" w:val="clear"/>
        <w:spacing w:after="240" w:before="0"/>
        <w:ind w:left="240" w:right="240"/>
      </w:pPr>
      <w:r>
        <w:rPr>
          <w:rFonts w:ascii="Arial" w:cs="Arial" w:eastAsia="Arial" w:hAnsi="Arial"/>
          <w:b/>
          <w:bCs/>
          <w:color w:val="FFFFFF"/>
          <w:sz w:val="36"/>
          <w:szCs w:val="36"/>
        </w:rPr>
        <w:t xml:space="preserve">7. FAIL FAST — ETAPE 6</w:t>
      </w:r>
    </w:p>
    <w:p>
      <w:pPr>
        <w:pStyle w:val="Heading2"/>
        <w:pBdr>
          <w:bottom w:val="single" w:color="2E75B6" w:sz="4"/>
        </w:pBdr>
        <w:spacing w:after="120" w:before="280"/>
      </w:pPr>
      <w:r>
        <w:rPr>
          <w:rFonts w:ascii="Arial" w:cs="Arial" w:eastAsia="Arial" w:hAnsi="Arial"/>
          <w:b/>
          <w:bCs/>
          <w:color w:val="1F4E79"/>
          <w:sz w:val="28"/>
          <w:szCs w:val="28"/>
        </w:rPr>
        <w:t xml:space="preserve">7.1 Script check-env.sh</w:t>
      </w:r>
    </w:p>
    <w:p>
      <w:pPr>
        <w:spacing w:after="80" w:before="80"/>
        <w:jc w:val="both"/>
      </w:pPr>
      <w:r>
        <w:rPr>
          <w:rFonts w:ascii="Arial" w:cs="Arial" w:eastAsia="Arial" w:hAnsi="Arial"/>
          <w:b w:val="false"/>
          <w:bCs w:val="false"/>
          <w:color w:val="000000"/>
          <w:sz w:val="22"/>
          <w:szCs w:val="22"/>
        </w:rPr>
        <w:t xml:space="preserve">Le script scripts/check-env.sh est execute avant les tests Jest dans la CI. Il verifie que les 3 variables d'environnement indispensables sont definies :</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#!/bin/bash</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set -e</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required=("DATABASE_URL" "API_PASSWORD" "NODE_ENV")</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for var in "${required[@]}"; do</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if [ -z "${!var}" ]; then</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echo "ERREUR : variable manquante -&gt; $var"</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exit 1</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  fi</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done</w:t>
      </w:r>
    </w:p>
    <w:p>
      <w:pPr>
        <w:pBdr>
          <w:left w:val="single" w:color="2E75B6" w:sz="12"/>
        </w:pBdr>
        <w:shd w:fill="EEF2F7" w:val="clear"/>
        <w:spacing w:after="40" w:before="40"/>
        <w:ind w:left="720"/>
      </w:pPr>
      <w:r>
        <w:rPr>
          <w:rFonts w:ascii="Courier New" w:cs="Courier New" w:eastAsia="Courier New" w:hAnsi="Courier New"/>
          <w:color w:val="1F3864"/>
          <w:sz w:val="18"/>
          <w:szCs w:val="18"/>
        </w:rPr>
        <w:t xml:space="preserve">echo "OK : toutes les variables sont definies"</w:t>
      </w:r>
    </w:p>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7.2 Comportement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set -e</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Arrete immediatement le script si une commande echoue (fail fast)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${!var}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Indirection bash : evalue la valeur de la variable nommee par $var</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-z</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Teste si la chaine est vide ou non definie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exit 1</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Code de sortie non-zero : GitHub Actions marque le step comme echoue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Placement dans CI</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Execute AVANT les tests pour eviter des erreurs obscures dans Jest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none" w:color="FFFFFF" w:sz="0"/>
              <w:right w:val="none" w:color="FFFFFF" w:sz="0"/>
            </w:tcBorders>
            <w:shd w:fill="D9EAD3" w:val="clear"/>
            <w:tcMar>
              <w:top w:type="dxa" w:w="120"/>
              <w:left w:type="dxa" w:w="200"/>
              <w:bottom w:type="dxa" w:w="120"/>
              <w:right w:type="dxa" w:w="200"/>
            </w:tcMar>
          </w:tcPr>
          <w:p>
            <w:r>
              <w:rPr>
                <w:rFonts w:ascii="Arial" w:cs="Arial" w:eastAsia="Arial" w:hAnsi="Arial"/>
                <w:b/>
                <w:bCs/>
                <w:color w:val="1E6B3C"/>
                <w:sz w:val="22"/>
                <w:szCs w:val="22"/>
              </w:rPr>
              <w:t xml:space="preserve">Principe Fail Fast</w:t>
            </w:r>
          </w:p>
          <w:p>
            <w:pPr>
              <w:jc w:val="both"/>
            </w:pPr>
            <w:r>
              <w:rPr>
                <w:rFonts w:ascii="Arial" w:cs="Arial" w:eastAsia="Arial" w:hAnsi="Arial"/>
                <w:sz w:val="20"/>
                <w:szCs w:val="20"/>
              </w:rPr>
              <w:t xml:space="preserve">Sans ce script, si API_PASSWORD est absent, les tests echouent avec une erreur cryptique 'expect(undefined).toBeDefined()'. Avec check-env.sh, le message est clair et immediat : 'ERREUR : variable manquante -&gt; API_PASSWORD'.</w:t>
            </w:r>
          </w:p>
        </w:tc>
      </w:tr>
    </w:tbl>
    <w:p>
      <w:pPr>
        <w:pStyle w:val="Heading1"/>
        <w:pageBreakBefore/>
        <w:shd w:fill="1F4E79" w:val="clear"/>
        <w:spacing w:after="240" w:before="0"/>
        <w:ind w:left="240" w:right="240"/>
      </w:pPr>
      <w:r>
        <w:rPr>
          <w:rFonts w:ascii="Arial" w:cs="Arial" w:eastAsia="Arial" w:hAnsi="Arial"/>
          <w:b/>
          <w:bCs/>
          <w:color w:val="FFFFFF"/>
          <w:sz w:val="36"/>
          <w:szCs w:val="36"/>
        </w:rPr>
        <w:t xml:space="preserve">8. INTERACTIONS ENTRE COMPOSANTS</w:t>
      </w:r>
    </w:p>
    <w:p>
      <w:pPr>
        <w:pStyle w:val="Heading2"/>
        <w:pBdr>
          <w:bottom w:val="single" w:color="2E75B6" w:sz="4"/>
        </w:pBdr>
        <w:spacing w:after="120" w:before="280"/>
      </w:pPr>
      <w:r>
        <w:rPr>
          <w:rFonts w:ascii="Arial" w:cs="Arial" w:eastAsia="Arial" w:hAnsi="Arial"/>
          <w:b/>
          <w:bCs/>
          <w:color w:val="1F4E79"/>
          <w:sz w:val="28"/>
          <w:szCs w:val="28"/>
        </w:rPr>
        <w:t xml:space="preserve">8.1 Flux bout en 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Etape</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1. git push NathanR</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Declenche ci.yml, build-publish.yml et deploy.yml en parallele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2. ci.yml demarre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check-env.sh verifie les secrets &gt; lint &gt; tests &gt; coverage &gt; artefact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3. build-publish.yml demarre</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Lowercase du nom &gt; login GHCR &gt; build image avec 2 tags &gt; scan Trivy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4. deploy-staging s'execute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curl RENDER_DEPLOY_HOOK &gt; Render pull l'image et redeploy</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5. deploy-production bloque</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GitHub envoie une notification a DariusDreem pour approbation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6. Approbation manuelle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DariusDreem approuve &gt; le job de production s'execute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7. UptimeRobot ping /health</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Toutes les 5 min, verifie que l'app repond correctement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8. Dependabot (hebdo)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Cree des PRs pour les mises a jour npm et actions</w:t>
            </w:r>
          </w:p>
        </w:tc>
      </w:tr>
    </w:tbl>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8.2 Dependances entre workflows</w:t>
      </w:r>
    </w:p>
    <w:p>
      <w:pPr>
        <w:spacing w:after="80" w:before="80"/>
        <w:jc w:val="both"/>
      </w:pPr>
      <w:r>
        <w:rPr>
          <w:rFonts w:ascii="Arial" w:cs="Arial" w:eastAsia="Arial" w:hAnsi="Arial"/>
          <w:b w:val="false"/>
          <w:bCs w:val="false"/>
          <w:color w:val="000000"/>
          <w:sz w:val="22"/>
          <w:szCs w:val="22"/>
        </w:rPr>
        <w:t xml:space="preserve">Les trois workflows sont independants au niveau declencheur (tous sur push NathanR) mais logiquement lies :</w:t>
      </w:r>
    </w:p>
    <w:p>
      <w:pPr>
        <w:pStyle w:val="ListParagraph"/>
        <w:numPr>
          <w:ilvl w:val="0"/>
          <w:numId w:val="2"/>
        </w:numPr>
        <w:spacing w:after="60" w:before="60"/>
      </w:pPr>
      <w:r>
        <w:rPr>
          <w:rFonts w:ascii="Arial" w:cs="Arial" w:eastAsia="Arial" w:hAnsi="Arial"/>
          <w:sz w:val="22"/>
          <w:szCs w:val="22"/>
        </w:rPr>
        <w:t xml:space="preserve">La CI (ci.yml) valide la qualite du code</w:t>
      </w:r>
    </w:p>
    <w:p>
      <w:pPr>
        <w:pStyle w:val="ListParagraph"/>
        <w:numPr>
          <w:ilvl w:val="0"/>
          <w:numId w:val="2"/>
        </w:numPr>
        <w:spacing w:after="60" w:before="60"/>
      </w:pPr>
      <w:r>
        <w:rPr>
          <w:rFonts w:ascii="Arial" w:cs="Arial" w:eastAsia="Arial" w:hAnsi="Arial"/>
          <w:sz w:val="22"/>
          <w:szCs w:val="22"/>
        </w:rPr>
        <w:t xml:space="preserve">Le build (build-publish.yml) cree l'artefact deploiable et le scanne</w:t>
      </w:r>
    </w:p>
    <w:p>
      <w:pPr>
        <w:pStyle w:val="ListParagraph"/>
        <w:numPr>
          <w:ilvl w:val="0"/>
          <w:numId w:val="2"/>
        </w:numPr>
        <w:spacing w:after="60" w:before="60"/>
      </w:pPr>
      <w:r>
        <w:rPr>
          <w:rFonts w:ascii="Arial" w:cs="Arial" w:eastAsia="Arial" w:hAnsi="Arial"/>
          <w:sz w:val="22"/>
          <w:szCs w:val="22"/>
        </w:rPr>
        <w:t xml:space="preserve">Le deploy (deploy.yml) utilise ce que Render a recu du push GitHub directement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Note</w:t>
            </w:r>
          </w:p>
          <w:p>
            <w:pPr>
              <w:jc w:val="both"/>
            </w:pPr>
            <w:r>
              <w:rPr>
                <w:rFonts w:ascii="Arial" w:cs="Arial" w:eastAsia="Arial" w:hAnsi="Arial"/>
                <w:sz w:val="20"/>
                <w:szCs w:val="20"/>
              </w:rPr>
              <w:t xml:space="preserve">Dans une pipeline mature, le deploy serait conditionne a la reussite de la CI (via workflow_run ou jobs.needs). Ici les trois workflows s'executent en parallele pour des raisons de demonstration.</w:t>
            </w:r>
          </w:p>
        </w:tc>
      </w:tr>
    </w:tbl>
    <w:p>
      <w:pPr>
        <w:pStyle w:val="Heading1"/>
        <w:pageBreakBefore/>
        <w:shd w:fill="1F4E79" w:val="clear"/>
        <w:spacing w:after="240" w:before="0"/>
        <w:ind w:left="240" w:right="240"/>
      </w:pPr>
      <w:r>
        <w:rPr>
          <w:rFonts w:ascii="Arial" w:cs="Arial" w:eastAsia="Arial" w:hAnsi="Arial"/>
          <w:b/>
          <w:bCs/>
          <w:color w:val="FFFFFF"/>
          <w:sz w:val="36"/>
          <w:szCs w:val="36"/>
        </w:rPr>
        <w:t xml:space="preserve">9. ACTIONS MANUELLES</w:t>
      </w:r>
    </w:p>
    <w:p>
      <w:pPr>
        <w:spacing w:after="80" w:before="80"/>
        <w:jc w:val="both"/>
      </w:pPr>
      <w:r>
        <w:rPr>
          <w:rFonts w:ascii="Arial" w:cs="Arial" w:eastAsia="Arial" w:hAnsi="Arial"/>
          <w:b w:val="false"/>
          <w:bCs w:val="false"/>
          <w:color w:val="000000"/>
          <w:sz w:val="22"/>
          <w:szCs w:val="22"/>
        </w:rPr>
        <w:t xml:space="preserve">Ces actions ne peuvent pas etre automatisees par des fichiers commites dans le depot. Elles constituent la configuration operationnelle de la pipeline.</w:t>
      </w:r>
    </w:p>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9.1 Secrets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Secret</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API_PASSWORD</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Mot de passe de l'API. Configure en Repository Secret. Valeur : JeSuisUnMotDePasse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RENDER_DEPLOY_HOOK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URL du deploy hook Render. Configure en Environment Secret dans 'staging'. Obtenu depuis Render &gt; Settings &gt; Deploy Hook</w:t>
            </w:r>
          </w:p>
        </w:tc>
      </w:tr>
    </w:tbl>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9.2 Environnements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Environnement</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Configuration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staging</w:t>
            </w:r>
          </w:p>
        </w:tc>
        <w:tc>
          <w:tcPr>
            <w:tcW w:type="dxa" w:w="6360"/>
            <w:tcBorders>
              <w:top w:val="single" w:color="CCCCCC" w:sz="1"/>
              <w:left w:val="single" w:color="CCCCCC" w:sz="1"/>
              <w:bottom w:val="single" w:color="CCCCCC" w:sz="1"/>
              <w:right w:val="single" w:color="CCCCCC" w:sz="1"/>
            </w:tcBorders>
            <w:shd w:fill="F7FBFF" w:val="clear"/>
            <w:tcMar>
              <w:top w:type="dxa" w:w="100"/>
              <w:left w:type="dxa" w:w="150"/>
              <w:bottom w:type="dxa" w:w="100"/>
              <w:right w:type="dxa" w:w="150"/>
            </w:tcMar>
          </w:tcPr>
          <w:p>
            <w:r>
              <w:rPr>
                <w:rFonts w:ascii="Arial" w:cs="Arial" w:eastAsia="Arial" w:hAnsi="Arial"/>
                <w:sz w:val="20"/>
                <w:szCs w:val="20"/>
              </w:rPr>
              <w:t xml:space="preserve">Contient le secret RENDER_DEPLOY_HOOK. Pas de reviewers requis (deploiement automatique).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production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Required reviewers : DariusDreem. Bloque l'execution jusqu'approbation manuelle.</w:t>
            </w:r>
          </w:p>
        </w:tc>
      </w:tr>
    </w:tbl>
    <w:p>
      <w:pPr>
        <w:spacing w:after="120" w:before="120"/>
      </w:pPr>
      <w:r>
        <w:t xml:space="preserve"/>
      </w:r>
    </w:p>
    <w:p>
      <w:pPr>
        <w:pStyle w:val="Heading2"/>
        <w:pBdr>
          <w:bottom w:val="single" w:color="2E75B6" w:sz="4"/>
        </w:pBdr>
        <w:spacing w:after="120" w:before="280"/>
      </w:pPr>
      <w:r>
        <w:rPr>
          <w:rFonts w:ascii="Arial" w:cs="Arial" w:eastAsia="Arial" w:hAnsi="Arial"/>
          <w:b/>
          <w:bCs/>
          <w:color w:val="1F4E79"/>
          <w:sz w:val="28"/>
          <w:szCs w:val="28"/>
        </w:rPr>
        <w:t xml:space="preserve">9.3 UptimeRobot</w:t>
      </w:r>
    </w:p>
    <w:p>
      <w:pPr>
        <w:pStyle w:val="ListParagraph"/>
        <w:numPr>
          <w:ilvl w:val="0"/>
          <w:numId w:val="2"/>
        </w:numPr>
        <w:spacing w:after="60" w:before="60"/>
      </w:pPr>
      <w:r>
        <w:rPr>
          <w:rFonts w:ascii="Arial" w:cs="Arial" w:eastAsia="Arial" w:hAnsi="Arial"/>
          <w:sz w:val="22"/>
          <w:szCs w:val="22"/>
        </w:rPr>
        <w:t xml:space="preserve">Compte cree sur uptimerobot.com</w:t>
      </w:r>
    </w:p>
    <w:p>
      <w:pPr>
        <w:pStyle w:val="ListParagraph"/>
        <w:numPr>
          <w:ilvl w:val="0"/>
          <w:numId w:val="2"/>
        </w:numPr>
        <w:spacing w:after="60" w:before="60"/>
      </w:pPr>
      <w:r>
        <w:rPr>
          <w:rFonts w:ascii="Arial" w:cs="Arial" w:eastAsia="Arial" w:hAnsi="Arial"/>
          <w:sz w:val="22"/>
          <w:szCs w:val="22"/>
        </w:rPr>
        <w:t xml:space="preserve">Monitor type HTTP(S)</w:t>
      </w:r>
    </w:p>
    <w:p>
      <w:pPr>
        <w:pStyle w:val="ListParagraph"/>
        <w:numPr>
          <w:ilvl w:val="0"/>
          <w:numId w:val="2"/>
        </w:numPr>
        <w:spacing w:after="60" w:before="60"/>
      </w:pPr>
      <w:r>
        <w:rPr>
          <w:rFonts w:ascii="Arial" w:cs="Arial" w:eastAsia="Arial" w:hAnsi="Arial"/>
          <w:sz w:val="22"/>
          <w:szCs w:val="22"/>
        </w:rPr>
        <w:t xml:space="preserve">URL : https://cicd-exam.onrender.com/health</w:t>
      </w:r>
    </w:p>
    <w:p>
      <w:pPr>
        <w:pStyle w:val="ListParagraph"/>
        <w:numPr>
          <w:ilvl w:val="0"/>
          <w:numId w:val="2"/>
        </w:numPr>
        <w:spacing w:after="60" w:before="60"/>
      </w:pPr>
      <w:r>
        <w:rPr>
          <w:rFonts w:ascii="Arial" w:cs="Arial" w:eastAsia="Arial" w:hAnsi="Arial"/>
          <w:sz w:val="22"/>
          <w:szCs w:val="22"/>
        </w:rPr>
        <w:t xml:space="preserve">Intervalle : 5 minutes</w:t>
      </w:r>
    </w:p>
    <w:p>
      <w:pPr>
        <w:pStyle w:val="ListParagraph"/>
        <w:numPr>
          <w:ilvl w:val="0"/>
          <w:numId w:val="2"/>
        </w:numPr>
        <w:spacing w:after="60" w:before="60"/>
      </w:pPr>
      <w:r>
        <w:rPr>
          <w:rFonts w:ascii="Arial" w:cs="Arial" w:eastAsia="Arial" w:hAnsi="Arial"/>
          <w:sz w:val="22"/>
          <w:szCs w:val="22"/>
        </w:rPr>
        <w:t xml:space="preserve">Alerte email configuree</w:t>
      </w:r>
    </w:p>
    <w:p>
      <w:pPr>
        <w:pStyle w:val="Heading1"/>
        <w:pageBreakBefore/>
        <w:shd w:fill="1F4E79" w:val="clear"/>
        <w:spacing w:after="240" w:before="0"/>
        <w:ind w:left="240" w:right="240"/>
      </w:pPr>
      <w:r>
        <w:rPr>
          <w:rFonts w:ascii="Arial" w:cs="Arial" w:eastAsia="Arial" w:hAnsi="Arial"/>
          <w:b/>
          <w:bCs/>
          <w:color w:val="FFFFFF"/>
          <w:sz w:val="36"/>
          <w:szCs w:val="36"/>
        </w:rPr>
        <w:t xml:space="preserve">10. QUESTIONS DU JURY — REPONSES</w:t>
      </w:r>
    </w:p>
    <w:p>
      <w:pPr>
        <w:pStyle w:val="Heading2"/>
        <w:pBdr>
          <w:bottom w:val="single" w:color="2E75B6" w:sz="4"/>
        </w:pBdr>
        <w:spacing w:after="120" w:before="280"/>
      </w:pPr>
      <w:r>
        <w:rPr>
          <w:rFonts w:ascii="Arial" w:cs="Arial" w:eastAsia="Arial" w:hAnsi="Arial"/>
          <w:b/>
          <w:bCs/>
          <w:color w:val="1F4E79"/>
          <w:sz w:val="28"/>
          <w:szCs w:val="28"/>
        </w:rPr>
        <w:t xml:space="preserve">Q1. Pourquoi if: always() sur l'upload d'artefact ?</w:t>
      </w:r>
    </w:p>
    <w:p>
      <w:pPr>
        <w:spacing w:after="80" w:before="80"/>
        <w:jc w:val="both"/>
      </w:pPr>
      <w:r>
        <w:rPr>
          <w:rFonts w:ascii="Arial" w:cs="Arial" w:eastAsia="Arial" w:hAnsi="Arial"/>
          <w:b w:val="false"/>
          <w:bCs w:val="false"/>
          <w:color w:val="000000"/>
          <w:sz w:val="22"/>
          <w:szCs w:val="22"/>
        </w:rPr>
        <w:t xml:space="preserve">Sans always(), l'etape d'upload est sautee si les tests echouent, ce qui prive l'equipe du rapport de couverture au moment precis ou elle en a le plus besoin pour diagnostiquer. Avec always(), le rapport est uploade meme en cas d'echec des tests, permettant d'analyser quelles lignes de code ne sont pas couvertes et quels tests ont plante.</w:t>
      </w:r>
    </w:p>
    <w:p>
      <w:pPr>
        <w:pStyle w:val="Heading2"/>
        <w:pBdr>
          <w:bottom w:val="single" w:color="2E75B6" w:sz="4"/>
        </w:pBdr>
        <w:spacing w:after="120" w:before="280"/>
      </w:pPr>
      <w:r>
        <w:rPr>
          <w:rFonts w:ascii="Arial" w:cs="Arial" w:eastAsia="Arial" w:hAnsi="Arial"/>
          <w:b/>
          <w:bCs/>
          <w:color w:val="1F4E79"/>
          <w:sz w:val="28"/>
          <w:szCs w:val="28"/>
        </w:rPr>
        <w:t xml:space="preserve">Q2. Difference entre le tag :latest et :&lt;sha&gt; ?</w:t>
      </w:r>
    </w:p>
    <w:p>
      <w:pPr>
        <w:spacing w:after="80" w:before="80"/>
        <w:jc w:val="both"/>
      </w:pPr>
      <w:r>
        <w:rPr>
          <w:rFonts w:ascii="Arial" w:cs="Arial" w:eastAsia="Arial" w:hAnsi="Arial"/>
          <w:b w:val="false"/>
          <w:bCs w:val="false"/>
          <w:color w:val="000000"/>
          <w:sz w:val="22"/>
          <w:szCs w:val="22"/>
        </w:rPr>
        <w:t xml:space="preserve">:latest est un alias mobile qui pointe toujours vers la derniere image buildee. Il est pratique pour deployer rapidement mais ne permet pas de tracer exactement quelle version tourne. :&lt;sha&gt; est un tag immuable lie a un commit precis, indispensable pour le rollback, l'audit et la reproductibilite : on sait exactement quel code est dans l'image.</w:t>
      </w:r>
    </w:p>
    <w:p>
      <w:pPr>
        <w:pStyle w:val="Heading2"/>
        <w:pBdr>
          <w:bottom w:val="single" w:color="2E75B6" w:sz="4"/>
        </w:pBdr>
        <w:spacing w:after="120" w:before="280"/>
      </w:pPr>
      <w:r>
        <w:rPr>
          <w:rFonts w:ascii="Arial" w:cs="Arial" w:eastAsia="Arial" w:hAnsi="Arial"/>
          <w:b/>
          <w:bCs/>
          <w:color w:val="1F4E79"/>
          <w:sz w:val="28"/>
          <w:szCs w:val="28"/>
        </w:rPr>
        <w:t xml:space="preserve">Q3. Que change exit-code: 1 vs exit-code: 0 sur Trivy ?</w:t>
      </w:r>
    </w:p>
    <w:p>
      <w:pPr>
        <w:spacing w:after="80" w:before="80"/>
        <w:jc w:val="both"/>
      </w:pPr>
      <w:r>
        <w:rPr>
          <w:rFonts w:ascii="Arial" w:cs="Arial" w:eastAsia="Arial" w:hAnsi="Arial"/>
          <w:b w:val="false"/>
          <w:bCs w:val="false"/>
          <w:color w:val="000000"/>
          <w:sz w:val="22"/>
          <w:szCs w:val="22"/>
        </w:rPr>
        <w:t xml:space="preserve">Avec exit-code: 0, Trivy affiche les vulnerabilites trouvees mais laisse le pipeline continuer quel que soit le resultat — c'est le mode 'audit informatif'. Avec exit-code: 1, Trivy fait echouer le job si des vulnerabilites CRITICAL ou HIGH sont detectees, bloquant ainsi le deploiement d'une image vulnerables — c'est le mode 'bloquant' recommande en production.</w:t>
      </w:r>
    </w:p>
    <w:p>
      <w:pPr>
        <w:pStyle w:val="Heading2"/>
        <w:pBdr>
          <w:bottom w:val="single" w:color="2E75B6" w:sz="4"/>
        </w:pBdr>
        <w:spacing w:after="120" w:before="280"/>
      </w:pPr>
      <w:r>
        <w:rPr>
          <w:rFonts w:ascii="Arial" w:cs="Arial" w:eastAsia="Arial" w:hAnsi="Arial"/>
          <w:b/>
          <w:bCs/>
          <w:color w:val="1F4E79"/>
          <w:sz w:val="28"/>
          <w:szCs w:val="28"/>
        </w:rPr>
        <w:t xml:space="preserve">Q4. Que fait needs: deploy-staging si le job staging echoue ?</w:t>
      </w:r>
    </w:p>
    <w:p>
      <w:pPr>
        <w:spacing w:after="80" w:before="80"/>
        <w:jc w:val="both"/>
      </w:pPr>
      <w:r>
        <w:rPr>
          <w:rFonts w:ascii="Arial" w:cs="Arial" w:eastAsia="Arial" w:hAnsi="Arial"/>
          <w:b w:val="false"/>
          <w:bCs w:val="false"/>
          <w:color w:val="000000"/>
          <w:sz w:val="22"/>
          <w:szCs w:val="22"/>
        </w:rPr>
        <w:t xml:space="preserve">Si deploy-staging echoue (curl qui retourne une erreur, environnement indisponible...), GitHub Actions annule automatiquement deploy-production sans meme le demarrer. C'est une dependance forte : la production ne peut etre deployee que si le staging a ete valide avec succes, ce qui evite de pousser du code casse en prod.</w:t>
      </w:r>
    </w:p>
    <w:p>
      <w:pPr>
        <w:pStyle w:val="Heading2"/>
        <w:pBdr>
          <w:bottom w:val="single" w:color="2E75B6" w:sz="4"/>
        </w:pBdr>
        <w:spacing w:after="120" w:before="280"/>
      </w:pPr>
      <w:r>
        <w:rPr>
          <w:rFonts w:ascii="Arial" w:cs="Arial" w:eastAsia="Arial" w:hAnsi="Arial"/>
          <w:b/>
          <w:bCs/>
          <w:color w:val="1F4E79"/>
          <w:sz w:val="28"/>
          <w:szCs w:val="28"/>
        </w:rPr>
        <w:t xml:space="preserve">Q5. Que devrait contenir une route /health en production ?</w:t>
      </w:r>
    </w:p>
    <w:p>
      <w:pPr>
        <w:spacing w:after="80" w:before="80"/>
        <w:jc w:val="both"/>
      </w:pPr>
      <w:r>
        <w:rPr>
          <w:rFonts w:ascii="Arial" w:cs="Arial" w:eastAsia="Arial" w:hAnsi="Arial"/>
          <w:b w:val="false"/>
          <w:bCs w:val="false"/>
          <w:color w:val="000000"/>
          <w:sz w:val="22"/>
          <w:szCs w:val="22"/>
        </w:rPr>
        <w:t xml:space="preserve">En production, /health devrait verifier activement l'etat des dependances critiques : connexion a la base de donnees (ping ou requete simple), disponibilite du cache (Redis...), espace disque et memoire disponibles. Elle devrait distinguer 'liveness' (l'app repond) de 'readiness' (l'app est prete a recevoir du trafic), retourner le temps de reponse de chaque check, et etre protegee contre les abus.</w:t>
      </w:r>
    </w:p>
    <w:p>
      <w:pPr>
        <w:pStyle w:val="Heading2"/>
        <w:pBdr>
          <w:bottom w:val="single" w:color="2E75B6" w:sz="4"/>
        </w:pBdr>
        <w:spacing w:after="120" w:before="280"/>
      </w:pPr>
      <w:r>
        <w:rPr>
          <w:rFonts w:ascii="Arial" w:cs="Arial" w:eastAsia="Arial" w:hAnsi="Arial"/>
          <w:b/>
          <w:bCs/>
          <w:color w:val="1F4E79"/>
          <w:sz w:val="28"/>
          <w:szCs w:val="28"/>
        </w:rPr>
        <w:t xml:space="preserve">Q6. Que fait set -e dans un script bash ?</w:t>
      </w:r>
    </w:p>
    <w:p>
      <w:pPr>
        <w:spacing w:after="80" w:before="80"/>
        <w:jc w:val="both"/>
      </w:pPr>
      <w:r>
        <w:rPr>
          <w:rFonts w:ascii="Arial" w:cs="Arial" w:eastAsia="Arial" w:hAnsi="Arial"/>
          <w:b w:val="false"/>
          <w:bCs w:val="false"/>
          <w:color w:val="000000"/>
          <w:sz w:val="22"/>
          <w:szCs w:val="22"/>
        </w:rPr>
        <w:t xml:space="preserve">set -e (ou set -o errexit) indique au shell de sortir immediatement avec un code d'erreur des qu'une commande retourne un statut non-zero. Sans cette option, le script continue meme apres une erreur, ce qui peut masquer des problemes. C'est une bonne pratique systematique dans les scripts CI pour garantir un comportement fail fast et des messages d'erreur clairs.</w:t>
      </w:r>
    </w:p>
    <w:p>
      <w:pPr>
        <w:spacing w:after="120" w:before="120"/>
      </w:pPr>
      <w:r>
        <w:t xml:space="preserve"/>
      </w:r>
    </w:p>
    <w:p>
      <w:pPr>
        <w:spacing w:before="480"/>
        <w:jc w:val="center"/>
      </w:pPr>
      <w:r>
        <w:rPr>
          <w:rFonts w:ascii="Arial" w:cs="Arial" w:eastAsia="Arial" w:hAnsi="Arial"/>
          <w:i/>
          <w:iCs/>
          <w:color w:val="595959"/>
          <w:sz w:val="18"/>
          <w:szCs w:val="18"/>
        </w:rPr>
        <w:t xml:space="preserve">Fin du document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i/>
        <w:iCs/>
        <w:color w:val="595959"/>
        <w:sz w:val="16"/>
        <w:szCs w:val="16"/>
      </w:rPr>
      <w:t xml:space="preserve">Documentation Technique — Pipeline CI/CD  |  DariusDreem/CICD-exam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2026-06-30T08:37:40.710Z</dcterms:created>
  <dcterms:modified xsi:type="dcterms:W3CDTF">2026-06-30T08:37:40.711Z</dcterms:modified>
</cp:coreProperties>
</file>

<file path=docProps/custom.xml><?xml version="1.0" encoding="utf-8"?>
<Properties xmlns="http://schemas.openxmlformats.org/officeDocument/2006/custom-properties" xmlns:vt="http://schemas.openxmlformats.org/officeDocument/2006/docPropsVTypes"/>
</file>