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55" w:rsidRPr="00E27724" w:rsidRDefault="00FC6F55"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center"/>
        <w:rPr>
          <w:rFonts w:ascii="Times New Roman" w:hAnsi="Times New Roman" w:cs="Times New Roman"/>
          <w:sz w:val="40"/>
          <w:szCs w:val="40"/>
        </w:rPr>
      </w:pPr>
      <w:r w:rsidRPr="00E27724">
        <w:rPr>
          <w:rFonts w:ascii="Times New Roman" w:hAnsi="Times New Roman" w:cs="Times New Roman"/>
          <w:sz w:val="40"/>
          <w:szCs w:val="40"/>
        </w:rPr>
        <w:t>Sistem de monitorizare a calității aerului la exterior</w:t>
      </w: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40"/>
          <w:szCs w:val="40"/>
        </w:rPr>
      </w:pPr>
    </w:p>
    <w:p w:rsidR="005E3457" w:rsidRPr="00E27724" w:rsidRDefault="005E3457" w:rsidP="00E27724">
      <w:pPr>
        <w:spacing w:line="276" w:lineRule="auto"/>
        <w:jc w:val="both"/>
        <w:rPr>
          <w:rFonts w:ascii="Times New Roman" w:hAnsi="Times New Roman" w:cs="Times New Roman"/>
          <w:sz w:val="28"/>
          <w:szCs w:val="28"/>
        </w:rPr>
      </w:pPr>
    </w:p>
    <w:p w:rsidR="005E3457" w:rsidRPr="00E27724" w:rsidRDefault="005E3457" w:rsidP="00E27724">
      <w:pPr>
        <w:spacing w:line="276" w:lineRule="auto"/>
        <w:jc w:val="both"/>
        <w:rPr>
          <w:rFonts w:ascii="Times New Roman" w:hAnsi="Times New Roman" w:cs="Times New Roman"/>
          <w:sz w:val="28"/>
          <w:szCs w:val="28"/>
        </w:rPr>
      </w:pPr>
    </w:p>
    <w:p w:rsidR="005E3457" w:rsidRPr="00E27724" w:rsidRDefault="005E3457" w:rsidP="00E27724">
      <w:pPr>
        <w:spacing w:line="276" w:lineRule="auto"/>
        <w:jc w:val="both"/>
        <w:rPr>
          <w:rFonts w:ascii="Times New Roman" w:hAnsi="Times New Roman" w:cs="Times New Roman"/>
          <w:sz w:val="28"/>
          <w:szCs w:val="28"/>
        </w:rPr>
      </w:pPr>
    </w:p>
    <w:p w:rsidR="005E3457" w:rsidRPr="00E27724" w:rsidRDefault="005E3457" w:rsidP="00E27724">
      <w:pPr>
        <w:spacing w:line="276" w:lineRule="auto"/>
        <w:jc w:val="both"/>
        <w:rPr>
          <w:rFonts w:ascii="Times New Roman" w:hAnsi="Times New Roman" w:cs="Times New Roman"/>
          <w:sz w:val="28"/>
          <w:szCs w:val="28"/>
        </w:rPr>
      </w:pPr>
    </w:p>
    <w:p w:rsidR="005E3457" w:rsidRPr="00E27724" w:rsidRDefault="005E3457" w:rsidP="00E27724">
      <w:pPr>
        <w:spacing w:line="276" w:lineRule="auto"/>
        <w:jc w:val="both"/>
        <w:rPr>
          <w:rFonts w:ascii="Times New Roman" w:hAnsi="Times New Roman" w:cs="Times New Roman"/>
          <w:sz w:val="28"/>
          <w:szCs w:val="28"/>
        </w:rPr>
      </w:pPr>
    </w:p>
    <w:p w:rsidR="005E3457" w:rsidRPr="00E27724" w:rsidRDefault="005E3457" w:rsidP="00E27724">
      <w:pPr>
        <w:spacing w:line="276" w:lineRule="auto"/>
        <w:jc w:val="both"/>
        <w:rPr>
          <w:rFonts w:ascii="Times New Roman" w:hAnsi="Times New Roman" w:cs="Times New Roman"/>
          <w:sz w:val="28"/>
          <w:szCs w:val="28"/>
        </w:rPr>
      </w:pPr>
      <w:r w:rsidRPr="00E27724">
        <w:rPr>
          <w:rFonts w:ascii="Times New Roman" w:hAnsi="Times New Roman" w:cs="Times New Roman"/>
          <w:sz w:val="28"/>
          <w:szCs w:val="28"/>
        </w:rPr>
        <w:t>Student: Duțulescu Darius Mihail</w:t>
      </w:r>
    </w:p>
    <w:p w:rsidR="005E3457" w:rsidRPr="00E27724" w:rsidRDefault="005E3457" w:rsidP="00E27724">
      <w:pPr>
        <w:spacing w:line="276" w:lineRule="auto"/>
        <w:jc w:val="both"/>
        <w:rPr>
          <w:rFonts w:ascii="Times New Roman" w:hAnsi="Times New Roman" w:cs="Times New Roman"/>
          <w:sz w:val="28"/>
          <w:szCs w:val="28"/>
        </w:rPr>
      </w:pPr>
      <w:r w:rsidRPr="00E27724">
        <w:rPr>
          <w:rFonts w:ascii="Times New Roman" w:hAnsi="Times New Roman" w:cs="Times New Roman"/>
          <w:sz w:val="28"/>
          <w:szCs w:val="28"/>
        </w:rPr>
        <w:t>Grupa: 333AA</w:t>
      </w: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sdt>
      <w:sdtPr>
        <w:rPr>
          <w:rFonts w:asciiTheme="minorHAnsi" w:eastAsiaTheme="minorHAnsi" w:hAnsiTheme="minorHAnsi" w:cs="Times New Roman"/>
          <w:sz w:val="22"/>
          <w:szCs w:val="22"/>
          <w:lang w:val="ro-RO"/>
        </w:rPr>
        <w:id w:val="-1193914766"/>
        <w:docPartObj>
          <w:docPartGallery w:val="Table of Contents"/>
          <w:docPartUnique/>
        </w:docPartObj>
      </w:sdtPr>
      <w:sdtEndPr>
        <w:rPr>
          <w:b/>
          <w:bCs/>
          <w:noProof/>
        </w:rPr>
      </w:sdtEndPr>
      <w:sdtContent>
        <w:p w:rsidR="007919DC" w:rsidRPr="00E27724" w:rsidRDefault="007919DC" w:rsidP="00E27724">
          <w:pPr>
            <w:pStyle w:val="TOCHeading"/>
            <w:spacing w:line="276" w:lineRule="auto"/>
            <w:rPr>
              <w:rFonts w:cs="Times New Roman"/>
              <w:sz w:val="28"/>
              <w:szCs w:val="28"/>
            </w:rPr>
          </w:pPr>
          <w:proofErr w:type="spellStart"/>
          <w:r w:rsidRPr="00E27724">
            <w:rPr>
              <w:rFonts w:cs="Times New Roman"/>
              <w:sz w:val="28"/>
              <w:szCs w:val="28"/>
            </w:rPr>
            <w:t>Cuprins</w:t>
          </w:r>
          <w:proofErr w:type="spellEnd"/>
        </w:p>
        <w:p w:rsidR="007919DC" w:rsidRPr="00E27724" w:rsidRDefault="007919DC" w:rsidP="00E27724">
          <w:pPr>
            <w:spacing w:line="276" w:lineRule="auto"/>
            <w:jc w:val="both"/>
            <w:rPr>
              <w:rFonts w:ascii="Times New Roman" w:hAnsi="Times New Roman" w:cs="Times New Roman"/>
              <w:lang w:val="en-US"/>
            </w:rPr>
          </w:pPr>
        </w:p>
        <w:p w:rsidR="00F8706D" w:rsidRDefault="007919DC">
          <w:pPr>
            <w:pStyle w:val="TOC1"/>
            <w:tabs>
              <w:tab w:val="left" w:pos="440"/>
              <w:tab w:val="right" w:leader="dot" w:pos="9350"/>
            </w:tabs>
            <w:rPr>
              <w:rFonts w:eastAsiaTheme="minorEastAsia"/>
              <w:noProof/>
              <w:lang w:val="en-US"/>
            </w:rPr>
          </w:pPr>
          <w:r w:rsidRPr="00E27724">
            <w:rPr>
              <w:rFonts w:ascii="Times New Roman" w:hAnsi="Times New Roman" w:cs="Times New Roman"/>
            </w:rPr>
            <w:fldChar w:fldCharType="begin"/>
          </w:r>
          <w:r w:rsidRPr="00E27724">
            <w:rPr>
              <w:rFonts w:ascii="Times New Roman" w:hAnsi="Times New Roman" w:cs="Times New Roman"/>
            </w:rPr>
            <w:instrText xml:space="preserve"> TOC \o "1-3" \h \z \u </w:instrText>
          </w:r>
          <w:r w:rsidRPr="00E27724">
            <w:rPr>
              <w:rFonts w:ascii="Times New Roman" w:hAnsi="Times New Roman" w:cs="Times New Roman"/>
            </w:rPr>
            <w:fldChar w:fldCharType="separate"/>
          </w:r>
          <w:hyperlink w:anchor="_Toc135600862" w:history="1">
            <w:r w:rsidR="00F8706D" w:rsidRPr="00354460">
              <w:rPr>
                <w:rStyle w:val="Hyperlink"/>
                <w:rFonts w:cs="Times New Roman"/>
                <w:noProof/>
              </w:rPr>
              <w:t>1.</w:t>
            </w:r>
            <w:r w:rsidR="00F8706D">
              <w:rPr>
                <w:rFonts w:eastAsiaTheme="minorEastAsia"/>
                <w:noProof/>
                <w:lang w:val="en-US"/>
              </w:rPr>
              <w:tab/>
            </w:r>
            <w:r w:rsidR="00F8706D" w:rsidRPr="00354460">
              <w:rPr>
                <w:rStyle w:val="Hyperlink"/>
                <w:rFonts w:cs="Times New Roman"/>
                <w:noProof/>
              </w:rPr>
              <w:t>Introducere</w:t>
            </w:r>
            <w:r w:rsidR="00F8706D">
              <w:rPr>
                <w:noProof/>
                <w:webHidden/>
              </w:rPr>
              <w:tab/>
            </w:r>
            <w:r w:rsidR="00F8706D">
              <w:rPr>
                <w:noProof/>
                <w:webHidden/>
              </w:rPr>
              <w:fldChar w:fldCharType="begin"/>
            </w:r>
            <w:r w:rsidR="00F8706D">
              <w:rPr>
                <w:noProof/>
                <w:webHidden/>
              </w:rPr>
              <w:instrText xml:space="preserve"> PAGEREF _Toc135600862 \h </w:instrText>
            </w:r>
            <w:r w:rsidR="00F8706D">
              <w:rPr>
                <w:noProof/>
                <w:webHidden/>
              </w:rPr>
            </w:r>
            <w:r w:rsidR="00F8706D">
              <w:rPr>
                <w:noProof/>
                <w:webHidden/>
              </w:rPr>
              <w:fldChar w:fldCharType="separate"/>
            </w:r>
            <w:r w:rsidR="00F8706D">
              <w:rPr>
                <w:noProof/>
                <w:webHidden/>
              </w:rPr>
              <w:t>3</w:t>
            </w:r>
            <w:r w:rsidR="00F8706D">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3" w:history="1">
            <w:r w:rsidRPr="00354460">
              <w:rPr>
                <w:rStyle w:val="Hyperlink"/>
                <w:rFonts w:cs="Times New Roman"/>
                <w:noProof/>
              </w:rPr>
              <w:t>2.</w:t>
            </w:r>
            <w:r>
              <w:rPr>
                <w:rFonts w:eastAsiaTheme="minorEastAsia"/>
                <w:noProof/>
                <w:lang w:val="en-US"/>
              </w:rPr>
              <w:tab/>
            </w:r>
            <w:r w:rsidRPr="00354460">
              <w:rPr>
                <w:rStyle w:val="Hyperlink"/>
                <w:rFonts w:cs="Times New Roman"/>
                <w:noProof/>
              </w:rPr>
              <w:t>Componente utilizate</w:t>
            </w:r>
            <w:r>
              <w:rPr>
                <w:noProof/>
                <w:webHidden/>
              </w:rPr>
              <w:tab/>
            </w:r>
            <w:r>
              <w:rPr>
                <w:noProof/>
                <w:webHidden/>
              </w:rPr>
              <w:fldChar w:fldCharType="begin"/>
            </w:r>
            <w:r>
              <w:rPr>
                <w:noProof/>
                <w:webHidden/>
              </w:rPr>
              <w:instrText xml:space="preserve"> PAGEREF _Toc135600863 \h </w:instrText>
            </w:r>
            <w:r>
              <w:rPr>
                <w:noProof/>
                <w:webHidden/>
              </w:rPr>
            </w:r>
            <w:r>
              <w:rPr>
                <w:noProof/>
                <w:webHidden/>
              </w:rPr>
              <w:fldChar w:fldCharType="separate"/>
            </w:r>
            <w:r>
              <w:rPr>
                <w:noProof/>
                <w:webHidden/>
              </w:rPr>
              <w:t>3</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4" w:history="1">
            <w:r w:rsidRPr="00354460">
              <w:rPr>
                <w:rStyle w:val="Hyperlink"/>
                <w:rFonts w:cs="Times New Roman"/>
                <w:noProof/>
              </w:rPr>
              <w:t>3.</w:t>
            </w:r>
            <w:r>
              <w:rPr>
                <w:rFonts w:eastAsiaTheme="minorEastAsia"/>
                <w:noProof/>
                <w:lang w:val="en-US"/>
              </w:rPr>
              <w:tab/>
            </w:r>
            <w:r w:rsidRPr="00354460">
              <w:rPr>
                <w:rStyle w:val="Hyperlink"/>
                <w:rFonts w:cs="Times New Roman"/>
                <w:noProof/>
              </w:rPr>
              <w:t>ESP-WROOM-32-PINOUT</w:t>
            </w:r>
            <w:r>
              <w:rPr>
                <w:noProof/>
                <w:webHidden/>
              </w:rPr>
              <w:tab/>
            </w:r>
            <w:r>
              <w:rPr>
                <w:noProof/>
                <w:webHidden/>
              </w:rPr>
              <w:fldChar w:fldCharType="begin"/>
            </w:r>
            <w:r>
              <w:rPr>
                <w:noProof/>
                <w:webHidden/>
              </w:rPr>
              <w:instrText xml:space="preserve"> PAGEREF _Toc135600864 \h </w:instrText>
            </w:r>
            <w:r>
              <w:rPr>
                <w:noProof/>
                <w:webHidden/>
              </w:rPr>
            </w:r>
            <w:r>
              <w:rPr>
                <w:noProof/>
                <w:webHidden/>
              </w:rPr>
              <w:fldChar w:fldCharType="separate"/>
            </w:r>
            <w:r>
              <w:rPr>
                <w:noProof/>
                <w:webHidden/>
              </w:rPr>
              <w:t>4</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5" w:history="1">
            <w:r w:rsidRPr="00354460">
              <w:rPr>
                <w:rStyle w:val="Hyperlink"/>
                <w:rFonts w:cs="Times New Roman"/>
                <w:noProof/>
              </w:rPr>
              <w:t>4.</w:t>
            </w:r>
            <w:r>
              <w:rPr>
                <w:rFonts w:eastAsiaTheme="minorEastAsia"/>
                <w:noProof/>
                <w:lang w:val="en-US"/>
              </w:rPr>
              <w:tab/>
            </w:r>
            <w:r w:rsidRPr="00354460">
              <w:rPr>
                <w:rStyle w:val="Hyperlink"/>
                <w:rFonts w:cs="Times New Roman"/>
                <w:noProof/>
              </w:rPr>
              <w:t>DHT22</w:t>
            </w:r>
            <w:r>
              <w:rPr>
                <w:noProof/>
                <w:webHidden/>
              </w:rPr>
              <w:tab/>
            </w:r>
            <w:r>
              <w:rPr>
                <w:noProof/>
                <w:webHidden/>
              </w:rPr>
              <w:fldChar w:fldCharType="begin"/>
            </w:r>
            <w:r>
              <w:rPr>
                <w:noProof/>
                <w:webHidden/>
              </w:rPr>
              <w:instrText xml:space="preserve"> PAGEREF _Toc135600865 \h </w:instrText>
            </w:r>
            <w:r>
              <w:rPr>
                <w:noProof/>
                <w:webHidden/>
              </w:rPr>
            </w:r>
            <w:r>
              <w:rPr>
                <w:noProof/>
                <w:webHidden/>
              </w:rPr>
              <w:fldChar w:fldCharType="separate"/>
            </w:r>
            <w:r>
              <w:rPr>
                <w:noProof/>
                <w:webHidden/>
              </w:rPr>
              <w:t>4</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6" w:history="1">
            <w:r w:rsidRPr="00354460">
              <w:rPr>
                <w:rStyle w:val="Hyperlink"/>
                <w:rFonts w:cs="Times New Roman"/>
                <w:noProof/>
              </w:rPr>
              <w:t>5.</w:t>
            </w:r>
            <w:r>
              <w:rPr>
                <w:rFonts w:eastAsiaTheme="minorEastAsia"/>
                <w:noProof/>
                <w:lang w:val="en-US"/>
              </w:rPr>
              <w:tab/>
            </w:r>
            <w:r w:rsidRPr="00354460">
              <w:rPr>
                <w:rStyle w:val="Hyperlink"/>
                <w:rFonts w:cs="Times New Roman"/>
                <w:noProof/>
              </w:rPr>
              <w:t>SGP30</w:t>
            </w:r>
            <w:r>
              <w:rPr>
                <w:noProof/>
                <w:webHidden/>
              </w:rPr>
              <w:tab/>
            </w:r>
            <w:r>
              <w:rPr>
                <w:noProof/>
                <w:webHidden/>
              </w:rPr>
              <w:fldChar w:fldCharType="begin"/>
            </w:r>
            <w:r>
              <w:rPr>
                <w:noProof/>
                <w:webHidden/>
              </w:rPr>
              <w:instrText xml:space="preserve"> PAGEREF _Toc135600866 \h </w:instrText>
            </w:r>
            <w:r>
              <w:rPr>
                <w:noProof/>
                <w:webHidden/>
              </w:rPr>
            </w:r>
            <w:r>
              <w:rPr>
                <w:noProof/>
                <w:webHidden/>
              </w:rPr>
              <w:fldChar w:fldCharType="separate"/>
            </w:r>
            <w:r>
              <w:rPr>
                <w:noProof/>
                <w:webHidden/>
              </w:rPr>
              <w:t>5</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7" w:history="1">
            <w:r w:rsidRPr="00354460">
              <w:rPr>
                <w:rStyle w:val="Hyperlink"/>
                <w:rFonts w:cs="Times New Roman"/>
                <w:noProof/>
              </w:rPr>
              <w:t>6.</w:t>
            </w:r>
            <w:r>
              <w:rPr>
                <w:rFonts w:eastAsiaTheme="minorEastAsia"/>
                <w:noProof/>
                <w:lang w:val="en-US"/>
              </w:rPr>
              <w:tab/>
            </w:r>
            <w:r w:rsidRPr="00354460">
              <w:rPr>
                <w:rStyle w:val="Hyperlink"/>
                <w:rFonts w:cs="Times New Roman"/>
                <w:noProof/>
              </w:rPr>
              <w:t>PM 2.5 PMS5003</w:t>
            </w:r>
            <w:r>
              <w:rPr>
                <w:noProof/>
                <w:webHidden/>
              </w:rPr>
              <w:tab/>
            </w:r>
            <w:r>
              <w:rPr>
                <w:noProof/>
                <w:webHidden/>
              </w:rPr>
              <w:fldChar w:fldCharType="begin"/>
            </w:r>
            <w:r>
              <w:rPr>
                <w:noProof/>
                <w:webHidden/>
              </w:rPr>
              <w:instrText xml:space="preserve"> PAGEREF _Toc135600867 \h </w:instrText>
            </w:r>
            <w:r>
              <w:rPr>
                <w:noProof/>
                <w:webHidden/>
              </w:rPr>
            </w:r>
            <w:r>
              <w:rPr>
                <w:noProof/>
                <w:webHidden/>
              </w:rPr>
              <w:fldChar w:fldCharType="separate"/>
            </w:r>
            <w:r>
              <w:rPr>
                <w:noProof/>
                <w:webHidden/>
              </w:rPr>
              <w:t>6</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8" w:history="1">
            <w:r w:rsidRPr="00354460">
              <w:rPr>
                <w:rStyle w:val="Hyperlink"/>
                <w:rFonts w:cs="Times New Roman"/>
                <w:noProof/>
              </w:rPr>
              <w:t>7.</w:t>
            </w:r>
            <w:r>
              <w:rPr>
                <w:rFonts w:eastAsiaTheme="minorEastAsia"/>
                <w:noProof/>
                <w:lang w:val="en-US"/>
              </w:rPr>
              <w:tab/>
            </w:r>
            <w:r w:rsidRPr="00354460">
              <w:rPr>
                <w:rStyle w:val="Hyperlink"/>
                <w:rFonts w:cs="Times New Roman"/>
                <w:noProof/>
              </w:rPr>
              <w:t>Ecran LCD I2C</w:t>
            </w:r>
            <w:r>
              <w:rPr>
                <w:noProof/>
                <w:webHidden/>
              </w:rPr>
              <w:tab/>
            </w:r>
            <w:r>
              <w:rPr>
                <w:noProof/>
                <w:webHidden/>
              </w:rPr>
              <w:fldChar w:fldCharType="begin"/>
            </w:r>
            <w:r>
              <w:rPr>
                <w:noProof/>
                <w:webHidden/>
              </w:rPr>
              <w:instrText xml:space="preserve"> PAGEREF _Toc135600868 \h </w:instrText>
            </w:r>
            <w:r>
              <w:rPr>
                <w:noProof/>
                <w:webHidden/>
              </w:rPr>
            </w:r>
            <w:r>
              <w:rPr>
                <w:noProof/>
                <w:webHidden/>
              </w:rPr>
              <w:fldChar w:fldCharType="separate"/>
            </w:r>
            <w:r>
              <w:rPr>
                <w:noProof/>
                <w:webHidden/>
              </w:rPr>
              <w:t>7</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69" w:history="1">
            <w:r w:rsidRPr="00354460">
              <w:rPr>
                <w:rStyle w:val="Hyperlink"/>
                <w:rFonts w:cs="Times New Roman"/>
                <w:noProof/>
              </w:rPr>
              <w:t>8.</w:t>
            </w:r>
            <w:r>
              <w:rPr>
                <w:rFonts w:eastAsiaTheme="minorEastAsia"/>
                <w:noProof/>
                <w:lang w:val="en-US"/>
              </w:rPr>
              <w:tab/>
            </w:r>
            <w:r w:rsidRPr="00354460">
              <w:rPr>
                <w:rStyle w:val="Hyperlink"/>
                <w:rFonts w:cs="Times New Roman"/>
                <w:noProof/>
              </w:rPr>
              <w:t>Rezultate:</w:t>
            </w:r>
            <w:r>
              <w:rPr>
                <w:noProof/>
                <w:webHidden/>
              </w:rPr>
              <w:tab/>
            </w:r>
            <w:r>
              <w:rPr>
                <w:noProof/>
                <w:webHidden/>
              </w:rPr>
              <w:fldChar w:fldCharType="begin"/>
            </w:r>
            <w:r>
              <w:rPr>
                <w:noProof/>
                <w:webHidden/>
              </w:rPr>
              <w:instrText xml:space="preserve"> PAGEREF _Toc135600869 \h </w:instrText>
            </w:r>
            <w:r>
              <w:rPr>
                <w:noProof/>
                <w:webHidden/>
              </w:rPr>
            </w:r>
            <w:r>
              <w:rPr>
                <w:noProof/>
                <w:webHidden/>
              </w:rPr>
              <w:fldChar w:fldCharType="separate"/>
            </w:r>
            <w:r>
              <w:rPr>
                <w:noProof/>
                <w:webHidden/>
              </w:rPr>
              <w:t>8</w:t>
            </w:r>
            <w:r>
              <w:rPr>
                <w:noProof/>
                <w:webHidden/>
              </w:rPr>
              <w:fldChar w:fldCharType="end"/>
            </w:r>
          </w:hyperlink>
        </w:p>
        <w:p w:rsidR="00F8706D" w:rsidRDefault="00F8706D">
          <w:pPr>
            <w:pStyle w:val="TOC1"/>
            <w:tabs>
              <w:tab w:val="left" w:pos="440"/>
              <w:tab w:val="right" w:leader="dot" w:pos="9350"/>
            </w:tabs>
            <w:rPr>
              <w:rFonts w:eastAsiaTheme="minorEastAsia"/>
              <w:noProof/>
              <w:lang w:val="en-US"/>
            </w:rPr>
          </w:pPr>
          <w:hyperlink w:anchor="_Toc135600870" w:history="1">
            <w:r w:rsidRPr="00354460">
              <w:rPr>
                <w:rStyle w:val="Hyperlink"/>
                <w:rFonts w:cs="Times New Roman"/>
                <w:noProof/>
              </w:rPr>
              <w:t>9.</w:t>
            </w:r>
            <w:r>
              <w:rPr>
                <w:rFonts w:eastAsiaTheme="minorEastAsia"/>
                <w:noProof/>
                <w:lang w:val="en-US"/>
              </w:rPr>
              <w:tab/>
            </w:r>
            <w:r w:rsidRPr="00354460">
              <w:rPr>
                <w:rStyle w:val="Hyperlink"/>
                <w:rFonts w:cs="Times New Roman"/>
                <w:noProof/>
              </w:rPr>
              <w:t>Concluzii</w:t>
            </w:r>
            <w:r>
              <w:rPr>
                <w:noProof/>
                <w:webHidden/>
              </w:rPr>
              <w:tab/>
            </w:r>
            <w:r>
              <w:rPr>
                <w:noProof/>
                <w:webHidden/>
              </w:rPr>
              <w:fldChar w:fldCharType="begin"/>
            </w:r>
            <w:r>
              <w:rPr>
                <w:noProof/>
                <w:webHidden/>
              </w:rPr>
              <w:instrText xml:space="preserve"> PAGEREF _Toc135600870 \h </w:instrText>
            </w:r>
            <w:r>
              <w:rPr>
                <w:noProof/>
                <w:webHidden/>
              </w:rPr>
            </w:r>
            <w:r>
              <w:rPr>
                <w:noProof/>
                <w:webHidden/>
              </w:rPr>
              <w:fldChar w:fldCharType="separate"/>
            </w:r>
            <w:r>
              <w:rPr>
                <w:noProof/>
                <w:webHidden/>
              </w:rPr>
              <w:t>10</w:t>
            </w:r>
            <w:r>
              <w:rPr>
                <w:noProof/>
                <w:webHidden/>
              </w:rPr>
              <w:fldChar w:fldCharType="end"/>
            </w:r>
          </w:hyperlink>
        </w:p>
        <w:p w:rsidR="00F8706D" w:rsidRDefault="00F8706D">
          <w:pPr>
            <w:pStyle w:val="TOC1"/>
            <w:tabs>
              <w:tab w:val="left" w:pos="660"/>
              <w:tab w:val="right" w:leader="dot" w:pos="9350"/>
            </w:tabs>
            <w:rPr>
              <w:rFonts w:eastAsiaTheme="minorEastAsia"/>
              <w:noProof/>
              <w:lang w:val="en-US"/>
            </w:rPr>
          </w:pPr>
          <w:hyperlink w:anchor="_Toc135600871" w:history="1">
            <w:r w:rsidRPr="00354460">
              <w:rPr>
                <w:rStyle w:val="Hyperlink"/>
                <w:rFonts w:cs="Times New Roman"/>
                <w:noProof/>
              </w:rPr>
              <w:t>10.</w:t>
            </w:r>
            <w:r>
              <w:rPr>
                <w:rFonts w:eastAsiaTheme="minorEastAsia"/>
                <w:noProof/>
                <w:lang w:val="en-US"/>
              </w:rPr>
              <w:tab/>
            </w:r>
            <w:r w:rsidRPr="00354460">
              <w:rPr>
                <w:rStyle w:val="Hyperlink"/>
                <w:rFonts w:cs="Times New Roman"/>
                <w:noProof/>
              </w:rPr>
              <w:t>Bibliography</w:t>
            </w:r>
            <w:r>
              <w:rPr>
                <w:noProof/>
                <w:webHidden/>
              </w:rPr>
              <w:tab/>
            </w:r>
            <w:r>
              <w:rPr>
                <w:noProof/>
                <w:webHidden/>
              </w:rPr>
              <w:fldChar w:fldCharType="begin"/>
            </w:r>
            <w:r>
              <w:rPr>
                <w:noProof/>
                <w:webHidden/>
              </w:rPr>
              <w:instrText xml:space="preserve"> PAGEREF _Toc135600871 \h </w:instrText>
            </w:r>
            <w:r>
              <w:rPr>
                <w:noProof/>
                <w:webHidden/>
              </w:rPr>
            </w:r>
            <w:r>
              <w:rPr>
                <w:noProof/>
                <w:webHidden/>
              </w:rPr>
              <w:fldChar w:fldCharType="separate"/>
            </w:r>
            <w:r>
              <w:rPr>
                <w:noProof/>
                <w:webHidden/>
              </w:rPr>
              <w:t>11</w:t>
            </w:r>
            <w:r>
              <w:rPr>
                <w:noProof/>
                <w:webHidden/>
              </w:rPr>
              <w:fldChar w:fldCharType="end"/>
            </w:r>
          </w:hyperlink>
        </w:p>
        <w:p w:rsidR="007919DC" w:rsidRPr="00E27724" w:rsidRDefault="007919DC" w:rsidP="00E27724">
          <w:pPr>
            <w:spacing w:line="276" w:lineRule="auto"/>
            <w:jc w:val="both"/>
            <w:rPr>
              <w:rFonts w:ascii="Times New Roman" w:hAnsi="Times New Roman" w:cs="Times New Roman"/>
            </w:rPr>
          </w:pPr>
          <w:r w:rsidRPr="00E27724">
            <w:rPr>
              <w:rFonts w:ascii="Times New Roman" w:hAnsi="Times New Roman" w:cs="Times New Roman"/>
              <w:b/>
              <w:bCs/>
              <w:noProof/>
            </w:rPr>
            <w:fldChar w:fldCharType="end"/>
          </w:r>
        </w:p>
      </w:sdtContent>
    </w:sdt>
    <w:p w:rsidR="005E3457" w:rsidRPr="00E27724" w:rsidRDefault="005E3457" w:rsidP="00E27724">
      <w:pPr>
        <w:spacing w:line="276" w:lineRule="auto"/>
        <w:jc w:val="both"/>
        <w:rPr>
          <w:rFonts w:ascii="Times New Roman" w:hAnsi="Times New Roman" w:cs="Times New Roman"/>
        </w:rPr>
      </w:pPr>
    </w:p>
    <w:p w:rsidR="005E3457" w:rsidRPr="00E27724" w:rsidRDefault="005E3457" w:rsidP="00E27724">
      <w:pPr>
        <w:spacing w:line="276" w:lineRule="auto"/>
        <w:jc w:val="both"/>
        <w:rPr>
          <w:rFonts w:ascii="Times New Roman" w:hAnsi="Times New Roman" w:cs="Times New Roman"/>
        </w:rPr>
      </w:pPr>
    </w:p>
    <w:p w:rsidR="007919DC" w:rsidRPr="00E27724" w:rsidRDefault="007919DC" w:rsidP="00E27724">
      <w:pPr>
        <w:spacing w:line="276" w:lineRule="auto"/>
        <w:jc w:val="both"/>
        <w:rPr>
          <w:rFonts w:ascii="Times New Roman" w:hAnsi="Times New Roman" w:cs="Times New Roman"/>
          <w:sz w:val="24"/>
          <w:szCs w:val="24"/>
        </w:rPr>
      </w:pPr>
    </w:p>
    <w:p w:rsidR="00E95CF5" w:rsidRPr="00E27724" w:rsidRDefault="007919DC" w:rsidP="00E27724">
      <w:p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br w:type="page"/>
      </w:r>
    </w:p>
    <w:p w:rsidR="007919DC" w:rsidRPr="00E27724" w:rsidRDefault="00E95CF5" w:rsidP="00E27724">
      <w:pPr>
        <w:pStyle w:val="Heading1"/>
        <w:spacing w:line="276" w:lineRule="auto"/>
        <w:jc w:val="both"/>
        <w:rPr>
          <w:rFonts w:cs="Times New Roman"/>
        </w:rPr>
      </w:pPr>
      <w:bookmarkStart w:id="0" w:name="_Toc135600862"/>
      <w:r w:rsidRPr="00E27724">
        <w:rPr>
          <w:rFonts w:cs="Times New Roman"/>
        </w:rPr>
        <w:lastRenderedPageBreak/>
        <w:t>Introducere</w:t>
      </w:r>
      <w:bookmarkEnd w:id="0"/>
    </w:p>
    <w:p w:rsidR="007919DC" w:rsidRPr="00E27724" w:rsidRDefault="007919DC" w:rsidP="00E27724">
      <w:pPr>
        <w:spacing w:line="276" w:lineRule="auto"/>
        <w:jc w:val="both"/>
        <w:rPr>
          <w:rFonts w:ascii="Times New Roman" w:hAnsi="Times New Roman" w:cs="Times New Roman"/>
        </w:rPr>
      </w:pPr>
    </w:p>
    <w:p w:rsidR="00984ACC" w:rsidRPr="00E27724" w:rsidRDefault="00984ACC"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În zilele noastre, cei mai mulți dintre noi ne confruntăm cu problema calității aerului impur din cauza creșterii poluanților și impurităților amestecate cu aerul. Poluanții precum CO2, CO, CH4 emis de vehicule și SO2, SO4 și alte gaze emise din industrii se adaugă la cantitatea de impurități din aer. Ca urmare a acestui fapt, în rândul maselor comune cresc, de asemenea, diverse probleme legate de sănătate și respiratorii.</w:t>
      </w:r>
    </w:p>
    <w:p w:rsidR="00984ACC" w:rsidRPr="00E27724" w:rsidRDefault="00984ACC"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Pentru a ține o evidență a calității aerului din jurul tău, acesta este un mini sistem de monitorizare a calității aerului bazat pe IoT, care va monitoriza calitatea aerului pe un server web folosind internetul. In plus, afișează calitatea aerului si pe ecranul LCD, precum și pe pagina web, astfel încât să îl puteți monitoriza cu ușurință.</w:t>
      </w:r>
    </w:p>
    <w:p w:rsidR="00910F99" w:rsidRPr="00E27724" w:rsidRDefault="00910F99" w:rsidP="00E27724">
      <w:pPr>
        <w:spacing w:line="276" w:lineRule="auto"/>
        <w:ind w:firstLine="360"/>
        <w:jc w:val="both"/>
        <w:rPr>
          <w:rFonts w:ascii="Times New Roman" w:hAnsi="Times New Roman" w:cs="Times New Roman"/>
          <w:sz w:val="24"/>
          <w:szCs w:val="24"/>
        </w:rPr>
      </w:pPr>
    </w:p>
    <w:p w:rsidR="00984ACC" w:rsidRPr="00E27724" w:rsidRDefault="00984ACC" w:rsidP="00E27724">
      <w:pPr>
        <w:pStyle w:val="Heading1"/>
        <w:spacing w:line="276" w:lineRule="auto"/>
        <w:jc w:val="both"/>
        <w:rPr>
          <w:rFonts w:cs="Times New Roman"/>
        </w:rPr>
      </w:pPr>
      <w:bookmarkStart w:id="1" w:name="_Toc135600863"/>
      <w:r w:rsidRPr="00E27724">
        <w:rPr>
          <w:rFonts w:cs="Times New Roman"/>
        </w:rPr>
        <w:t>Componente utilizate</w:t>
      </w:r>
      <w:bookmarkEnd w:id="1"/>
    </w:p>
    <w:p w:rsidR="007919DC" w:rsidRPr="00E27724" w:rsidRDefault="007919DC" w:rsidP="00E27724">
      <w:pPr>
        <w:spacing w:line="276" w:lineRule="auto"/>
        <w:jc w:val="both"/>
        <w:rPr>
          <w:rFonts w:ascii="Times New Roman" w:hAnsi="Times New Roman" w:cs="Times New Roman"/>
        </w:rPr>
      </w:pPr>
    </w:p>
    <w:p w:rsidR="00984ACC" w:rsidRPr="00E27724" w:rsidRDefault="00984ACC" w:rsidP="00E27724">
      <w:pPr>
        <w:spacing w:line="276" w:lineRule="auto"/>
        <w:ind w:left="360"/>
        <w:jc w:val="both"/>
        <w:rPr>
          <w:rFonts w:ascii="Times New Roman" w:hAnsi="Times New Roman" w:cs="Times New Roman"/>
          <w:sz w:val="24"/>
          <w:szCs w:val="24"/>
        </w:rPr>
      </w:pPr>
      <w:r w:rsidRPr="00E27724">
        <w:rPr>
          <w:rFonts w:ascii="Times New Roman" w:hAnsi="Times New Roman" w:cs="Times New Roman"/>
          <w:sz w:val="24"/>
          <w:szCs w:val="24"/>
        </w:rPr>
        <w:t>În cadrul</w:t>
      </w:r>
      <w:r w:rsidR="007919DC" w:rsidRPr="00E27724">
        <w:rPr>
          <w:rFonts w:ascii="Times New Roman" w:hAnsi="Times New Roman" w:cs="Times New Roman"/>
          <w:sz w:val="24"/>
          <w:szCs w:val="24"/>
        </w:rPr>
        <w:t xml:space="preserve"> acestui proiect am folosit urmă</w:t>
      </w:r>
      <w:r w:rsidRPr="00E27724">
        <w:rPr>
          <w:rFonts w:ascii="Times New Roman" w:hAnsi="Times New Roman" w:cs="Times New Roman"/>
          <w:sz w:val="24"/>
          <w:szCs w:val="24"/>
        </w:rPr>
        <w:t>toarele componente</w:t>
      </w:r>
      <w:r w:rsidRPr="00E27724">
        <w:rPr>
          <w:rFonts w:ascii="Times New Roman" w:hAnsi="Times New Roman" w:cs="Times New Roman"/>
          <w:sz w:val="24"/>
          <w:szCs w:val="24"/>
          <w:lang w:val="en-US"/>
        </w:rPr>
        <w:t xml:space="preserve">: </w:t>
      </w:r>
    </w:p>
    <w:p w:rsidR="000F7D4E" w:rsidRPr="00E27724" w:rsidRDefault="000F7D4E" w:rsidP="00E27724">
      <w:pPr>
        <w:pStyle w:val="ListParagraph"/>
        <w:numPr>
          <w:ilvl w:val="0"/>
          <w:numId w:val="5"/>
        </w:num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t>ESP-WROOM-32-PINOUT: Modulul ESP-WROOM-32-PINOUT este un microcontroler cu conectivitate Wi-Fi și Bluetooth, folosit pentru a controla și comunica cu celelalte componente.</w:t>
      </w:r>
    </w:p>
    <w:p w:rsidR="000F7D4E" w:rsidRPr="00E27724" w:rsidRDefault="000F7D4E" w:rsidP="00E27724">
      <w:pPr>
        <w:pStyle w:val="ListParagraph"/>
        <w:numPr>
          <w:ilvl w:val="0"/>
          <w:numId w:val="5"/>
        </w:num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t>DHT22: Senzorul DHT22 este utilizat pentru măsurarea temperaturii și umidității ambientale.</w:t>
      </w:r>
    </w:p>
    <w:p w:rsidR="000F7D4E" w:rsidRPr="00E27724" w:rsidRDefault="000F7D4E" w:rsidP="00E27724">
      <w:pPr>
        <w:pStyle w:val="ListParagraph"/>
        <w:numPr>
          <w:ilvl w:val="0"/>
          <w:numId w:val="5"/>
        </w:num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t>SGP30: SGP30 este un senzor de calitate a aerului, care măsoară concentrația de compuși organici volatili (COV) și compuși ai hidrogenului (H2) în aer.</w:t>
      </w:r>
    </w:p>
    <w:p w:rsidR="000F7D4E" w:rsidRPr="00E27724" w:rsidRDefault="000F7D4E" w:rsidP="00E27724">
      <w:pPr>
        <w:pStyle w:val="ListParagraph"/>
        <w:numPr>
          <w:ilvl w:val="0"/>
          <w:numId w:val="5"/>
        </w:num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t>LCD Display I2C: Ecranul LCD cu interfață I2C este folosit pentru a afișa informații relevante, precum valorile măsurate de senzori sau alte mesaje.</w:t>
      </w:r>
    </w:p>
    <w:p w:rsidR="000F7D4E" w:rsidRPr="00E27724" w:rsidRDefault="000F7D4E" w:rsidP="00E27724">
      <w:pPr>
        <w:pStyle w:val="ListParagraph"/>
        <w:numPr>
          <w:ilvl w:val="0"/>
          <w:numId w:val="5"/>
        </w:numPr>
        <w:spacing w:line="276" w:lineRule="auto"/>
        <w:jc w:val="both"/>
        <w:rPr>
          <w:rFonts w:ascii="Times New Roman" w:hAnsi="Times New Roman" w:cs="Times New Roman"/>
          <w:sz w:val="24"/>
          <w:szCs w:val="24"/>
        </w:rPr>
      </w:pPr>
      <w:r w:rsidRPr="00E27724">
        <w:rPr>
          <w:rFonts w:ascii="Times New Roman" w:hAnsi="Times New Roman" w:cs="Times New Roman"/>
          <w:sz w:val="24"/>
          <w:szCs w:val="24"/>
        </w:rPr>
        <w:t>PM 2.5 PMS5003: Acest senzor este utilizat pentru a măsura concentrația de particule fine (PM2.5) în aer, furnizând informații despre calitatea aerului.</w:t>
      </w: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0F7D4E" w:rsidRPr="00E27724" w:rsidRDefault="000F7D4E" w:rsidP="00E27724">
      <w:pPr>
        <w:pStyle w:val="ListParagraph"/>
        <w:spacing w:line="276" w:lineRule="auto"/>
        <w:ind w:left="1080"/>
        <w:jc w:val="both"/>
        <w:rPr>
          <w:rFonts w:ascii="Times New Roman" w:hAnsi="Times New Roman" w:cs="Times New Roman"/>
          <w:sz w:val="24"/>
          <w:szCs w:val="24"/>
        </w:rPr>
      </w:pPr>
    </w:p>
    <w:p w:rsidR="00B5691F" w:rsidRPr="00E27724" w:rsidRDefault="00B5691F" w:rsidP="00E27724">
      <w:pPr>
        <w:spacing w:line="276" w:lineRule="auto"/>
        <w:jc w:val="both"/>
        <w:rPr>
          <w:rFonts w:ascii="Times New Roman" w:hAnsi="Times New Roman" w:cs="Times New Roman"/>
          <w:sz w:val="24"/>
          <w:szCs w:val="24"/>
        </w:rPr>
      </w:pPr>
    </w:p>
    <w:p w:rsidR="00B5691F" w:rsidRPr="00E27724" w:rsidRDefault="00B5691F" w:rsidP="00E27724">
      <w:pPr>
        <w:pStyle w:val="Heading1"/>
        <w:spacing w:line="276" w:lineRule="auto"/>
        <w:jc w:val="both"/>
        <w:rPr>
          <w:rFonts w:cs="Times New Roman"/>
        </w:rPr>
      </w:pPr>
      <w:bookmarkStart w:id="2" w:name="_Toc135600864"/>
      <w:r w:rsidRPr="00E27724">
        <w:rPr>
          <w:rFonts w:cs="Times New Roman"/>
        </w:rPr>
        <w:lastRenderedPageBreak/>
        <w:t>ESP-WROOM-32-PINOUT</w:t>
      </w:r>
      <w:bookmarkEnd w:id="2"/>
    </w:p>
    <w:p w:rsidR="007919DC" w:rsidRPr="00E27724" w:rsidRDefault="007919DC" w:rsidP="00E27724">
      <w:pPr>
        <w:spacing w:line="276" w:lineRule="auto"/>
        <w:jc w:val="both"/>
        <w:rPr>
          <w:rFonts w:ascii="Times New Roman" w:hAnsi="Times New Roman" w:cs="Times New Roman"/>
        </w:rPr>
      </w:pPr>
    </w:p>
    <w:p w:rsidR="00B5691F" w:rsidRPr="00E27724" w:rsidRDefault="00B5691F"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Plăcile bazate pe ESP32 vin într-o varietate de forme și dimensiuni, iar pinout-ul fiecărei plăci este diferit de celălalt. De asemenea, nu toți pinii SoC-ului ESP32 Microcontroller vor fi disponibili pe o placă de dezvoltare, deoarece unii pini ar putea fi legați permanent de o funcție dedicată.</w:t>
      </w:r>
    </w:p>
    <w:p w:rsidR="00B5691F" w:rsidRPr="00E27724" w:rsidRDefault="00B5691F"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Un astfel de caz este memoria flash. Știm că toate plăcile ESP32 vin cu 4 MB de memorie Flash pentru a stoca programele. Deci, unii dintre pinii GPIO (6 pentru a fi mai precis) sunt conectați la SPI Flash IC și acești pini nu pot fi utilizați ca pini GPIO obișnuiți.</w:t>
      </w:r>
    </w:p>
    <w:p w:rsidR="00B5691F" w:rsidRPr="00E27724" w:rsidRDefault="00B5691F" w:rsidP="00E27724">
      <w:pPr>
        <w:spacing w:line="276" w:lineRule="auto"/>
        <w:ind w:firstLine="360"/>
        <w:jc w:val="both"/>
        <w:rPr>
          <w:rStyle w:val="IntenseEmphasis"/>
          <w:rFonts w:ascii="Times New Roman" w:hAnsi="Times New Roman" w:cs="Times New Roman"/>
          <w:sz w:val="24"/>
          <w:szCs w:val="24"/>
        </w:rPr>
      </w:pPr>
      <w:r w:rsidRPr="00E27724">
        <w:rPr>
          <w:rFonts w:ascii="Times New Roman" w:hAnsi="Times New Roman" w:cs="Times New Roman"/>
          <w:sz w:val="24"/>
          <w:szCs w:val="24"/>
        </w:rPr>
        <w:t>Prin urmare, este important să înțelegeți pinout-ul plăcilor ESP32 populare, astfel încât să știți ce pini sunt disponibili pentru utilizare în proiecte</w:t>
      </w:r>
      <w:r w:rsidR="00D5657A" w:rsidRPr="00E27724">
        <w:rPr>
          <w:rFonts w:ascii="Times New Roman" w:hAnsi="Times New Roman" w:cs="Times New Roman"/>
          <w:sz w:val="24"/>
          <w:szCs w:val="24"/>
        </w:rPr>
        <w:t>.</w:t>
      </w:r>
      <w:sdt>
        <w:sdtPr>
          <w:rPr>
            <w:rFonts w:ascii="Times New Roman" w:hAnsi="Times New Roman" w:cs="Times New Roman"/>
            <w:sz w:val="24"/>
            <w:szCs w:val="24"/>
          </w:rPr>
          <w:id w:val="-737012584"/>
          <w:citation/>
        </w:sdtPr>
        <w:sdtEndPr/>
        <w:sdtContent>
          <w:r w:rsidR="000F7D4E" w:rsidRPr="00E27724">
            <w:rPr>
              <w:rFonts w:ascii="Times New Roman" w:hAnsi="Times New Roman" w:cs="Times New Roman"/>
              <w:sz w:val="24"/>
              <w:szCs w:val="24"/>
            </w:rPr>
            <w:fldChar w:fldCharType="begin"/>
          </w:r>
          <w:r w:rsidR="000F7D4E" w:rsidRPr="00E27724">
            <w:rPr>
              <w:rFonts w:ascii="Times New Roman" w:hAnsi="Times New Roman" w:cs="Times New Roman"/>
              <w:sz w:val="24"/>
              <w:szCs w:val="24"/>
              <w:lang w:val="en-US"/>
            </w:rPr>
            <w:instrText xml:space="preserve"> CITATION Rav21 \l 1033 </w:instrText>
          </w:r>
          <w:r w:rsidR="000F7D4E" w:rsidRPr="00E27724">
            <w:rPr>
              <w:rFonts w:ascii="Times New Roman" w:hAnsi="Times New Roman" w:cs="Times New Roman"/>
              <w:sz w:val="24"/>
              <w:szCs w:val="24"/>
            </w:rPr>
            <w:fldChar w:fldCharType="separate"/>
          </w:r>
          <w:r w:rsidR="000F7D4E" w:rsidRPr="00E27724">
            <w:rPr>
              <w:rFonts w:ascii="Times New Roman" w:hAnsi="Times New Roman" w:cs="Times New Roman"/>
              <w:noProof/>
              <w:sz w:val="24"/>
              <w:szCs w:val="24"/>
              <w:lang w:val="en-US"/>
            </w:rPr>
            <w:t xml:space="preserve"> [1]</w:t>
          </w:r>
          <w:r w:rsidR="000F7D4E" w:rsidRPr="00E27724">
            <w:rPr>
              <w:rFonts w:ascii="Times New Roman" w:hAnsi="Times New Roman" w:cs="Times New Roman"/>
              <w:sz w:val="24"/>
              <w:szCs w:val="24"/>
            </w:rPr>
            <w:fldChar w:fldCharType="end"/>
          </w:r>
        </w:sdtContent>
      </w:sdt>
    </w:p>
    <w:p w:rsidR="007919DC" w:rsidRPr="00E27724" w:rsidRDefault="00D5657A" w:rsidP="00DB56E9">
      <w:pPr>
        <w:keepNext/>
        <w:spacing w:line="276" w:lineRule="auto"/>
        <w:ind w:firstLine="360"/>
        <w:jc w:val="center"/>
        <w:rPr>
          <w:rFonts w:ascii="Times New Roman" w:hAnsi="Times New Roman" w:cs="Times New Roman"/>
        </w:rPr>
      </w:pPr>
      <w:r w:rsidRPr="00E27724">
        <w:rPr>
          <w:rFonts w:ascii="Times New Roman" w:hAnsi="Times New Roman" w:cs="Times New Roman"/>
          <w:noProof/>
          <w:sz w:val="24"/>
          <w:szCs w:val="24"/>
          <w:lang w:val="en-US"/>
        </w:rPr>
        <w:drawing>
          <wp:inline distT="0" distB="0" distL="0" distR="0">
            <wp:extent cx="3203618"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jpg"/>
                    <pic:cNvPicPr/>
                  </pic:nvPicPr>
                  <pic:blipFill>
                    <a:blip r:embed="rId6">
                      <a:extLst>
                        <a:ext uri="{BEBA8EAE-BF5A-486C-A8C5-ECC9F3942E4B}">
                          <a14:imgProps xmlns:a14="http://schemas.microsoft.com/office/drawing/2010/main">
                            <a14:imgLayer r:embed="rId7">
                              <a14:imgEffect>
                                <a14:backgroundRemoval t="4751" b="92637" l="7288" r="93390"/>
                              </a14:imgEffect>
                            </a14:imgLayer>
                          </a14:imgProps>
                        </a:ext>
                        <a:ext uri="{28A0092B-C50C-407E-A947-70E740481C1C}">
                          <a14:useLocalDpi xmlns:a14="http://schemas.microsoft.com/office/drawing/2010/main" val="0"/>
                        </a:ext>
                      </a:extLst>
                    </a:blip>
                    <a:stretch>
                      <a:fillRect/>
                    </a:stretch>
                  </pic:blipFill>
                  <pic:spPr>
                    <a:xfrm>
                      <a:off x="0" y="0"/>
                      <a:ext cx="3203618" cy="2286000"/>
                    </a:xfrm>
                    <a:prstGeom prst="rect">
                      <a:avLst/>
                    </a:prstGeom>
                  </pic:spPr>
                </pic:pic>
              </a:graphicData>
            </a:graphic>
          </wp:inline>
        </w:drawing>
      </w:r>
    </w:p>
    <w:p w:rsidR="00910F99" w:rsidRPr="00E27724" w:rsidRDefault="007919DC" w:rsidP="00DB56E9">
      <w:pPr>
        <w:pStyle w:val="Caption"/>
        <w:spacing w:line="276" w:lineRule="auto"/>
        <w:rPr>
          <w:rFonts w:cs="Times New Roman"/>
          <w:sz w:val="24"/>
          <w:szCs w:val="24"/>
        </w:rPr>
      </w:pPr>
      <w:bookmarkStart w:id="3" w:name="_Toc135600846"/>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1</w:t>
      </w:r>
      <w:bookmarkEnd w:id="3"/>
      <w:r w:rsidRPr="00E27724">
        <w:rPr>
          <w:rFonts w:cs="Times New Roman"/>
        </w:rPr>
        <w:fldChar w:fldCharType="end"/>
      </w:r>
    </w:p>
    <w:p w:rsidR="00D5657A" w:rsidRPr="00E27724" w:rsidRDefault="00D5657A" w:rsidP="00E27724">
      <w:pPr>
        <w:spacing w:line="276" w:lineRule="auto"/>
        <w:ind w:firstLine="360"/>
        <w:jc w:val="both"/>
        <w:rPr>
          <w:rFonts w:ascii="Times New Roman" w:hAnsi="Times New Roman" w:cs="Times New Roman"/>
          <w:sz w:val="24"/>
          <w:szCs w:val="24"/>
        </w:rPr>
      </w:pPr>
    </w:p>
    <w:p w:rsidR="00D5657A" w:rsidRPr="00E27724" w:rsidRDefault="00D5657A" w:rsidP="00E27724">
      <w:pPr>
        <w:pStyle w:val="Heading1"/>
        <w:spacing w:line="276" w:lineRule="auto"/>
        <w:jc w:val="both"/>
        <w:rPr>
          <w:rFonts w:cs="Times New Roman"/>
        </w:rPr>
      </w:pPr>
      <w:bookmarkStart w:id="4" w:name="_Toc135600865"/>
      <w:r w:rsidRPr="00E27724">
        <w:rPr>
          <w:rFonts w:cs="Times New Roman"/>
        </w:rPr>
        <w:t>DHT22</w:t>
      </w:r>
      <w:bookmarkEnd w:id="4"/>
    </w:p>
    <w:p w:rsidR="007919DC" w:rsidRPr="00E27724" w:rsidRDefault="007919DC" w:rsidP="00E27724">
      <w:pPr>
        <w:spacing w:line="276" w:lineRule="auto"/>
        <w:jc w:val="both"/>
        <w:rPr>
          <w:rFonts w:ascii="Times New Roman" w:hAnsi="Times New Roman" w:cs="Times New Roman"/>
        </w:rPr>
      </w:pPr>
    </w:p>
    <w:p w:rsidR="00D5657A" w:rsidRPr="00E27724" w:rsidRDefault="00D5657A"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Ieșirea senzorului DHT22 este un semnal digital calibrat. Utilizează tehnica exclusivă de colectare digitală a semnalului și tehnologia de detectare</w:t>
      </w:r>
      <w:r w:rsidR="00441F42" w:rsidRPr="00E27724">
        <w:rPr>
          <w:rFonts w:ascii="Times New Roman" w:hAnsi="Times New Roman" w:cs="Times New Roman"/>
          <w:sz w:val="24"/>
          <w:szCs w:val="24"/>
        </w:rPr>
        <w:t xml:space="preserve"> a umidității,  asigurându-i fiabilitate</w:t>
      </w:r>
      <w:r w:rsidRPr="00E27724">
        <w:rPr>
          <w:rFonts w:ascii="Times New Roman" w:hAnsi="Times New Roman" w:cs="Times New Roman"/>
          <w:sz w:val="24"/>
          <w:szCs w:val="24"/>
        </w:rPr>
        <w:t xml:space="preserve"> și stabilitatea. Elementele sale de detectare sunt conec</w:t>
      </w:r>
      <w:r w:rsidR="00441F42" w:rsidRPr="00E27724">
        <w:rPr>
          <w:rFonts w:ascii="Times New Roman" w:hAnsi="Times New Roman" w:cs="Times New Roman"/>
          <w:sz w:val="24"/>
          <w:szCs w:val="24"/>
        </w:rPr>
        <w:t xml:space="preserve">tate cu un singur cip de 8 biți </w:t>
      </w:r>
      <w:r w:rsidRPr="00E27724">
        <w:rPr>
          <w:rFonts w:ascii="Times New Roman" w:hAnsi="Times New Roman" w:cs="Times New Roman"/>
          <w:sz w:val="24"/>
          <w:szCs w:val="24"/>
        </w:rPr>
        <w:t>calculator.</w:t>
      </w:r>
    </w:p>
    <w:p w:rsidR="00D5657A" w:rsidRPr="00E27724" w:rsidRDefault="00D5657A"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 xml:space="preserve">Fiecare senzor al acestui model este compensat cu temperatură și </w:t>
      </w:r>
      <w:r w:rsidR="00441F42" w:rsidRPr="00E27724">
        <w:rPr>
          <w:rFonts w:ascii="Times New Roman" w:hAnsi="Times New Roman" w:cs="Times New Roman"/>
          <w:sz w:val="24"/>
          <w:szCs w:val="24"/>
        </w:rPr>
        <w:t xml:space="preserve">bine calibrat, </w:t>
      </w:r>
      <w:r w:rsidRPr="00E27724">
        <w:rPr>
          <w:rFonts w:ascii="Times New Roman" w:hAnsi="Times New Roman" w:cs="Times New Roman"/>
          <w:sz w:val="24"/>
          <w:szCs w:val="24"/>
        </w:rPr>
        <w:t xml:space="preserve">în camera de coeficientul de calibrare </w:t>
      </w:r>
      <w:r w:rsidR="00441F42" w:rsidRPr="00E27724">
        <w:rPr>
          <w:rFonts w:ascii="Times New Roman" w:hAnsi="Times New Roman" w:cs="Times New Roman"/>
          <w:sz w:val="24"/>
          <w:szCs w:val="24"/>
        </w:rPr>
        <w:t>fiind</w:t>
      </w:r>
      <w:r w:rsidRPr="00E27724">
        <w:rPr>
          <w:rFonts w:ascii="Times New Roman" w:hAnsi="Times New Roman" w:cs="Times New Roman"/>
          <w:sz w:val="24"/>
          <w:szCs w:val="24"/>
        </w:rPr>
        <w:t xml:space="preserve"> salvat în tipul de program în memoria OTP, câ</w:t>
      </w:r>
      <w:r w:rsidR="00441F42" w:rsidRPr="00E27724">
        <w:rPr>
          <w:rFonts w:ascii="Times New Roman" w:hAnsi="Times New Roman" w:cs="Times New Roman"/>
          <w:sz w:val="24"/>
          <w:szCs w:val="24"/>
        </w:rPr>
        <w:t xml:space="preserve">nd senzorul detectează, acesta va cita </w:t>
      </w:r>
      <w:r w:rsidRPr="00E27724">
        <w:rPr>
          <w:rFonts w:ascii="Times New Roman" w:hAnsi="Times New Roman" w:cs="Times New Roman"/>
          <w:sz w:val="24"/>
          <w:szCs w:val="24"/>
        </w:rPr>
        <w:t>coeficient</w:t>
      </w:r>
      <w:r w:rsidR="00441F42" w:rsidRPr="00E27724">
        <w:rPr>
          <w:rFonts w:ascii="Times New Roman" w:hAnsi="Times New Roman" w:cs="Times New Roman"/>
          <w:sz w:val="24"/>
          <w:szCs w:val="24"/>
        </w:rPr>
        <w:t>ul</w:t>
      </w:r>
      <w:r w:rsidRPr="00E27724">
        <w:rPr>
          <w:rFonts w:ascii="Times New Roman" w:hAnsi="Times New Roman" w:cs="Times New Roman"/>
          <w:sz w:val="24"/>
          <w:szCs w:val="24"/>
        </w:rPr>
        <w:t xml:space="preserve"> din memorie.</w:t>
      </w:r>
    </w:p>
    <w:p w:rsidR="00D5657A" w:rsidRPr="00E27724" w:rsidRDefault="00D5657A"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Dimensiunile mici și consumul redus și distanța mare de transmisie (20 m) permit DHT22 să fi</w:t>
      </w:r>
      <w:r w:rsidR="00441F42" w:rsidRPr="00E27724">
        <w:rPr>
          <w:rFonts w:ascii="Times New Roman" w:hAnsi="Times New Roman" w:cs="Times New Roman"/>
          <w:sz w:val="24"/>
          <w:szCs w:val="24"/>
        </w:rPr>
        <w:t xml:space="preserve">e potrivit în toate tipurile de </w:t>
      </w:r>
      <w:r w:rsidRPr="00E27724">
        <w:rPr>
          <w:rFonts w:ascii="Times New Roman" w:hAnsi="Times New Roman" w:cs="Times New Roman"/>
          <w:sz w:val="24"/>
          <w:szCs w:val="24"/>
        </w:rPr>
        <w:t>ocazii grele de aplicare.</w:t>
      </w:r>
    </w:p>
    <w:p w:rsidR="00D5657A" w:rsidRPr="00E27724" w:rsidRDefault="00D5657A"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lastRenderedPageBreak/>
        <w:t xml:space="preserve">Ambalat pe un singur rând cu </w:t>
      </w:r>
      <w:r w:rsidR="00441F42" w:rsidRPr="00E27724">
        <w:rPr>
          <w:rFonts w:ascii="Times New Roman" w:hAnsi="Times New Roman" w:cs="Times New Roman"/>
          <w:sz w:val="24"/>
          <w:szCs w:val="24"/>
        </w:rPr>
        <w:t>trei</w:t>
      </w:r>
      <w:r w:rsidRPr="00E27724">
        <w:rPr>
          <w:rFonts w:ascii="Times New Roman" w:hAnsi="Times New Roman" w:cs="Times New Roman"/>
          <w:sz w:val="24"/>
          <w:szCs w:val="24"/>
        </w:rPr>
        <w:t xml:space="preserve"> pini, ceea ce face conexiunea foarte convenabilă.</w:t>
      </w:r>
      <w:sdt>
        <w:sdtPr>
          <w:rPr>
            <w:rFonts w:ascii="Times New Roman" w:hAnsi="Times New Roman" w:cs="Times New Roman"/>
            <w:sz w:val="24"/>
            <w:szCs w:val="24"/>
          </w:rPr>
          <w:id w:val="986598382"/>
          <w:citation/>
        </w:sdtPr>
        <w:sdtEndPr/>
        <w:sdtContent>
          <w:r w:rsidR="000F7D4E" w:rsidRPr="00E27724">
            <w:rPr>
              <w:rFonts w:ascii="Times New Roman" w:hAnsi="Times New Roman" w:cs="Times New Roman"/>
              <w:sz w:val="24"/>
              <w:szCs w:val="24"/>
            </w:rPr>
            <w:fldChar w:fldCharType="begin"/>
          </w:r>
          <w:r w:rsidR="000F7D4E" w:rsidRPr="00E27724">
            <w:rPr>
              <w:rFonts w:ascii="Times New Roman" w:hAnsi="Times New Roman" w:cs="Times New Roman"/>
              <w:sz w:val="24"/>
              <w:szCs w:val="24"/>
              <w:lang w:val="en-US"/>
            </w:rPr>
            <w:instrText xml:space="preserve"> CITATION CoA19 \l 1033 </w:instrText>
          </w:r>
          <w:r w:rsidR="000F7D4E" w:rsidRPr="00E27724">
            <w:rPr>
              <w:rFonts w:ascii="Times New Roman" w:hAnsi="Times New Roman" w:cs="Times New Roman"/>
              <w:sz w:val="24"/>
              <w:szCs w:val="24"/>
            </w:rPr>
            <w:fldChar w:fldCharType="separate"/>
          </w:r>
          <w:r w:rsidR="000F7D4E" w:rsidRPr="00E27724">
            <w:rPr>
              <w:rFonts w:ascii="Times New Roman" w:hAnsi="Times New Roman" w:cs="Times New Roman"/>
              <w:noProof/>
              <w:sz w:val="24"/>
              <w:szCs w:val="24"/>
              <w:lang w:val="en-US"/>
            </w:rPr>
            <w:t xml:space="preserve"> [2]</w:t>
          </w:r>
          <w:r w:rsidR="000F7D4E" w:rsidRPr="00E27724">
            <w:rPr>
              <w:rFonts w:ascii="Times New Roman" w:hAnsi="Times New Roman" w:cs="Times New Roman"/>
              <w:sz w:val="24"/>
              <w:szCs w:val="24"/>
            </w:rPr>
            <w:fldChar w:fldCharType="end"/>
          </w:r>
        </w:sdtContent>
      </w:sdt>
    </w:p>
    <w:p w:rsidR="007919DC" w:rsidRPr="00E27724" w:rsidRDefault="00441F42" w:rsidP="00E27724">
      <w:pPr>
        <w:keepNext/>
        <w:spacing w:line="276" w:lineRule="auto"/>
        <w:ind w:firstLine="360"/>
        <w:jc w:val="center"/>
        <w:rPr>
          <w:rFonts w:ascii="Times New Roman" w:hAnsi="Times New Roman" w:cs="Times New Roman"/>
        </w:rPr>
      </w:pPr>
      <w:r w:rsidRPr="00E27724">
        <w:rPr>
          <w:rFonts w:ascii="Times New Roman" w:hAnsi="Times New Roman" w:cs="Times New Roman"/>
          <w:noProof/>
          <w:sz w:val="24"/>
          <w:szCs w:val="24"/>
          <w:lang w:val="en-US"/>
        </w:rPr>
        <w:drawing>
          <wp:inline distT="0" distB="0" distL="0" distR="0">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T22.jpeg"/>
                    <pic:cNvPicPr/>
                  </pic:nvPicPr>
                  <pic:blipFill>
                    <a:blip r:embed="rId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441F42" w:rsidRPr="00E27724" w:rsidRDefault="007919DC" w:rsidP="00E27724">
      <w:pPr>
        <w:pStyle w:val="Caption"/>
        <w:spacing w:line="276" w:lineRule="auto"/>
        <w:rPr>
          <w:rFonts w:cs="Times New Roman"/>
          <w:sz w:val="24"/>
          <w:szCs w:val="24"/>
        </w:rPr>
      </w:pPr>
      <w:bookmarkStart w:id="5" w:name="_Toc135600847"/>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2</w:t>
      </w:r>
      <w:bookmarkEnd w:id="5"/>
      <w:r w:rsidRPr="00E27724">
        <w:rPr>
          <w:rFonts w:cs="Times New Roman"/>
        </w:rPr>
        <w:fldChar w:fldCharType="end"/>
      </w:r>
    </w:p>
    <w:p w:rsidR="00441F42" w:rsidRPr="00E27724" w:rsidRDefault="00441F42" w:rsidP="00E27724">
      <w:pPr>
        <w:spacing w:line="276" w:lineRule="auto"/>
        <w:ind w:firstLine="360"/>
        <w:jc w:val="both"/>
        <w:rPr>
          <w:rFonts w:ascii="Times New Roman" w:hAnsi="Times New Roman" w:cs="Times New Roman"/>
          <w:sz w:val="24"/>
          <w:szCs w:val="24"/>
        </w:rPr>
      </w:pPr>
    </w:p>
    <w:p w:rsidR="00441F42" w:rsidRPr="00E27724" w:rsidRDefault="00441F42" w:rsidP="00E27724">
      <w:pPr>
        <w:pStyle w:val="Heading1"/>
        <w:spacing w:line="276" w:lineRule="auto"/>
        <w:jc w:val="both"/>
        <w:rPr>
          <w:rFonts w:cs="Times New Roman"/>
        </w:rPr>
      </w:pPr>
      <w:bookmarkStart w:id="6" w:name="_Toc135600866"/>
      <w:r w:rsidRPr="00E27724">
        <w:rPr>
          <w:rFonts w:cs="Times New Roman"/>
        </w:rPr>
        <w:t>SGP30</w:t>
      </w:r>
      <w:bookmarkEnd w:id="6"/>
    </w:p>
    <w:p w:rsidR="00441F42" w:rsidRPr="00E27724" w:rsidRDefault="00441F42" w:rsidP="00E27724">
      <w:pPr>
        <w:spacing w:line="276" w:lineRule="auto"/>
        <w:jc w:val="both"/>
        <w:rPr>
          <w:rFonts w:ascii="Times New Roman" w:hAnsi="Times New Roman" w:cs="Times New Roman"/>
          <w:sz w:val="24"/>
          <w:szCs w:val="24"/>
        </w:rPr>
      </w:pPr>
    </w:p>
    <w:p w:rsidR="00441F42" w:rsidRPr="00E27724" w:rsidRDefault="00441F42"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SGP30 este un senzor de gaz digital multi-pixel conceput pentru o</w:t>
      </w:r>
      <w:r w:rsidR="001E7D11" w:rsidRPr="00E27724">
        <w:rPr>
          <w:rFonts w:ascii="Times New Roman" w:hAnsi="Times New Roman" w:cs="Times New Roman"/>
          <w:sz w:val="24"/>
          <w:szCs w:val="24"/>
        </w:rPr>
        <w:t xml:space="preserve"> </w:t>
      </w:r>
      <w:r w:rsidRPr="00E27724">
        <w:rPr>
          <w:rFonts w:ascii="Times New Roman" w:hAnsi="Times New Roman" w:cs="Times New Roman"/>
          <w:sz w:val="24"/>
          <w:szCs w:val="24"/>
        </w:rPr>
        <w:t>integrare ușoară în gama de purificatoare de aer</w:t>
      </w:r>
      <w:r w:rsidR="001E7D11" w:rsidRPr="00E27724">
        <w:rPr>
          <w:rFonts w:ascii="Times New Roman" w:hAnsi="Times New Roman" w:cs="Times New Roman"/>
          <w:sz w:val="24"/>
          <w:szCs w:val="24"/>
        </w:rPr>
        <w:t xml:space="preserve"> </w:t>
      </w:r>
      <w:r w:rsidRPr="00E27724">
        <w:rPr>
          <w:rFonts w:ascii="Times New Roman" w:hAnsi="Times New Roman" w:cs="Times New Roman"/>
          <w:sz w:val="24"/>
          <w:szCs w:val="24"/>
        </w:rPr>
        <w:t>aplicații IoT</w:t>
      </w:r>
      <w:r w:rsidR="001E7D11" w:rsidRPr="00E27724">
        <w:rPr>
          <w:rFonts w:ascii="Times New Roman" w:hAnsi="Times New Roman" w:cs="Times New Roman"/>
          <w:sz w:val="24"/>
          <w:szCs w:val="24"/>
        </w:rPr>
        <w:t xml:space="preserve">. </w:t>
      </w:r>
      <w:r w:rsidRPr="00E27724">
        <w:rPr>
          <w:rFonts w:ascii="Times New Roman" w:hAnsi="Times New Roman" w:cs="Times New Roman"/>
          <w:sz w:val="24"/>
          <w:szCs w:val="24"/>
        </w:rPr>
        <w:t>Ca primul</w:t>
      </w:r>
      <w:r w:rsidR="001E7D11" w:rsidRPr="00E27724">
        <w:rPr>
          <w:rFonts w:ascii="Times New Roman" w:hAnsi="Times New Roman" w:cs="Times New Roman"/>
          <w:sz w:val="24"/>
          <w:szCs w:val="24"/>
        </w:rPr>
        <w:t xml:space="preserve"> senzor de gaz de oxid de metal </w:t>
      </w:r>
      <w:r w:rsidRPr="00E27724">
        <w:rPr>
          <w:rFonts w:ascii="Times New Roman" w:hAnsi="Times New Roman" w:cs="Times New Roman"/>
          <w:sz w:val="24"/>
          <w:szCs w:val="24"/>
        </w:rPr>
        <w:t>prezentând mai mu</w:t>
      </w:r>
      <w:r w:rsidR="001E7D11" w:rsidRPr="00E27724">
        <w:rPr>
          <w:rFonts w:ascii="Times New Roman" w:hAnsi="Times New Roman" w:cs="Times New Roman"/>
          <w:sz w:val="24"/>
          <w:szCs w:val="24"/>
        </w:rPr>
        <w:t xml:space="preserve">lte elemente de detectare pe un singur cip, </w:t>
      </w:r>
      <w:r w:rsidRPr="00E27724">
        <w:rPr>
          <w:rFonts w:ascii="Times New Roman" w:hAnsi="Times New Roman" w:cs="Times New Roman"/>
          <w:sz w:val="24"/>
          <w:szCs w:val="24"/>
        </w:rPr>
        <w:t>SGP30 oferă info</w:t>
      </w:r>
      <w:r w:rsidR="001E7D11" w:rsidRPr="00E27724">
        <w:rPr>
          <w:rFonts w:ascii="Times New Roman" w:hAnsi="Times New Roman" w:cs="Times New Roman"/>
          <w:sz w:val="24"/>
          <w:szCs w:val="24"/>
        </w:rPr>
        <w:t xml:space="preserve">rmații mai detaliate despre </w:t>
      </w:r>
      <w:r w:rsidRPr="00E27724">
        <w:rPr>
          <w:rFonts w:ascii="Times New Roman" w:hAnsi="Times New Roman" w:cs="Times New Roman"/>
          <w:sz w:val="24"/>
          <w:szCs w:val="24"/>
        </w:rPr>
        <w:t>calitate</w:t>
      </w:r>
      <w:r w:rsidR="001E7D11" w:rsidRPr="00E27724">
        <w:rPr>
          <w:rFonts w:ascii="Times New Roman" w:hAnsi="Times New Roman" w:cs="Times New Roman"/>
          <w:sz w:val="24"/>
          <w:szCs w:val="24"/>
        </w:rPr>
        <w:t xml:space="preserve">a aerului. </w:t>
      </w:r>
    </w:p>
    <w:p w:rsidR="001E7D11" w:rsidRPr="00E27724" w:rsidRDefault="001E7D11"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SGP30 utilizează un algoritm dinamic de compensare a liniei de bază și parametrii de calibrare pe cip pentru a oferi două semnale complementare de calitate a aerului. Pe baza semnalelor senzorului, un semnal VOC total (TVOC) și un semnal echivalent CO2 (CO2eq) sunt calculate. Senzorul răspunde cu 2 octeți de date (în primul rând MSB) și 1 octet CRC pentru fiecare dintre două semnale preprocesate de calitate a aerului în ordinea CO2eq (ppm) și TVOC (ppb).</w:t>
      </w:r>
    </w:p>
    <w:p w:rsidR="00441F42" w:rsidRPr="00E27724" w:rsidRDefault="001E7D11"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SGP30 oferă, de asemenea, posibilitatea de a citi și scrie valorile de bază ale algoritmului de corecție a liniei de bază. Această caracteristică este utilizat pentru a salva linia de bază la intervale regulate pe o memorie externă non-volatilă și pentru a o restabili după o nouă pornire sau soft.</w:t>
      </w:r>
      <w:sdt>
        <w:sdtPr>
          <w:rPr>
            <w:rFonts w:ascii="Times New Roman" w:hAnsi="Times New Roman" w:cs="Times New Roman"/>
            <w:sz w:val="24"/>
            <w:szCs w:val="24"/>
          </w:rPr>
          <w:id w:val="867334875"/>
          <w:citation/>
        </w:sdtPr>
        <w:sdtEndPr/>
        <w:sdtContent>
          <w:r w:rsidR="000F7D4E" w:rsidRPr="00E27724">
            <w:rPr>
              <w:rFonts w:ascii="Times New Roman" w:hAnsi="Times New Roman" w:cs="Times New Roman"/>
              <w:sz w:val="24"/>
              <w:szCs w:val="24"/>
            </w:rPr>
            <w:fldChar w:fldCharType="begin"/>
          </w:r>
          <w:r w:rsidR="000F7D4E" w:rsidRPr="00E27724">
            <w:rPr>
              <w:rFonts w:ascii="Times New Roman" w:hAnsi="Times New Roman" w:cs="Times New Roman"/>
              <w:sz w:val="24"/>
              <w:szCs w:val="24"/>
              <w:lang w:val="en-US"/>
            </w:rPr>
            <w:instrText xml:space="preserve"> CITATION Sen17 \l 1033 </w:instrText>
          </w:r>
          <w:r w:rsidR="000F7D4E" w:rsidRPr="00E27724">
            <w:rPr>
              <w:rFonts w:ascii="Times New Roman" w:hAnsi="Times New Roman" w:cs="Times New Roman"/>
              <w:sz w:val="24"/>
              <w:szCs w:val="24"/>
            </w:rPr>
            <w:fldChar w:fldCharType="separate"/>
          </w:r>
          <w:r w:rsidR="000F7D4E" w:rsidRPr="00E27724">
            <w:rPr>
              <w:rFonts w:ascii="Times New Roman" w:hAnsi="Times New Roman" w:cs="Times New Roman"/>
              <w:noProof/>
              <w:sz w:val="24"/>
              <w:szCs w:val="24"/>
              <w:lang w:val="en-US"/>
            </w:rPr>
            <w:t xml:space="preserve"> [3]</w:t>
          </w:r>
          <w:r w:rsidR="000F7D4E" w:rsidRPr="00E27724">
            <w:rPr>
              <w:rFonts w:ascii="Times New Roman" w:hAnsi="Times New Roman" w:cs="Times New Roman"/>
              <w:sz w:val="24"/>
              <w:szCs w:val="24"/>
            </w:rPr>
            <w:fldChar w:fldCharType="end"/>
          </w:r>
        </w:sdtContent>
      </w:sdt>
    </w:p>
    <w:p w:rsidR="001E7D11" w:rsidRPr="00E27724" w:rsidRDefault="001E7D11" w:rsidP="00E27724">
      <w:pPr>
        <w:spacing w:line="276" w:lineRule="auto"/>
        <w:ind w:firstLine="360"/>
        <w:jc w:val="both"/>
        <w:rPr>
          <w:rFonts w:ascii="Times New Roman" w:hAnsi="Times New Roman" w:cs="Times New Roman"/>
          <w:sz w:val="24"/>
          <w:szCs w:val="24"/>
        </w:rPr>
      </w:pPr>
    </w:p>
    <w:p w:rsidR="007919DC" w:rsidRPr="00E27724" w:rsidRDefault="001E7D11" w:rsidP="00E27724">
      <w:pPr>
        <w:keepNext/>
        <w:spacing w:line="276" w:lineRule="auto"/>
        <w:ind w:firstLine="360"/>
        <w:jc w:val="center"/>
        <w:rPr>
          <w:rFonts w:ascii="Times New Roman" w:hAnsi="Times New Roman" w:cs="Times New Roman"/>
        </w:rPr>
      </w:pPr>
      <w:r w:rsidRPr="00E27724">
        <w:rPr>
          <w:rFonts w:ascii="Times New Roman" w:hAnsi="Times New Roman" w:cs="Times New Roman"/>
          <w:noProof/>
          <w:sz w:val="24"/>
          <w:szCs w:val="24"/>
          <w:lang w:val="en-US"/>
        </w:rPr>
        <w:lastRenderedPageBreak/>
        <w:drawing>
          <wp:inline distT="0" distB="0" distL="0" distR="0">
            <wp:extent cx="2293620"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p3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3620" cy="2293620"/>
                    </a:xfrm>
                    <a:prstGeom prst="rect">
                      <a:avLst/>
                    </a:prstGeom>
                  </pic:spPr>
                </pic:pic>
              </a:graphicData>
            </a:graphic>
          </wp:inline>
        </w:drawing>
      </w:r>
    </w:p>
    <w:p w:rsidR="001E7D11" w:rsidRPr="00E27724" w:rsidRDefault="007919DC" w:rsidP="00E27724">
      <w:pPr>
        <w:pStyle w:val="Caption"/>
        <w:spacing w:line="276" w:lineRule="auto"/>
        <w:rPr>
          <w:rFonts w:cs="Times New Roman"/>
          <w:sz w:val="24"/>
          <w:szCs w:val="24"/>
        </w:rPr>
      </w:pPr>
      <w:bookmarkStart w:id="7" w:name="_Toc135600848"/>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3</w:t>
      </w:r>
      <w:bookmarkEnd w:id="7"/>
      <w:r w:rsidRPr="00E27724">
        <w:rPr>
          <w:rFonts w:cs="Times New Roman"/>
        </w:rPr>
        <w:fldChar w:fldCharType="end"/>
      </w:r>
    </w:p>
    <w:p w:rsidR="00910F99" w:rsidRPr="00E27724" w:rsidRDefault="00910F99" w:rsidP="00E27724">
      <w:pPr>
        <w:spacing w:line="276" w:lineRule="auto"/>
        <w:ind w:firstLine="360"/>
        <w:jc w:val="both"/>
        <w:rPr>
          <w:rFonts w:ascii="Times New Roman" w:hAnsi="Times New Roman" w:cs="Times New Roman"/>
          <w:sz w:val="24"/>
          <w:szCs w:val="24"/>
        </w:rPr>
      </w:pPr>
    </w:p>
    <w:p w:rsidR="00910F99" w:rsidRPr="00E27724" w:rsidRDefault="00910F99" w:rsidP="00E27724">
      <w:pPr>
        <w:spacing w:line="276" w:lineRule="auto"/>
        <w:ind w:firstLine="360"/>
        <w:jc w:val="both"/>
        <w:rPr>
          <w:rFonts w:ascii="Times New Roman" w:hAnsi="Times New Roman" w:cs="Times New Roman"/>
          <w:sz w:val="24"/>
          <w:szCs w:val="24"/>
        </w:rPr>
      </w:pPr>
    </w:p>
    <w:p w:rsidR="001E7D11" w:rsidRPr="00E27724" w:rsidRDefault="001E7D11" w:rsidP="00E27724">
      <w:pPr>
        <w:pStyle w:val="Heading1"/>
        <w:spacing w:line="276" w:lineRule="auto"/>
        <w:jc w:val="both"/>
        <w:rPr>
          <w:rFonts w:cs="Times New Roman"/>
        </w:rPr>
      </w:pPr>
      <w:bookmarkStart w:id="8" w:name="_Toc135600867"/>
      <w:r w:rsidRPr="00E27724">
        <w:rPr>
          <w:rFonts w:cs="Times New Roman"/>
        </w:rPr>
        <w:t>PM 2.5 PMS5003</w:t>
      </w:r>
      <w:bookmarkEnd w:id="8"/>
    </w:p>
    <w:p w:rsidR="005D3BEB" w:rsidRPr="00E27724" w:rsidRDefault="005D3BEB" w:rsidP="00E27724">
      <w:pPr>
        <w:spacing w:line="276" w:lineRule="auto"/>
        <w:jc w:val="both"/>
        <w:rPr>
          <w:rFonts w:ascii="Times New Roman" w:hAnsi="Times New Roman" w:cs="Times New Roman"/>
          <w:sz w:val="24"/>
          <w:szCs w:val="24"/>
        </w:rPr>
      </w:pPr>
    </w:p>
    <w:p w:rsidR="005D3BEB" w:rsidRPr="00E27724" w:rsidRDefault="005D3BEB"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 xml:space="preserve">PMS5003 este un fel de senzor de concentrație de particule digital și universal, care poate fi folosit pentru a obține numărul de particule în suspensie în aer, adică concentrația de particule și poate scoate rezultatul măsurării sub formă de interfață digitală. Acest senzor poate fi introdus în instrumente variabile legate de </w:t>
      </w:r>
      <w:r w:rsidR="00D50AFC" w:rsidRPr="00E27724">
        <w:rPr>
          <w:rFonts w:ascii="Times New Roman" w:hAnsi="Times New Roman" w:cs="Times New Roman"/>
          <w:sz w:val="24"/>
          <w:szCs w:val="24"/>
        </w:rPr>
        <w:t xml:space="preserve">concentrația particulelor </w:t>
      </w:r>
      <w:r w:rsidRPr="00E27724">
        <w:rPr>
          <w:rFonts w:ascii="Times New Roman" w:hAnsi="Times New Roman" w:cs="Times New Roman"/>
          <w:sz w:val="24"/>
          <w:szCs w:val="24"/>
        </w:rPr>
        <w:t>su</w:t>
      </w:r>
      <w:r w:rsidR="00D50AFC" w:rsidRPr="00E27724">
        <w:rPr>
          <w:rFonts w:ascii="Times New Roman" w:hAnsi="Times New Roman" w:cs="Times New Roman"/>
          <w:sz w:val="24"/>
          <w:szCs w:val="24"/>
        </w:rPr>
        <w:t>spendate în aer sau în alt mediu, furnizând</w:t>
      </w:r>
      <w:r w:rsidRPr="00E27724">
        <w:rPr>
          <w:rFonts w:ascii="Times New Roman" w:hAnsi="Times New Roman" w:cs="Times New Roman"/>
          <w:sz w:val="24"/>
          <w:szCs w:val="24"/>
        </w:rPr>
        <w:t xml:space="preserve"> date corecte de concentrare în timp.</w:t>
      </w:r>
      <w:sdt>
        <w:sdtPr>
          <w:rPr>
            <w:rFonts w:ascii="Times New Roman" w:hAnsi="Times New Roman" w:cs="Times New Roman"/>
            <w:sz w:val="24"/>
            <w:szCs w:val="24"/>
          </w:rPr>
          <w:id w:val="-1419863737"/>
          <w:citation/>
        </w:sdtPr>
        <w:sdtEndPr/>
        <w:sdtContent>
          <w:r w:rsidR="000F7D4E" w:rsidRPr="00E27724">
            <w:rPr>
              <w:rFonts w:ascii="Times New Roman" w:hAnsi="Times New Roman" w:cs="Times New Roman"/>
              <w:sz w:val="24"/>
              <w:szCs w:val="24"/>
            </w:rPr>
            <w:fldChar w:fldCharType="begin"/>
          </w:r>
          <w:r w:rsidR="000F7D4E" w:rsidRPr="00E27724">
            <w:rPr>
              <w:rFonts w:ascii="Times New Roman" w:hAnsi="Times New Roman" w:cs="Times New Roman"/>
              <w:sz w:val="24"/>
              <w:szCs w:val="24"/>
              <w:lang w:val="en-US"/>
            </w:rPr>
            <w:instrText xml:space="preserve"> CITATION PLA16 \l 1033 </w:instrText>
          </w:r>
          <w:r w:rsidR="000F7D4E" w:rsidRPr="00E27724">
            <w:rPr>
              <w:rFonts w:ascii="Times New Roman" w:hAnsi="Times New Roman" w:cs="Times New Roman"/>
              <w:sz w:val="24"/>
              <w:szCs w:val="24"/>
            </w:rPr>
            <w:fldChar w:fldCharType="separate"/>
          </w:r>
          <w:r w:rsidR="000F7D4E" w:rsidRPr="00E27724">
            <w:rPr>
              <w:rFonts w:ascii="Times New Roman" w:hAnsi="Times New Roman" w:cs="Times New Roman"/>
              <w:noProof/>
              <w:sz w:val="24"/>
              <w:szCs w:val="24"/>
              <w:lang w:val="en-US"/>
            </w:rPr>
            <w:t xml:space="preserve"> [4]</w:t>
          </w:r>
          <w:r w:rsidR="000F7D4E" w:rsidRPr="00E27724">
            <w:rPr>
              <w:rFonts w:ascii="Times New Roman" w:hAnsi="Times New Roman" w:cs="Times New Roman"/>
              <w:sz w:val="24"/>
              <w:szCs w:val="24"/>
            </w:rPr>
            <w:fldChar w:fldCharType="end"/>
          </w:r>
        </w:sdtContent>
      </w:sdt>
    </w:p>
    <w:p w:rsidR="00D50AFC" w:rsidRPr="00E27724" w:rsidRDefault="00D50AFC" w:rsidP="00E27724">
      <w:pPr>
        <w:spacing w:line="276" w:lineRule="auto"/>
        <w:ind w:firstLine="360"/>
        <w:jc w:val="both"/>
        <w:rPr>
          <w:rFonts w:ascii="Times New Roman" w:hAnsi="Times New Roman" w:cs="Times New Roman"/>
          <w:sz w:val="24"/>
          <w:szCs w:val="24"/>
        </w:rPr>
      </w:pPr>
      <w:r w:rsidRPr="00E27724">
        <w:rPr>
          <w:rFonts w:ascii="Times New Roman" w:hAnsi="Times New Roman" w:cs="Times New Roman"/>
          <w:sz w:val="24"/>
          <w:szCs w:val="24"/>
        </w:rPr>
        <w:t>Circuitul tipic si senzor:</w:t>
      </w:r>
    </w:p>
    <w:p w:rsidR="007919DC" w:rsidRPr="00E27724" w:rsidRDefault="00D50AFC" w:rsidP="00E27724">
      <w:pPr>
        <w:keepNext/>
        <w:spacing w:line="276" w:lineRule="auto"/>
        <w:ind w:firstLine="360"/>
        <w:jc w:val="center"/>
        <w:rPr>
          <w:rFonts w:ascii="Times New Roman" w:hAnsi="Times New Roman" w:cs="Times New Roman"/>
        </w:rPr>
      </w:pPr>
      <w:r w:rsidRPr="00E27724">
        <w:rPr>
          <w:rFonts w:ascii="Times New Roman" w:hAnsi="Times New Roman" w:cs="Times New Roman"/>
          <w:noProof/>
          <w:sz w:val="24"/>
          <w:szCs w:val="24"/>
          <w:lang w:val="en-US"/>
        </w:rPr>
        <w:drawing>
          <wp:inline distT="0" distB="0" distL="0" distR="0">
            <wp:extent cx="3333547" cy="2286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itTipic.png"/>
                    <pic:cNvPicPr/>
                  </pic:nvPicPr>
                  <pic:blipFill>
                    <a:blip r:embed="rId10">
                      <a:extLst>
                        <a:ext uri="{28A0092B-C50C-407E-A947-70E740481C1C}">
                          <a14:useLocalDpi xmlns:a14="http://schemas.microsoft.com/office/drawing/2010/main" val="0"/>
                        </a:ext>
                      </a:extLst>
                    </a:blip>
                    <a:stretch>
                      <a:fillRect/>
                    </a:stretch>
                  </pic:blipFill>
                  <pic:spPr>
                    <a:xfrm>
                      <a:off x="0" y="0"/>
                      <a:ext cx="3333547" cy="2286000"/>
                    </a:xfrm>
                    <a:prstGeom prst="rect">
                      <a:avLst/>
                    </a:prstGeom>
                  </pic:spPr>
                </pic:pic>
              </a:graphicData>
            </a:graphic>
          </wp:inline>
        </w:drawing>
      </w:r>
    </w:p>
    <w:p w:rsidR="007919DC" w:rsidRPr="00E27724" w:rsidRDefault="007919DC" w:rsidP="00E27724">
      <w:pPr>
        <w:pStyle w:val="Caption"/>
        <w:spacing w:line="276" w:lineRule="auto"/>
        <w:rPr>
          <w:rFonts w:cs="Times New Roman"/>
        </w:rPr>
      </w:pPr>
      <w:bookmarkStart w:id="9" w:name="_Toc135600849"/>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4</w:t>
      </w:r>
      <w:bookmarkEnd w:id="9"/>
      <w:r w:rsidRPr="00E27724">
        <w:rPr>
          <w:rFonts w:cs="Times New Roman"/>
        </w:rPr>
        <w:fldChar w:fldCharType="end"/>
      </w:r>
    </w:p>
    <w:p w:rsidR="007919DC" w:rsidRPr="00E27724" w:rsidRDefault="00D50AFC" w:rsidP="00E27724">
      <w:pPr>
        <w:keepNext/>
        <w:spacing w:line="276" w:lineRule="auto"/>
        <w:ind w:firstLine="360"/>
        <w:jc w:val="center"/>
        <w:rPr>
          <w:rFonts w:ascii="Times New Roman" w:hAnsi="Times New Roman" w:cs="Times New Roman"/>
        </w:rPr>
      </w:pPr>
      <w:r w:rsidRPr="00E27724">
        <w:rPr>
          <w:rFonts w:ascii="Times New Roman" w:hAnsi="Times New Roman" w:cs="Times New Roman"/>
          <w:noProof/>
          <w:sz w:val="24"/>
          <w:szCs w:val="24"/>
          <w:lang w:val="en-US"/>
        </w:rPr>
        <w:lastRenderedPageBreak/>
        <w:drawing>
          <wp:inline distT="0" distB="0" distL="0" distR="0">
            <wp:extent cx="2698496" cy="2286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S5003.jpg"/>
                    <pic:cNvPicPr/>
                  </pic:nvPicPr>
                  <pic:blipFill>
                    <a:blip r:embed="rId11">
                      <a:extLst>
                        <a:ext uri="{28A0092B-C50C-407E-A947-70E740481C1C}">
                          <a14:useLocalDpi xmlns:a14="http://schemas.microsoft.com/office/drawing/2010/main" val="0"/>
                        </a:ext>
                      </a:extLst>
                    </a:blip>
                    <a:stretch>
                      <a:fillRect/>
                    </a:stretch>
                  </pic:blipFill>
                  <pic:spPr>
                    <a:xfrm>
                      <a:off x="0" y="0"/>
                      <a:ext cx="2698496" cy="2286000"/>
                    </a:xfrm>
                    <a:prstGeom prst="rect">
                      <a:avLst/>
                    </a:prstGeom>
                  </pic:spPr>
                </pic:pic>
              </a:graphicData>
            </a:graphic>
          </wp:inline>
        </w:drawing>
      </w:r>
    </w:p>
    <w:p w:rsidR="00D50AFC" w:rsidRPr="00E27724" w:rsidRDefault="007919DC" w:rsidP="00E27724">
      <w:pPr>
        <w:pStyle w:val="Caption"/>
        <w:spacing w:line="276" w:lineRule="auto"/>
        <w:rPr>
          <w:rFonts w:cs="Times New Roman"/>
        </w:rPr>
      </w:pPr>
      <w:bookmarkStart w:id="10" w:name="_Toc135600850"/>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5</w:t>
      </w:r>
      <w:bookmarkEnd w:id="10"/>
      <w:r w:rsidRPr="00E27724">
        <w:rPr>
          <w:rFonts w:cs="Times New Roman"/>
        </w:rPr>
        <w:fldChar w:fldCharType="end"/>
      </w:r>
    </w:p>
    <w:p w:rsidR="000F7D4E" w:rsidRPr="00E27724" w:rsidRDefault="000F7D4E" w:rsidP="00E27724">
      <w:pPr>
        <w:spacing w:line="276" w:lineRule="auto"/>
        <w:jc w:val="both"/>
        <w:rPr>
          <w:rFonts w:ascii="Times New Roman" w:hAnsi="Times New Roman" w:cs="Times New Roman"/>
        </w:rPr>
      </w:pPr>
    </w:p>
    <w:p w:rsidR="000F7D4E" w:rsidRPr="00E27724" w:rsidRDefault="000F7D4E" w:rsidP="00E27724">
      <w:pPr>
        <w:spacing w:line="276" w:lineRule="auto"/>
        <w:jc w:val="both"/>
        <w:rPr>
          <w:rFonts w:ascii="Times New Roman" w:hAnsi="Times New Roman" w:cs="Times New Roman"/>
        </w:rPr>
      </w:pPr>
    </w:p>
    <w:p w:rsidR="00D50AFC" w:rsidRPr="00E27724" w:rsidRDefault="00D50AFC" w:rsidP="00E27724">
      <w:pPr>
        <w:pStyle w:val="Heading1"/>
        <w:spacing w:line="276" w:lineRule="auto"/>
        <w:jc w:val="both"/>
        <w:rPr>
          <w:rFonts w:cs="Times New Roman"/>
        </w:rPr>
      </w:pPr>
      <w:bookmarkStart w:id="11" w:name="_Toc135600868"/>
      <w:r w:rsidRPr="00E27724">
        <w:rPr>
          <w:rFonts w:cs="Times New Roman"/>
        </w:rPr>
        <w:t>Ecran LCD I2C</w:t>
      </w:r>
      <w:bookmarkEnd w:id="11"/>
    </w:p>
    <w:p w:rsidR="00910F99" w:rsidRPr="00E27724" w:rsidRDefault="00910F99" w:rsidP="00E27724">
      <w:pPr>
        <w:pStyle w:val="ListParagraph"/>
        <w:spacing w:line="276" w:lineRule="auto"/>
        <w:jc w:val="both"/>
        <w:rPr>
          <w:rFonts w:ascii="Times New Roman" w:hAnsi="Times New Roman" w:cs="Times New Roman"/>
          <w:b/>
          <w:sz w:val="32"/>
          <w:szCs w:val="32"/>
          <w:lang w:val="en-US"/>
        </w:rPr>
      </w:pPr>
    </w:p>
    <w:p w:rsidR="006B43E3" w:rsidRPr="00E27724" w:rsidRDefault="006B43E3" w:rsidP="00E27724">
      <w:pPr>
        <w:spacing w:line="276" w:lineRule="auto"/>
        <w:ind w:firstLine="360"/>
        <w:jc w:val="both"/>
        <w:rPr>
          <w:rFonts w:ascii="Times New Roman" w:hAnsi="Times New Roman" w:cs="Times New Roman"/>
          <w:sz w:val="24"/>
          <w:szCs w:val="24"/>
          <w:lang w:val="en-US"/>
        </w:rPr>
      </w:pPr>
      <w:proofErr w:type="spellStart"/>
      <w:r w:rsidRPr="00E27724">
        <w:rPr>
          <w:rFonts w:ascii="Times New Roman" w:hAnsi="Times New Roman" w:cs="Times New Roman"/>
          <w:sz w:val="24"/>
          <w:szCs w:val="24"/>
          <w:lang w:val="en-US"/>
        </w:rPr>
        <w:t>Acesta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este</w:t>
      </w:r>
      <w:proofErr w:type="spellEnd"/>
      <w:r w:rsidRPr="00E27724">
        <w:rPr>
          <w:rFonts w:ascii="Times New Roman" w:hAnsi="Times New Roman" w:cs="Times New Roman"/>
          <w:sz w:val="24"/>
          <w:szCs w:val="24"/>
          <w:lang w:val="en-US"/>
        </w:rPr>
        <w:t xml:space="preserve"> un </w:t>
      </w:r>
      <w:proofErr w:type="spellStart"/>
      <w:r w:rsidRPr="00E27724">
        <w:rPr>
          <w:rFonts w:ascii="Times New Roman" w:hAnsi="Times New Roman" w:cs="Times New Roman"/>
          <w:sz w:val="24"/>
          <w:szCs w:val="24"/>
          <w:lang w:val="en-US"/>
        </w:rPr>
        <w:t>modul</w:t>
      </w:r>
      <w:proofErr w:type="spellEnd"/>
      <w:r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afișare</w:t>
      </w:r>
      <w:proofErr w:type="spellEnd"/>
      <w:r w:rsidRPr="00E27724">
        <w:rPr>
          <w:rFonts w:ascii="Times New Roman" w:hAnsi="Times New Roman" w:cs="Times New Roman"/>
          <w:sz w:val="24"/>
          <w:szCs w:val="24"/>
          <w:lang w:val="en-US"/>
        </w:rPr>
        <w:t xml:space="preserve"> LCD cu </w:t>
      </w:r>
      <w:proofErr w:type="spellStart"/>
      <w:r w:rsidRPr="00E27724">
        <w:rPr>
          <w:rFonts w:ascii="Times New Roman" w:hAnsi="Times New Roman" w:cs="Times New Roman"/>
          <w:sz w:val="24"/>
          <w:szCs w:val="24"/>
          <w:lang w:val="en-US"/>
        </w:rPr>
        <w:t>interfață</w:t>
      </w:r>
      <w:proofErr w:type="spellEnd"/>
      <w:r w:rsidRPr="00E27724">
        <w:rPr>
          <w:rFonts w:ascii="Times New Roman" w:hAnsi="Times New Roman" w:cs="Times New Roman"/>
          <w:sz w:val="24"/>
          <w:szCs w:val="24"/>
          <w:lang w:val="en-US"/>
        </w:rPr>
        <w:t xml:space="preserve"> I2C 16x2, un </w:t>
      </w:r>
      <w:proofErr w:type="spellStart"/>
      <w:r w:rsidRPr="00E27724">
        <w:rPr>
          <w:rFonts w:ascii="Times New Roman" w:hAnsi="Times New Roman" w:cs="Times New Roman"/>
          <w:sz w:val="24"/>
          <w:szCs w:val="24"/>
          <w:lang w:val="en-US"/>
        </w:rPr>
        <w:t>modul</w:t>
      </w:r>
      <w:proofErr w:type="spellEnd"/>
      <w:r w:rsidRPr="00E27724">
        <w:rPr>
          <w:rFonts w:ascii="Times New Roman" w:hAnsi="Times New Roman" w:cs="Times New Roman"/>
          <w:sz w:val="24"/>
          <w:szCs w:val="24"/>
          <w:lang w:val="en-US"/>
        </w:rPr>
        <w:t xml:space="preserve"> LCD de </w:t>
      </w:r>
      <w:proofErr w:type="spellStart"/>
      <w:r w:rsidRPr="00E27724">
        <w:rPr>
          <w:rFonts w:ascii="Times New Roman" w:hAnsi="Times New Roman" w:cs="Times New Roman"/>
          <w:sz w:val="24"/>
          <w:szCs w:val="24"/>
          <w:lang w:val="en-US"/>
        </w:rPr>
        <w:t>înaltă</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calitate</w:t>
      </w:r>
      <w:proofErr w:type="spellEnd"/>
      <w:r w:rsidRPr="00E27724">
        <w:rPr>
          <w:rFonts w:ascii="Times New Roman" w:hAnsi="Times New Roman" w:cs="Times New Roman"/>
          <w:sz w:val="24"/>
          <w:szCs w:val="24"/>
          <w:lang w:val="en-US"/>
        </w:rPr>
        <w:t xml:space="preserve"> cu 2 </w:t>
      </w:r>
      <w:proofErr w:type="spellStart"/>
      <w:r w:rsidRPr="00E27724">
        <w:rPr>
          <w:rFonts w:ascii="Times New Roman" w:hAnsi="Times New Roman" w:cs="Times New Roman"/>
          <w:sz w:val="24"/>
          <w:szCs w:val="24"/>
          <w:lang w:val="en-US"/>
        </w:rPr>
        <w:t>linii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și</w:t>
      </w:r>
      <w:proofErr w:type="spellEnd"/>
      <w:r w:rsidRPr="00E27724">
        <w:rPr>
          <w:rFonts w:ascii="Times New Roman" w:hAnsi="Times New Roman" w:cs="Times New Roman"/>
          <w:sz w:val="24"/>
          <w:szCs w:val="24"/>
          <w:lang w:val="en-US"/>
        </w:rPr>
        <w:t xml:space="preserve"> 16 </w:t>
      </w:r>
      <w:proofErr w:type="spellStart"/>
      <w:r w:rsidRPr="00E27724">
        <w:rPr>
          <w:rFonts w:ascii="Times New Roman" w:hAnsi="Times New Roman" w:cs="Times New Roman"/>
          <w:sz w:val="24"/>
          <w:szCs w:val="24"/>
          <w:lang w:val="en-US"/>
        </w:rPr>
        <w:t>caractere</w:t>
      </w:r>
      <w:proofErr w:type="spellEnd"/>
      <w:r w:rsidRPr="00E27724">
        <w:rPr>
          <w:rFonts w:ascii="Times New Roman" w:hAnsi="Times New Roman" w:cs="Times New Roman"/>
          <w:sz w:val="24"/>
          <w:szCs w:val="24"/>
          <w:lang w:val="en-US"/>
        </w:rPr>
        <w:t xml:space="preserve"> cu </w:t>
      </w:r>
      <w:proofErr w:type="spellStart"/>
      <w:r w:rsidRPr="00E27724">
        <w:rPr>
          <w:rFonts w:ascii="Times New Roman" w:hAnsi="Times New Roman" w:cs="Times New Roman"/>
          <w:sz w:val="24"/>
          <w:szCs w:val="24"/>
          <w:lang w:val="en-US"/>
        </w:rPr>
        <w:t>integrat</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reglarea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controlului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contrastului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iluminarea</w:t>
      </w:r>
      <w:proofErr w:type="spellEnd"/>
      <w:r w:rsidRPr="00E27724">
        <w:rPr>
          <w:rFonts w:ascii="Times New Roman" w:hAnsi="Times New Roman" w:cs="Times New Roman"/>
          <w:sz w:val="24"/>
          <w:szCs w:val="24"/>
          <w:lang w:val="en-US"/>
        </w:rPr>
        <w:t xml:space="preserve"> de fundal </w:t>
      </w:r>
      <w:proofErr w:type="spellStart"/>
      <w:r w:rsidRPr="00E27724">
        <w:rPr>
          <w:rFonts w:ascii="Times New Roman" w:hAnsi="Times New Roman" w:cs="Times New Roman"/>
          <w:sz w:val="24"/>
          <w:szCs w:val="24"/>
          <w:lang w:val="en-US"/>
        </w:rPr>
        <w:t>și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interfața</w:t>
      </w:r>
      <w:proofErr w:type="spellEnd"/>
      <w:r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comunicare</w:t>
      </w:r>
      <w:proofErr w:type="spellEnd"/>
      <w:r w:rsidRPr="00E27724">
        <w:rPr>
          <w:rFonts w:ascii="Times New Roman" w:hAnsi="Times New Roman" w:cs="Times New Roman"/>
          <w:sz w:val="24"/>
          <w:szCs w:val="24"/>
          <w:lang w:val="en-US"/>
        </w:rPr>
        <w:t xml:space="preserve"> I2C. </w:t>
      </w:r>
      <w:proofErr w:type="spellStart"/>
      <w:r w:rsidRPr="00E27724">
        <w:rPr>
          <w:rFonts w:ascii="Times New Roman" w:hAnsi="Times New Roman" w:cs="Times New Roman"/>
          <w:sz w:val="24"/>
          <w:szCs w:val="24"/>
          <w:lang w:val="en-US"/>
        </w:rPr>
        <w:t>Adevăratele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avantaje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semnificative</w:t>
      </w:r>
      <w:proofErr w:type="spellEnd"/>
      <w:r w:rsidRPr="00E27724">
        <w:rPr>
          <w:rFonts w:ascii="Times New Roman" w:hAnsi="Times New Roman" w:cs="Times New Roman"/>
          <w:sz w:val="24"/>
          <w:szCs w:val="24"/>
          <w:lang w:val="en-US"/>
        </w:rPr>
        <w:t xml:space="preserve"> ale </w:t>
      </w:r>
      <w:proofErr w:type="spellStart"/>
      <w:r w:rsidRPr="00E27724">
        <w:rPr>
          <w:rFonts w:ascii="Times New Roman" w:hAnsi="Times New Roman" w:cs="Times New Roman"/>
          <w:sz w:val="24"/>
          <w:szCs w:val="24"/>
          <w:lang w:val="en-US"/>
        </w:rPr>
        <w:t>acestui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modul</w:t>
      </w:r>
      <w:proofErr w:type="spellEnd"/>
      <w:r w:rsidRPr="00E27724">
        <w:rPr>
          <w:rFonts w:ascii="Times New Roman" w:hAnsi="Times New Roman" w:cs="Times New Roman"/>
          <w:sz w:val="24"/>
          <w:szCs w:val="24"/>
          <w:lang w:val="en-US"/>
        </w:rPr>
        <w:t xml:space="preserve"> serial LCD I2C </w:t>
      </w:r>
      <w:proofErr w:type="spellStart"/>
      <w:r w:rsidRPr="00E27724">
        <w:rPr>
          <w:rFonts w:ascii="Times New Roman" w:hAnsi="Times New Roman" w:cs="Times New Roman"/>
          <w:sz w:val="24"/>
          <w:szCs w:val="24"/>
          <w:lang w:val="en-US"/>
        </w:rPr>
        <w:t>vor</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simplificați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conexiunea</w:t>
      </w:r>
      <w:proofErr w:type="spellEnd"/>
      <w:r w:rsidRPr="00E27724">
        <w:rPr>
          <w:rFonts w:ascii="Times New Roman" w:hAnsi="Times New Roman" w:cs="Times New Roman"/>
          <w:sz w:val="24"/>
          <w:szCs w:val="24"/>
          <w:lang w:val="en-US"/>
        </w:rPr>
        <w:t xml:space="preserve"> la circuit, </w:t>
      </w:r>
      <w:proofErr w:type="spellStart"/>
      <w:r w:rsidRPr="00E27724">
        <w:rPr>
          <w:rFonts w:ascii="Times New Roman" w:hAnsi="Times New Roman" w:cs="Times New Roman"/>
          <w:sz w:val="24"/>
          <w:szCs w:val="24"/>
          <w:lang w:val="en-US"/>
        </w:rPr>
        <w:t>salvați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câțiva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pini</w:t>
      </w:r>
      <w:proofErr w:type="spellEnd"/>
      <w:r w:rsidRPr="00E27724">
        <w:rPr>
          <w:rFonts w:ascii="Times New Roman" w:hAnsi="Times New Roman" w:cs="Times New Roman"/>
          <w:sz w:val="24"/>
          <w:szCs w:val="24"/>
          <w:lang w:val="en-US"/>
        </w:rPr>
        <w:t xml:space="preserve"> I/O </w:t>
      </w:r>
      <w:proofErr w:type="spellStart"/>
      <w:r w:rsidRPr="00E27724">
        <w:rPr>
          <w:rFonts w:ascii="Times New Roman" w:hAnsi="Times New Roman" w:cs="Times New Roman"/>
          <w:sz w:val="24"/>
          <w:szCs w:val="24"/>
          <w:lang w:val="en-US"/>
        </w:rPr>
        <w:t>pe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placa</w:t>
      </w:r>
      <w:proofErr w:type="spellEnd"/>
      <w:r w:rsidRPr="00E27724">
        <w:rPr>
          <w:rFonts w:ascii="Times New Roman" w:hAnsi="Times New Roman" w:cs="Times New Roman"/>
          <w:sz w:val="24"/>
          <w:szCs w:val="24"/>
          <w:lang w:val="en-US"/>
        </w:rPr>
        <w:t xml:space="preserve"> Arduino, </w:t>
      </w:r>
      <w:proofErr w:type="spellStart"/>
      <w:r w:rsidRPr="00E27724">
        <w:rPr>
          <w:rFonts w:ascii="Times New Roman" w:hAnsi="Times New Roman" w:cs="Times New Roman"/>
          <w:sz w:val="24"/>
          <w:szCs w:val="24"/>
          <w:lang w:val="en-US"/>
        </w:rPr>
        <w:t>simplificați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dezvoltarea</w:t>
      </w:r>
      <w:proofErr w:type="spellEnd"/>
      <w:r w:rsidRPr="00E27724">
        <w:rPr>
          <w:rFonts w:ascii="Times New Roman" w:hAnsi="Times New Roman" w:cs="Times New Roman"/>
          <w:sz w:val="24"/>
          <w:szCs w:val="24"/>
          <w:lang w:val="en-US"/>
        </w:rPr>
        <w:t xml:space="preserve"> firmware-</w:t>
      </w:r>
      <w:proofErr w:type="spellStart"/>
      <w:r w:rsidRPr="00E27724">
        <w:rPr>
          <w:rFonts w:ascii="Times New Roman" w:hAnsi="Times New Roman" w:cs="Times New Roman"/>
          <w:sz w:val="24"/>
          <w:szCs w:val="24"/>
          <w:lang w:val="en-US"/>
        </w:rPr>
        <w:t>ului</w:t>
      </w:r>
      <w:proofErr w:type="spellEnd"/>
      <w:r w:rsidRPr="00E27724">
        <w:rPr>
          <w:rFonts w:ascii="Times New Roman" w:hAnsi="Times New Roman" w:cs="Times New Roman"/>
          <w:sz w:val="24"/>
          <w:szCs w:val="24"/>
          <w:lang w:val="en-US"/>
        </w:rPr>
        <w:t xml:space="preserve"> cu </w:t>
      </w:r>
      <w:proofErr w:type="spellStart"/>
      <w:r w:rsidRPr="00E27724">
        <w:rPr>
          <w:rFonts w:ascii="Times New Roman" w:hAnsi="Times New Roman" w:cs="Times New Roman"/>
          <w:sz w:val="24"/>
          <w:szCs w:val="24"/>
          <w:lang w:val="en-US"/>
        </w:rPr>
        <w:t>larg</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biblioteca</w:t>
      </w:r>
      <w:proofErr w:type="spellEnd"/>
      <w:r w:rsidRPr="00E27724">
        <w:rPr>
          <w:rFonts w:ascii="Times New Roman" w:hAnsi="Times New Roman" w:cs="Times New Roman"/>
          <w:sz w:val="24"/>
          <w:szCs w:val="24"/>
          <w:lang w:val="en-US"/>
        </w:rPr>
        <w:t xml:space="preserve"> Arduino </w:t>
      </w:r>
      <w:proofErr w:type="spellStart"/>
      <w:r w:rsidRPr="00E27724">
        <w:rPr>
          <w:rFonts w:ascii="Times New Roman" w:hAnsi="Times New Roman" w:cs="Times New Roman"/>
          <w:sz w:val="24"/>
          <w:szCs w:val="24"/>
          <w:lang w:val="en-US"/>
        </w:rPr>
        <w:t>disponibilă</w:t>
      </w:r>
      <w:proofErr w:type="spellEnd"/>
      <w:r w:rsidRPr="00E27724">
        <w:rPr>
          <w:rFonts w:ascii="Times New Roman" w:hAnsi="Times New Roman" w:cs="Times New Roman"/>
          <w:sz w:val="24"/>
          <w:szCs w:val="24"/>
          <w:lang w:val="en-US"/>
        </w:rPr>
        <w:t>.</w:t>
      </w:r>
      <w:sdt>
        <w:sdtPr>
          <w:rPr>
            <w:rFonts w:ascii="Times New Roman" w:hAnsi="Times New Roman" w:cs="Times New Roman"/>
            <w:sz w:val="24"/>
            <w:szCs w:val="24"/>
            <w:lang w:val="en-US"/>
          </w:rPr>
          <w:id w:val="-1343625174"/>
          <w:citation/>
        </w:sdtPr>
        <w:sdtEndPr/>
        <w:sdtContent>
          <w:r w:rsidR="005E636F" w:rsidRPr="00E27724">
            <w:rPr>
              <w:rFonts w:ascii="Times New Roman" w:hAnsi="Times New Roman" w:cs="Times New Roman"/>
              <w:sz w:val="24"/>
              <w:szCs w:val="24"/>
              <w:lang w:val="en-US"/>
            </w:rPr>
            <w:fldChar w:fldCharType="begin"/>
          </w:r>
          <w:r w:rsidR="005E636F" w:rsidRPr="00E27724">
            <w:rPr>
              <w:rFonts w:ascii="Times New Roman" w:hAnsi="Times New Roman" w:cs="Times New Roman"/>
              <w:sz w:val="24"/>
              <w:szCs w:val="24"/>
              <w:lang w:val="en-US"/>
            </w:rPr>
            <w:instrText xml:space="preserve"> CITATION Han18 \l 1033 </w:instrText>
          </w:r>
          <w:r w:rsidR="005E636F" w:rsidRPr="00E27724">
            <w:rPr>
              <w:rFonts w:ascii="Times New Roman" w:hAnsi="Times New Roman" w:cs="Times New Roman"/>
              <w:sz w:val="24"/>
              <w:szCs w:val="24"/>
              <w:lang w:val="en-US"/>
            </w:rPr>
            <w:fldChar w:fldCharType="separate"/>
          </w:r>
          <w:r w:rsidR="005E636F" w:rsidRPr="00E27724">
            <w:rPr>
              <w:rFonts w:ascii="Times New Roman" w:hAnsi="Times New Roman" w:cs="Times New Roman"/>
              <w:noProof/>
              <w:sz w:val="24"/>
              <w:szCs w:val="24"/>
              <w:lang w:val="en-US"/>
            </w:rPr>
            <w:t xml:space="preserve"> [5]</w:t>
          </w:r>
          <w:r w:rsidR="005E636F" w:rsidRPr="00E27724">
            <w:rPr>
              <w:rFonts w:ascii="Times New Roman" w:hAnsi="Times New Roman" w:cs="Times New Roman"/>
              <w:sz w:val="24"/>
              <w:szCs w:val="24"/>
              <w:lang w:val="en-US"/>
            </w:rPr>
            <w:fldChar w:fldCharType="end"/>
          </w:r>
        </w:sdtContent>
      </w:sdt>
    </w:p>
    <w:p w:rsidR="007919DC" w:rsidRPr="00E27724" w:rsidRDefault="006B43E3" w:rsidP="00E27724">
      <w:pPr>
        <w:keepNext/>
        <w:spacing w:line="276" w:lineRule="auto"/>
        <w:jc w:val="center"/>
        <w:rPr>
          <w:rFonts w:ascii="Times New Roman" w:hAnsi="Times New Roman" w:cs="Times New Roman"/>
        </w:rPr>
      </w:pPr>
      <w:r w:rsidRPr="00E27724">
        <w:rPr>
          <w:rFonts w:ascii="Times New Roman" w:hAnsi="Times New Roman" w:cs="Times New Roman"/>
          <w:noProof/>
          <w:sz w:val="24"/>
          <w:szCs w:val="24"/>
          <w:lang w:val="en-US"/>
        </w:rPr>
        <w:drawing>
          <wp:inline distT="0" distB="0" distL="0" distR="0">
            <wp:extent cx="2194560" cy="219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Ddisplay.jpg"/>
                    <pic:cNvPicPr/>
                  </pic:nvPicPr>
                  <pic:blipFill>
                    <a:blip r:embed="rId12">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p w:rsidR="00910F99" w:rsidRPr="00E27724" w:rsidRDefault="007919DC" w:rsidP="00E27724">
      <w:pPr>
        <w:pStyle w:val="Caption"/>
        <w:spacing w:line="276" w:lineRule="auto"/>
        <w:rPr>
          <w:rFonts w:cs="Times New Roman"/>
          <w:sz w:val="24"/>
          <w:szCs w:val="24"/>
          <w:lang w:val="en-US"/>
        </w:rPr>
      </w:pPr>
      <w:bookmarkStart w:id="12" w:name="_Toc135600851"/>
      <w:r w:rsidRPr="00E27724">
        <w:rPr>
          <w:rFonts w:cs="Times New Roman"/>
        </w:rPr>
        <w:t xml:space="preserve">Figure </w:t>
      </w:r>
      <w:r w:rsidRPr="00E27724">
        <w:rPr>
          <w:rFonts w:cs="Times New Roman"/>
        </w:rPr>
        <w:fldChar w:fldCharType="begin"/>
      </w:r>
      <w:r w:rsidRPr="00E27724">
        <w:rPr>
          <w:rFonts w:cs="Times New Roman"/>
        </w:rPr>
        <w:instrText xml:space="preserve"> SEQ Figure \* ARABIC </w:instrText>
      </w:r>
      <w:r w:rsidRPr="00E27724">
        <w:rPr>
          <w:rFonts w:cs="Times New Roman"/>
        </w:rPr>
        <w:fldChar w:fldCharType="separate"/>
      </w:r>
      <w:r w:rsidR="00F8706D">
        <w:rPr>
          <w:rFonts w:cs="Times New Roman"/>
          <w:noProof/>
        </w:rPr>
        <w:t>6</w:t>
      </w:r>
      <w:bookmarkEnd w:id="12"/>
      <w:r w:rsidRPr="00E27724">
        <w:rPr>
          <w:rFonts w:cs="Times New Roman"/>
        </w:rPr>
        <w:fldChar w:fldCharType="end"/>
      </w:r>
    </w:p>
    <w:p w:rsidR="00D50AFC" w:rsidRPr="00E27724" w:rsidRDefault="00D50AFC" w:rsidP="00E27724">
      <w:pPr>
        <w:spacing w:line="276" w:lineRule="auto"/>
        <w:jc w:val="both"/>
        <w:rPr>
          <w:rFonts w:ascii="Times New Roman" w:hAnsi="Times New Roman" w:cs="Times New Roman"/>
          <w:sz w:val="24"/>
          <w:szCs w:val="24"/>
          <w:lang w:val="en-US"/>
        </w:rPr>
      </w:pPr>
    </w:p>
    <w:p w:rsidR="00160A02" w:rsidRPr="00E27724" w:rsidRDefault="00160A02" w:rsidP="00E27724">
      <w:pPr>
        <w:spacing w:line="276" w:lineRule="auto"/>
        <w:jc w:val="both"/>
        <w:rPr>
          <w:rFonts w:ascii="Times New Roman" w:hAnsi="Times New Roman" w:cs="Times New Roman"/>
          <w:sz w:val="24"/>
          <w:szCs w:val="24"/>
          <w:lang w:val="en-US"/>
        </w:rPr>
      </w:pPr>
    </w:p>
    <w:p w:rsidR="00704965" w:rsidRDefault="00704965" w:rsidP="00E27724">
      <w:pPr>
        <w:pStyle w:val="Heading1"/>
        <w:spacing w:line="276" w:lineRule="auto"/>
        <w:jc w:val="both"/>
        <w:rPr>
          <w:rFonts w:cs="Times New Roman"/>
        </w:rPr>
      </w:pPr>
      <w:bookmarkStart w:id="13" w:name="_Toc135600869"/>
      <w:r w:rsidRPr="00E27724">
        <w:rPr>
          <w:rFonts w:cs="Times New Roman"/>
        </w:rPr>
        <w:lastRenderedPageBreak/>
        <w:t>Rezultate:</w:t>
      </w:r>
      <w:bookmarkEnd w:id="13"/>
      <w:r w:rsidRPr="00E27724">
        <w:rPr>
          <w:rFonts w:cs="Times New Roman"/>
        </w:rPr>
        <w:t xml:space="preserve"> </w:t>
      </w:r>
    </w:p>
    <w:p w:rsidR="00DB56E9" w:rsidRDefault="00DB56E9" w:rsidP="00DB56E9">
      <w:pPr>
        <w:ind w:left="360"/>
        <w:jc w:val="both"/>
        <w:rPr>
          <w:rFonts w:ascii="Times New Roman" w:hAnsi="Times New Roman" w:cs="Times New Roman"/>
          <w:sz w:val="24"/>
          <w:szCs w:val="24"/>
        </w:rPr>
      </w:pPr>
    </w:p>
    <w:p w:rsidR="00704965" w:rsidRDefault="00DB56E9" w:rsidP="00DB56E9">
      <w:pPr>
        <w:spacing w:line="276" w:lineRule="auto"/>
        <w:ind w:firstLine="360"/>
        <w:jc w:val="both"/>
        <w:rPr>
          <w:rFonts w:ascii="Times New Roman" w:hAnsi="Times New Roman" w:cs="Times New Roman"/>
          <w:sz w:val="24"/>
          <w:szCs w:val="24"/>
        </w:rPr>
      </w:pPr>
      <w:r w:rsidRPr="00DB56E9">
        <w:rPr>
          <w:rFonts w:ascii="Times New Roman" w:hAnsi="Times New Roman" w:cs="Times New Roman"/>
          <w:sz w:val="24"/>
          <w:szCs w:val="24"/>
        </w:rPr>
        <w:t>Rezultatele obținute în cadrul măsurătorilor calității aerului cu ajutorul senzorului reprezintă o informație valoroasă pentru înțelegerea și monitorizarea nivelului de poluare ambientală. Aceste rezultate furnizează date în timp real referitoare la concentrația poluanților aerieni, permițând identificarea zonelor și perioadelor cu calitatea aerului mai slabă.</w:t>
      </w:r>
    </w:p>
    <w:p w:rsidR="00DB56E9" w:rsidRDefault="00DB56E9" w:rsidP="00DB56E9">
      <w:pPr>
        <w:spacing w:line="276" w:lineRule="auto"/>
        <w:ind w:firstLine="360"/>
        <w:jc w:val="both"/>
        <w:rPr>
          <w:rFonts w:ascii="Times New Roman" w:hAnsi="Times New Roman" w:cs="Times New Roman"/>
          <w:sz w:val="24"/>
          <w:szCs w:val="24"/>
          <w:lang w:val="en-US"/>
        </w:rPr>
      </w:pPr>
      <w:proofErr w:type="spellStart"/>
      <w:r w:rsidRPr="00DB56E9">
        <w:rPr>
          <w:rFonts w:ascii="Times New Roman" w:hAnsi="Times New Roman" w:cs="Times New Roman"/>
          <w:sz w:val="24"/>
          <w:szCs w:val="24"/>
          <w:lang w:val="en-US"/>
        </w:rPr>
        <w:t>Măsurătorile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realizate</w:t>
      </w:r>
      <w:proofErr w:type="spellEnd"/>
      <w:r w:rsidRPr="00DB56E9">
        <w:rPr>
          <w:rFonts w:ascii="Times New Roman" w:hAnsi="Times New Roman" w:cs="Times New Roman"/>
          <w:sz w:val="24"/>
          <w:szCs w:val="24"/>
          <w:lang w:val="en-US"/>
        </w:rPr>
        <w:t xml:space="preserve"> de </w:t>
      </w:r>
      <w:proofErr w:type="spellStart"/>
      <w:r w:rsidRPr="00DB56E9">
        <w:rPr>
          <w:rFonts w:ascii="Times New Roman" w:hAnsi="Times New Roman" w:cs="Times New Roman"/>
          <w:sz w:val="24"/>
          <w:szCs w:val="24"/>
          <w:lang w:val="en-US"/>
        </w:rPr>
        <w:t>senzorul</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nostru</w:t>
      </w:r>
      <w:proofErr w:type="spellEnd"/>
      <w:r w:rsidRPr="00DB56E9">
        <w:rPr>
          <w:rFonts w:ascii="Times New Roman" w:hAnsi="Times New Roman" w:cs="Times New Roman"/>
          <w:sz w:val="24"/>
          <w:szCs w:val="24"/>
          <w:lang w:val="en-US"/>
        </w:rPr>
        <w:t xml:space="preserve"> au </w:t>
      </w:r>
      <w:proofErr w:type="spellStart"/>
      <w:r w:rsidRPr="00DB56E9">
        <w:rPr>
          <w:rFonts w:ascii="Times New Roman" w:hAnsi="Times New Roman" w:cs="Times New Roman"/>
          <w:sz w:val="24"/>
          <w:szCs w:val="24"/>
          <w:lang w:val="en-US"/>
        </w:rPr>
        <w:t>avut</w:t>
      </w:r>
      <w:proofErr w:type="spellEnd"/>
      <w:r w:rsidRPr="00DB56E9">
        <w:rPr>
          <w:rFonts w:ascii="Times New Roman" w:hAnsi="Times New Roman" w:cs="Times New Roman"/>
          <w:sz w:val="24"/>
          <w:szCs w:val="24"/>
          <w:lang w:val="en-US"/>
        </w:rPr>
        <w:t xml:space="preserve"> ca </w:t>
      </w:r>
      <w:proofErr w:type="spellStart"/>
      <w:r w:rsidRPr="00DB56E9">
        <w:rPr>
          <w:rFonts w:ascii="Times New Roman" w:hAnsi="Times New Roman" w:cs="Times New Roman"/>
          <w:sz w:val="24"/>
          <w:szCs w:val="24"/>
          <w:lang w:val="en-US"/>
        </w:rPr>
        <w:t>rezultat</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colectarea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datelor</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privind</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concentrația</w:t>
      </w:r>
      <w:proofErr w:type="spellEnd"/>
      <w:r w:rsidRPr="00DB56E9">
        <w:rPr>
          <w:rFonts w:ascii="Times New Roman" w:hAnsi="Times New Roman" w:cs="Times New Roman"/>
          <w:sz w:val="24"/>
          <w:szCs w:val="24"/>
          <w:lang w:val="en-US"/>
        </w:rPr>
        <w:t xml:space="preserve"> de </w:t>
      </w:r>
      <w:proofErr w:type="spellStart"/>
      <w:r w:rsidRPr="00DB56E9">
        <w:rPr>
          <w:rFonts w:ascii="Times New Roman" w:hAnsi="Times New Roman" w:cs="Times New Roman"/>
          <w:sz w:val="24"/>
          <w:szCs w:val="24"/>
          <w:lang w:val="en-US"/>
        </w:rPr>
        <w:t>particule</w:t>
      </w:r>
      <w:proofErr w:type="spellEnd"/>
      <w:r w:rsidRPr="00DB56E9">
        <w:rPr>
          <w:rFonts w:ascii="Times New Roman" w:hAnsi="Times New Roman" w:cs="Times New Roman"/>
          <w:sz w:val="24"/>
          <w:szCs w:val="24"/>
          <w:lang w:val="en-US"/>
        </w:rPr>
        <w:t xml:space="preserve"> fine (PM2.5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PM10), </w:t>
      </w:r>
      <w:r>
        <w:rPr>
          <w:rFonts w:ascii="Times New Roman" w:hAnsi="Times New Roman" w:cs="Times New Roman"/>
          <w:sz w:val="24"/>
          <w:szCs w:val="24"/>
          <w:lang w:val="en-US"/>
        </w:rPr>
        <w:t>TVOC</w:t>
      </w:r>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dioxid</w:t>
      </w:r>
      <w:proofErr w:type="spellEnd"/>
      <w:r w:rsidRPr="00DB56E9">
        <w:rPr>
          <w:rFonts w:ascii="Times New Roman" w:hAnsi="Times New Roman" w:cs="Times New Roman"/>
          <w:sz w:val="24"/>
          <w:szCs w:val="24"/>
          <w:lang w:val="en-US"/>
        </w:rPr>
        <w:t xml:space="preserve"> de </w:t>
      </w:r>
      <w:r>
        <w:rPr>
          <w:rFonts w:ascii="Times New Roman" w:hAnsi="Times New Roman" w:cs="Times New Roman"/>
          <w:sz w:val="24"/>
          <w:szCs w:val="24"/>
          <w:lang w:val="en-US"/>
        </w:rPr>
        <w:t>carbon (C</w:t>
      </w:r>
      <w:r w:rsidRPr="00DB56E9">
        <w:rPr>
          <w:rFonts w:ascii="Times New Roman" w:hAnsi="Times New Roman" w:cs="Times New Roman"/>
          <w:sz w:val="24"/>
          <w:szCs w:val="24"/>
          <w:lang w:val="en-US"/>
        </w:rPr>
        <w:t xml:space="preserve">O2), </w:t>
      </w:r>
      <w:r>
        <w:rPr>
          <w:rFonts w:ascii="Times New Roman" w:hAnsi="Times New Roman" w:cs="Times New Roman"/>
          <w:sz w:val="24"/>
          <w:szCs w:val="24"/>
          <w:lang w:val="en-US"/>
        </w:rPr>
        <w:t xml:space="preserve">temperature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umiditate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Aceste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informații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sunt</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esențiale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pentru</w:t>
      </w:r>
      <w:proofErr w:type="spellEnd"/>
      <w:r w:rsidRPr="00DB56E9">
        <w:rPr>
          <w:rFonts w:ascii="Times New Roman" w:hAnsi="Times New Roman" w:cs="Times New Roman"/>
          <w:sz w:val="24"/>
          <w:szCs w:val="24"/>
          <w:lang w:val="en-US"/>
        </w:rPr>
        <w:t xml:space="preserve"> </w:t>
      </w:r>
      <w:proofErr w:type="gramStart"/>
      <w:r w:rsidRPr="00DB56E9">
        <w:rPr>
          <w:rFonts w:ascii="Times New Roman" w:hAnsi="Times New Roman" w:cs="Times New Roman"/>
          <w:sz w:val="24"/>
          <w:szCs w:val="24"/>
          <w:lang w:val="en-US"/>
        </w:rPr>
        <w:t>a</w:t>
      </w:r>
      <w:proofErr w:type="gram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evalua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impactul</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poluării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asupra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sănătății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umane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mediului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înconjurător</w:t>
      </w:r>
      <w:proofErr w:type="spellEnd"/>
      <w:r w:rsidRPr="00DB56E9">
        <w:rPr>
          <w:rFonts w:ascii="Times New Roman" w:hAnsi="Times New Roman" w:cs="Times New Roman"/>
          <w:sz w:val="24"/>
          <w:szCs w:val="24"/>
          <w:lang w:val="en-US"/>
        </w:rPr>
        <w:t>.</w:t>
      </w:r>
    </w:p>
    <w:p w:rsidR="00F8706D" w:rsidRDefault="00F8706D" w:rsidP="00F8706D">
      <w:pPr>
        <w:spacing w:line="276" w:lineRule="auto"/>
        <w:ind w:firstLine="360"/>
        <w:jc w:val="both"/>
        <w:rPr>
          <w:rFonts w:ascii="Times New Roman" w:hAnsi="Times New Roman" w:cs="Times New Roman"/>
          <w:sz w:val="24"/>
          <w:szCs w:val="24"/>
          <w:lang w:val="en-US"/>
        </w:rPr>
      </w:pPr>
      <w:proofErr w:type="spellStart"/>
      <w:r w:rsidRPr="00DB56E9">
        <w:rPr>
          <w:rFonts w:ascii="Times New Roman" w:hAnsi="Times New Roman" w:cs="Times New Roman"/>
          <w:sz w:val="24"/>
          <w:szCs w:val="24"/>
          <w:lang w:val="en-US"/>
        </w:rPr>
        <w:t>Interpretarea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datelor</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colectate</w:t>
      </w:r>
      <w:proofErr w:type="spellEnd"/>
      <w:r w:rsidRPr="00DB56E9">
        <w:rPr>
          <w:rFonts w:ascii="Times New Roman" w:hAnsi="Times New Roman" w:cs="Times New Roman"/>
          <w:sz w:val="24"/>
          <w:szCs w:val="24"/>
          <w:lang w:val="en-US"/>
        </w:rPr>
        <w:t xml:space="preserve"> ne </w:t>
      </w:r>
      <w:proofErr w:type="spellStart"/>
      <w:r w:rsidRPr="00DB56E9">
        <w:rPr>
          <w:rFonts w:ascii="Times New Roman" w:hAnsi="Times New Roman" w:cs="Times New Roman"/>
          <w:sz w:val="24"/>
          <w:szCs w:val="24"/>
          <w:lang w:val="en-US"/>
        </w:rPr>
        <w:t>permite</w:t>
      </w:r>
      <w:proofErr w:type="spellEnd"/>
      <w:r w:rsidRPr="00DB56E9">
        <w:rPr>
          <w:rFonts w:ascii="Times New Roman" w:hAnsi="Times New Roman" w:cs="Times New Roman"/>
          <w:sz w:val="24"/>
          <w:szCs w:val="24"/>
          <w:lang w:val="en-US"/>
        </w:rPr>
        <w:t xml:space="preserve"> </w:t>
      </w:r>
      <w:proofErr w:type="spellStart"/>
      <w:proofErr w:type="gramStart"/>
      <w:r w:rsidRPr="00DB56E9">
        <w:rPr>
          <w:rFonts w:ascii="Times New Roman" w:hAnsi="Times New Roman" w:cs="Times New Roman"/>
          <w:sz w:val="24"/>
          <w:szCs w:val="24"/>
          <w:lang w:val="en-US"/>
        </w:rPr>
        <w:t>să</w:t>
      </w:r>
      <w:proofErr w:type="spellEnd"/>
      <w:proofErr w:type="gram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evidențiem</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fluctuațiile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în</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calitatea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aerului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înregistrate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în</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diferite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perioade</w:t>
      </w:r>
      <w:proofErr w:type="spellEnd"/>
      <w:r w:rsidRPr="00DB56E9">
        <w:rPr>
          <w:rFonts w:ascii="Times New Roman" w:hAnsi="Times New Roman" w:cs="Times New Roman"/>
          <w:sz w:val="24"/>
          <w:szCs w:val="24"/>
          <w:lang w:val="en-US"/>
        </w:rPr>
        <w:t xml:space="preserve"> de </w:t>
      </w:r>
      <w:proofErr w:type="spellStart"/>
      <w:r w:rsidRPr="00DB56E9">
        <w:rPr>
          <w:rFonts w:ascii="Times New Roman" w:hAnsi="Times New Roman" w:cs="Times New Roman"/>
          <w:sz w:val="24"/>
          <w:szCs w:val="24"/>
          <w:lang w:val="en-US"/>
        </w:rPr>
        <w:t>timp</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locații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geografice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Astfel</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putem</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identifica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tendințe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modele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specifice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precum</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evenimente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sau</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activități</w:t>
      </w:r>
      <w:proofErr w:type="spellEnd"/>
      <w:r w:rsidRPr="00DB56E9">
        <w:rPr>
          <w:rFonts w:ascii="Times New Roman" w:hAnsi="Times New Roman" w:cs="Times New Roman"/>
          <w:sz w:val="24"/>
          <w:szCs w:val="24"/>
          <w:lang w:val="en-US"/>
        </w:rPr>
        <w:t xml:space="preserve"> care pot </w:t>
      </w:r>
      <w:proofErr w:type="spellStart"/>
      <w:r w:rsidRPr="00DB56E9">
        <w:rPr>
          <w:rFonts w:ascii="Times New Roman" w:hAnsi="Times New Roman" w:cs="Times New Roman"/>
          <w:sz w:val="24"/>
          <w:szCs w:val="24"/>
          <w:lang w:val="en-US"/>
        </w:rPr>
        <w:t>contribui</w:t>
      </w:r>
      <w:proofErr w:type="spellEnd"/>
      <w:r w:rsidRPr="00DB56E9">
        <w:rPr>
          <w:rFonts w:ascii="Times New Roman" w:hAnsi="Times New Roman" w:cs="Times New Roman"/>
          <w:sz w:val="24"/>
          <w:szCs w:val="24"/>
          <w:lang w:val="en-US"/>
        </w:rPr>
        <w:t xml:space="preserve"> la </w:t>
      </w:r>
      <w:proofErr w:type="spellStart"/>
      <w:r w:rsidRPr="00DB56E9">
        <w:rPr>
          <w:rFonts w:ascii="Times New Roman" w:hAnsi="Times New Roman" w:cs="Times New Roman"/>
          <w:sz w:val="24"/>
          <w:szCs w:val="24"/>
          <w:lang w:val="en-US"/>
        </w:rPr>
        <w:t>creșterea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poluării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aerului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Aceste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informații</w:t>
      </w:r>
      <w:proofErr w:type="spellEnd"/>
      <w:r w:rsidRPr="00DB56E9">
        <w:rPr>
          <w:rFonts w:ascii="Times New Roman" w:hAnsi="Times New Roman" w:cs="Times New Roman"/>
          <w:sz w:val="24"/>
          <w:szCs w:val="24"/>
          <w:lang w:val="en-US"/>
        </w:rPr>
        <w:t xml:space="preserve"> pot fi </w:t>
      </w:r>
      <w:proofErr w:type="spellStart"/>
      <w:r w:rsidRPr="00DB56E9">
        <w:rPr>
          <w:rFonts w:ascii="Times New Roman" w:hAnsi="Times New Roman" w:cs="Times New Roman"/>
          <w:sz w:val="24"/>
          <w:szCs w:val="24"/>
          <w:lang w:val="en-US"/>
        </w:rPr>
        <w:t>utilizate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pentru</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luarea</w:t>
      </w:r>
      <w:proofErr w:type="spellEnd"/>
      <w:r w:rsidRPr="00DB56E9">
        <w:rPr>
          <w:rFonts w:ascii="Times New Roman" w:hAnsi="Times New Roman" w:cs="Times New Roman"/>
          <w:sz w:val="24"/>
          <w:szCs w:val="24"/>
          <w:lang w:val="en-US"/>
        </w:rPr>
        <w:t xml:space="preserve"> de </w:t>
      </w:r>
      <w:proofErr w:type="spellStart"/>
      <w:r w:rsidRPr="00DB56E9">
        <w:rPr>
          <w:rFonts w:ascii="Times New Roman" w:hAnsi="Times New Roman" w:cs="Times New Roman"/>
          <w:sz w:val="24"/>
          <w:szCs w:val="24"/>
          <w:lang w:val="en-US"/>
        </w:rPr>
        <w:t>măsuri</w:t>
      </w:r>
      <w:proofErr w:type="spellEnd"/>
      <w:r w:rsidRPr="00DB56E9">
        <w:rPr>
          <w:rFonts w:ascii="Times New Roman" w:hAnsi="Times New Roman" w:cs="Times New Roman"/>
          <w:sz w:val="24"/>
          <w:szCs w:val="24"/>
          <w:lang w:val="en-US"/>
        </w:rPr>
        <w:t xml:space="preserve"> de </w:t>
      </w:r>
      <w:proofErr w:type="spellStart"/>
      <w:r w:rsidRPr="00DB56E9">
        <w:rPr>
          <w:rFonts w:ascii="Times New Roman" w:hAnsi="Times New Roman" w:cs="Times New Roman"/>
          <w:sz w:val="24"/>
          <w:szCs w:val="24"/>
          <w:lang w:val="en-US"/>
        </w:rPr>
        <w:t>prevenție</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reducere</w:t>
      </w:r>
      <w:proofErr w:type="spellEnd"/>
      <w:r w:rsidRPr="00DB56E9">
        <w:rPr>
          <w:rFonts w:ascii="Times New Roman" w:hAnsi="Times New Roman" w:cs="Times New Roman"/>
          <w:sz w:val="24"/>
          <w:szCs w:val="24"/>
          <w:lang w:val="en-US"/>
        </w:rPr>
        <w:t xml:space="preserve"> a </w:t>
      </w:r>
      <w:proofErr w:type="spellStart"/>
      <w:r w:rsidRPr="00DB56E9">
        <w:rPr>
          <w:rFonts w:ascii="Times New Roman" w:hAnsi="Times New Roman" w:cs="Times New Roman"/>
          <w:sz w:val="24"/>
          <w:szCs w:val="24"/>
          <w:lang w:val="en-US"/>
        </w:rPr>
        <w:t>poluării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în</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vederea</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protejării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sănătății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și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conservării</w:t>
      </w:r>
      <w:proofErr w:type="spellEnd"/>
      <w:r w:rsidRPr="00DB56E9">
        <w:rPr>
          <w:rFonts w:ascii="Times New Roman" w:hAnsi="Times New Roman" w:cs="Times New Roman"/>
          <w:sz w:val="24"/>
          <w:szCs w:val="24"/>
          <w:lang w:val="en-US"/>
        </w:rPr>
        <w:t xml:space="preserve"> </w:t>
      </w:r>
      <w:proofErr w:type="spellStart"/>
      <w:r w:rsidRPr="00DB56E9">
        <w:rPr>
          <w:rFonts w:ascii="Times New Roman" w:hAnsi="Times New Roman" w:cs="Times New Roman"/>
          <w:sz w:val="24"/>
          <w:szCs w:val="24"/>
          <w:lang w:val="en-US"/>
        </w:rPr>
        <w:t>mediului</w:t>
      </w:r>
      <w:proofErr w:type="spellEnd"/>
      <w:r w:rsidRPr="00DB56E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folosit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Thingspeak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urmarire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rapidă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datelor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transmise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senzori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imaginile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urmatoare</w:t>
      </w:r>
      <w:proofErr w:type="spellEnd"/>
      <w:r>
        <w:rPr>
          <w:rFonts w:ascii="Times New Roman" w:hAnsi="Times New Roman" w:cs="Times New Roman"/>
          <w:sz w:val="24"/>
          <w:szCs w:val="24"/>
          <w:lang w:val="en-US"/>
        </w:rPr>
        <w:t xml:space="preserve"> se pot </w:t>
      </w:r>
      <w:proofErr w:type="spellStart"/>
      <w:r>
        <w:rPr>
          <w:rFonts w:ascii="Times New Roman" w:hAnsi="Times New Roman" w:cs="Times New Roman"/>
          <w:sz w:val="24"/>
          <w:szCs w:val="24"/>
          <w:lang w:val="en-US"/>
        </w:rPr>
        <w:t>observa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rezultatele</w:t>
      </w:r>
      <w:proofErr w:type="spellEnd"/>
      <w:r>
        <w:rPr>
          <w:rFonts w:ascii="Times New Roman" w:hAnsi="Times New Roman" w:cs="Times New Roman"/>
          <w:sz w:val="24"/>
          <w:szCs w:val="24"/>
          <w:lang w:val="en-US"/>
        </w:rPr>
        <w:t>:</w:t>
      </w:r>
    </w:p>
    <w:p w:rsidR="00F8706D" w:rsidRDefault="00F8706D" w:rsidP="00DB56E9">
      <w:pPr>
        <w:spacing w:line="276" w:lineRule="auto"/>
        <w:ind w:firstLine="360"/>
        <w:jc w:val="both"/>
        <w:rPr>
          <w:rFonts w:ascii="Times New Roman" w:hAnsi="Times New Roman" w:cs="Times New Roman"/>
          <w:sz w:val="24"/>
          <w:szCs w:val="24"/>
          <w:lang w:val="en-US"/>
        </w:rPr>
      </w:pPr>
    </w:p>
    <w:p w:rsidR="00F8706D" w:rsidRDefault="00F8706D" w:rsidP="00F8706D">
      <w:pPr>
        <w:keepNext/>
        <w:spacing w:line="276" w:lineRule="auto"/>
        <w:ind w:firstLine="360"/>
        <w:jc w:val="center"/>
      </w:pPr>
      <w:r>
        <w:rPr>
          <w:rFonts w:ascii="Times New Roman" w:hAnsi="Times New Roman" w:cs="Times New Roman"/>
          <w:noProof/>
          <w:sz w:val="24"/>
          <w:szCs w:val="24"/>
          <w:lang w:val="en-US"/>
        </w:rPr>
        <w:drawing>
          <wp:inline distT="0" distB="0" distL="0" distR="0">
            <wp:extent cx="5110158"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110158" cy="3200400"/>
                    </a:xfrm>
                    <a:prstGeom prst="rect">
                      <a:avLst/>
                    </a:prstGeom>
                  </pic:spPr>
                </pic:pic>
              </a:graphicData>
            </a:graphic>
          </wp:inline>
        </w:drawing>
      </w:r>
    </w:p>
    <w:p w:rsidR="00F8706D" w:rsidRDefault="00F8706D" w:rsidP="00F8706D">
      <w:pPr>
        <w:pStyle w:val="Caption"/>
      </w:pPr>
      <w:bookmarkStart w:id="14" w:name="_Toc135600852"/>
      <w:r>
        <w:t xml:space="preserve">Figure </w:t>
      </w:r>
      <w:r>
        <w:fldChar w:fldCharType="begin"/>
      </w:r>
      <w:r>
        <w:instrText xml:space="preserve"> SEQ Figure \* ARABIC </w:instrText>
      </w:r>
      <w:r>
        <w:fldChar w:fldCharType="separate"/>
      </w:r>
      <w:r>
        <w:rPr>
          <w:noProof/>
        </w:rPr>
        <w:t>7</w:t>
      </w:r>
      <w:bookmarkEnd w:id="14"/>
      <w:r>
        <w:fldChar w:fldCharType="end"/>
      </w:r>
    </w:p>
    <w:p w:rsidR="00F8706D" w:rsidRDefault="00F8706D" w:rsidP="00DB56E9">
      <w:pPr>
        <w:spacing w:line="276"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8706D" w:rsidRDefault="00F8706D" w:rsidP="00DB56E9">
      <w:pPr>
        <w:spacing w:line="276" w:lineRule="auto"/>
        <w:ind w:firstLine="360"/>
        <w:jc w:val="both"/>
        <w:rPr>
          <w:rFonts w:ascii="Times New Roman" w:hAnsi="Times New Roman" w:cs="Times New Roman"/>
          <w:sz w:val="24"/>
          <w:szCs w:val="24"/>
          <w:lang w:val="en-US"/>
        </w:rPr>
      </w:pPr>
    </w:p>
    <w:p w:rsidR="00F8706D" w:rsidRDefault="00F8706D" w:rsidP="00DB56E9">
      <w:pPr>
        <w:spacing w:line="276" w:lineRule="auto"/>
        <w:ind w:firstLine="360"/>
        <w:jc w:val="both"/>
        <w:rPr>
          <w:rFonts w:ascii="Times New Roman" w:hAnsi="Times New Roman" w:cs="Times New Roman"/>
          <w:sz w:val="24"/>
          <w:szCs w:val="24"/>
          <w:lang w:val="en-US"/>
        </w:rPr>
      </w:pPr>
    </w:p>
    <w:p w:rsidR="00F8706D" w:rsidRDefault="00F8706D" w:rsidP="00DB56E9">
      <w:pPr>
        <w:spacing w:line="276" w:lineRule="auto"/>
        <w:ind w:firstLine="360"/>
        <w:jc w:val="both"/>
        <w:rPr>
          <w:rFonts w:ascii="Times New Roman" w:hAnsi="Times New Roman" w:cs="Times New Roman"/>
          <w:sz w:val="24"/>
          <w:szCs w:val="24"/>
          <w:lang w:val="en-US"/>
        </w:rPr>
      </w:pPr>
    </w:p>
    <w:p w:rsidR="00F8706D" w:rsidRDefault="00DB56E9" w:rsidP="00F8706D">
      <w:pPr>
        <w:keepNext/>
        <w:spacing w:line="276" w:lineRule="auto"/>
        <w:ind w:firstLine="360"/>
        <w:jc w:val="center"/>
      </w:pPr>
      <w:r>
        <w:rPr>
          <w:rFonts w:ascii="Times New Roman" w:hAnsi="Times New Roman" w:cs="Times New Roman"/>
          <w:noProof/>
          <w:sz w:val="24"/>
          <w:szCs w:val="24"/>
          <w:lang w:val="en-US"/>
        </w:rPr>
        <w:drawing>
          <wp:inline distT="0" distB="0" distL="0" distR="0">
            <wp:extent cx="4356355" cy="411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356355" cy="4114800"/>
                    </a:xfrm>
                    <a:prstGeom prst="rect">
                      <a:avLst/>
                    </a:prstGeom>
                  </pic:spPr>
                </pic:pic>
              </a:graphicData>
            </a:graphic>
          </wp:inline>
        </w:drawing>
      </w:r>
    </w:p>
    <w:p w:rsidR="00F8706D" w:rsidRPr="00F8706D" w:rsidRDefault="00F8706D" w:rsidP="00F8706D">
      <w:pPr>
        <w:pStyle w:val="Caption"/>
        <w:rPr>
          <w:rFonts w:cs="Times New Roman"/>
        </w:rPr>
      </w:pPr>
      <w:bookmarkStart w:id="15" w:name="_Toc135600853"/>
      <w:r w:rsidRPr="00F8706D">
        <w:rPr>
          <w:rFonts w:cs="Times New Roman"/>
        </w:rPr>
        <w:t xml:space="preserve">Figure </w:t>
      </w:r>
      <w:r w:rsidRPr="00F8706D">
        <w:rPr>
          <w:rFonts w:cs="Times New Roman"/>
        </w:rPr>
        <w:fldChar w:fldCharType="begin"/>
      </w:r>
      <w:r w:rsidRPr="00F8706D">
        <w:rPr>
          <w:rFonts w:cs="Times New Roman"/>
        </w:rPr>
        <w:instrText xml:space="preserve"> SEQ Figure \* ARABIC </w:instrText>
      </w:r>
      <w:r w:rsidRPr="00F8706D">
        <w:rPr>
          <w:rFonts w:cs="Times New Roman"/>
        </w:rPr>
        <w:fldChar w:fldCharType="separate"/>
      </w:r>
      <w:r>
        <w:rPr>
          <w:rFonts w:cs="Times New Roman"/>
          <w:noProof/>
        </w:rPr>
        <w:t>8</w:t>
      </w:r>
      <w:bookmarkEnd w:id="15"/>
      <w:r w:rsidRPr="00F8706D">
        <w:rPr>
          <w:rFonts w:cs="Times New Roman"/>
        </w:rPr>
        <w:fldChar w:fldCharType="end"/>
      </w:r>
    </w:p>
    <w:p w:rsidR="00F8706D" w:rsidRDefault="00F8706D" w:rsidP="00F8706D">
      <w:pPr>
        <w:ind w:firstLine="360"/>
        <w:jc w:val="both"/>
        <w:rPr>
          <w:rFonts w:ascii="Times New Roman" w:hAnsi="Times New Roman" w:cs="Times New Roman"/>
          <w:sz w:val="24"/>
          <w:szCs w:val="24"/>
          <w:lang w:val="en-US"/>
        </w:rPr>
      </w:pPr>
      <w:r w:rsidRPr="00F8706D">
        <w:rPr>
          <w:rFonts w:ascii="Times New Roman" w:hAnsi="Times New Roman" w:cs="Times New Roman"/>
          <w:sz w:val="24"/>
          <w:szCs w:val="24"/>
        </w:rPr>
        <w:t>Compararea rezultatelor obținute cu standardele și recomandările pentru calitatea aerului ne permite să evaluăm nivelul de conformitate și să identificăm eventualele probleme sau riscuri asociate cu poluarea aerului. Astfel, putem lua măsuri corective și de intervenție în vederea protejării sănătății populației și asigurării unui mediu mai curat și mai sigur.</w:t>
      </w:r>
      <w:r>
        <w:rPr>
          <w:rFonts w:ascii="Times New Roman" w:hAnsi="Times New Roman" w:cs="Times New Roman"/>
          <w:sz w:val="24"/>
          <w:szCs w:val="24"/>
        </w:rPr>
        <w:t xml:space="preserve"> Prin urmare, am colectat date de pe un site de monitorizare a calitatii aerului la exterior pentru a compara rezultatele si am obtinut urmatoarele</w:t>
      </w:r>
      <w:r>
        <w:rPr>
          <w:rFonts w:ascii="Times New Roman" w:hAnsi="Times New Roman" w:cs="Times New Roman"/>
          <w:sz w:val="24"/>
          <w:szCs w:val="24"/>
          <w:lang w:val="en-US"/>
        </w:rPr>
        <w:t xml:space="preserve"> </w:t>
      </w:r>
      <w:r>
        <w:rPr>
          <w:rFonts w:ascii="Times New Roman" w:hAnsi="Times New Roman" w:cs="Times New Roman"/>
          <w:sz w:val="24"/>
          <w:szCs w:val="24"/>
        </w:rPr>
        <w:t>înregistrări</w:t>
      </w:r>
      <w:r>
        <w:rPr>
          <w:rFonts w:ascii="Times New Roman" w:hAnsi="Times New Roman" w:cs="Times New Roman"/>
          <w:sz w:val="24"/>
          <w:szCs w:val="24"/>
          <w:lang w:val="en-US"/>
        </w:rPr>
        <w:t>:</w:t>
      </w:r>
    </w:p>
    <w:p w:rsidR="00F8706D" w:rsidRDefault="00F8706D" w:rsidP="00F8706D">
      <w:pPr>
        <w:keepNext/>
        <w:ind w:firstLine="360"/>
        <w:jc w:val="center"/>
      </w:pPr>
      <w:r>
        <w:rPr>
          <w:rFonts w:ascii="Times New Roman" w:hAnsi="Times New Roman" w:cs="Times New Roman"/>
          <w:noProof/>
          <w:sz w:val="24"/>
          <w:szCs w:val="24"/>
          <w:lang w:val="en-US"/>
        </w:rPr>
        <w:lastRenderedPageBreak/>
        <w:drawing>
          <wp:inline distT="0" distB="0" distL="0" distR="0">
            <wp:extent cx="4223547" cy="41148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4223547" cy="4114800"/>
                    </a:xfrm>
                    <a:prstGeom prst="rect">
                      <a:avLst/>
                    </a:prstGeom>
                  </pic:spPr>
                </pic:pic>
              </a:graphicData>
            </a:graphic>
          </wp:inline>
        </w:drawing>
      </w:r>
    </w:p>
    <w:p w:rsidR="00F8706D" w:rsidRPr="00F8706D" w:rsidRDefault="00F8706D" w:rsidP="00F8706D">
      <w:pPr>
        <w:pStyle w:val="Caption"/>
        <w:rPr>
          <w:rFonts w:cs="Times New Roman"/>
          <w:szCs w:val="20"/>
        </w:rPr>
      </w:pPr>
      <w:bookmarkStart w:id="16" w:name="_Toc135600854"/>
      <w:r w:rsidRPr="00F8706D">
        <w:rPr>
          <w:rFonts w:cs="Times New Roman"/>
          <w:szCs w:val="20"/>
        </w:rPr>
        <w:t xml:space="preserve">Figure </w:t>
      </w:r>
      <w:r w:rsidRPr="00F8706D">
        <w:rPr>
          <w:rFonts w:cs="Times New Roman"/>
          <w:szCs w:val="20"/>
        </w:rPr>
        <w:fldChar w:fldCharType="begin"/>
      </w:r>
      <w:r w:rsidRPr="00F8706D">
        <w:rPr>
          <w:rFonts w:cs="Times New Roman"/>
          <w:szCs w:val="20"/>
        </w:rPr>
        <w:instrText xml:space="preserve"> SEQ Figure \* ARABIC </w:instrText>
      </w:r>
      <w:r w:rsidRPr="00F8706D">
        <w:rPr>
          <w:rFonts w:cs="Times New Roman"/>
          <w:szCs w:val="20"/>
        </w:rPr>
        <w:fldChar w:fldCharType="separate"/>
      </w:r>
      <w:r w:rsidRPr="00F8706D">
        <w:rPr>
          <w:rFonts w:cs="Times New Roman"/>
          <w:noProof/>
          <w:szCs w:val="20"/>
        </w:rPr>
        <w:t>9</w:t>
      </w:r>
      <w:bookmarkEnd w:id="16"/>
      <w:r w:rsidRPr="00F8706D">
        <w:rPr>
          <w:rFonts w:cs="Times New Roman"/>
          <w:szCs w:val="20"/>
        </w:rPr>
        <w:fldChar w:fldCharType="end"/>
      </w:r>
    </w:p>
    <w:p w:rsidR="00F8706D" w:rsidRDefault="00F8706D" w:rsidP="00F8706D">
      <w:pPr>
        <w:ind w:firstLine="360"/>
        <w:jc w:val="both"/>
        <w:rPr>
          <w:rFonts w:ascii="Times New Roman" w:hAnsi="Times New Roman" w:cs="Times New Roman"/>
          <w:sz w:val="24"/>
          <w:szCs w:val="24"/>
        </w:rPr>
      </w:pPr>
      <w:r w:rsidRPr="00F8706D">
        <w:rPr>
          <w:rFonts w:ascii="Times New Roman" w:hAnsi="Times New Roman" w:cs="Times New Roman"/>
          <w:sz w:val="24"/>
          <w:szCs w:val="24"/>
        </w:rPr>
        <w:t>Prin intermediul pozelor prezentate în documentație, putem oferi o reprezentare vizuală a rezultatelor obținute. Graficele, diagramele și imaginile relevante ne ajută să evidențiem și să ilustrăm clar fluctuațiile, tendințele și variațiile în concentrația poluanților aerieni în timp și spațiu.</w:t>
      </w:r>
    </w:p>
    <w:p w:rsidR="00F8706D" w:rsidRPr="00F8706D" w:rsidRDefault="00F8706D" w:rsidP="00F8706D">
      <w:pPr>
        <w:ind w:firstLine="360"/>
        <w:jc w:val="both"/>
        <w:rPr>
          <w:rFonts w:ascii="Times New Roman" w:hAnsi="Times New Roman" w:cs="Times New Roman"/>
          <w:sz w:val="24"/>
          <w:szCs w:val="24"/>
        </w:rPr>
      </w:pPr>
      <w:r>
        <w:rPr>
          <w:rFonts w:ascii="Times New Roman" w:hAnsi="Times New Roman" w:cs="Times New Roman"/>
          <w:sz w:val="24"/>
          <w:szCs w:val="24"/>
        </w:rPr>
        <w:t>Prin compararea rezultatelor obiținute, se pot observa valori apropiate ale senzorilor conectați de mine si valorile transmise live de site-ul pentru masurarea calității aerului la exterior.</w:t>
      </w:r>
    </w:p>
    <w:p w:rsidR="00DB56E9" w:rsidRPr="00E27724" w:rsidRDefault="00DB56E9" w:rsidP="00DB56E9">
      <w:pPr>
        <w:spacing w:line="276" w:lineRule="auto"/>
        <w:ind w:firstLine="360"/>
        <w:jc w:val="both"/>
        <w:rPr>
          <w:rFonts w:ascii="Times New Roman" w:hAnsi="Times New Roman" w:cs="Times New Roman"/>
          <w:sz w:val="24"/>
          <w:szCs w:val="24"/>
          <w:lang w:val="en-US"/>
        </w:rPr>
      </w:pPr>
    </w:p>
    <w:p w:rsidR="00704965" w:rsidRPr="00E27724" w:rsidRDefault="00704965" w:rsidP="00E27724">
      <w:pPr>
        <w:pStyle w:val="Heading1"/>
        <w:spacing w:line="276" w:lineRule="auto"/>
        <w:jc w:val="both"/>
        <w:rPr>
          <w:rFonts w:cs="Times New Roman"/>
        </w:rPr>
      </w:pPr>
      <w:bookmarkStart w:id="17" w:name="_Toc135600870"/>
      <w:r w:rsidRPr="00E27724">
        <w:rPr>
          <w:rFonts w:cs="Times New Roman"/>
        </w:rPr>
        <w:t>Concluzii</w:t>
      </w:r>
      <w:bookmarkEnd w:id="17"/>
    </w:p>
    <w:p w:rsidR="00704965" w:rsidRPr="00E27724" w:rsidRDefault="00704965" w:rsidP="00E27724">
      <w:pPr>
        <w:pStyle w:val="ListParagraph"/>
        <w:spacing w:line="276" w:lineRule="auto"/>
        <w:jc w:val="both"/>
        <w:rPr>
          <w:rFonts w:ascii="Times New Roman" w:hAnsi="Times New Roman" w:cs="Times New Roman"/>
          <w:sz w:val="24"/>
          <w:szCs w:val="24"/>
          <w:lang w:val="en-US"/>
        </w:rPr>
      </w:pPr>
    </w:p>
    <w:p w:rsidR="00704965" w:rsidRPr="00E27724" w:rsidRDefault="00704965" w:rsidP="00E27724">
      <w:pPr>
        <w:spacing w:line="276" w:lineRule="auto"/>
        <w:ind w:firstLine="360"/>
        <w:jc w:val="both"/>
        <w:rPr>
          <w:rFonts w:ascii="Times New Roman" w:hAnsi="Times New Roman" w:cs="Times New Roman"/>
          <w:sz w:val="24"/>
          <w:szCs w:val="24"/>
          <w:lang w:val="en-US"/>
        </w:rPr>
      </w:pPr>
      <w:proofErr w:type="spellStart"/>
      <w:r w:rsidRPr="00E27724">
        <w:rPr>
          <w:rFonts w:ascii="Times New Roman" w:hAnsi="Times New Roman" w:cs="Times New Roman"/>
          <w:sz w:val="24"/>
          <w:szCs w:val="24"/>
          <w:lang w:val="en-US"/>
        </w:rPr>
        <w:t>Sistemul</w:t>
      </w:r>
      <w:proofErr w:type="spellEnd"/>
      <w:r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monitorizare</w:t>
      </w:r>
      <w:proofErr w:type="spellEnd"/>
      <w:r w:rsidRPr="00E27724">
        <w:rPr>
          <w:rFonts w:ascii="Times New Roman" w:hAnsi="Times New Roman" w:cs="Times New Roman"/>
          <w:sz w:val="24"/>
          <w:szCs w:val="24"/>
          <w:lang w:val="en-US"/>
        </w:rPr>
        <w:t xml:space="preserve"> a </w:t>
      </w:r>
      <w:proofErr w:type="spellStart"/>
      <w:r w:rsidRPr="00E27724">
        <w:rPr>
          <w:rFonts w:ascii="Times New Roman" w:hAnsi="Times New Roman" w:cs="Times New Roman"/>
          <w:sz w:val="24"/>
          <w:szCs w:val="24"/>
          <w:lang w:val="en-US"/>
        </w:rPr>
        <w:t>calității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aerului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propus</w:t>
      </w:r>
      <w:proofErr w:type="spellEnd"/>
      <w:r w:rsidRPr="00E27724">
        <w:rPr>
          <w:rFonts w:ascii="Times New Roman" w:hAnsi="Times New Roman" w:cs="Times New Roman"/>
          <w:sz w:val="24"/>
          <w:szCs w:val="24"/>
          <w:lang w:val="en-US"/>
        </w:rPr>
        <w:t xml:space="preserve"> </w:t>
      </w:r>
      <w:proofErr w:type="gramStart"/>
      <w:r w:rsidRPr="00E27724">
        <w:rPr>
          <w:rFonts w:ascii="Times New Roman" w:hAnsi="Times New Roman" w:cs="Times New Roman"/>
          <w:sz w:val="24"/>
          <w:szCs w:val="24"/>
          <w:lang w:val="en-US"/>
        </w:rPr>
        <w:t>a</w:t>
      </w:r>
      <w:proofErr w:type="gram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urmărit</w:t>
      </w:r>
      <w:proofErr w:type="spellEnd"/>
      <w:r w:rsidRPr="00E27724">
        <w:rPr>
          <w:rFonts w:ascii="Times New Roman" w:hAnsi="Times New Roman" w:cs="Times New Roman"/>
          <w:sz w:val="24"/>
          <w:szCs w:val="24"/>
          <w:lang w:val="en-US"/>
        </w:rPr>
        <w:t xml:space="preserve"> cu </w:t>
      </w:r>
      <w:proofErr w:type="spellStart"/>
      <w:r w:rsidRPr="00E27724">
        <w:rPr>
          <w:rFonts w:ascii="Times New Roman" w:hAnsi="Times New Roman" w:cs="Times New Roman"/>
          <w:sz w:val="24"/>
          <w:szCs w:val="24"/>
          <w:lang w:val="en-US"/>
        </w:rPr>
        <w:t>succes</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calitatea</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aerului</w:t>
      </w:r>
      <w:proofErr w:type="spellEnd"/>
      <w:r w:rsidR="002A237F" w:rsidRPr="00E27724">
        <w:rPr>
          <w:rFonts w:ascii="Times New Roman" w:hAnsi="Times New Roman" w:cs="Times New Roman"/>
          <w:sz w:val="24"/>
          <w:szCs w:val="24"/>
          <w:lang w:val="en-US"/>
        </w:rPr>
        <w:t xml:space="preserve"> exterior </w:t>
      </w:r>
      <w:proofErr w:type="spellStart"/>
      <w:r w:rsidR="002A237F" w:rsidRPr="00E27724">
        <w:rPr>
          <w:rFonts w:ascii="Times New Roman" w:hAnsi="Times New Roman" w:cs="Times New Roman"/>
          <w:sz w:val="24"/>
          <w:szCs w:val="24"/>
          <w:lang w:val="en-US"/>
        </w:rPr>
        <w:t>în</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timp</w:t>
      </w:r>
      <w:proofErr w:type="spellEnd"/>
      <w:r w:rsidR="002A237F" w:rsidRPr="00E27724">
        <w:rPr>
          <w:rFonts w:ascii="Times New Roman" w:hAnsi="Times New Roman" w:cs="Times New Roman"/>
          <w:sz w:val="24"/>
          <w:szCs w:val="24"/>
          <w:lang w:val="en-US"/>
        </w:rPr>
        <w:t xml:space="preserve"> real </w:t>
      </w:r>
      <w:proofErr w:type="spellStart"/>
      <w:r w:rsidRPr="00E27724">
        <w:rPr>
          <w:rFonts w:ascii="Times New Roman" w:hAnsi="Times New Roman" w:cs="Times New Roman"/>
          <w:sz w:val="24"/>
          <w:szCs w:val="24"/>
          <w:lang w:val="en-US"/>
        </w:rPr>
        <w:t>prin</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detectarea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gazelor</w:t>
      </w:r>
      <w:proofErr w:type="spellEnd"/>
      <w:r w:rsidRPr="00E27724">
        <w:rPr>
          <w:rFonts w:ascii="Times New Roman" w:hAnsi="Times New Roman" w:cs="Times New Roman"/>
          <w:sz w:val="24"/>
          <w:szCs w:val="24"/>
          <w:lang w:val="en-US"/>
        </w:rPr>
        <w:t xml:space="preserve"> care </w:t>
      </w:r>
      <w:proofErr w:type="spellStart"/>
      <w:r w:rsidRPr="00E27724">
        <w:rPr>
          <w:rFonts w:ascii="Times New Roman" w:hAnsi="Times New Roman" w:cs="Times New Roman"/>
          <w:sz w:val="24"/>
          <w:szCs w:val="24"/>
          <w:lang w:val="en-US"/>
        </w:rPr>
        <w:t>cauzează</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poluarea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aerului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În</w:t>
      </w:r>
      <w:proofErr w:type="spellEnd"/>
      <w:r w:rsidRPr="00E27724">
        <w:rPr>
          <w:rFonts w:ascii="Times New Roman" w:hAnsi="Times New Roman" w:cs="Times New Roman"/>
          <w:sz w:val="24"/>
          <w:szCs w:val="24"/>
          <w:lang w:val="en-US"/>
        </w:rPr>
        <w:t xml:space="preserve"> plus, </w:t>
      </w:r>
      <w:proofErr w:type="spellStart"/>
      <w:r w:rsidRPr="00E27724">
        <w:rPr>
          <w:rFonts w:ascii="Times New Roman" w:hAnsi="Times New Roman" w:cs="Times New Roman"/>
          <w:sz w:val="24"/>
          <w:szCs w:val="24"/>
          <w:lang w:val="en-US"/>
        </w:rPr>
        <w:t>utilizatorii</w:t>
      </w:r>
      <w:proofErr w:type="spellEnd"/>
      <w:r w:rsidRPr="00E27724">
        <w:rPr>
          <w:rFonts w:ascii="Times New Roman" w:hAnsi="Times New Roman" w:cs="Times New Roman"/>
          <w:sz w:val="24"/>
          <w:szCs w:val="24"/>
          <w:lang w:val="en-US"/>
        </w:rPr>
        <w:t xml:space="preserve"> pot </w:t>
      </w:r>
      <w:proofErr w:type="spellStart"/>
      <w:r w:rsidRPr="00E27724">
        <w:rPr>
          <w:rFonts w:ascii="Times New Roman" w:hAnsi="Times New Roman" w:cs="Times New Roman"/>
          <w:sz w:val="24"/>
          <w:szCs w:val="24"/>
          <w:lang w:val="en-US"/>
        </w:rPr>
        <w:t>obține</w:t>
      </w:r>
      <w:proofErr w:type="spellEnd"/>
      <w:r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calitatea</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aerului</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în</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timp</w:t>
      </w:r>
      <w:proofErr w:type="spellEnd"/>
      <w:r w:rsidR="002A237F" w:rsidRPr="00E27724">
        <w:rPr>
          <w:rFonts w:ascii="Times New Roman" w:hAnsi="Times New Roman" w:cs="Times New Roman"/>
          <w:sz w:val="24"/>
          <w:szCs w:val="24"/>
          <w:lang w:val="en-US"/>
        </w:rPr>
        <w:t xml:space="preserve"> real </w:t>
      </w:r>
      <w:r w:rsidRPr="00E27724">
        <w:rPr>
          <w:rFonts w:ascii="Times New Roman" w:hAnsi="Times New Roman" w:cs="Times New Roman"/>
          <w:sz w:val="24"/>
          <w:szCs w:val="24"/>
          <w:lang w:val="en-US"/>
        </w:rPr>
        <w:t xml:space="preserve">cu </w:t>
      </w:r>
      <w:proofErr w:type="spellStart"/>
      <w:r w:rsidRPr="00E27724">
        <w:rPr>
          <w:rFonts w:ascii="Times New Roman" w:hAnsi="Times New Roman" w:cs="Times New Roman"/>
          <w:sz w:val="24"/>
          <w:szCs w:val="24"/>
          <w:lang w:val="en-US"/>
        </w:rPr>
        <w:t>informații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specifice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Testele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și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validările</w:t>
      </w:r>
      <w:proofErr w:type="spellEnd"/>
      <w:r w:rsidRPr="00E27724">
        <w:rPr>
          <w:rFonts w:ascii="Times New Roman" w:hAnsi="Times New Roman" w:cs="Times New Roman"/>
          <w:sz w:val="24"/>
          <w:szCs w:val="24"/>
          <w:lang w:val="en-US"/>
        </w:rPr>
        <w:t xml:space="preserve"> au </w:t>
      </w:r>
      <w:proofErr w:type="spellStart"/>
      <w:r w:rsidRPr="00E27724">
        <w:rPr>
          <w:rFonts w:ascii="Times New Roman" w:hAnsi="Times New Roman" w:cs="Times New Roman"/>
          <w:sz w:val="24"/>
          <w:szCs w:val="24"/>
          <w:lang w:val="en-US"/>
        </w:rPr>
        <w:t>arătat</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că</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dispozitivul</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răspunde</w:t>
      </w:r>
      <w:proofErr w:type="spellEnd"/>
      <w:r w:rsidRPr="00E27724">
        <w:rPr>
          <w:rFonts w:ascii="Times New Roman" w:hAnsi="Times New Roman" w:cs="Times New Roman"/>
          <w:sz w:val="24"/>
          <w:szCs w:val="24"/>
          <w:lang w:val="en-US"/>
        </w:rPr>
        <w:t xml:space="preserve"> la </w:t>
      </w:r>
      <w:proofErr w:type="spellStart"/>
      <w:r w:rsidRPr="00E27724">
        <w:rPr>
          <w:rFonts w:ascii="Times New Roman" w:hAnsi="Times New Roman" w:cs="Times New Roman"/>
          <w:sz w:val="24"/>
          <w:szCs w:val="24"/>
          <w:lang w:val="en-US"/>
        </w:rPr>
        <w:t>poluanții</w:t>
      </w:r>
      <w:proofErr w:type="spellEnd"/>
      <w:r w:rsidRPr="00E27724">
        <w:rPr>
          <w:rFonts w:ascii="Times New Roman" w:hAnsi="Times New Roman" w:cs="Times New Roman"/>
          <w:sz w:val="24"/>
          <w:szCs w:val="24"/>
          <w:lang w:val="en-US"/>
        </w:rPr>
        <w:t xml:space="preserve"> din </w:t>
      </w:r>
      <w:proofErr w:type="spellStart"/>
      <w:r w:rsidRPr="00E27724">
        <w:rPr>
          <w:rFonts w:ascii="Times New Roman" w:hAnsi="Times New Roman" w:cs="Times New Roman"/>
          <w:sz w:val="24"/>
          <w:szCs w:val="24"/>
          <w:lang w:val="en-US"/>
        </w:rPr>
        <w:t>aer</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Capacitatea</w:t>
      </w:r>
      <w:proofErr w:type="spellEnd"/>
      <w:r w:rsidRPr="00E27724">
        <w:rPr>
          <w:rFonts w:ascii="Times New Roman" w:hAnsi="Times New Roman" w:cs="Times New Roman"/>
          <w:sz w:val="24"/>
          <w:szCs w:val="24"/>
          <w:lang w:val="en-US"/>
        </w:rPr>
        <w:t xml:space="preserve"> de a </w:t>
      </w:r>
      <w:proofErr w:type="spellStart"/>
      <w:r w:rsidRPr="00E27724">
        <w:rPr>
          <w:rFonts w:ascii="Times New Roman" w:hAnsi="Times New Roman" w:cs="Times New Roman"/>
          <w:sz w:val="24"/>
          <w:szCs w:val="24"/>
          <w:lang w:val="en-US"/>
        </w:rPr>
        <w:t>ține</w:t>
      </w:r>
      <w:proofErr w:type="spellEnd"/>
      <w:r w:rsidRPr="00E27724">
        <w:rPr>
          <w:rFonts w:ascii="Times New Roman" w:hAnsi="Times New Roman" w:cs="Times New Roman"/>
          <w:sz w:val="24"/>
          <w:szCs w:val="24"/>
          <w:lang w:val="en-US"/>
        </w:rPr>
        <w:t xml:space="preserve"> o </w:t>
      </w:r>
      <w:proofErr w:type="spellStart"/>
      <w:r w:rsidRPr="00E27724">
        <w:rPr>
          <w:rFonts w:ascii="Times New Roman" w:hAnsi="Times New Roman" w:cs="Times New Roman"/>
          <w:sz w:val="24"/>
          <w:szCs w:val="24"/>
          <w:lang w:val="en-US"/>
        </w:rPr>
        <w:t>evidență</w:t>
      </w:r>
      <w:proofErr w:type="spellEnd"/>
      <w:r w:rsidRPr="00E27724">
        <w:rPr>
          <w:rFonts w:ascii="Times New Roman" w:hAnsi="Times New Roman" w:cs="Times New Roman"/>
          <w:sz w:val="24"/>
          <w:szCs w:val="24"/>
          <w:lang w:val="en-US"/>
        </w:rPr>
        <w:t xml:space="preserve"> a </w:t>
      </w:r>
      <w:proofErr w:type="spellStart"/>
      <w:r w:rsidRPr="00E27724">
        <w:rPr>
          <w:rFonts w:ascii="Times New Roman" w:hAnsi="Times New Roman" w:cs="Times New Roman"/>
          <w:sz w:val="24"/>
          <w:szCs w:val="24"/>
          <w:lang w:val="en-US"/>
        </w:rPr>
        <w:t>datelor</w:t>
      </w:r>
      <w:proofErr w:type="spellEnd"/>
      <w:r w:rsidRPr="00E27724">
        <w:rPr>
          <w:rFonts w:ascii="Times New Roman" w:hAnsi="Times New Roman" w:cs="Times New Roman"/>
          <w:sz w:val="24"/>
          <w:szCs w:val="24"/>
          <w:lang w:val="en-US"/>
        </w:rPr>
        <w:t xml:space="preserve"> din </w:t>
      </w:r>
      <w:proofErr w:type="spellStart"/>
      <w:r w:rsidRPr="00E27724">
        <w:rPr>
          <w:rFonts w:ascii="Times New Roman" w:hAnsi="Times New Roman" w:cs="Times New Roman"/>
          <w:sz w:val="24"/>
          <w:szCs w:val="24"/>
          <w:lang w:val="en-US"/>
        </w:rPr>
        <w:t>trecut</w:t>
      </w:r>
      <w:proofErr w:type="spellEnd"/>
      <w:r w:rsidRPr="00E27724">
        <w:rPr>
          <w:rFonts w:ascii="Times New Roman" w:hAnsi="Times New Roman" w:cs="Times New Roman"/>
          <w:sz w:val="24"/>
          <w:szCs w:val="24"/>
          <w:lang w:val="en-US"/>
        </w:rPr>
        <w:t xml:space="preserve"> </w:t>
      </w:r>
      <w:proofErr w:type="spellStart"/>
      <w:proofErr w:type="gramStart"/>
      <w:r w:rsidRPr="00E27724">
        <w:rPr>
          <w:rFonts w:ascii="Times New Roman" w:hAnsi="Times New Roman" w:cs="Times New Roman"/>
          <w:sz w:val="24"/>
          <w:szCs w:val="24"/>
          <w:lang w:val="en-US"/>
        </w:rPr>
        <w:t>este</w:t>
      </w:r>
      <w:proofErr w:type="spellEnd"/>
      <w:proofErr w:type="gram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foarte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utilă</w:t>
      </w:r>
      <w:proofErr w:type="spellEnd"/>
      <w:r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către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autoritățile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relevante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pentru</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planificare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și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acțiunile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necesare</w:t>
      </w:r>
      <w:proofErr w:type="spellEnd"/>
      <w:r w:rsidRPr="00E27724">
        <w:rPr>
          <w:rFonts w:ascii="Times New Roman" w:hAnsi="Times New Roman" w:cs="Times New Roman"/>
          <w:sz w:val="24"/>
          <w:szCs w:val="24"/>
          <w:lang w:val="en-US"/>
        </w:rPr>
        <w:t xml:space="preserve">. </w:t>
      </w:r>
      <w:r w:rsidR="00910F99"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Dispozitivul</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propus</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poate</w:t>
      </w:r>
      <w:proofErr w:type="spellEnd"/>
      <w:r w:rsidRPr="00E27724">
        <w:rPr>
          <w:rFonts w:ascii="Times New Roman" w:hAnsi="Times New Roman" w:cs="Times New Roman"/>
          <w:sz w:val="24"/>
          <w:szCs w:val="24"/>
          <w:lang w:val="en-US"/>
        </w:rPr>
        <w:t xml:space="preserve"> fi </w:t>
      </w:r>
      <w:proofErr w:type="spellStart"/>
      <w:r w:rsidRPr="00E27724">
        <w:rPr>
          <w:rFonts w:ascii="Times New Roman" w:hAnsi="Times New Roman" w:cs="Times New Roman"/>
          <w:sz w:val="24"/>
          <w:szCs w:val="24"/>
          <w:lang w:val="en-US"/>
        </w:rPr>
        <w:t>îmbunătățit</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în</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contin</w:t>
      </w:r>
      <w:r w:rsidR="002A237F" w:rsidRPr="00E27724">
        <w:rPr>
          <w:rFonts w:ascii="Times New Roman" w:hAnsi="Times New Roman" w:cs="Times New Roman"/>
          <w:sz w:val="24"/>
          <w:szCs w:val="24"/>
          <w:lang w:val="en-US"/>
        </w:rPr>
        <w:t>uare</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prin</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adăugarea</w:t>
      </w:r>
      <w:proofErr w:type="spellEnd"/>
      <w:r w:rsidR="002A237F"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mai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multor</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senzori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și</w:t>
      </w:r>
      <w:proofErr w:type="spellEnd"/>
      <w:r w:rsidRPr="00E27724">
        <w:rPr>
          <w:rFonts w:ascii="Times New Roman" w:hAnsi="Times New Roman" w:cs="Times New Roman"/>
          <w:sz w:val="24"/>
          <w:szCs w:val="24"/>
          <w:lang w:val="en-US"/>
        </w:rPr>
        <w:t xml:space="preserve"> a </w:t>
      </w:r>
      <w:proofErr w:type="spellStart"/>
      <w:r w:rsidRPr="00E27724">
        <w:rPr>
          <w:rFonts w:ascii="Times New Roman" w:hAnsi="Times New Roman" w:cs="Times New Roman"/>
          <w:sz w:val="24"/>
          <w:szCs w:val="24"/>
          <w:lang w:val="en-US"/>
        </w:rPr>
        <w:t>unui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sistem</w:t>
      </w:r>
      <w:proofErr w:type="spellEnd"/>
      <w:r w:rsidRPr="00E27724">
        <w:rPr>
          <w:rFonts w:ascii="Times New Roman" w:hAnsi="Times New Roman" w:cs="Times New Roman"/>
          <w:sz w:val="24"/>
          <w:szCs w:val="24"/>
          <w:lang w:val="en-US"/>
        </w:rPr>
        <w:t xml:space="preserve"> solar </w:t>
      </w:r>
      <w:proofErr w:type="spellStart"/>
      <w:r w:rsidRPr="00E27724">
        <w:rPr>
          <w:rFonts w:ascii="Times New Roman" w:hAnsi="Times New Roman" w:cs="Times New Roman"/>
          <w:sz w:val="24"/>
          <w:szCs w:val="24"/>
          <w:lang w:val="en-US"/>
        </w:rPr>
        <w:t>pentru</w:t>
      </w:r>
      <w:proofErr w:type="spellEnd"/>
      <w:r w:rsidRPr="00E27724">
        <w:rPr>
          <w:rFonts w:ascii="Times New Roman" w:hAnsi="Times New Roman" w:cs="Times New Roman"/>
          <w:sz w:val="24"/>
          <w:szCs w:val="24"/>
          <w:lang w:val="en-US"/>
        </w:rPr>
        <w:t xml:space="preserve"> </w:t>
      </w:r>
      <w:proofErr w:type="gramStart"/>
      <w:r w:rsidRPr="00E27724">
        <w:rPr>
          <w:rFonts w:ascii="Times New Roman" w:hAnsi="Times New Roman" w:cs="Times New Roman"/>
          <w:sz w:val="24"/>
          <w:szCs w:val="24"/>
          <w:lang w:val="en-US"/>
        </w:rPr>
        <w:t>a</w:t>
      </w:r>
      <w:proofErr w:type="gram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alimenta</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dispo</w:t>
      </w:r>
      <w:r w:rsidR="002A237F" w:rsidRPr="00E27724">
        <w:rPr>
          <w:rFonts w:ascii="Times New Roman" w:hAnsi="Times New Roman" w:cs="Times New Roman"/>
          <w:sz w:val="24"/>
          <w:szCs w:val="24"/>
          <w:lang w:val="en-US"/>
        </w:rPr>
        <w:t>zitivul</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Sistemul</w:t>
      </w:r>
      <w:proofErr w:type="spellEnd"/>
      <w:r w:rsidR="002A237F" w:rsidRPr="00E27724">
        <w:rPr>
          <w:rFonts w:ascii="Times New Roman" w:hAnsi="Times New Roman" w:cs="Times New Roman"/>
          <w:sz w:val="24"/>
          <w:szCs w:val="24"/>
          <w:lang w:val="en-US"/>
        </w:rPr>
        <w:t xml:space="preserve"> </w:t>
      </w:r>
      <w:proofErr w:type="spellStart"/>
      <w:r w:rsidR="002A237F" w:rsidRPr="00E27724">
        <w:rPr>
          <w:rFonts w:ascii="Times New Roman" w:hAnsi="Times New Roman" w:cs="Times New Roman"/>
          <w:sz w:val="24"/>
          <w:szCs w:val="24"/>
          <w:lang w:val="en-US"/>
        </w:rPr>
        <w:t>dezvoltat</w:t>
      </w:r>
      <w:proofErr w:type="spellEnd"/>
      <w:r w:rsidR="002A237F"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monitorizare</w:t>
      </w:r>
      <w:proofErr w:type="spellEnd"/>
      <w:r w:rsidRPr="00E27724">
        <w:rPr>
          <w:rFonts w:ascii="Times New Roman" w:hAnsi="Times New Roman" w:cs="Times New Roman"/>
          <w:sz w:val="24"/>
          <w:szCs w:val="24"/>
          <w:lang w:val="en-US"/>
        </w:rPr>
        <w:t xml:space="preserve"> a </w:t>
      </w:r>
      <w:proofErr w:type="spellStart"/>
      <w:r w:rsidRPr="00E27724">
        <w:rPr>
          <w:rFonts w:ascii="Times New Roman" w:hAnsi="Times New Roman" w:cs="Times New Roman"/>
          <w:sz w:val="24"/>
          <w:szCs w:val="24"/>
          <w:lang w:val="en-US"/>
        </w:rPr>
        <w:t>calității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aerului</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poate</w:t>
      </w:r>
      <w:proofErr w:type="spellEnd"/>
      <w:r w:rsidRPr="00E27724">
        <w:rPr>
          <w:rFonts w:ascii="Times New Roman" w:hAnsi="Times New Roman" w:cs="Times New Roman"/>
          <w:sz w:val="24"/>
          <w:szCs w:val="24"/>
          <w:lang w:val="en-US"/>
        </w:rPr>
        <w:t xml:space="preserve"> fi </w:t>
      </w:r>
      <w:proofErr w:type="spellStart"/>
      <w:r w:rsidRPr="00E27724">
        <w:rPr>
          <w:rFonts w:ascii="Times New Roman" w:hAnsi="Times New Roman" w:cs="Times New Roman"/>
          <w:sz w:val="24"/>
          <w:szCs w:val="24"/>
          <w:lang w:val="en-US"/>
        </w:rPr>
        <w:t>considerat</w:t>
      </w:r>
      <w:proofErr w:type="spellEnd"/>
      <w:r w:rsidRPr="00E27724">
        <w:rPr>
          <w:rFonts w:ascii="Times New Roman" w:hAnsi="Times New Roman" w:cs="Times New Roman"/>
          <w:sz w:val="24"/>
          <w:szCs w:val="24"/>
          <w:lang w:val="en-US"/>
        </w:rPr>
        <w:t xml:space="preserve"> ca o </w:t>
      </w:r>
      <w:proofErr w:type="spellStart"/>
      <w:r w:rsidRPr="00E27724">
        <w:rPr>
          <w:rFonts w:ascii="Times New Roman" w:hAnsi="Times New Roman" w:cs="Times New Roman"/>
          <w:sz w:val="24"/>
          <w:szCs w:val="24"/>
          <w:lang w:val="en-US"/>
        </w:rPr>
        <w:t>piatră</w:t>
      </w:r>
      <w:proofErr w:type="spellEnd"/>
      <w:r w:rsidRPr="00E27724">
        <w:rPr>
          <w:rFonts w:ascii="Times New Roman" w:hAnsi="Times New Roman" w:cs="Times New Roman"/>
          <w:sz w:val="24"/>
          <w:szCs w:val="24"/>
          <w:lang w:val="en-US"/>
        </w:rPr>
        <w:t xml:space="preserve"> de </w:t>
      </w:r>
      <w:proofErr w:type="spellStart"/>
      <w:r w:rsidRPr="00E27724">
        <w:rPr>
          <w:rFonts w:ascii="Times New Roman" w:hAnsi="Times New Roman" w:cs="Times New Roman"/>
          <w:sz w:val="24"/>
          <w:szCs w:val="24"/>
          <w:lang w:val="en-US"/>
        </w:rPr>
        <w:t>temelie</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către</w:t>
      </w:r>
      <w:proofErr w:type="spellEnd"/>
      <w:r w:rsidRPr="00E27724">
        <w:rPr>
          <w:rFonts w:ascii="Times New Roman" w:hAnsi="Times New Roman" w:cs="Times New Roman"/>
          <w:sz w:val="24"/>
          <w:szCs w:val="24"/>
          <w:lang w:val="en-US"/>
        </w:rPr>
        <w:t xml:space="preserve"> </w:t>
      </w:r>
      <w:proofErr w:type="gramStart"/>
      <w:r w:rsidRPr="00E27724">
        <w:rPr>
          <w:rFonts w:ascii="Times New Roman" w:hAnsi="Times New Roman" w:cs="Times New Roman"/>
          <w:sz w:val="24"/>
          <w:szCs w:val="24"/>
          <w:lang w:val="en-US"/>
        </w:rPr>
        <w:t>un</w:t>
      </w:r>
      <w:proofErr w:type="gram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oraș</w:t>
      </w:r>
      <w:proofErr w:type="spellEnd"/>
      <w:r w:rsidRPr="00E27724">
        <w:rPr>
          <w:rFonts w:ascii="Times New Roman" w:hAnsi="Times New Roman" w:cs="Times New Roman"/>
          <w:sz w:val="24"/>
          <w:szCs w:val="24"/>
          <w:lang w:val="en-US"/>
        </w:rPr>
        <w:t xml:space="preserve"> </w:t>
      </w:r>
      <w:proofErr w:type="spellStart"/>
      <w:r w:rsidRPr="00E27724">
        <w:rPr>
          <w:rFonts w:ascii="Times New Roman" w:hAnsi="Times New Roman" w:cs="Times New Roman"/>
          <w:sz w:val="24"/>
          <w:szCs w:val="24"/>
          <w:lang w:val="en-US"/>
        </w:rPr>
        <w:t>inteligent</w:t>
      </w:r>
      <w:proofErr w:type="spellEnd"/>
      <w:r w:rsidRPr="00E27724">
        <w:rPr>
          <w:rFonts w:ascii="Times New Roman" w:hAnsi="Times New Roman" w:cs="Times New Roman"/>
          <w:sz w:val="24"/>
          <w:szCs w:val="24"/>
          <w:lang w:val="en-US"/>
        </w:rPr>
        <w:t>.</w:t>
      </w:r>
      <w:sdt>
        <w:sdtPr>
          <w:rPr>
            <w:rFonts w:ascii="Times New Roman" w:hAnsi="Times New Roman" w:cs="Times New Roman"/>
            <w:sz w:val="24"/>
            <w:szCs w:val="24"/>
            <w:lang w:val="en-US"/>
          </w:rPr>
          <w:id w:val="-314116157"/>
          <w:citation/>
        </w:sdtPr>
        <w:sdtEndPr/>
        <w:sdtContent>
          <w:r w:rsidR="008636DA" w:rsidRPr="00E27724">
            <w:rPr>
              <w:rFonts w:ascii="Times New Roman" w:hAnsi="Times New Roman" w:cs="Times New Roman"/>
              <w:sz w:val="24"/>
              <w:szCs w:val="24"/>
              <w:lang w:val="en-US"/>
            </w:rPr>
            <w:fldChar w:fldCharType="begin"/>
          </w:r>
          <w:r w:rsidR="008636DA" w:rsidRPr="00E27724">
            <w:rPr>
              <w:rFonts w:ascii="Times New Roman" w:hAnsi="Times New Roman" w:cs="Times New Roman"/>
              <w:sz w:val="24"/>
              <w:szCs w:val="24"/>
              <w:lang w:val="en-US"/>
            </w:rPr>
            <w:instrText xml:space="preserve"> CITATION Dej22 \l 1033 </w:instrText>
          </w:r>
          <w:r w:rsidR="008636DA" w:rsidRPr="00E27724">
            <w:rPr>
              <w:rFonts w:ascii="Times New Roman" w:hAnsi="Times New Roman" w:cs="Times New Roman"/>
              <w:sz w:val="24"/>
              <w:szCs w:val="24"/>
              <w:lang w:val="en-US"/>
            </w:rPr>
            <w:fldChar w:fldCharType="separate"/>
          </w:r>
          <w:r w:rsidR="008636DA" w:rsidRPr="00E27724">
            <w:rPr>
              <w:rFonts w:ascii="Times New Roman" w:hAnsi="Times New Roman" w:cs="Times New Roman"/>
              <w:noProof/>
              <w:sz w:val="24"/>
              <w:szCs w:val="24"/>
              <w:lang w:val="en-US"/>
            </w:rPr>
            <w:t xml:space="preserve"> [6]</w:t>
          </w:r>
          <w:r w:rsidR="008636DA" w:rsidRPr="00E27724">
            <w:rPr>
              <w:rFonts w:ascii="Times New Roman" w:hAnsi="Times New Roman" w:cs="Times New Roman"/>
              <w:sz w:val="24"/>
              <w:szCs w:val="24"/>
              <w:lang w:val="en-US"/>
            </w:rPr>
            <w:fldChar w:fldCharType="end"/>
          </w:r>
        </w:sdtContent>
      </w:sdt>
    </w:p>
    <w:p w:rsidR="00910F99" w:rsidRDefault="00910F99" w:rsidP="00E27724">
      <w:pPr>
        <w:spacing w:line="276" w:lineRule="auto"/>
        <w:ind w:firstLine="360"/>
        <w:jc w:val="both"/>
        <w:rPr>
          <w:rFonts w:ascii="Times New Roman" w:hAnsi="Times New Roman" w:cs="Times New Roman"/>
          <w:sz w:val="24"/>
          <w:szCs w:val="24"/>
          <w:lang w:val="en-US"/>
        </w:rPr>
      </w:pPr>
    </w:p>
    <w:p w:rsidR="00F8706D" w:rsidRDefault="00F8706D" w:rsidP="00E27724">
      <w:pPr>
        <w:spacing w:line="276" w:lineRule="auto"/>
        <w:ind w:firstLine="360"/>
        <w:jc w:val="both"/>
        <w:rPr>
          <w:rFonts w:ascii="Times New Roman" w:hAnsi="Times New Roman" w:cs="Times New Roman"/>
          <w:sz w:val="24"/>
          <w:szCs w:val="24"/>
          <w:lang w:val="en-US"/>
        </w:rPr>
      </w:pPr>
    </w:p>
    <w:p w:rsidR="00F8706D" w:rsidRPr="00E27724" w:rsidRDefault="00F8706D" w:rsidP="00E27724">
      <w:pPr>
        <w:spacing w:line="276" w:lineRule="auto"/>
        <w:ind w:firstLine="360"/>
        <w:jc w:val="both"/>
        <w:rPr>
          <w:rFonts w:ascii="Times New Roman" w:hAnsi="Times New Roman" w:cs="Times New Roman"/>
          <w:sz w:val="24"/>
          <w:szCs w:val="24"/>
          <w:lang w:val="en-US"/>
        </w:rPr>
      </w:pPr>
    </w:p>
    <w:bookmarkStart w:id="18" w:name="_Toc135600871" w:displacedByCustomXml="next"/>
    <w:sdt>
      <w:sdtPr>
        <w:rPr>
          <w:rFonts w:asciiTheme="minorHAnsi" w:eastAsiaTheme="minorHAnsi" w:hAnsiTheme="minorHAnsi" w:cs="Times New Roman"/>
          <w:b w:val="0"/>
          <w:color w:val="auto"/>
          <w:sz w:val="22"/>
          <w:szCs w:val="22"/>
        </w:rPr>
        <w:id w:val="-276256234"/>
        <w:docPartObj>
          <w:docPartGallery w:val="Bibliographies"/>
          <w:docPartUnique/>
        </w:docPartObj>
      </w:sdtPr>
      <w:sdtEndPr/>
      <w:sdtContent>
        <w:p w:rsidR="008636DA" w:rsidRPr="00E27724" w:rsidRDefault="008636DA" w:rsidP="00E27724">
          <w:pPr>
            <w:pStyle w:val="Heading1"/>
            <w:spacing w:line="276" w:lineRule="auto"/>
            <w:jc w:val="both"/>
            <w:rPr>
              <w:rFonts w:cs="Times New Roman"/>
              <w:szCs w:val="28"/>
            </w:rPr>
          </w:pPr>
          <w:r w:rsidRPr="00E27724">
            <w:rPr>
              <w:rFonts w:cs="Times New Roman"/>
              <w:szCs w:val="28"/>
            </w:rPr>
            <w:t>Bibliography</w:t>
          </w:r>
          <w:bookmarkEnd w:id="18"/>
        </w:p>
        <w:sdt>
          <w:sdtPr>
            <w:rPr>
              <w:rFonts w:ascii="Times New Roman" w:hAnsi="Times New Roman" w:cs="Times New Roman"/>
              <w:sz w:val="24"/>
              <w:szCs w:val="24"/>
            </w:rPr>
            <w:id w:val="111145805"/>
            <w:bibliography/>
          </w:sdtPr>
          <w:sdtEndPr>
            <w:rPr>
              <w:sz w:val="22"/>
              <w:szCs w:val="22"/>
            </w:rPr>
          </w:sdtEndPr>
          <w:sdtContent>
            <w:p w:rsidR="008636DA" w:rsidRPr="00E27724" w:rsidRDefault="008636DA" w:rsidP="00E27724">
              <w:pPr>
                <w:spacing w:line="276" w:lineRule="auto"/>
                <w:jc w:val="both"/>
                <w:rPr>
                  <w:rFonts w:ascii="Times New Roman" w:hAnsi="Times New Roman" w:cs="Times New Roman"/>
                  <w:noProof/>
                  <w:sz w:val="24"/>
                  <w:szCs w:val="24"/>
                  <w:lang w:val="en-US"/>
                </w:rPr>
              </w:pPr>
              <w:r w:rsidRPr="00E27724">
                <w:rPr>
                  <w:rFonts w:ascii="Times New Roman" w:hAnsi="Times New Roman" w:cs="Times New Roman"/>
                  <w:sz w:val="24"/>
                  <w:szCs w:val="24"/>
                </w:rPr>
                <w:fldChar w:fldCharType="begin"/>
              </w:r>
              <w:r w:rsidRPr="00E27724">
                <w:rPr>
                  <w:rFonts w:ascii="Times New Roman" w:hAnsi="Times New Roman" w:cs="Times New Roman"/>
                  <w:sz w:val="24"/>
                  <w:szCs w:val="24"/>
                </w:rPr>
                <w:instrText xml:space="preserve"> BIBLIOGRAPHY </w:instrText>
              </w:r>
              <w:r w:rsidRPr="00E27724">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[1]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R. Teja, „ESP32 Pinout | ESP-WROOM-32 Pinout,” Electronicshub, 2021. [Interactiv]. Available: https://www.electronicshub.org/esp32-pinout/#I2C. [Accesat 2023].</w:t>
                    </w:r>
                  </w:p>
                </w:tc>
              </w:tr>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[2]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A. E. Co., „Digital-output relative humidity &amp; temperature sensor/module DHT22,” Aosong Electronics Co., 2019.</w:t>
                    </w:r>
                  </w:p>
                </w:tc>
              </w:tr>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[3]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S. T. S. Company, „Datasheet SGP30 Sensirion Gas Platform,” Mouser Electronics, 2017.</w:t>
                    </w:r>
                  </w:p>
                </w:tc>
              </w:tr>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[4]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PLANTOWER, „Digital universal particle concentration sensor,” PLANTOWER, 2016.</w:t>
                    </w:r>
                  </w:p>
                </w:tc>
              </w:tr>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[5]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H. Technology, „I2C Serial Interface 1602 LCD Module,” Handsontec, 2018.</w:t>
                    </w:r>
                  </w:p>
                </w:tc>
              </w:tr>
              <w:tr w:rsidR="008636DA" w:rsidRPr="00E27724">
                <w:trPr>
                  <w:divId w:val="308292040"/>
                  <w:tblCellSpacing w:w="15" w:type="dxa"/>
                </w:trPr>
                <w:tc>
                  <w:tcPr>
                    <w:tcW w:w="50" w:type="pct"/>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 xml:space="preserve">[6] </w:t>
                    </w:r>
                  </w:p>
                </w:tc>
                <w:tc>
                  <w:tcPr>
                    <w:tcW w:w="0" w:type="auto"/>
                    <w:hideMark/>
                  </w:tcPr>
                  <w:p w:rsidR="008636DA" w:rsidRPr="00E27724" w:rsidRDefault="008636DA" w:rsidP="00E27724">
                    <w:pPr>
                      <w:pStyle w:val="Bibliography"/>
                      <w:spacing w:line="276" w:lineRule="auto"/>
                      <w:jc w:val="both"/>
                      <w:rPr>
                        <w:rFonts w:ascii="Times New Roman" w:hAnsi="Times New Roman" w:cs="Times New Roman"/>
                        <w:noProof/>
                        <w:sz w:val="24"/>
                        <w:szCs w:val="24"/>
                      </w:rPr>
                    </w:pPr>
                    <w:r w:rsidRPr="00E27724">
                      <w:rPr>
                        <w:rFonts w:ascii="Times New Roman" w:hAnsi="Times New Roman" w:cs="Times New Roman"/>
                        <w:noProof/>
                        <w:sz w:val="24"/>
                        <w:szCs w:val="24"/>
                      </w:rPr>
                      <w:t>Dejan, „DIY Air Quality Monitor – PM2.5, CO2, VOC, Ozone, Temp &amp; Hum Arduino Meter,” HowToMechatronics, 2022. [Interactiv]. Available: https://howtomechatronics.com/projects/diy-air-quality-monitor-pm2-5-co2-voc-ozone-temp-hum-arduino-meter/. [Accesat 2023].</w:t>
                    </w:r>
                  </w:p>
                </w:tc>
              </w:tr>
            </w:tbl>
            <w:p w:rsidR="008636DA" w:rsidRPr="00E27724" w:rsidRDefault="008636DA" w:rsidP="00E27724">
              <w:pPr>
                <w:spacing w:line="276" w:lineRule="auto"/>
                <w:jc w:val="both"/>
                <w:divId w:val="308292040"/>
                <w:rPr>
                  <w:rFonts w:ascii="Times New Roman" w:eastAsia="Times New Roman" w:hAnsi="Times New Roman" w:cs="Times New Roman"/>
                  <w:noProof/>
                  <w:sz w:val="24"/>
                  <w:szCs w:val="24"/>
                </w:rPr>
              </w:pPr>
            </w:p>
            <w:p w:rsidR="008636DA" w:rsidRPr="00E27724" w:rsidRDefault="008636DA" w:rsidP="00E27724">
              <w:pPr>
                <w:spacing w:line="276" w:lineRule="auto"/>
                <w:jc w:val="both"/>
                <w:rPr>
                  <w:rFonts w:ascii="Times New Roman" w:hAnsi="Times New Roman" w:cs="Times New Roman"/>
                </w:rPr>
              </w:pPr>
              <w:r w:rsidRPr="00E27724">
                <w:rPr>
                  <w:rFonts w:ascii="Times New Roman" w:hAnsi="Times New Roman" w:cs="Times New Roman"/>
                  <w:b/>
                  <w:bCs/>
                  <w:noProof/>
                  <w:sz w:val="24"/>
                  <w:szCs w:val="24"/>
                </w:rPr>
                <w:fldChar w:fldCharType="end"/>
              </w:r>
            </w:p>
          </w:sdtContent>
        </w:sdt>
      </w:sdtContent>
    </w:sdt>
    <w:p w:rsidR="00F8706D" w:rsidRDefault="00F8706D" w:rsidP="00E27724">
      <w:pPr>
        <w:pStyle w:val="ListParagraph"/>
        <w:spacing w:line="276" w:lineRule="auto"/>
        <w:jc w:val="both"/>
        <w:rPr>
          <w:rFonts w:ascii="Times New Roman" w:hAnsi="Times New Roman" w:cs="Times New Roman"/>
          <w:sz w:val="24"/>
          <w:szCs w:val="24"/>
          <w:lang w:val="en-US"/>
        </w:rPr>
      </w:pPr>
    </w:p>
    <w:p w:rsidR="002A237F" w:rsidRPr="00F8706D" w:rsidRDefault="00F8706D" w:rsidP="00E27724">
      <w:pPr>
        <w:pStyle w:val="ListParagraph"/>
        <w:spacing w:line="276" w:lineRule="auto"/>
        <w:jc w:val="both"/>
        <w:rPr>
          <w:rFonts w:ascii="Times New Roman" w:hAnsi="Times New Roman" w:cs="Times New Roman"/>
          <w:b/>
          <w:sz w:val="28"/>
          <w:szCs w:val="28"/>
          <w:lang w:val="en-US"/>
        </w:rPr>
      </w:pPr>
      <w:proofErr w:type="spellStart"/>
      <w:r w:rsidRPr="00F8706D">
        <w:rPr>
          <w:rFonts w:ascii="Times New Roman" w:hAnsi="Times New Roman" w:cs="Times New Roman"/>
          <w:b/>
          <w:sz w:val="28"/>
          <w:szCs w:val="28"/>
          <w:lang w:val="en-US"/>
        </w:rPr>
        <w:t>Tabel</w:t>
      </w:r>
      <w:proofErr w:type="spellEnd"/>
      <w:r w:rsidRPr="00F8706D">
        <w:rPr>
          <w:rFonts w:ascii="Times New Roman" w:hAnsi="Times New Roman" w:cs="Times New Roman"/>
          <w:b/>
          <w:sz w:val="28"/>
          <w:szCs w:val="28"/>
          <w:lang w:val="en-US"/>
        </w:rPr>
        <w:t xml:space="preserve"> </w:t>
      </w:r>
      <w:proofErr w:type="spellStart"/>
      <w:r w:rsidRPr="00F8706D">
        <w:rPr>
          <w:rFonts w:ascii="Times New Roman" w:hAnsi="Times New Roman" w:cs="Times New Roman"/>
          <w:b/>
          <w:sz w:val="28"/>
          <w:szCs w:val="28"/>
          <w:lang w:val="en-US"/>
        </w:rPr>
        <w:t>imagini</w:t>
      </w:r>
      <w:bookmarkStart w:id="19" w:name="_GoBack"/>
      <w:bookmarkEnd w:id="19"/>
      <w:proofErr w:type="spellEnd"/>
    </w:p>
    <w:p w:rsidR="00F8706D" w:rsidRPr="00F8706D" w:rsidRDefault="00F8706D">
      <w:pPr>
        <w:pStyle w:val="TableofFigures"/>
        <w:tabs>
          <w:tab w:val="right" w:leader="dot" w:pos="9350"/>
        </w:tabs>
        <w:rPr>
          <w:rFonts w:ascii="Times New Roman" w:hAnsi="Times New Roman" w:cs="Times New Roman"/>
          <w:noProof/>
          <w:sz w:val="24"/>
          <w:szCs w:val="24"/>
        </w:rPr>
      </w:pPr>
      <w:r w:rsidRPr="00F8706D">
        <w:rPr>
          <w:rFonts w:ascii="Times New Roman" w:hAnsi="Times New Roman" w:cs="Times New Roman"/>
          <w:sz w:val="24"/>
          <w:szCs w:val="24"/>
          <w:lang w:val="en-US"/>
        </w:rPr>
        <w:fldChar w:fldCharType="begin"/>
      </w:r>
      <w:r w:rsidRPr="00F8706D">
        <w:rPr>
          <w:rFonts w:ascii="Times New Roman" w:hAnsi="Times New Roman" w:cs="Times New Roman"/>
          <w:sz w:val="24"/>
          <w:szCs w:val="24"/>
          <w:lang w:val="en-US"/>
        </w:rPr>
        <w:instrText xml:space="preserve"> TOC \h \z \c "Figure" </w:instrText>
      </w:r>
      <w:r w:rsidRPr="00F8706D">
        <w:rPr>
          <w:rFonts w:ascii="Times New Roman" w:hAnsi="Times New Roman" w:cs="Times New Roman"/>
          <w:sz w:val="24"/>
          <w:szCs w:val="24"/>
          <w:lang w:val="en-US"/>
        </w:rPr>
        <w:fldChar w:fldCharType="separate"/>
      </w:r>
      <w:hyperlink w:anchor="_Toc135600846" w:history="1">
        <w:r w:rsidRPr="00F8706D">
          <w:rPr>
            <w:rStyle w:val="Hyperlink"/>
            <w:rFonts w:ascii="Times New Roman" w:hAnsi="Times New Roman" w:cs="Times New Roman"/>
            <w:noProof/>
            <w:sz w:val="24"/>
            <w:szCs w:val="24"/>
          </w:rPr>
          <w:t>Figure 1</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_Toc135600846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4</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47" w:history="1">
        <w:r w:rsidRPr="00F8706D">
          <w:rPr>
            <w:rStyle w:val="Hyperlink"/>
            <w:rFonts w:ascii="Times New Roman" w:hAnsi="Times New Roman" w:cs="Times New Roman"/>
            <w:noProof/>
            <w:sz w:val="24"/>
            <w:szCs w:val="24"/>
          </w:rPr>
          <w:t>Figure 2</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_Toc135600847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5</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48" w:history="1">
        <w:r w:rsidRPr="00F8706D">
          <w:rPr>
            <w:rStyle w:val="Hyperlink"/>
            <w:rFonts w:ascii="Times New Roman" w:hAnsi="Times New Roman" w:cs="Times New Roman"/>
            <w:noProof/>
            <w:sz w:val="24"/>
            <w:szCs w:val="24"/>
          </w:rPr>
          <w:t>Figure 3</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_Toc135600848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6</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49" w:history="1">
        <w:r w:rsidRPr="00F8706D">
          <w:rPr>
            <w:rStyle w:val="Hyperlink"/>
            <w:rFonts w:ascii="Times New Roman" w:hAnsi="Times New Roman" w:cs="Times New Roman"/>
            <w:noProof/>
            <w:sz w:val="24"/>
            <w:szCs w:val="24"/>
          </w:rPr>
          <w:t>Figure 4</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_Toc135600849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6</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50" w:history="1">
        <w:r w:rsidRPr="00F8706D">
          <w:rPr>
            <w:rStyle w:val="Hyperlink"/>
            <w:rFonts w:ascii="Times New Roman" w:hAnsi="Times New Roman" w:cs="Times New Roman"/>
            <w:noProof/>
            <w:sz w:val="24"/>
            <w:szCs w:val="24"/>
          </w:rPr>
          <w:t>Figure 5</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_Toc135600850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7</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51" w:history="1">
        <w:r w:rsidRPr="00F8706D">
          <w:rPr>
            <w:rStyle w:val="Hyperlink"/>
            <w:rFonts w:ascii="Times New Roman" w:hAnsi="Times New Roman" w:cs="Times New Roman"/>
            <w:noProof/>
            <w:sz w:val="24"/>
            <w:szCs w:val="24"/>
          </w:rPr>
          <w:t>Figure 6</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_Toc135600851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7</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52" w:history="1">
        <w:r w:rsidRPr="00F8706D">
          <w:rPr>
            <w:rStyle w:val="Hyperlink"/>
            <w:rFonts w:ascii="Times New Roman" w:hAnsi="Times New Roman" w:cs="Times New Roman"/>
            <w:noProof/>
            <w:sz w:val="24"/>
            <w:szCs w:val="24"/>
          </w:rPr>
          <w:t>Figure 7</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_Toc135600852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8</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53" w:history="1">
        <w:r w:rsidRPr="00F8706D">
          <w:rPr>
            <w:rStyle w:val="Hyperlink"/>
            <w:rFonts w:ascii="Times New Roman" w:hAnsi="Times New Roman" w:cs="Times New Roman"/>
            <w:noProof/>
            <w:sz w:val="24"/>
            <w:szCs w:val="24"/>
          </w:rPr>
          <w:t>Figure 8</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_Toc135600853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9</w:t>
        </w:r>
        <w:r w:rsidRPr="00F8706D">
          <w:rPr>
            <w:rFonts w:ascii="Times New Roman" w:hAnsi="Times New Roman" w:cs="Times New Roman"/>
            <w:noProof/>
            <w:webHidden/>
            <w:sz w:val="24"/>
            <w:szCs w:val="24"/>
          </w:rPr>
          <w:fldChar w:fldCharType="end"/>
        </w:r>
      </w:hyperlink>
    </w:p>
    <w:p w:rsidR="00F8706D" w:rsidRPr="00F8706D" w:rsidRDefault="00F8706D">
      <w:pPr>
        <w:pStyle w:val="TableofFigures"/>
        <w:tabs>
          <w:tab w:val="right" w:leader="dot" w:pos="9350"/>
        </w:tabs>
        <w:rPr>
          <w:rFonts w:ascii="Times New Roman" w:hAnsi="Times New Roman" w:cs="Times New Roman"/>
          <w:noProof/>
          <w:sz w:val="24"/>
          <w:szCs w:val="24"/>
        </w:rPr>
      </w:pPr>
      <w:hyperlink w:anchor="_Toc135600854" w:history="1">
        <w:r w:rsidRPr="00F8706D">
          <w:rPr>
            <w:rStyle w:val="Hyperlink"/>
            <w:rFonts w:ascii="Times New Roman" w:hAnsi="Times New Roman" w:cs="Times New Roman"/>
            <w:noProof/>
            <w:sz w:val="24"/>
            <w:szCs w:val="24"/>
          </w:rPr>
          <w:t>Figure 9</w:t>
        </w:r>
        <w:r w:rsidRPr="00F8706D">
          <w:rPr>
            <w:rFonts w:ascii="Times New Roman" w:hAnsi="Times New Roman" w:cs="Times New Roman"/>
            <w:noProof/>
            <w:webHidden/>
            <w:sz w:val="24"/>
            <w:szCs w:val="24"/>
          </w:rPr>
          <w:tab/>
        </w:r>
        <w:r w:rsidRPr="00F8706D">
          <w:rPr>
            <w:rFonts w:ascii="Times New Roman" w:hAnsi="Times New Roman" w:cs="Times New Roman"/>
            <w:noProof/>
            <w:webHidden/>
            <w:sz w:val="24"/>
            <w:szCs w:val="24"/>
          </w:rPr>
          <w:fldChar w:fldCharType="begin"/>
        </w:r>
        <w:r w:rsidRPr="00F8706D">
          <w:rPr>
            <w:rFonts w:ascii="Times New Roman" w:hAnsi="Times New Roman" w:cs="Times New Roman"/>
            <w:noProof/>
            <w:webHidden/>
            <w:sz w:val="24"/>
            <w:szCs w:val="24"/>
          </w:rPr>
          <w:instrText xml:space="preserve"> PAGEREF _Toc135600854 \h </w:instrText>
        </w:r>
        <w:r w:rsidRPr="00F8706D">
          <w:rPr>
            <w:rFonts w:ascii="Times New Roman" w:hAnsi="Times New Roman" w:cs="Times New Roman"/>
            <w:noProof/>
            <w:webHidden/>
            <w:sz w:val="24"/>
            <w:szCs w:val="24"/>
          </w:rPr>
        </w:r>
        <w:r w:rsidRPr="00F8706D">
          <w:rPr>
            <w:rFonts w:ascii="Times New Roman" w:hAnsi="Times New Roman" w:cs="Times New Roman"/>
            <w:noProof/>
            <w:webHidden/>
            <w:sz w:val="24"/>
            <w:szCs w:val="24"/>
          </w:rPr>
          <w:fldChar w:fldCharType="separate"/>
        </w:r>
        <w:r w:rsidRPr="00F8706D">
          <w:rPr>
            <w:rFonts w:ascii="Times New Roman" w:hAnsi="Times New Roman" w:cs="Times New Roman"/>
            <w:noProof/>
            <w:webHidden/>
            <w:sz w:val="24"/>
            <w:szCs w:val="24"/>
          </w:rPr>
          <w:t>10</w:t>
        </w:r>
        <w:r w:rsidRPr="00F8706D">
          <w:rPr>
            <w:rFonts w:ascii="Times New Roman" w:hAnsi="Times New Roman" w:cs="Times New Roman"/>
            <w:noProof/>
            <w:webHidden/>
            <w:sz w:val="24"/>
            <w:szCs w:val="24"/>
          </w:rPr>
          <w:fldChar w:fldCharType="end"/>
        </w:r>
      </w:hyperlink>
    </w:p>
    <w:p w:rsidR="00F8706D" w:rsidRPr="00E27724" w:rsidRDefault="00F8706D" w:rsidP="00E27724">
      <w:pPr>
        <w:pStyle w:val="ListParagraph"/>
        <w:spacing w:line="276" w:lineRule="auto"/>
        <w:jc w:val="both"/>
        <w:rPr>
          <w:rFonts w:ascii="Times New Roman" w:hAnsi="Times New Roman" w:cs="Times New Roman"/>
          <w:sz w:val="24"/>
          <w:szCs w:val="24"/>
          <w:lang w:val="en-US"/>
        </w:rPr>
      </w:pPr>
      <w:r w:rsidRPr="00F8706D">
        <w:rPr>
          <w:rFonts w:ascii="Times New Roman" w:hAnsi="Times New Roman" w:cs="Times New Roman"/>
          <w:sz w:val="24"/>
          <w:szCs w:val="24"/>
          <w:lang w:val="en-US"/>
        </w:rPr>
        <w:fldChar w:fldCharType="end"/>
      </w:r>
    </w:p>
    <w:sectPr w:rsidR="00F8706D" w:rsidRPr="00E27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21CCA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949A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8823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7802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8C9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AA92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EA5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5469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DE6B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FE32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60636"/>
    <w:multiLevelType w:val="hybridMultilevel"/>
    <w:tmpl w:val="DF880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B6364D"/>
    <w:multiLevelType w:val="hybridMultilevel"/>
    <w:tmpl w:val="EB6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A5679"/>
    <w:multiLevelType w:val="hybridMultilevel"/>
    <w:tmpl w:val="761457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D7BF2"/>
    <w:multiLevelType w:val="multilevel"/>
    <w:tmpl w:val="253E11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6E767B7E"/>
    <w:multiLevelType w:val="multilevel"/>
    <w:tmpl w:val="FB70998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0"/>
  </w:num>
  <w:num w:numId="3">
    <w:abstractNumId w:val="11"/>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C3"/>
    <w:rsid w:val="000F7D4E"/>
    <w:rsid w:val="00160A02"/>
    <w:rsid w:val="001E7D11"/>
    <w:rsid w:val="002A237F"/>
    <w:rsid w:val="00441F42"/>
    <w:rsid w:val="004C40C3"/>
    <w:rsid w:val="004E64E0"/>
    <w:rsid w:val="005D3BEB"/>
    <w:rsid w:val="005E3457"/>
    <w:rsid w:val="005E636F"/>
    <w:rsid w:val="00653BB3"/>
    <w:rsid w:val="006B43E3"/>
    <w:rsid w:val="00704965"/>
    <w:rsid w:val="007919DC"/>
    <w:rsid w:val="008636DA"/>
    <w:rsid w:val="00910F99"/>
    <w:rsid w:val="00984ACC"/>
    <w:rsid w:val="00B5691F"/>
    <w:rsid w:val="00D50AFC"/>
    <w:rsid w:val="00D5657A"/>
    <w:rsid w:val="00DB56E9"/>
    <w:rsid w:val="00E27724"/>
    <w:rsid w:val="00E95CF5"/>
    <w:rsid w:val="00F8706D"/>
    <w:rsid w:val="00FC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2DE5"/>
  <w15:chartTrackingRefBased/>
  <w15:docId w15:val="{ED963825-4755-4212-95D8-E4564EAC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9DC"/>
    <w:rPr>
      <w:lang w:val="ro-RO"/>
    </w:rPr>
  </w:style>
  <w:style w:type="paragraph" w:styleId="Heading1">
    <w:name w:val="heading 1"/>
    <w:basedOn w:val="Normal"/>
    <w:next w:val="Normal"/>
    <w:link w:val="Heading1Char"/>
    <w:uiPriority w:val="9"/>
    <w:qFormat/>
    <w:rsid w:val="007919DC"/>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919DC"/>
    <w:pPr>
      <w:keepNext/>
      <w:keepLines/>
      <w:numPr>
        <w:ilvl w:val="1"/>
        <w:numId w:val="1"/>
      </w:numPr>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F5"/>
    <w:pPr>
      <w:ind w:left="720"/>
      <w:contextualSpacing/>
    </w:pPr>
  </w:style>
  <w:style w:type="character" w:styleId="Hyperlink">
    <w:name w:val="Hyperlink"/>
    <w:basedOn w:val="DefaultParagraphFont"/>
    <w:uiPriority w:val="99"/>
    <w:unhideWhenUsed/>
    <w:rsid w:val="002A237F"/>
    <w:rPr>
      <w:color w:val="0563C1" w:themeColor="hyperlink"/>
      <w:u w:val="single"/>
    </w:rPr>
  </w:style>
  <w:style w:type="character" w:customStyle="1" w:styleId="Heading1Char">
    <w:name w:val="Heading 1 Char"/>
    <w:basedOn w:val="DefaultParagraphFont"/>
    <w:link w:val="Heading1"/>
    <w:uiPriority w:val="9"/>
    <w:rsid w:val="007919DC"/>
    <w:rPr>
      <w:rFonts w:ascii="Times New Roman" w:eastAsiaTheme="majorEastAsia" w:hAnsi="Times New Roman" w:cstheme="majorBidi"/>
      <w:b/>
      <w:color w:val="000000" w:themeColor="text1"/>
      <w:sz w:val="28"/>
      <w:szCs w:val="32"/>
      <w:lang w:val="ro-RO"/>
    </w:rPr>
  </w:style>
  <w:style w:type="character" w:customStyle="1" w:styleId="Heading2Char">
    <w:name w:val="Heading 2 Char"/>
    <w:basedOn w:val="DefaultParagraphFont"/>
    <w:link w:val="Heading2"/>
    <w:uiPriority w:val="9"/>
    <w:rsid w:val="007919DC"/>
    <w:rPr>
      <w:rFonts w:ascii="Times New Roman" w:eastAsiaTheme="majorEastAsia" w:hAnsi="Times New Roman" w:cstheme="majorBidi"/>
      <w:b/>
      <w:color w:val="000000" w:themeColor="text1"/>
      <w:sz w:val="26"/>
      <w:szCs w:val="26"/>
      <w:lang w:val="ro-RO"/>
    </w:rPr>
  </w:style>
  <w:style w:type="character" w:styleId="IntenseEmphasis">
    <w:name w:val="Intense Emphasis"/>
    <w:basedOn w:val="DefaultParagraphFont"/>
    <w:uiPriority w:val="21"/>
    <w:qFormat/>
    <w:rsid w:val="007919DC"/>
    <w:rPr>
      <w:i/>
      <w:iCs/>
      <w:color w:val="5B9BD5" w:themeColor="accent1"/>
    </w:rPr>
  </w:style>
  <w:style w:type="paragraph" w:styleId="Caption">
    <w:name w:val="caption"/>
    <w:basedOn w:val="Normal"/>
    <w:next w:val="Normal"/>
    <w:uiPriority w:val="35"/>
    <w:unhideWhenUsed/>
    <w:qFormat/>
    <w:rsid w:val="007919DC"/>
    <w:pPr>
      <w:spacing w:after="200" w:line="240" w:lineRule="auto"/>
      <w:jc w:val="center"/>
    </w:pPr>
    <w:rPr>
      <w:rFonts w:ascii="Times New Roman" w:hAnsi="Times New Roman"/>
      <w:i/>
      <w:iCs/>
      <w:sz w:val="20"/>
      <w:szCs w:val="18"/>
    </w:rPr>
  </w:style>
  <w:style w:type="paragraph" w:styleId="TOCHeading">
    <w:name w:val="TOC Heading"/>
    <w:basedOn w:val="Heading1"/>
    <w:next w:val="Normal"/>
    <w:uiPriority w:val="39"/>
    <w:unhideWhenUsed/>
    <w:qFormat/>
    <w:rsid w:val="007919DC"/>
    <w:pPr>
      <w:numPr>
        <w:numId w:val="0"/>
      </w:numPr>
      <w:jc w:val="both"/>
      <w:outlineLvl w:val="9"/>
    </w:pPr>
    <w:rPr>
      <w:b w:val="0"/>
      <w:color w:val="auto"/>
      <w:sz w:val="24"/>
      <w:lang w:val="en-US"/>
    </w:rPr>
  </w:style>
  <w:style w:type="paragraph" w:styleId="TOC1">
    <w:name w:val="toc 1"/>
    <w:basedOn w:val="Normal"/>
    <w:next w:val="Normal"/>
    <w:autoRedefine/>
    <w:uiPriority w:val="39"/>
    <w:unhideWhenUsed/>
    <w:rsid w:val="007919DC"/>
    <w:pPr>
      <w:spacing w:after="100"/>
    </w:pPr>
  </w:style>
  <w:style w:type="paragraph" w:styleId="Bibliography">
    <w:name w:val="Bibliography"/>
    <w:basedOn w:val="Normal"/>
    <w:next w:val="Normal"/>
    <w:uiPriority w:val="37"/>
    <w:unhideWhenUsed/>
    <w:rsid w:val="008636DA"/>
  </w:style>
  <w:style w:type="paragraph" w:styleId="TableofFigures">
    <w:name w:val="table of figures"/>
    <w:basedOn w:val="Normal"/>
    <w:next w:val="Normal"/>
    <w:uiPriority w:val="99"/>
    <w:unhideWhenUsed/>
    <w:rsid w:val="00F870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3779">
      <w:bodyDiv w:val="1"/>
      <w:marLeft w:val="0"/>
      <w:marRight w:val="0"/>
      <w:marTop w:val="0"/>
      <w:marBottom w:val="0"/>
      <w:divBdr>
        <w:top w:val="none" w:sz="0" w:space="0" w:color="auto"/>
        <w:left w:val="none" w:sz="0" w:space="0" w:color="auto"/>
        <w:bottom w:val="none" w:sz="0" w:space="0" w:color="auto"/>
        <w:right w:val="none" w:sz="0" w:space="0" w:color="auto"/>
      </w:divBdr>
    </w:div>
    <w:div w:id="308292040">
      <w:bodyDiv w:val="1"/>
      <w:marLeft w:val="0"/>
      <w:marRight w:val="0"/>
      <w:marTop w:val="0"/>
      <w:marBottom w:val="0"/>
      <w:divBdr>
        <w:top w:val="none" w:sz="0" w:space="0" w:color="auto"/>
        <w:left w:val="none" w:sz="0" w:space="0" w:color="auto"/>
        <w:bottom w:val="none" w:sz="0" w:space="0" w:color="auto"/>
        <w:right w:val="none" w:sz="0" w:space="0" w:color="auto"/>
      </w:divBdr>
    </w:div>
    <w:div w:id="325598258">
      <w:bodyDiv w:val="1"/>
      <w:marLeft w:val="0"/>
      <w:marRight w:val="0"/>
      <w:marTop w:val="0"/>
      <w:marBottom w:val="0"/>
      <w:divBdr>
        <w:top w:val="none" w:sz="0" w:space="0" w:color="auto"/>
        <w:left w:val="none" w:sz="0" w:space="0" w:color="auto"/>
        <w:bottom w:val="none" w:sz="0" w:space="0" w:color="auto"/>
        <w:right w:val="none" w:sz="0" w:space="0" w:color="auto"/>
      </w:divBdr>
    </w:div>
    <w:div w:id="426386205">
      <w:bodyDiv w:val="1"/>
      <w:marLeft w:val="0"/>
      <w:marRight w:val="0"/>
      <w:marTop w:val="0"/>
      <w:marBottom w:val="0"/>
      <w:divBdr>
        <w:top w:val="none" w:sz="0" w:space="0" w:color="auto"/>
        <w:left w:val="none" w:sz="0" w:space="0" w:color="auto"/>
        <w:bottom w:val="none" w:sz="0" w:space="0" w:color="auto"/>
        <w:right w:val="none" w:sz="0" w:space="0" w:color="auto"/>
      </w:divBdr>
    </w:div>
    <w:div w:id="692532060">
      <w:bodyDiv w:val="1"/>
      <w:marLeft w:val="0"/>
      <w:marRight w:val="0"/>
      <w:marTop w:val="0"/>
      <w:marBottom w:val="0"/>
      <w:divBdr>
        <w:top w:val="none" w:sz="0" w:space="0" w:color="auto"/>
        <w:left w:val="none" w:sz="0" w:space="0" w:color="auto"/>
        <w:bottom w:val="none" w:sz="0" w:space="0" w:color="auto"/>
        <w:right w:val="none" w:sz="0" w:space="0" w:color="auto"/>
      </w:divBdr>
    </w:div>
    <w:div w:id="822281926">
      <w:bodyDiv w:val="1"/>
      <w:marLeft w:val="0"/>
      <w:marRight w:val="0"/>
      <w:marTop w:val="0"/>
      <w:marBottom w:val="0"/>
      <w:divBdr>
        <w:top w:val="none" w:sz="0" w:space="0" w:color="auto"/>
        <w:left w:val="none" w:sz="0" w:space="0" w:color="auto"/>
        <w:bottom w:val="none" w:sz="0" w:space="0" w:color="auto"/>
        <w:right w:val="none" w:sz="0" w:space="0" w:color="auto"/>
      </w:divBdr>
    </w:div>
    <w:div w:id="846403274">
      <w:bodyDiv w:val="1"/>
      <w:marLeft w:val="0"/>
      <w:marRight w:val="0"/>
      <w:marTop w:val="0"/>
      <w:marBottom w:val="0"/>
      <w:divBdr>
        <w:top w:val="none" w:sz="0" w:space="0" w:color="auto"/>
        <w:left w:val="none" w:sz="0" w:space="0" w:color="auto"/>
        <w:bottom w:val="none" w:sz="0" w:space="0" w:color="auto"/>
        <w:right w:val="none" w:sz="0" w:space="0" w:color="auto"/>
      </w:divBdr>
    </w:div>
    <w:div w:id="989134937">
      <w:bodyDiv w:val="1"/>
      <w:marLeft w:val="0"/>
      <w:marRight w:val="0"/>
      <w:marTop w:val="0"/>
      <w:marBottom w:val="0"/>
      <w:divBdr>
        <w:top w:val="none" w:sz="0" w:space="0" w:color="auto"/>
        <w:left w:val="none" w:sz="0" w:space="0" w:color="auto"/>
        <w:bottom w:val="none" w:sz="0" w:space="0" w:color="auto"/>
        <w:right w:val="none" w:sz="0" w:space="0" w:color="auto"/>
      </w:divBdr>
    </w:div>
    <w:div w:id="1162044731">
      <w:bodyDiv w:val="1"/>
      <w:marLeft w:val="0"/>
      <w:marRight w:val="0"/>
      <w:marTop w:val="0"/>
      <w:marBottom w:val="0"/>
      <w:divBdr>
        <w:top w:val="none" w:sz="0" w:space="0" w:color="auto"/>
        <w:left w:val="none" w:sz="0" w:space="0" w:color="auto"/>
        <w:bottom w:val="none" w:sz="0" w:space="0" w:color="auto"/>
        <w:right w:val="none" w:sz="0" w:space="0" w:color="auto"/>
      </w:divBdr>
    </w:div>
    <w:div w:id="1193687536">
      <w:bodyDiv w:val="1"/>
      <w:marLeft w:val="0"/>
      <w:marRight w:val="0"/>
      <w:marTop w:val="0"/>
      <w:marBottom w:val="0"/>
      <w:divBdr>
        <w:top w:val="none" w:sz="0" w:space="0" w:color="auto"/>
        <w:left w:val="none" w:sz="0" w:space="0" w:color="auto"/>
        <w:bottom w:val="none" w:sz="0" w:space="0" w:color="auto"/>
        <w:right w:val="none" w:sz="0" w:space="0" w:color="auto"/>
      </w:divBdr>
    </w:div>
    <w:div w:id="1305739748">
      <w:bodyDiv w:val="1"/>
      <w:marLeft w:val="0"/>
      <w:marRight w:val="0"/>
      <w:marTop w:val="0"/>
      <w:marBottom w:val="0"/>
      <w:divBdr>
        <w:top w:val="none" w:sz="0" w:space="0" w:color="auto"/>
        <w:left w:val="none" w:sz="0" w:space="0" w:color="auto"/>
        <w:bottom w:val="none" w:sz="0" w:space="0" w:color="auto"/>
        <w:right w:val="none" w:sz="0" w:space="0" w:color="auto"/>
      </w:divBdr>
    </w:div>
    <w:div w:id="1478838911">
      <w:bodyDiv w:val="1"/>
      <w:marLeft w:val="0"/>
      <w:marRight w:val="0"/>
      <w:marTop w:val="0"/>
      <w:marBottom w:val="0"/>
      <w:divBdr>
        <w:top w:val="none" w:sz="0" w:space="0" w:color="auto"/>
        <w:left w:val="none" w:sz="0" w:space="0" w:color="auto"/>
        <w:bottom w:val="none" w:sz="0" w:space="0" w:color="auto"/>
        <w:right w:val="none" w:sz="0" w:space="0" w:color="auto"/>
      </w:divBdr>
    </w:div>
    <w:div w:id="1713186708">
      <w:bodyDiv w:val="1"/>
      <w:marLeft w:val="0"/>
      <w:marRight w:val="0"/>
      <w:marTop w:val="0"/>
      <w:marBottom w:val="0"/>
      <w:divBdr>
        <w:top w:val="none" w:sz="0" w:space="0" w:color="auto"/>
        <w:left w:val="none" w:sz="0" w:space="0" w:color="auto"/>
        <w:bottom w:val="none" w:sz="0" w:space="0" w:color="auto"/>
        <w:right w:val="none" w:sz="0" w:space="0" w:color="auto"/>
      </w:divBdr>
    </w:div>
    <w:div w:id="2000183984">
      <w:bodyDiv w:val="1"/>
      <w:marLeft w:val="0"/>
      <w:marRight w:val="0"/>
      <w:marTop w:val="0"/>
      <w:marBottom w:val="0"/>
      <w:divBdr>
        <w:top w:val="none" w:sz="0" w:space="0" w:color="auto"/>
        <w:left w:val="none" w:sz="0" w:space="0" w:color="auto"/>
        <w:bottom w:val="none" w:sz="0" w:space="0" w:color="auto"/>
        <w:right w:val="none" w:sz="0" w:space="0" w:color="auto"/>
      </w:divBdr>
    </w:div>
    <w:div w:id="214299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Rav21</b:Tag>
    <b:SourceType>InternetSite</b:SourceType>
    <b:Guid>{A757DE6D-546F-419A-A37C-9B400A40B9DB}</b:Guid>
    <b:Title>ESP32 Pinout | ESP-WROOM-32 Pinout</b:Title>
    <b:Year>2021</b:Year>
    <b:Author>
      <b:Author>
        <b:NameList>
          <b:Person>
            <b:Last>Teja</b:Last>
            <b:First>Ravi</b:First>
          </b:Person>
        </b:NameList>
      </b:Author>
    </b:Author>
    <b:InternetSiteTitle>ElectronicHub</b:InternetSiteTitle>
    <b:ProductionCompany>Electronicshub</b:ProductionCompany>
    <b:YearAccessed>2023</b:YearAccessed>
    <b:URL>https://www.electronicshub.org/esp32-pinout/#I2C</b:URL>
    <b:RefOrder>1</b:RefOrder>
  </b:Source>
  <b:Source>
    <b:Tag>CoA19</b:Tag>
    <b:SourceType>Report</b:SourceType>
    <b:Guid>{F8FE7079-7DB4-49C2-9718-CAF8FB0049B2}</b:Guid>
    <b:Title>Digital-output relative humidity &amp; temperature sensor/module DHT22</b:Title>
    <b:Year>2019</b:Year>
    <b:Publisher>Aosong Electronics Co.</b:Publisher>
    <b:Pages>10</b:Pages>
    <b:Author>
      <b:Author>
        <b:NameList>
          <b:Person>
            <b:Last>Co.</b:Last>
            <b:First>Aosong</b:First>
            <b:Middle>Electronics</b:Middle>
          </b:Person>
        </b:NameList>
      </b:Author>
    </b:Author>
    <b:RefOrder>2</b:RefOrder>
  </b:Source>
  <b:Source>
    <b:Tag>Sen17</b:Tag>
    <b:SourceType>Report</b:SourceType>
    <b:Guid>{0DD1A4CB-8BFE-4553-8BC4-21EA960DAA9B}</b:Guid>
    <b:Title>Datasheet SGP30 Sensirion Gas Platform</b:Title>
    <b:Year>2017</b:Year>
    <b:Publisher>Mouser Electronics</b:Publisher>
    <b:Author>
      <b:Author>
        <b:NameList>
          <b:Person>
            <b:Last>Company</b:Last>
            <b:First>Sensirion</b:First>
            <b:Middle>The Sensor</b:Middle>
          </b:Person>
        </b:NameList>
      </b:Author>
    </b:Author>
    <b:RefOrder>3</b:RefOrder>
  </b:Source>
  <b:Source>
    <b:Tag>PLA16</b:Tag>
    <b:SourceType>Report</b:SourceType>
    <b:Guid>{624E5B68-1FD1-4CC3-ABF0-6481BB1B649E}</b:Guid>
    <b:Author>
      <b:Author>
        <b:NameList>
          <b:Person>
            <b:Last>PLANTOWER</b:Last>
          </b:Person>
        </b:NameList>
      </b:Author>
    </b:Author>
    <b:Title>Digital universal particle concentration sensor</b:Title>
    <b:Year>2016</b:Year>
    <b:Publisher>PLANTOWER</b:Publisher>
    <b:RefOrder>4</b:RefOrder>
  </b:Source>
  <b:Source>
    <b:Tag>Han18</b:Tag>
    <b:SourceType>Report</b:SourceType>
    <b:Guid>{07027B4A-E458-4833-8170-0F429CD36849}</b:Guid>
    <b:Author>
      <b:Author>
        <b:NameList>
          <b:Person>
            <b:Last>Technology</b:Last>
            <b:First>Handson</b:First>
          </b:Person>
        </b:NameList>
      </b:Author>
    </b:Author>
    <b:Title>I2C Serial Interface 1602 LCD Module</b:Title>
    <b:Year>2018</b:Year>
    <b:Publisher>Handsontec</b:Publisher>
    <b:RefOrder>5</b:RefOrder>
  </b:Source>
  <b:Source>
    <b:Tag>Dej22</b:Tag>
    <b:SourceType>InternetSite</b:SourceType>
    <b:Guid>{8ED3BABE-B8A6-421E-AFC8-FD98AEA5C7B6}</b:Guid>
    <b:Title>DIY Air Quality Monitor – PM2.5, CO2, VOC, Ozone, Temp &amp; Hum Arduino Meter</b:Title>
    <b:Year>2022</b:Year>
    <b:Author>
      <b:Author>
        <b:NameList>
          <b:Person>
            <b:Last>Dejan</b:Last>
          </b:Person>
        </b:NameList>
      </b:Author>
    </b:Author>
    <b:ProductionCompany>HowToMechatronics</b:ProductionCompany>
    <b:YearAccessed>2023</b:YearAccessed>
    <b:URL>https://howtomechatronics.com/projects/diy-air-quality-monitor-pm2-5-co2-voc-ozone-temp-hum-arduino-meter/</b:URL>
    <b:RefOrder>6</b:RefOrder>
  </b:Source>
</b:Sources>
</file>

<file path=customXml/itemProps1.xml><?xml version="1.0" encoding="utf-8"?>
<ds:datastoreItem xmlns:ds="http://schemas.openxmlformats.org/officeDocument/2006/customXml" ds:itemID="{58D12D6D-4F19-4DAA-95F6-74E16971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Dyrus</dc:creator>
  <cp:keywords/>
  <dc:description/>
  <cp:lastModifiedBy>Dyrus</cp:lastModifiedBy>
  <cp:revision>11</cp:revision>
  <dcterms:created xsi:type="dcterms:W3CDTF">2023-05-01T11:51:00Z</dcterms:created>
  <dcterms:modified xsi:type="dcterms:W3CDTF">2023-05-21T19:34:00Z</dcterms:modified>
</cp:coreProperties>
</file>