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8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48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Jonathan Miu</w:t>
      </w:r>
    </w:p>
    <w:p w:rsidR="00000000" w:rsidDel="00000000" w:rsidP="00000000" w:rsidRDefault="00000000" w:rsidRPr="00000000" w14:paraId="00000008">
      <w:pPr>
        <w:spacing w:line="48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Kennesaw State</w:t>
      </w:r>
    </w:p>
    <w:p w:rsidR="00000000" w:rsidDel="00000000" w:rsidP="00000000" w:rsidRDefault="00000000" w:rsidRPr="00000000" w14:paraId="00000009">
      <w:pPr>
        <w:spacing w:line="48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CS4308</w:t>
      </w:r>
    </w:p>
    <w:p w:rsidR="00000000" w:rsidDel="00000000" w:rsidP="00000000" w:rsidRDefault="00000000" w:rsidRPr="00000000" w14:paraId="0000000A">
      <w:pPr>
        <w:spacing w:line="48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Concepts of Programming Languages, section 01</w:t>
      </w:r>
    </w:p>
    <w:p w:rsidR="00000000" w:rsidDel="00000000" w:rsidP="00000000" w:rsidRDefault="00000000" w:rsidRPr="00000000" w14:paraId="0000000B">
      <w:pPr>
        <w:spacing w:line="48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Assignment 3</w:t>
      </w:r>
    </w:p>
    <w:p w:rsidR="00000000" w:rsidDel="00000000" w:rsidP="00000000" w:rsidRDefault="00000000" w:rsidRPr="00000000" w14:paraId="0000000C">
      <w:pPr>
        <w:spacing w:line="48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March 12, 2018</w:t>
      </w:r>
    </w:p>
    <w:p w:rsidR="00000000" w:rsidDel="00000000" w:rsidP="00000000" w:rsidRDefault="00000000" w:rsidRPr="00000000" w14:paraId="0000000D">
      <w:pPr>
        <w:spacing w:line="48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Original Assignment:</w:t>
      </w:r>
      <w:r w:rsidDel="00000000" w:rsidR="00000000" w:rsidRPr="00000000">
        <w:rPr>
          <w:rtl w:val="0"/>
        </w:rPr>
        <w:t xml:space="preserve"> Define a Book class containing the values author, title, and page count, and methods to retrieve and modify the data.</w:t>
      </w:r>
    </w:p>
    <w:p w:rsidR="00000000" w:rsidDel="00000000" w:rsidP="00000000" w:rsidRDefault="00000000" w:rsidRPr="00000000" w14:paraId="0000001A">
      <w:pPr>
        <w:spacing w:line="276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I created a command line interface to interact with the Book class using my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previous work</w:t>
        </w:r>
      </w:hyperlink>
      <w:r w:rsidDel="00000000" w:rsidR="00000000" w:rsidRPr="00000000">
        <w:rPr>
          <w:rtl w:val="0"/>
        </w:rPr>
        <w:t xml:space="preserve"> as a guide. The CLI works by running an input-loop, and checking the given input against a list of available commands. Since the commands are saved in list form, the user may also enter a number (the index of the desired command) and the program will input the proper command for you.</w:t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Example Output:</w:t>
      </w:r>
      <w:r w:rsidDel="00000000" w:rsidR="00000000" w:rsidRPr="00000000">
        <w:rPr>
          <w:rtl w:val="0"/>
        </w:rPr>
        <w:t xml:space="preserve"> has been provided in the forms of sample output.png and sample output.txt (both contain the same information, it just depends on what format you want to view it in.)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5840" w:w="12240"/>
      <w:pgMar w:bottom="1440" w:top="144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contextualSpacing w:val="0"/>
      <w:jc w:val="right"/>
      <w:rPr/>
    </w:pPr>
    <w:r w:rsidDel="00000000" w:rsidR="00000000" w:rsidRPr="00000000">
      <w:rPr>
        <w:rtl w:val="0"/>
      </w:rPr>
      <w:t xml:space="preserve">Miu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ariusMiu/hourly-photo-telegram-bot/blob/master/cli.py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