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rFonts w:ascii="Arial" w:hAnsi="Arial"/>
          <w:b/>
          <w:color w:val="B3262E"/>
          <w:sz w:val="18"/>
        </w:rPr>
        <w:t>INCIDENT REPORT</w:t>
      </w:r>
    </w:p>
    <w:p>
      <w:pPr>
        <w:keepNext/>
        <w:spacing w:before="0" w:after="80"/>
      </w:pPr>
      <w:r>
        <w:rPr>
          <w:rFonts w:ascii="Arial" w:hAnsi="Arial"/>
          <w:b/>
          <w:color w:val="171A1F"/>
          <w:sz w:val="50"/>
        </w:rPr>
        <w:t>[Name des simulierten Vorfalls]</w:t>
      </w:r>
    </w:p>
    <w:p>
      <w:pPr>
        <w:spacing w:before="0" w:after="240"/>
      </w:pPr>
      <w:r>
        <w:rPr>
          <w:rFonts w:ascii="Arial" w:hAnsi="Arial"/>
          <w:color w:val="66707A"/>
          <w:sz w:val="23"/>
        </w:rPr>
        <w:t>Analyse und Reaktion in einer kontrollierten Homelab-Umgebung</w:t>
      </w:r>
    </w:p>
    <w:p>
      <w:pPr>
        <w:spacing w:before="0" w:after="200"/>
        <w:pBdr>
          <w:bottom w:val="single" w:sz="18" w:space="1" w:color="B3262E"/>
        </w:pBdr>
      </w:pP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2300"/>
        <w:gridCol w:w="7338"/>
      </w:tblGrid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Incident-ID</w:t>
            </w:r>
          </w:p>
        </w:tc>
        <w:tc>
          <w:tcPr>
            <w:tcW w:type="dxa" w:w="7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[LAB-IR-YYYY-001]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Erkannt am</w:t>
            </w:r>
          </w:p>
        </w:tc>
        <w:tc>
          <w:tcPr>
            <w:tcW w:type="dxa" w:w="7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[TT.MM.JJJJ HH:MM]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Abgeschlossen am</w:t>
            </w:r>
          </w:p>
        </w:tc>
        <w:tc>
          <w:tcPr>
            <w:tcW w:type="dxa" w:w="7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[TT.MM.JJJJ HH:MM]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Schweregrad</w:t>
            </w:r>
          </w:p>
        </w:tc>
        <w:tc>
          <w:tcPr>
            <w:tcW w:type="dxa" w:w="7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[Niedrig / Mittel / Hoch / Kritisch]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Bearbeiter</w:t>
            </w:r>
          </w:p>
        </w:tc>
        <w:tc>
          <w:tcPr>
            <w:tcW w:type="dxa" w:w="7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Darius-Simon Morariu</w:t>
            </w:r>
          </w:p>
        </w:tc>
      </w:tr>
    </w:tbl>
    <w:p>
      <w:pPr>
        <w:spacing w:after="0"/>
      </w:pPr>
    </w:p>
    <w:p>
      <w:pPr>
        <w:pStyle w:val="Heading1"/>
      </w:pPr>
      <w:r>
        <w:t>1. Zusammenfassung</w:t>
      </w:r>
    </w:p>
    <w:p>
      <w:pPr>
        <w:pStyle w:val="Placeholder"/>
      </w:pPr>
      <w:r>
        <w:rPr>
          <w:rFonts w:ascii="Arial" w:hAnsi="Arial"/>
          <w:i/>
          <w:color w:val="7A2026"/>
          <w:sz w:val="20"/>
        </w:rPr>
        <w:t>[HIER EINTRAGEN] Beschreibe in wenigen Sätzen, was passiert ist, wie es erkannt wurde, welche Systeme betroffen waren und wie der Vorfall beendet wurde.</w:t>
      </w:r>
    </w:p>
    <w:p>
      <w:pPr>
        <w:pStyle w:val="Heading1"/>
      </w:pPr>
      <w:r>
        <w:t>2. Scope und Auswirkungen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2600"/>
        <w:gridCol w:w="7038"/>
      </w:tblGrid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Betroffene Systeme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[Hosts, VMs, Konten oder Dienste]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Beobachtete Auswirkung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[Verfügbarkeit, Integrität, Vertraulichkeit]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Daten betroffen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[Nur simulierte Lab-Daten / keine echten Daten]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Aktueller Status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[Eingedämmt / behoben / Monitoring aktiv]</w:t>
            </w:r>
          </w:p>
        </w:tc>
      </w:tr>
    </w:tbl>
    <w:p>
      <w:pPr>
        <w:spacing w:after="0"/>
      </w:pPr>
    </w:p>
    <w:p>
      <w:pPr>
        <w:pStyle w:val="Heading1"/>
      </w:pPr>
      <w:r>
        <w:t>3. Erkennungsquelle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2300"/>
        <w:gridCol w:w="3300"/>
        <w:gridCol w:w="1400"/>
        <w:gridCol w:w="2638"/>
      </w:tblGrid>
      <w:tr>
        <w:trPr>
          <w:tblHeader w:val="true"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Quelle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Alarm / Ereignis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Zeit</w:t>
            </w:r>
          </w:p>
        </w:tc>
        <w:tc>
          <w:tcPr>
            <w:tcW w:type="dxa" w:w="26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Erste Bewertung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[SIEM / EDR / IDS / Log]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[Regel oder Event]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[HH:MM]</w:t>
            </w:r>
          </w:p>
        </w:tc>
        <w:tc>
          <w:tcPr>
            <w:tcW w:type="dxa" w:w="26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[Verdacht / bestätigt]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[Weitere Quelle]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[Event]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[HH:MM]</w:t>
            </w:r>
          </w:p>
        </w:tc>
        <w:tc>
          <w:tcPr>
            <w:tcW w:type="dxa" w:w="26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[Zusatzinformation]</w:t>
            </w:r>
          </w:p>
        </w:tc>
      </w:tr>
    </w:tbl>
    <w:p>
      <w:pPr>
        <w:spacing w:after="0"/>
      </w:pPr>
    </w:p>
    <w:p>
      <w:pPr>
        <w:pStyle w:val="Heading1"/>
      </w:pPr>
      <w:r>
        <w:t>4. Indikatoren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2200"/>
        <w:gridCol w:w="3000"/>
        <w:gridCol w:w="2300"/>
        <w:gridCol w:w="2138"/>
      </w:tblGrid>
      <w:tr>
        <w:trPr>
          <w:tblHeader w:val="true"/>
        </w:trP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Typ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Wert</w:t>
            </w:r>
          </w:p>
        </w:tc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Quelle</w:t>
            </w:r>
          </w:p>
        </w:tc>
        <w:tc>
          <w:tcPr>
            <w:tcW w:type="dxa" w:w="21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Bewertung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[IP / Hash / Benutzer / Prozess]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[Bereinigter Wert]</w:t>
            </w:r>
          </w:p>
        </w:tc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[Log / Host]</w:t>
            </w:r>
          </w:p>
        </w:tc>
        <w:tc>
          <w:tcPr>
            <w:tcW w:type="dxa" w:w="21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[Relevanz]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[Typ]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[Wert]</w:t>
            </w:r>
          </w:p>
        </w:tc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[Quelle]</w:t>
            </w:r>
          </w:p>
        </w:tc>
        <w:tc>
          <w:tcPr>
            <w:tcW w:type="dxa" w:w="21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[Relevanz]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Timeline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1400"/>
        <w:gridCol w:w="3500"/>
        <w:gridCol w:w="2100"/>
        <w:gridCol w:w="2638"/>
      </w:tblGrid>
      <w:tr>
        <w:trPr>
          <w:tblHeader w:val="true"/>
        </w:trP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Zeit</w:t>
            </w:r>
          </w:p>
        </w:tc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Ereignis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Quelle</w:t>
            </w:r>
          </w:p>
        </w:tc>
        <w:tc>
          <w:tcPr>
            <w:tcW w:type="dxa" w:w="26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Reaktion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[HH:MM]</w:t>
            </w:r>
          </w:p>
        </w:tc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[Initiales Ereignis]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[Quelle]</w:t>
            </w:r>
          </w:p>
        </w:tc>
        <w:tc>
          <w:tcPr>
            <w:tcW w:type="dxa" w:w="26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[Aktion]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[HH:MM]</w:t>
            </w:r>
          </w:p>
        </w:tc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[Erkennung]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[Quelle]</w:t>
            </w:r>
          </w:p>
        </w:tc>
        <w:tc>
          <w:tcPr>
            <w:tcW w:type="dxa" w:w="26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[Aktion]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[HH:MM]</w:t>
            </w:r>
          </w:p>
        </w:tc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[Eindämmung]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[Quelle]</w:t>
            </w:r>
          </w:p>
        </w:tc>
        <w:tc>
          <w:tcPr>
            <w:tcW w:type="dxa" w:w="26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[Aktion]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[HH:MM]</w:t>
            </w:r>
          </w:p>
        </w:tc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[Wiederherstellung]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[Quelle]</w:t>
            </w:r>
          </w:p>
        </w:tc>
        <w:tc>
          <w:tcPr>
            <w:tcW w:type="dxa" w:w="26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[Aktion]</w:t>
            </w:r>
          </w:p>
        </w:tc>
      </w:tr>
    </w:tbl>
    <w:p>
      <w:pPr>
        <w:spacing w:after="0"/>
      </w:pPr>
    </w:p>
    <w:p>
      <w:pPr>
        <w:pStyle w:val="Heading1"/>
      </w:pPr>
      <w:r>
        <w:t>6. Untersuchung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2300"/>
        <w:gridCol w:w="2600"/>
        <w:gridCol w:w="2500"/>
        <w:gridCol w:w="2238"/>
      </w:tblGrid>
      <w:tr>
        <w:trPr>
          <w:tblHeader w:val="true"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Hypothese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Prüfmethode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Ergebnis</w:t>
            </w:r>
          </w:p>
        </w:tc>
        <w:tc>
          <w:tcPr>
            <w:tcW w:type="dxa" w:w="22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Schlussfolgerung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[Hypothese 1]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[Logquery / Hostprüfung]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[Beobachtung]</w:t>
            </w:r>
          </w:p>
        </w:tc>
        <w:tc>
          <w:tcPr>
            <w:tcW w:type="dxa" w:w="22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[Bestätigt / verworfen]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[Hypothese 2]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[Prüfung]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[Beobachtung]</w:t>
            </w:r>
          </w:p>
        </w:tc>
        <w:tc>
          <w:tcPr>
            <w:tcW w:type="dxa" w:w="22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[Bestätigt / verworfen]</w:t>
            </w:r>
          </w:p>
        </w:tc>
      </w:tr>
    </w:tbl>
    <w:p>
      <w:pPr>
        <w:spacing w:after="0"/>
      </w:pPr>
    </w:p>
    <w:p>
      <w:pPr>
        <w:pStyle w:val="Heading1"/>
      </w:pPr>
      <w:r>
        <w:t>7. Maßnahmen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1800"/>
        <w:gridCol w:w="3400"/>
        <w:gridCol w:w="2100"/>
        <w:gridCol w:w="2338"/>
      </w:tblGrid>
      <w:tr>
        <w:trPr>
          <w:tblHeader w:val="true"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Maßnahme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Verantwortlich</w:t>
            </w:r>
          </w:p>
        </w:tc>
        <w:tc>
          <w:tcPr>
            <w:tcW w:type="dxa" w:w="2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Ergebnis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Containment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[Sofortmaßnahme]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[Name / Rolle]</w:t>
            </w:r>
          </w:p>
        </w:tc>
        <w:tc>
          <w:tcPr>
            <w:tcW w:type="dxa" w:w="2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[Ergebnis]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Eradication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[Ursache entfernen]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[Name / Rolle]</w:t>
            </w:r>
          </w:p>
        </w:tc>
        <w:tc>
          <w:tcPr>
            <w:tcW w:type="dxa" w:w="2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[Ergebnis]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Recovery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[Wiederherstellung]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[Name / Rolle]</w:t>
            </w:r>
          </w:p>
        </w:tc>
        <w:tc>
          <w:tcPr>
            <w:tcW w:type="dxa" w:w="2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[Ergebnis]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Monitoring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[Nachkontrolle]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[Name / Rolle]</w:t>
            </w:r>
          </w:p>
        </w:tc>
        <w:tc>
          <w:tcPr>
            <w:tcW w:type="dxa" w:w="2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[Ergebnis]</w:t>
            </w:r>
          </w:p>
        </w:tc>
      </w:tr>
    </w:tbl>
    <w:p>
      <w:pPr>
        <w:spacing w:after="0"/>
      </w:pPr>
    </w:p>
    <w:p>
      <w:pPr>
        <w:pStyle w:val="Heading1"/>
      </w:pPr>
      <w:r>
        <w:t>8. Root Cause</w:t>
      </w:r>
    </w:p>
    <w:p>
      <w:pPr>
        <w:pStyle w:val="Placeholder"/>
      </w:pPr>
      <w:r>
        <w:rPr>
          <w:rFonts w:ascii="Arial" w:hAnsi="Arial"/>
          <w:i/>
          <w:color w:val="7A2026"/>
          <w:sz w:val="20"/>
        </w:rPr>
        <w:t>[HIER EINTRAGEN] Was war die technische Grundursache? Welche Kontrolle fehlte oder war unwirksam? Trenne Ursache von Symptom.</w:t>
      </w:r>
    </w:p>
    <w:p>
      <w:r>
        <w:br w:type="page"/>
      </w:r>
    </w:p>
    <w:p>
      <w:pPr>
        <w:pStyle w:val="Heading1"/>
      </w:pPr>
      <w:r>
        <w:t>9. Verbesserungspunkte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3000"/>
        <w:gridCol w:w="1200"/>
        <w:gridCol w:w="2000"/>
        <w:gridCol w:w="1600"/>
        <w:gridCol w:w="1838"/>
      </w:tblGrid>
      <w:tr>
        <w:trPr>
          <w:tblHeader w:val="true"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Maßnahme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Priorität</w:t>
            </w:r>
          </w:p>
        </w:tc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Verantwortlich</w:t>
            </w:r>
          </w:p>
        </w:tc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Zieldatum</w:t>
            </w:r>
          </w:p>
        </w:tc>
        <w:tc>
          <w:tcPr>
            <w:tcW w:type="dxa" w:w="18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[Verbesserung 1]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[H/M/N]</w:t>
            </w:r>
          </w:p>
        </w:tc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[Rolle]</w:t>
            </w:r>
          </w:p>
        </w:tc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[Datum]</w:t>
            </w:r>
          </w:p>
        </w:tc>
        <w:tc>
          <w:tcPr>
            <w:tcW w:type="dxa" w:w="18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[Offen]</w:t>
            </w:r>
          </w:p>
        </w:tc>
      </w:tr>
      <w:t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[Verbesserung 2]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[H/M/N]</w:t>
            </w:r>
          </w:p>
        </w:tc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[Rolle]</w:t>
            </w:r>
          </w:p>
        </w:tc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[Datum]</w:t>
            </w:r>
          </w:p>
        </w:tc>
        <w:tc>
          <w:tcPr>
            <w:tcW w:type="dxa" w:w="18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[Offen]</w:t>
            </w:r>
          </w:p>
        </w:tc>
      </w:tr>
      <w:t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[Verbesserung 3]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[H/M/N]</w:t>
            </w:r>
          </w:p>
        </w:tc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[Rolle]</w:t>
            </w:r>
          </w:p>
        </w:tc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[Datum]</w:t>
            </w:r>
          </w:p>
        </w:tc>
        <w:tc>
          <w:tcPr>
            <w:tcW w:type="dxa" w:w="18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[Offen]</w:t>
            </w:r>
          </w:p>
        </w:tc>
      </w:tr>
    </w:tbl>
    <w:p>
      <w:pPr>
        <w:spacing w:after="0"/>
      </w:pPr>
    </w:p>
    <w:p>
      <w:pPr>
        <w:pStyle w:val="Heading1"/>
      </w:pPr>
      <w:r>
        <w:t>10. Lessons Learned</w:t>
      </w:r>
    </w:p>
    <w:p>
      <w:pPr>
        <w:pStyle w:val="ListBullet"/>
      </w:pPr>
      <w:r>
        <w:rPr>
          <w:rFonts w:ascii="Arial" w:hAnsi="Arial"/>
          <w:color w:val="171A1F"/>
          <w:sz w:val="21"/>
        </w:rPr>
        <w:t>[Was hat bei der Erkennung gut funktioniert?]</w:t>
      </w:r>
    </w:p>
    <w:p>
      <w:pPr>
        <w:pStyle w:val="ListBullet"/>
      </w:pPr>
      <w:r>
        <w:rPr>
          <w:rFonts w:ascii="Arial" w:hAnsi="Arial"/>
          <w:color w:val="171A1F"/>
          <w:sz w:val="21"/>
        </w:rPr>
        <w:t>[Welche Daten oder Logs haben gefehlt?]</w:t>
      </w:r>
    </w:p>
    <w:p>
      <w:pPr>
        <w:pStyle w:val="ListBullet"/>
      </w:pPr>
      <w:r>
        <w:rPr>
          <w:rFonts w:ascii="Arial" w:hAnsi="Arial"/>
          <w:color w:val="171A1F"/>
          <w:sz w:val="21"/>
        </w:rPr>
        <w:t>[Welche Reaktion war zu langsam oder unnötig?]</w:t>
      </w:r>
    </w:p>
    <w:p>
      <w:pPr>
        <w:pStyle w:val="ListBullet"/>
      </w:pPr>
      <w:r>
        <w:rPr>
          <w:rFonts w:ascii="Arial" w:hAnsi="Arial"/>
          <w:color w:val="171A1F"/>
          <w:sz w:val="21"/>
        </w:rPr>
        <w:t>[Welche Regel, Dokumentation oder Architektur wird verbessert?]</w:t>
      </w:r>
    </w:p>
    <w:p>
      <w:pPr>
        <w:pStyle w:val="Heading1"/>
      </w:pPr>
      <w:r>
        <w:t>11. Interview-Erklärung</w:t>
      </w:r>
    </w:p>
    <w:p>
      <w:pPr>
        <w:pStyle w:val="Placeholder"/>
      </w:pPr>
      <w:r>
        <w:rPr>
          <w:rFonts w:ascii="Arial" w:hAnsi="Arial"/>
          <w:i/>
          <w:color w:val="7A2026"/>
          <w:sz w:val="20"/>
        </w:rPr>
        <w:t>[HIER EINTRAGEN] Erkläre den Fall in 60-90 Sekunden: Signal, Analyse, Entscheidung, Maßnahme, Ergebnis, Verbesserung.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9638"/>
      </w:tblGrid>
      <w:tr>
        <w:tc>
          <w:tcPr>
            <w:tcW w:type="dxa" w:w="96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 xml:space="preserve">Hinweis: </w:t>
            </w:r>
            <w:r>
              <w:rPr>
                <w:rFonts w:ascii="Arial" w:hAnsi="Arial"/>
                <w:color w:val="343A40"/>
                <w:sz w:val="19"/>
              </w:rPr>
              <w:t>Kennzeichne im Portfolio klar, dass es sich um einen simulierten Vorfall in deiner eigenen Lab-Umgebung handelt.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</w:pPr>
    <w:r>
      <w:rPr>
        <w:rFonts w:ascii="Arial" w:hAnsi="Arial"/>
        <w:color w:val="66707A"/>
        <w:sz w:val="16"/>
      </w:rPr>
      <w:t>Darius-Simon Morariu  |  Cybersecurity Portfolio</w:t>
    </w:r>
    <w:r>
      <w:t xml:space="preserve">        </w:t>
    </w:r>
    <w:r>
      <w:rPr>
        <w:rFonts w:ascii="Arial" w:hAnsi="Arial"/>
        <w:color w:val="66707A"/>
        <w:sz w:val="16"/>
      </w:rPr>
      <w:t xml:space="preserve">Seite </w:t>
    </w:r>
    <w:r>
      <w:rPr>
        <w:rFonts w:ascii="Arial" w:hAnsi="Arial"/>
        <w:color w:val="66707A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/>
        <w:color w:val="66707A"/>
        <w:sz w:val="16"/>
      </w:rPr>
      <w:t>INCIDENT RESPONSE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71A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B326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1A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43A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72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72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ceholder">
    <w:name w:val="Placeholder"/>
    <w:basedOn w:val="Normal"/>
    <w:pPr>
      <w:spacing w:after="140"/>
    </w:pPr>
    <w:rPr>
      <w:rFonts w:ascii="Arial" w:hAnsi="Arial"/>
      <w:i/>
      <w:color w:val="7A2026"/>
      <w:sz w:val="20"/>
    </w:rPr>
  </w:style>
  <w:style w:type="paragraph" w:customStyle="1" w:styleId="Note">
    <w:name w:val="Note"/>
    <w:basedOn w:val="Normal"/>
    <w:pPr>
      <w:spacing w:before="100" w:after="140"/>
      <w:ind w:left="198" w:right="198"/>
    </w:pPr>
    <w:rPr>
      <w:rFonts w:ascii="Arial" w:hAnsi="Arial"/>
      <w:color w:val="343A4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Response Report</dc:title>
  <dc:subject>Cybersecurity Portfolio und Homelab-Dokumentation</dc:subject>
  <dc:creator>Darius-Simon Morariu</dc:creator>
  <cp:keywords>Cybersecurity, Homelab, Proxmox, HTB, Portfolio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