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Delete File</w:t>
        <w:tab/>
        <w:t>: SurveyPrompt.razor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FetchData.razor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Index.razor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>Link to Pages…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Pages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Create </w:t>
      </w:r>
      <w:r>
        <w:rPr>
          <w:rFonts w:cs="Courier New" w:ascii="Courier New" w:hAnsi="Courier New"/>
          <w:sz w:val="20"/>
          <w:szCs w:val="20"/>
        </w:rPr>
        <w:t>Folder</w:t>
      </w:r>
      <w:r>
        <w:rPr>
          <w:rFonts w:cs="Courier New" w:ascii="Courier New" w:hAnsi="Courier New"/>
          <w:sz w:val="20"/>
          <w:szCs w:val="20"/>
        </w:rPr>
        <w:tab/>
        <w:t xml:space="preserve">: </w:t>
      </w:r>
      <w:r>
        <w:rPr>
          <w:rFonts w:cs="Courier New" w:ascii="Courier New" w:hAnsi="Courier New"/>
          <w:sz w:val="20"/>
          <w:szCs w:val="20"/>
        </w:rPr>
        <w:t>A</w:t>
      </w:r>
      <w:r>
        <w:rPr>
          <w:rFonts w:cs="Courier New" w:ascii="Courier New" w:hAnsi="Courier New"/>
          <w:sz w:val="20"/>
          <w:szCs w:val="20"/>
        </w:rPr>
        <w:t>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 xml:space="preserve">: </w:t>
      </w:r>
      <w:r>
        <w:rPr>
          <w:rFonts w:cs="Courier New" w:ascii="Courier New" w:hAnsi="Courier New"/>
          <w:sz w:val="20"/>
          <w:szCs w:val="20"/>
        </w:rPr>
        <w:t>MainLayout</w:t>
      </w:r>
      <w:r>
        <w:rPr>
          <w:rFonts w:cs="Courier New" w:ascii="Courier New" w:hAnsi="Courier New"/>
          <w:sz w:val="20"/>
          <w:szCs w:val="20"/>
        </w:rPr>
        <w:t>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>Link to Login and Logout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2">
        <w:r>
          <w:rPr>
            <w:rFonts w:cs="Courier New" w:ascii="Courier New" w:hAnsi="Courier New"/>
            <w:sz w:val="20"/>
            <w:szCs w:val="20"/>
          </w:rPr>
          <w:t>ASP.NET Core Blazor authentication and authorization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3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NuGets: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NuGets…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Infrastructure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First: Anonymous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[Infrastructure]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         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LibreOffice/7.5.4.2$Windows_X86_64 LibreOffice_project/36ccfdc35048b057fd9854c757a8b67ec53977b6</Application>
  <AppVersion>15.0000</AppVersion>
  <Pages>4</Pages>
  <Words>287</Words>
  <Characters>2506</Characters>
  <CharactersWithSpaces>2787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2023-11-10T20:38:19Z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