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  <w:u w:val="single"/>
        </w:rPr>
        <w:t>Benchmarking Code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Microsoft BenchmarkDotNet Library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Courier New" w:hAnsi="Courier New"/>
            <w:b/>
            <w:bCs/>
            <w:sz w:val="28"/>
            <w:szCs w:val="28"/>
          </w:rPr>
          <w:t>https://benchmarkdotnet.org/</w:t>
        </w:r>
      </w:hyperlink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- A benchmark is a test that you run to measure how fast your code is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- Benchmarking is not profiling and is not about load testing and stress testing!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- We will look at a small method and small time units (ns: nano seconds)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- It all comes down to your </w:t>
      </w:r>
      <w:r>
        <w:rPr>
          <w:rFonts w:ascii="Courier New" w:hAnsi="Courier New"/>
          <w:b/>
          <w:bCs/>
          <w:sz w:val="28"/>
          <w:szCs w:val="28"/>
        </w:rPr>
        <w:t>N</w:t>
      </w:r>
      <w:r>
        <w:rPr>
          <w:rFonts w:ascii="Courier New" w:hAnsi="Courier New"/>
          <w:b w:val="false"/>
          <w:bCs w:val="false"/>
          <w:sz w:val="28"/>
          <w:szCs w:val="28"/>
        </w:rPr>
        <w:t>on</w:t>
      </w:r>
      <w:r>
        <w:rPr>
          <w:rFonts w:ascii="Courier New" w:hAnsi="Courier New"/>
          <w:b/>
          <w:bCs/>
          <w:sz w:val="28"/>
          <w:szCs w:val="28"/>
        </w:rPr>
        <w:t xml:space="preserve"> F</w:t>
      </w:r>
      <w:r>
        <w:rPr>
          <w:rFonts w:ascii="Courier New" w:hAnsi="Courier New"/>
          <w:b w:val="false"/>
          <w:bCs w:val="false"/>
          <w:sz w:val="28"/>
          <w:szCs w:val="28"/>
        </w:rPr>
        <w:t>unctional</w:t>
      </w:r>
      <w:r>
        <w:rPr>
          <w:rFonts w:ascii="Courier New" w:hAnsi="Courier New"/>
          <w:b/>
          <w:bCs/>
          <w:sz w:val="28"/>
          <w:szCs w:val="28"/>
        </w:rPr>
        <w:t xml:space="preserve"> R</w:t>
      </w:r>
      <w:r>
        <w:rPr>
          <w:rFonts w:ascii="Courier New" w:hAnsi="Courier New"/>
          <w:b w:val="false"/>
          <w:bCs w:val="false"/>
          <w:sz w:val="28"/>
          <w:szCs w:val="28"/>
        </w:rPr>
        <w:t>equirements</w:t>
      </w:r>
      <w:r>
        <w:rPr>
          <w:rFonts w:ascii="Courier New" w:hAnsi="Courier New"/>
          <w:sz w:val="28"/>
          <w:szCs w:val="28"/>
        </w:rPr>
        <w:t xml:space="preserve"> (</w:t>
      </w:r>
      <w:r>
        <w:rPr>
          <w:rFonts w:ascii="Courier New" w:hAnsi="Courier New"/>
          <w:b/>
          <w:bCs/>
          <w:sz w:val="28"/>
          <w:szCs w:val="28"/>
        </w:rPr>
        <w:t>NFR</w:t>
      </w:r>
      <w:r>
        <w:rPr>
          <w:rFonts w:ascii="Courier New" w:hAnsi="Courier New"/>
          <w:sz w:val="28"/>
          <w:szCs w:val="28"/>
        </w:rPr>
        <w:t>s)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>- Nuget: BenchmarkDotNet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Note:</w:t>
      </w: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 xml:space="preserve"> You should test (benchmark) in </w:t>
      </w:r>
      <w:r>
        <w:rPr>
          <w:rFonts w:eastAsia="NSimSun" w:cs="Tahoma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Release mode</w:t>
      </w: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 xml:space="preserve">! Not in Debug model! And </w:t>
      </w:r>
      <w:r>
        <w:rPr>
          <w:rFonts w:eastAsia="NSimSun" w:cs="Tahoma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Start</w:t>
      </w: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 xml:space="preserve"> (</w:t>
      </w:r>
      <w:r>
        <w:rPr>
          <w:rFonts w:eastAsia="NSimSun" w:cs="Tahoma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Run) without debugging (CTRL + F5 not just F5)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>- After running BenchmarkDotNet, We have a HTML file for displaying!</w:t>
      </w:r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>Sample:</w:t>
      </w:r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>- Get Year From Date Time String: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ab/>
        <w:t>2023-11-12T20:12:13Z → 2023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28"/>
          <w:szCs w:val="28"/>
          <w:highlight w:val="none"/>
        </w:rPr>
      </w:pPr>
      <w:r>
        <w:rPr>
          <w:rFonts w:ascii="Courier New" w:hAnsi="Courier New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nchmarkdotnet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499</TotalTime>
  <Application>LibreOffice/7.5.4.2$Windows_X86_64 LibreOffice_project/36ccfdc35048b057fd9854c757a8b67ec53977b6</Application>
  <AppVersion>15.0000</AppVersion>
  <Pages>1</Pages>
  <Words>110</Words>
  <Characters>552</Characters>
  <CharactersWithSpaces>650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2023-08-04T19:24:32Z</dcterms:created>
  <dc:creator>Dariush Tasdighi</dc:creator>
  <dc:description/>
  <dc:language>fa-IR</dc:language>
  <cp:lastModifiedBy>Dariush Tasdighi</cp:lastModifiedBy>
  <dcterms:modified xsi:type="dcterms:W3CDTF">2023-08-05T04:39:52Z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