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  <w:lang w:bidi="fa-IR"/>
        </w:rPr>
        <w:t>How to</w:t>
      </w:r>
      <w:r>
        <w:rPr>
          <w:rFonts w:cs="Courier New" w:ascii="Courier New" w:hAnsi="Courier New"/>
          <w:b/>
          <w:bCs/>
          <w:sz w:val="56"/>
          <w:szCs w:val="56"/>
          <w:lang w:bidi="fa-IR"/>
        </w:rPr>
        <w:t xml:space="preserve"> Migrations</w:t>
      </w:r>
    </w:p>
    <w:p>
      <w:pPr>
        <w:pStyle w:val="Normal"/>
        <w:bidi w:val="1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8"/>
        </w:numPr>
        <w:bidi w:val="1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قبل از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ارائه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اولین نسخه محصول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،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 اصلا و ابدا نیازی به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عملیات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 </w:t>
      </w:r>
      <w:r>
        <w:rPr>
          <w:rFonts w:cs="Courier New" w:ascii="Courier New" w:hAnsi="Courier New"/>
          <w:color w:val="FF0000"/>
          <w:sz w:val="24"/>
          <w:szCs w:val="24"/>
          <w:lang w:bidi="fa-IR"/>
        </w:rPr>
        <w:t>Migration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نمی‌باشد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>!</w:t>
      </w:r>
    </w:p>
    <w:p>
      <w:pPr>
        <w:pStyle w:val="Normal"/>
        <w:numPr>
          <w:ilvl w:val="0"/>
          <w:numId w:val="8"/>
        </w:numPr>
        <w:bidi w:val="1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به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هیچ عنوان،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 تا قبل از اولین مرحله </w:t>
      </w:r>
      <w:r>
        <w:rPr>
          <w:rFonts w:cs="Courier New" w:ascii="Courier New" w:hAnsi="Courier New"/>
          <w:color w:val="FF0000"/>
          <w:sz w:val="24"/>
          <w:szCs w:val="24"/>
          <w:lang w:bidi="fa-IR"/>
        </w:rPr>
        <w:t>Migration (InitialCreate)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،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نباید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پروژه را به مشتری تحویل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دهیم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 xml:space="preserve">!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و یا پروژه 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>(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سایت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>/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سامانه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 xml:space="preserve">)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را </w:t>
      </w:r>
      <w:r>
        <w:rPr>
          <w:rFonts w:cs="Courier New" w:ascii="Courier New" w:hAnsi="Courier New"/>
          <w:color w:val="FF0000"/>
          <w:sz w:val="24"/>
          <w:szCs w:val="24"/>
          <w:lang w:bidi="fa-IR"/>
        </w:rPr>
        <w:t>Launch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ن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نماییم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>!</w:t>
      </w:r>
    </w:p>
    <w:p>
      <w:pPr>
        <w:pStyle w:val="Normal"/>
        <w:numPr>
          <w:ilvl w:val="0"/>
          <w:numId w:val="8"/>
        </w:numPr>
        <w:bidi w:val="1"/>
        <w:jc w:val="both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عملیات </w:t>
      </w:r>
      <w:r>
        <w:rPr>
          <w:rFonts w:cs="Courier New" w:ascii="Courier New" w:hAnsi="Courier New"/>
          <w:color w:val="FF0000"/>
          <w:sz w:val="24"/>
          <w:szCs w:val="24"/>
          <w:lang w:bidi="fa-IR"/>
        </w:rPr>
        <w:t>Migration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، کاری بسیار مهم، دقیق و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 xml:space="preserve">احتمالاً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پر خطا می‌باشد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 xml:space="preserve">! </w:t>
      </w:r>
      <w:r>
        <w:rPr>
          <w:rFonts w:ascii="Courier New" w:hAnsi="Courier New" w:cs="Courier New"/>
          <w:color w:val="FF0000"/>
          <w:sz w:val="24"/>
          <w:sz w:val="24"/>
          <w:szCs w:val="24"/>
          <w:rtl w:val="true"/>
          <w:lang w:bidi="fa-IR"/>
        </w:rPr>
        <w:t>و باید در یک تیم، معمولا یک نفر، که معمولا با تجربه‌ترین و بادقت‌ترین فرد می‌باشد، این عمل را انجام دهد</w:t>
      </w:r>
      <w:r>
        <w:rPr>
          <w:rFonts w:cs="Courier New" w:ascii="Courier New" w:hAnsi="Courier New"/>
          <w:color w:val="FF0000"/>
          <w:sz w:val="24"/>
          <w:szCs w:val="24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صورتی که هنوز پروژه اجرایی نداریم، برای عملیات </w:t>
      </w:r>
      <w:r>
        <w:rPr>
          <w:rFonts w:cs="Courier New" w:ascii="Courier New" w:hAnsi="Courier New"/>
          <w:sz w:val="24"/>
          <w:szCs w:val="24"/>
          <w:lang w:bidi="fa-IR"/>
        </w:rPr>
        <w:t>Migration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، باید در کلاس </w:t>
      </w:r>
      <w:r>
        <w:rPr>
          <w:rFonts w:cs="Courier New" w:ascii="Courier New" w:hAnsi="Courier New"/>
          <w:sz w:val="24"/>
          <w:szCs w:val="24"/>
          <w:lang w:bidi="fa-IR"/>
        </w:rPr>
        <w:t>DatabaseContext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، یک </w:t>
      </w:r>
      <w:r>
        <w:rPr>
          <w:rFonts w:cs="Courier New" w:ascii="Courier New" w:hAnsi="Courier New"/>
          <w:sz w:val="24"/>
          <w:szCs w:val="24"/>
          <w:lang w:bidi="fa-IR"/>
        </w:rPr>
        <w:t>Default Constructor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نوشته و تابع </w:t>
      </w:r>
      <w:r>
        <w:rPr>
          <w:rFonts w:cs="Courier New" w:ascii="Courier New" w:hAnsi="Courier New"/>
          <w:sz w:val="24"/>
          <w:szCs w:val="24"/>
          <w:lang w:bidi="fa-IR"/>
        </w:rPr>
        <w:t>OnConfiguring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را </w:t>
      </w:r>
      <w:r>
        <w:rPr>
          <w:rFonts w:cs="Courier New" w:ascii="Courier New" w:hAnsi="Courier New"/>
          <w:sz w:val="24"/>
          <w:szCs w:val="24"/>
          <w:lang w:bidi="fa-IR"/>
        </w:rPr>
        <w:t>Override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نماییم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ولی در صورتی که پروژه </w:t>
      </w:r>
      <w:r>
        <w:rPr>
          <w:rFonts w:cs="Courier New" w:ascii="Courier New" w:hAnsi="Courier New"/>
          <w:sz w:val="24"/>
          <w:szCs w:val="24"/>
          <w:lang w:bidi="fa-IR"/>
        </w:rPr>
        <w:t>ASP.NET Core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داشته باشیم، می‌توانیم به صورت </w:t>
      </w:r>
      <w:r>
        <w:rPr>
          <w:rFonts w:cs="Courier New" w:ascii="Courier New" w:hAnsi="Courier New"/>
          <w:sz w:val="24"/>
          <w:szCs w:val="24"/>
          <w:lang w:bidi="fa-IR"/>
        </w:rPr>
        <w:t>Routine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، از </w:t>
      </w:r>
      <w:r>
        <w:rPr>
          <w:rFonts w:cs="Courier New" w:ascii="Courier New" w:hAnsi="Courier New"/>
          <w:sz w:val="24"/>
          <w:szCs w:val="24"/>
          <w:lang w:bidi="fa-IR"/>
        </w:rPr>
        <w:t>Constructor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ای که ورودی </w:t>
      </w:r>
      <w:r>
        <w:rPr>
          <w:rFonts w:cs="Courier New" w:ascii="Courier New" w:hAnsi="Courier New"/>
          <w:sz w:val="24"/>
          <w:szCs w:val="24"/>
          <w:lang w:bidi="fa-IR"/>
        </w:rPr>
        <w:t>Options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دارد استفاده کرده و نیازی به </w:t>
      </w:r>
      <w:r>
        <w:rPr>
          <w:rFonts w:cs="Courier New" w:ascii="Courier New" w:hAnsi="Courier New"/>
          <w:sz w:val="24"/>
          <w:szCs w:val="24"/>
          <w:lang w:bidi="fa-IR"/>
        </w:rPr>
        <w:t>Override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کردن تابع </w:t>
      </w:r>
      <w:r>
        <w:rPr>
          <w:rFonts w:cs="Courier New" w:ascii="Courier New" w:hAnsi="Courier New"/>
          <w:sz w:val="24"/>
          <w:szCs w:val="24"/>
          <w:lang w:bidi="fa-IR"/>
        </w:rPr>
        <w:t>OnConfiguring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وجود ندارد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 xml:space="preserve">Tools → NuGet Package Manager → </w:t>
      </w:r>
      <w:r>
        <w:rPr>
          <w:rFonts w:cs="Courier New" w:ascii="Courier New" w:hAnsi="Courier New"/>
          <w:sz w:val="24"/>
          <w:szCs w:val="24"/>
          <w:lang w:bidi="fa-IR"/>
        </w:rPr>
        <w:t>Nu</w:t>
      </w:r>
      <w:r>
        <w:rPr>
          <w:rFonts w:cs="Courier New" w:ascii="Courier New" w:hAnsi="Courier New"/>
          <w:sz w:val="24"/>
          <w:szCs w:val="24"/>
          <w:lang w:bidi="fa-IR"/>
        </w:rPr>
        <w:t>G</w:t>
      </w:r>
      <w:r>
        <w:rPr>
          <w:rFonts w:cs="Courier New" w:ascii="Courier New" w:hAnsi="Courier New"/>
          <w:sz w:val="24"/>
          <w:szCs w:val="24"/>
          <w:lang w:bidi="fa-IR"/>
        </w:rPr>
        <w:t>et Package Console: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  <w:lang w:bidi="fa-IR"/>
        </w:rPr>
        <w:t>Note: Very Important!</w:t>
      </w:r>
      <w:r>
        <w:rPr>
          <w:rFonts w:cs="Courier New" w:ascii="Courier New" w:hAnsi="Courier New"/>
          <w:sz w:val="24"/>
          <w:szCs w:val="24"/>
          <w:lang w:bidi="fa-IR"/>
        </w:rPr>
        <w:t xml:space="preserve"> </w:t>
      </w:r>
      <w:r>
        <w:rPr>
          <w:rFonts w:cs="Courier New" w:ascii="Courier New" w:hAnsi="Courier New"/>
          <w:sz w:val="24"/>
          <w:szCs w:val="24"/>
          <w:lang w:bidi="fa-IR"/>
        </w:rPr>
        <w:t>Select [[Persistence]] Project: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Add-Migration InitialCreate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</w:r>
      <w:r>
        <w:rPr>
          <w:rFonts w:cs="Courier New" w:ascii="Courier New" w:hAnsi="Courier New"/>
          <w:sz w:val="24"/>
          <w:szCs w:val="24"/>
          <w:lang w:bidi="fa-IR"/>
        </w:rPr>
        <w:t>Remove</w:t>
      </w:r>
      <w:r>
        <w:rPr>
          <w:rFonts w:cs="Courier New" w:ascii="Courier New" w:hAnsi="Courier New"/>
          <w:sz w:val="24"/>
          <w:szCs w:val="24"/>
          <w:lang w:bidi="fa-IR"/>
        </w:rPr>
        <w:t>-Migration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Add-Migration InitialCreate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</w:r>
      <w:r>
        <w:rPr>
          <w:rFonts w:cs="Courier New" w:ascii="Courier New" w:hAnsi="Courier New"/>
          <w:sz w:val="24"/>
          <w:szCs w:val="24"/>
          <w:lang w:bidi="fa-IR"/>
        </w:rPr>
        <w:t>Update-Database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Remove-Migration → Error!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Update-Database 0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Remove-Migration</w:t>
      </w:r>
    </w:p>
    <w:p>
      <w:pPr>
        <w:pStyle w:val="Normal"/>
        <w:bidi w:val="0"/>
        <w:ind w:firstLine="720"/>
        <w:jc w:val="both"/>
        <w:rPr>
          <w:lang w:bidi="fa-IR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firstLine="720"/>
        <w:jc w:val="both"/>
        <w:rPr>
          <w:rFonts w:ascii="Cascadia Mono" w:hAnsi="Cascadia Mono"/>
          <w:color w:val="000000"/>
          <w:sz w:val="19"/>
          <w:highlight w:val="none"/>
          <w:lang w:bidi="fa-IR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  <w:r>
        <w:br w:type="page"/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  <w:lang w:bidi="fa-IR"/>
        </w:rPr>
        <w:t>نکته مهم</w:t>
      </w:r>
      <w:r>
        <w:rPr>
          <w:rFonts w:cs="Courier New" w:ascii="Courier New" w:hAnsi="Courier New"/>
          <w:b/>
          <w:bCs/>
          <w:sz w:val="24"/>
          <w:szCs w:val="24"/>
          <w:rtl w:val="true"/>
          <w:lang w:bidi="fa-IR"/>
        </w:rPr>
        <w:t xml:space="preserve">: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  <w:lang w:bidi="fa-IR"/>
        </w:rPr>
        <w:t>مطالبی که در ادامه نوشته شده است</w:t>
      </w:r>
      <w:r>
        <w:rPr>
          <w:rFonts w:cs="Courier New" w:ascii="Courier New" w:hAnsi="Courier New"/>
          <w:b/>
          <w:bCs/>
          <w:sz w:val="24"/>
          <w:szCs w:val="24"/>
          <w:rtl w:val="true"/>
          <w:lang w:bidi="fa-IR"/>
        </w:rPr>
        <w:t xml:space="preserve">!!!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  <w:lang w:bidi="fa-IR"/>
        </w:rPr>
        <w:t>ممکن است نامرتبط بوده و یا غلط باشند</w:t>
      </w:r>
      <w:r>
        <w:rPr>
          <w:rFonts w:cs="Courier New" w:ascii="Courier New" w:hAnsi="Courier New"/>
          <w:b/>
          <w:bCs/>
          <w:sz w:val="24"/>
          <w:szCs w:val="24"/>
          <w:rtl w:val="true"/>
          <w:lang w:bidi="fa-IR"/>
        </w:rPr>
        <w:t xml:space="preserve">!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  <w:lang w:bidi="fa-IR"/>
        </w:rPr>
        <w:t>هنوز به روز رسانی نشده‌اند</w:t>
      </w:r>
      <w:r>
        <w:rPr>
          <w:rFonts w:cs="Courier New" w:ascii="Courier New" w:hAnsi="Courier New"/>
          <w:b/>
          <w:bCs/>
          <w:sz w:val="24"/>
          <w:szCs w:val="24"/>
          <w:rtl w:val="true"/>
          <w:lang w:bidi="fa-IR"/>
        </w:rPr>
        <w:t>!</w:t>
      </w:r>
    </w:p>
    <w:p>
      <w:pPr>
        <w:pStyle w:val="Normal"/>
        <w:bidi w:val="1"/>
        <w:jc w:val="both"/>
        <w:rPr>
          <w:b/>
          <w:bCs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  <w:lang w:bidi="fa-IR"/>
        </w:rPr>
        <w:t>مهم مهم مهم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قبل از اولین نسخه محصول، باید حتما </w:t>
      </w:r>
      <w:r>
        <w:rPr>
          <w:rFonts w:cs="Courier New" w:ascii="Courier New" w:hAnsi="Courier New"/>
          <w:sz w:val="24"/>
          <w:szCs w:val="24"/>
          <w:lang w:bidi="fa-IR"/>
        </w:rPr>
        <w:t>Migration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صورت گیرد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!!!</w:t>
      </w:r>
    </w:p>
    <w:p>
      <w:pPr>
        <w:pStyle w:val="Normal"/>
        <w:bidi w:val="1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پروژه را اجرا می‌کنیم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  <w:tab/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  <w:tab/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پروژه را تست می‌کنیم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حال مدل‌ها را تغییر می‌دادم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مثلاً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فیلدی اضافه می‌کنیم</w:t>
      </w:r>
    </w:p>
    <w:p>
      <w:pPr>
        <w:pStyle w:val="Normal"/>
        <w:bidi w:val="1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یا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مدلی اضافه می‌کنیم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  <w:tab/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قبلا مجبور بودیم که بانک اطلاعاتی را حذف نماییم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  <w:tab/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مجددا وقتی پروژه را اجرا می‌کردم، مشکلی به وجود نمی‌آمد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-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حال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می‌خواهیم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اولین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نسخه پروژه را </w:t>
      </w:r>
      <w:r>
        <w:rPr>
          <w:rFonts w:cs="Courier New" w:ascii="Courier New" w:hAnsi="Courier New"/>
          <w:sz w:val="24"/>
          <w:szCs w:val="24"/>
          <w:lang w:bidi="fa-IR"/>
        </w:rPr>
        <w:t>Launch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نماییم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-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باید </w:t>
      </w:r>
      <w:r>
        <w:rPr>
          <w:rFonts w:cs="Courier New" w:ascii="Courier New" w:hAnsi="Courier New"/>
          <w:sz w:val="24"/>
          <w:szCs w:val="24"/>
          <w:lang w:bidi="fa-IR"/>
        </w:rPr>
        <w:t>Migration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را شروع 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 xml:space="preserve">Tools → NuGet Package Manager → </w:t>
      </w:r>
      <w:r>
        <w:rPr>
          <w:rFonts w:cs="Courier New" w:ascii="Courier New" w:hAnsi="Courier New"/>
          <w:sz w:val="24"/>
          <w:szCs w:val="24"/>
          <w:lang w:bidi="fa-IR"/>
        </w:rPr>
        <w:t>Nu</w:t>
      </w:r>
      <w:r>
        <w:rPr>
          <w:rFonts w:cs="Courier New" w:ascii="Courier New" w:hAnsi="Courier New"/>
          <w:sz w:val="24"/>
          <w:szCs w:val="24"/>
          <w:lang w:bidi="fa-IR"/>
        </w:rPr>
        <w:t>G</w:t>
      </w:r>
      <w:r>
        <w:rPr>
          <w:rFonts w:cs="Courier New" w:ascii="Courier New" w:hAnsi="Courier New"/>
          <w:sz w:val="24"/>
          <w:szCs w:val="24"/>
          <w:lang w:bidi="fa-IR"/>
        </w:rPr>
        <w:t>et Package Console: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  <w:lang w:bidi="fa-IR"/>
        </w:rPr>
        <w:t>Note: Very Important!</w:t>
      </w:r>
      <w:r>
        <w:rPr>
          <w:rFonts w:cs="Courier New" w:ascii="Courier New" w:hAnsi="Courier New"/>
          <w:sz w:val="24"/>
          <w:szCs w:val="24"/>
          <w:lang w:bidi="fa-IR"/>
        </w:rPr>
        <w:t xml:space="preserve"> </w:t>
      </w:r>
      <w:r>
        <w:rPr>
          <w:rFonts w:cs="Courier New" w:ascii="Courier New" w:hAnsi="Courier New"/>
          <w:sz w:val="24"/>
          <w:szCs w:val="24"/>
          <w:lang w:bidi="fa-IR"/>
        </w:rPr>
        <w:t>Select [[Persistence]] Project:</w:t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Add-Migration InitialCreate</w:t>
      </w:r>
    </w:p>
    <w:p>
      <w:pPr>
        <w:pStyle w:val="Normal"/>
        <w:bidi w:val="0"/>
        <w:ind w:hanging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(Persistence)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[[Persistence]]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ab/>
        <w:t>[Migrations]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ab/>
        <w:tab/>
        <w:t>1. Create New Tables (CreateTable)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ab/>
        <w:tab/>
        <w:t>2. Seed Data (InsertData)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&gt; Update-Database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lang w:bidi="fa-IR"/>
        </w:rPr>
      </w:r>
      <w:r>
        <w:br w:type="page"/>
      </w:r>
    </w:p>
    <w:p>
      <w:pPr>
        <w:pStyle w:val="Normal"/>
        <w:bidi w:val="1"/>
        <w:spacing w:before="0" w:after="1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اعمال تغییرات در مدل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/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مدل‌ها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lang w:bidi="fa-IR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&gt; Add-Migration "Create Log Model" -&gt; Not Happy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&gt; Add-Migration "Version_001"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&gt; Update-Database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Version 1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Version 2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Version 3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Version 4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Version 5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(1)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Model: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Add a Field (Better: nullable)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(2)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Model: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  <w:t>Property: Googooli -&gt; Rename -&gt; Magooli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Add-Migration “…”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DropColumn "Googooli"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CreateColumn "Magooli"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غلط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RenameColumn "Googooli" "Magooli"</w:t>
      </w:r>
    </w:p>
    <w:p>
      <w:pPr>
        <w:pStyle w:val="Normal"/>
        <w:bidi w:val="1"/>
        <w:jc w:val="both"/>
        <w:rPr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حذف یک جدول به هر دلیلی و ایجاد یک جدول جدید با بخشی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/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همه داده‌های جدول قدیم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(1)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ایجاد جدول جدید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Add-Migration “…”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کنترل پنل سامانه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/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یک صفحه یا یک ای‌پی‌آی درست می‌کنیم برای انتقال اطلاعات از قدیم به جدید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هیچ‌وقت جدول قدیم را حذف نکنیم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!!!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</w:t>
      </w:r>
      <w:r>
        <w:rPr>
          <w:rFonts w:cs="Courier New" w:ascii="Courier New" w:hAnsi="Courier New"/>
          <w:sz w:val="24"/>
          <w:szCs w:val="24"/>
          <w:lang w:bidi="fa-IR"/>
        </w:rPr>
        <w:t>Migration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چه کارهایی به شدت </w:t>
      </w:r>
      <w:r>
        <w:rPr>
          <w:rFonts w:cs="Courier New" w:ascii="Courier New" w:hAnsi="Courier New"/>
          <w:sz w:val="24"/>
          <w:szCs w:val="24"/>
          <w:lang w:bidi="fa-IR"/>
        </w:rPr>
        <w:t>Bad Practice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است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!!!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Rename: Table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Rename: Field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Change Type: Field!!!</w:t>
      </w:r>
    </w:p>
    <w:p>
      <w:pPr>
        <w:pStyle w:val="ListParagraph"/>
        <w:numPr>
          <w:ilvl w:val="0"/>
          <w:numId w:val="1"/>
        </w:numPr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Add Field: Is Not Nullable!!!</w:t>
      </w:r>
    </w:p>
    <w:p>
      <w:pPr>
        <w:pStyle w:val="Normal"/>
        <w:bidi w:val="0"/>
        <w:jc w:val="both"/>
        <w:rPr>
          <w:rFonts w:ascii="Courier New" w:hAnsi="Courier New" w:cs="Courier New"/>
          <w:color w:val="FF0000"/>
          <w:sz w:val="24"/>
          <w:szCs w:val="24"/>
          <w:lang w:bidi="fa-IR"/>
        </w:rPr>
      </w:pPr>
      <w:r>
        <w:rPr>
          <w:rFonts w:cs="Courier New" w:ascii="Courier New" w:hAnsi="Courier New"/>
          <w:color w:val="FF0000"/>
          <w:sz w:val="24"/>
          <w:szCs w:val="24"/>
          <w:lang w:bidi="fa-IR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  <w:r>
        <w:br w:type="page"/>
      </w:r>
    </w:p>
    <w:p>
      <w:pPr>
        <w:pStyle w:val="ListParagraph"/>
        <w:numPr>
          <w:ilvl w:val="0"/>
          <w:numId w:val="2"/>
        </w:numPr>
        <w:bidi w:val="1"/>
        <w:spacing w:before="0" w:after="16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فرض می‌کنیم که می‌خواهیم پروژه‌ای ایجاد کنیم که بتواند با دو یا بیشتر </w:t>
      </w:r>
      <w:r>
        <w:rPr>
          <w:rFonts w:cs="Courier New" w:ascii="Courier New" w:hAnsi="Courier New"/>
          <w:sz w:val="24"/>
          <w:szCs w:val="24"/>
          <w:lang w:bidi="fa-IR"/>
        </w:rPr>
        <w:t>Provider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کار کند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2"/>
        </w:numPr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SQLite</w:t>
      </w:r>
    </w:p>
    <w:p>
      <w:pPr>
        <w:pStyle w:val="ListParagraph"/>
        <w:numPr>
          <w:ilvl w:val="0"/>
          <w:numId w:val="2"/>
        </w:numPr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SqlServer</w:t>
      </w:r>
    </w:p>
    <w:p>
      <w:pPr>
        <w:pStyle w:val="Normal"/>
        <w:bidi w:val="1"/>
        <w:ind w:start="360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اطمینان حاصل می‌کنیم که در پروژه اصلی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)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، </w:t>
      </w:r>
      <w:r>
        <w:rPr>
          <w:rFonts w:cs="Courier New" w:ascii="Courier New" w:hAnsi="Courier New"/>
          <w:sz w:val="24"/>
          <w:szCs w:val="24"/>
          <w:lang w:bidi="fa-IR"/>
        </w:rPr>
        <w:t>Nuget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ذیل نصب شده باشد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kern w:val="0"/>
          <w:sz w:val="24"/>
          <w:szCs w:val="24"/>
        </w:rPr>
        <w:t>&lt;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ItemGroup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PackageReference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 xml:space="preserve"> </w:t>
      </w:r>
      <w:r>
        <w:rPr>
          <w:rFonts w:cs="Courier New" w:ascii="Courier New" w:hAnsi="Courier New"/>
          <w:color w:val="FF0000"/>
          <w:kern w:val="0"/>
          <w:sz w:val="24"/>
          <w:szCs w:val="24"/>
        </w:rPr>
        <w:t>Include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=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  <w:highlight w:val="yellow"/>
        </w:rPr>
        <w:t>Microsoft.EntityFrameworkCore.Design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 xml:space="preserve"> </w:t>
      </w:r>
      <w:r>
        <w:rPr>
          <w:rFonts w:cs="Courier New" w:ascii="Courier New" w:hAnsi="Courier New"/>
          <w:color w:val="FF0000"/>
          <w:kern w:val="0"/>
          <w:sz w:val="24"/>
          <w:szCs w:val="24"/>
        </w:rPr>
        <w:t>Version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=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7.0.4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PrivateAssets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all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&lt;/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PrivateAssets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IncludeAssets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runtime; build; native; contentfiles; analyzers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&lt;/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IncludeAssets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&lt;/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PackageReference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kern w:val="0"/>
          <w:sz w:val="24"/>
          <w:szCs w:val="24"/>
        </w:rPr>
        <w:t>&lt;/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ItemGroup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اطمینان حاصل می‌کنیم که در پروژه </w:t>
      </w:r>
      <w:r>
        <w:rPr>
          <w:rFonts w:cs="Courier New" w:ascii="Courier New" w:hAnsi="Courier New"/>
          <w:sz w:val="24"/>
          <w:szCs w:val="24"/>
          <w:lang w:bidi="fa-IR"/>
        </w:rPr>
        <w:t>Persistence</w:t>
      </w:r>
      <w:r>
        <w:rPr>
          <w:rFonts w:ascii="Courier New" w:hAnsi="Courier New" w:cs="Courier New"/>
          <w:sz w:val="24"/>
          <w:sz w:val="24"/>
          <w:szCs w:val="24"/>
          <w:lang w:bidi="fa-IR"/>
        </w:rPr>
        <w:t xml:space="preserve">، </w:t>
      </w:r>
      <w:r>
        <w:rPr>
          <w:rFonts w:cs="Courier New" w:ascii="Courier New" w:hAnsi="Courier New"/>
          <w:sz w:val="24"/>
          <w:szCs w:val="24"/>
          <w:lang w:bidi="fa-IR"/>
        </w:rPr>
        <w:t>Nuget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ذیل نصب شده باشد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kern w:val="0"/>
          <w:sz w:val="24"/>
          <w:szCs w:val="24"/>
        </w:rPr>
        <w:t>&lt;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PackageReference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 xml:space="preserve"> </w:t>
      </w:r>
      <w:r>
        <w:rPr>
          <w:rFonts w:cs="Courier New" w:ascii="Courier New" w:hAnsi="Courier New"/>
          <w:color w:val="FF0000"/>
          <w:kern w:val="0"/>
          <w:sz w:val="24"/>
          <w:szCs w:val="24"/>
        </w:rPr>
        <w:t>Include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=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  <w:highlight w:val="yellow"/>
        </w:rPr>
        <w:t>Microsoft.EntityFrameworkCore.Tools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 xml:space="preserve"> </w:t>
      </w:r>
      <w:r>
        <w:rPr>
          <w:rFonts w:cs="Courier New" w:ascii="Courier New" w:hAnsi="Courier New"/>
          <w:color w:val="FF0000"/>
          <w:kern w:val="0"/>
          <w:sz w:val="24"/>
          <w:szCs w:val="24"/>
        </w:rPr>
        <w:t>Version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=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7.0.4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"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PrivateAssets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all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&lt;/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PrivateAssets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IncludeAssets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runtime; build; native; contentfiles; analyzers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&lt;/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IncludeAssets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kern w:val="0"/>
          <w:sz w:val="24"/>
          <w:szCs w:val="24"/>
        </w:rPr>
        <w:t>&lt;/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PackageReference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&gt;</w:t>
      </w:r>
    </w:p>
    <w:p>
      <w:pPr>
        <w:pStyle w:val="Normal"/>
        <w:bidi w:val="1"/>
        <w:ind w:start="360"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دستور ذیل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EnsureCreated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را از فایل </w:t>
      </w:r>
      <w:r>
        <w:rPr>
          <w:rFonts w:cs="Courier New" w:ascii="Courier New" w:hAnsi="Courier New"/>
          <w:sz w:val="24"/>
          <w:szCs w:val="24"/>
          <w:lang w:bidi="fa-IR"/>
        </w:rPr>
        <w:t>DatabaseContext.cs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حذف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!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kern w:val="0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DatabaseContext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(Microsoft.EntityFrameworkCore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.DbContextOptions&lt;DatabaseContext&gt; options) :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base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(options: options)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  <w:highlight w:val="yellow"/>
        </w:rPr>
        <w:t>//Database.EnsureCreated();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به جای آن از دستور ذیل استفاده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kern w:val="0"/>
          <w:sz w:val="24"/>
          <w:szCs w:val="24"/>
        </w:rPr>
        <w:t>public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DatabaseContext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(Microsoft.EntityFrameworkCore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ab/>
        <w:t xml:space="preserve">.DbContextOptions&lt;DatabaseContext&gt; options) :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base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(options: options)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4"/>
          <w:sz w:val="24"/>
          <w:szCs w:val="24"/>
          <w:rtl w:val="true"/>
        </w:rPr>
        <w:t>نوشتن دستورات ذیل کامل غلط است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4"/>
          <w:sz w:val="24"/>
          <w:szCs w:val="24"/>
          <w:rtl w:val="true"/>
        </w:rPr>
        <w:t>لااقل در اولین باری که بانک‌اطلاعاتی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4"/>
          <w:sz w:val="24"/>
          <w:szCs w:val="24"/>
          <w:rtl w:val="true"/>
        </w:rPr>
        <w:t>می‌خواهد ایجاد شود، کار نمی‌کند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>//// using Microsoft.EntityFrameworkCore;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>//if (Database.GetAppliedMigrations().Any())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>//{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>//// using Microsoft.EntityFrameworkCore;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>//Database.Migrate();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>//}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8000"/>
          <w:kern w:val="0"/>
          <w:sz w:val="24"/>
          <w:szCs w:val="24"/>
        </w:rPr>
        <w:t>// using Microsoft.EntityFrameworkCore;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Database.Migrate();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lang w:bidi="fa-IR"/>
        </w:rPr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پوشه مجازی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src \ Persistence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دو پروژه به نام‌های ذیل ایجاد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Persistence.SQLite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Persistence.SqlServer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bidi w:val="1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Reference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پروژه </w:t>
      </w:r>
      <w:r>
        <w:rPr>
          <w:rFonts w:cs="Courier New" w:ascii="Courier New" w:hAnsi="Courier New"/>
          <w:sz w:val="24"/>
          <w:szCs w:val="24"/>
          <w:lang w:bidi="fa-IR"/>
        </w:rPr>
        <w:t>Persistence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را به هر دو پروژه فوق اضافه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0"/>
          <w:numId w:val="4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Reference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ای از هر دو پروژه فوق نیز، به پروژه اصلی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اضافه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  <w:r>
        <w:br w:type="page"/>
      </w:r>
    </w:p>
    <w:p>
      <w:pPr>
        <w:pStyle w:val="ListParagraph"/>
        <w:numPr>
          <w:ilvl w:val="0"/>
          <w:numId w:val="4"/>
        </w:numPr>
        <w:bidi w:val="1"/>
        <w:spacing w:before="0" w:after="16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تغییرات ذیل را در فایل </w:t>
      </w:r>
      <w:r>
        <w:rPr>
          <w:rFonts w:cs="Courier New" w:ascii="Courier New" w:hAnsi="Courier New"/>
          <w:sz w:val="24"/>
          <w:szCs w:val="24"/>
          <w:lang w:bidi="fa-IR"/>
        </w:rPr>
        <w:t>Program.cs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اعمال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ListParagraph"/>
        <w:bidi w:val="0"/>
        <w:spacing w:before="0" w:after="160"/>
        <w:contextualSpacing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FF"/>
          <w:kern w:val="0"/>
          <w:sz w:val="24"/>
          <w:szCs w:val="24"/>
        </w:rPr>
        <w:t>switch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 (applicationSettings!. DatabaseSettings.DatabaseProviderType)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case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 Infrastructure.Settings.Enums.DatabaseProviderType.SQLite: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builder.Services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.AddDbContext&lt;Persistence.DatabaseContext&gt;(optionsAction: options =&gt;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options.UseLazyLoadingProxies();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8000"/>
          <w:kern w:val="0"/>
          <w:sz w:val="24"/>
          <w:szCs w:val="24"/>
          <w:highlight w:val="yellow"/>
        </w:rPr>
        <w:t>//options.UseSqlite(connectionString: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8000"/>
          <w:kern w:val="0"/>
          <w:sz w:val="24"/>
          <w:szCs w:val="24"/>
          <w:highlight w:val="yellow"/>
        </w:rPr>
        <w:t>//    applicationSettings.DatabaseSettings.SQLiteConnectionString);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options.UseSqlite(connectionString: applicationSettings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.DatabaseSettings.SQLiteConnectionString, sqliteOptionsAction: current =&gt;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 xml:space="preserve">current.MigrationsAssembly(assemblyName: </w:t>
      </w:r>
      <w:r>
        <w:rPr>
          <w:rFonts w:cs="Courier New" w:ascii="Courier New" w:hAnsi="Courier New"/>
          <w:color w:val="A31515"/>
          <w:kern w:val="0"/>
          <w:sz w:val="24"/>
          <w:szCs w:val="24"/>
          <w:highlight w:val="yellow"/>
        </w:rPr>
        <w:t>"Persistence.SQLite"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});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});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break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case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 Infrastructure.Settings.Enums.DatabaseProviderType.SqlServer: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builder.Services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.AddDbContext&lt;Persistence.DatabaseContext&gt;(optionsAction: options =&gt;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options.UseLazyLoadingProxies();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8000"/>
          <w:kern w:val="0"/>
          <w:sz w:val="24"/>
          <w:szCs w:val="24"/>
          <w:highlight w:val="yellow"/>
        </w:rPr>
        <w:t>//options.UseSqlServer(connectionString: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8000"/>
          <w:kern w:val="0"/>
          <w:sz w:val="24"/>
          <w:szCs w:val="24"/>
          <w:highlight w:val="yellow"/>
        </w:rPr>
        <w:t>//    applicationSettings.DatabaseSettings.SqlServerConnectionString);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options.UseSqlServer(connectionString: applicationSettings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.DatabaseSettings.SqlServerConnectionString, sqlServerOptionsAction: current =&gt;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 xml:space="preserve">current.MigrationsAssembly(assemblyName: </w:t>
      </w:r>
      <w:r>
        <w:rPr>
          <w:rFonts w:cs="Courier New" w:ascii="Courier New" w:hAnsi="Courier New"/>
          <w:color w:val="A31515"/>
          <w:kern w:val="0"/>
          <w:sz w:val="24"/>
          <w:szCs w:val="24"/>
          <w:highlight w:val="yellow"/>
        </w:rPr>
        <w:t>"Persistence.SqlServer"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cs="Courier New" w:ascii="Courier New" w:hAnsi="Courier New"/>
          <w:color w:val="000000"/>
          <w:kern w:val="0"/>
          <w:sz w:val="24"/>
          <w:szCs w:val="24"/>
          <w:highlight w:val="yellow"/>
        </w:rPr>
        <w:t>});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});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cs="Courier New" w:ascii="Courier New" w:hAnsi="Courier New"/>
          <w:color w:val="0000FF"/>
          <w:kern w:val="0"/>
          <w:sz w:val="24"/>
          <w:szCs w:val="24"/>
        </w:rPr>
        <w:t>break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;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1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پروژه اصلی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)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، وارد فایل‌های ذیل شده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appsettings.Development.json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مقدار</w:t>
      </w:r>
      <w:r>
        <w:rPr>
          <w:rFonts w:ascii="Courier New" w:hAnsi="Courier New" w:cs="Courier New"/>
          <w:sz w:val="24"/>
          <w:sz w:val="24"/>
          <w:szCs w:val="24"/>
          <w:lang w:bidi="fa-IR"/>
        </w:rPr>
        <w:t xml:space="preserve"> </w:t>
      </w:r>
      <w:r>
        <w:rPr>
          <w:rFonts w:cs="Courier New" w:ascii="Courier New" w:hAnsi="Courier New"/>
          <w:sz w:val="24"/>
          <w:szCs w:val="24"/>
          <w:lang w:bidi="fa-IR"/>
        </w:rPr>
        <w:t xml:space="preserve">Provider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را تغییر می‌دهیم</w:t>
      </w:r>
      <w:r>
        <w:rPr>
          <w:rFonts w:cs="Courier New" w:ascii="Courier New" w:hAnsi="Courier New"/>
          <w:sz w:val="24"/>
          <w:szCs w:val="24"/>
          <w:lang w:bidi="fa-IR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B91AF"/>
          <w:kern w:val="0"/>
          <w:sz w:val="24"/>
          <w:szCs w:val="24"/>
        </w:rPr>
        <w:t>"DatabaseSettings"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: 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"Provider"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  <w:highlight w:val="yellow"/>
        </w:rPr>
        <w:t>"MSSqlServer"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"SQLiteConnectionString"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"Data Source=Database\\MySQLite.db"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"SqlServerConnectionString"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"Server=.;Database=DT_CMS;TrustServerCertificate=True;Trusted_Connection=True;MultipleActiveResultSets=true;"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lang w:bidi="fa-IR"/>
        </w:rPr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از طریق منوی </w:t>
      </w:r>
      <w:r>
        <w:rPr>
          <w:rFonts w:cs="Courier New" w:ascii="Courier New" w:hAnsi="Courier New"/>
          <w:sz w:val="24"/>
          <w:szCs w:val="24"/>
          <w:lang w:bidi="fa-IR"/>
        </w:rPr>
        <w:t>Visual Studio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، گزینه ذیل را انتخاب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 xml:space="preserve">Tools </w:t>
      </w:r>
      <w:r>
        <w:rPr>
          <w:rFonts w:eastAsia="Wingdings" w:cs="Courier New" w:ascii="Courier New" w:hAnsi="Courier New"/>
          <w:sz w:val="24"/>
          <w:szCs w:val="24"/>
          <w:lang w:bidi="fa-IR"/>
        </w:rPr>
        <w:t></w:t>
      </w:r>
      <w:r>
        <w:rPr>
          <w:rFonts w:cs="Courier New" w:ascii="Courier New" w:hAnsi="Courier New"/>
          <w:sz w:val="24"/>
          <w:szCs w:val="24"/>
          <w:lang w:bidi="fa-IR"/>
        </w:rPr>
        <w:t xml:space="preserve"> NuGet Package Manager </w:t>
      </w:r>
      <w:r>
        <w:rPr>
          <w:rFonts w:eastAsia="Wingdings" w:cs="Courier New" w:ascii="Courier New" w:hAnsi="Courier New"/>
          <w:sz w:val="24"/>
          <w:szCs w:val="24"/>
          <w:lang w:bidi="fa-IR"/>
        </w:rPr>
        <w:t></w:t>
      </w:r>
      <w:r>
        <w:rPr>
          <w:rFonts w:cs="Courier New" w:ascii="Courier New" w:hAnsi="Courier New"/>
          <w:sz w:val="24"/>
          <w:szCs w:val="24"/>
          <w:lang w:bidi="fa-IR"/>
        </w:rPr>
        <w:t xml:space="preserve"> Package Manager Console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قسمت </w:t>
      </w:r>
      <w:r>
        <w:rPr>
          <w:rFonts w:cs="Courier New" w:ascii="Courier New" w:hAnsi="Courier New"/>
          <w:sz w:val="24"/>
          <w:szCs w:val="24"/>
          <w:lang w:bidi="fa-IR"/>
        </w:rPr>
        <w:t>Default Project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گزینه ذیل را انتخاب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ListParagraph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src\Persistence\Persistence.SqlServer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دستور ذیل را می‌نویسیم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Add-Migration InitialCreate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تا پوشه </w:t>
      </w:r>
      <w:r>
        <w:rPr>
          <w:rFonts w:cs="Courier New" w:ascii="Courier New" w:hAnsi="Courier New"/>
          <w:sz w:val="24"/>
          <w:szCs w:val="24"/>
          <w:lang w:bidi="fa-IR"/>
        </w:rPr>
        <w:t>Migrations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داخل پروژه </w:t>
      </w:r>
      <w:r>
        <w:rPr>
          <w:rFonts w:cs="Courier New" w:ascii="Courier New" w:hAnsi="Courier New"/>
          <w:sz w:val="24"/>
          <w:szCs w:val="24"/>
          <w:lang w:bidi="fa-IR"/>
        </w:rPr>
        <w:t>Persistence.SqlServer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ایجاد شود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  <w:r>
        <w:br w:type="page"/>
      </w:r>
    </w:p>
    <w:p>
      <w:pPr>
        <w:pStyle w:val="ListParagraph"/>
        <w:numPr>
          <w:ilvl w:val="0"/>
          <w:numId w:val="6"/>
        </w:numPr>
        <w:bidi w:val="1"/>
        <w:spacing w:before="0" w:after="16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مجددا در پروژه اصلی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)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، وارد فایل‌های ذیل شده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6"/>
        </w:numPr>
        <w:bidi w:val="1"/>
        <w:spacing w:before="0" w:after="16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appsettings.Development.json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و مقدار </w:t>
      </w:r>
      <w:r>
        <w:rPr>
          <w:rFonts w:cs="Courier New" w:ascii="Courier New" w:hAnsi="Courier New"/>
          <w:sz w:val="24"/>
          <w:szCs w:val="24"/>
          <w:lang w:bidi="fa-IR"/>
        </w:rPr>
        <w:t>Provider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را تغییر می‌دهیم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B91AF"/>
          <w:kern w:val="0"/>
          <w:sz w:val="24"/>
          <w:szCs w:val="24"/>
        </w:rPr>
        <w:t>"DatabaseSettings"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: 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"Provider"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  <w:highlight w:val="yellow"/>
        </w:rPr>
        <w:t>"SQLite"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"SQLiteConnectionString"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"Data Source=Database\\MySQLite.db"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"SqlServerConnectionString"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"Server=.;Database=DT_CMS;TrustServerCertificate=True;Trusted_Connection=True;MultipleActiveResultSets=true;"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0"/>
        <w:spacing w:lineRule="auto" w:line="240" w:before="0" w:after="0"/>
        <w:jc w:val="start"/>
        <w:rPr>
          <w:color w:val="000000"/>
          <w:kern w:val="0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bidi w:val="1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از طریق منوی </w:t>
      </w:r>
      <w:r>
        <w:rPr>
          <w:rFonts w:cs="Courier New" w:ascii="Courier New" w:hAnsi="Courier New"/>
          <w:sz w:val="24"/>
          <w:szCs w:val="24"/>
          <w:lang w:bidi="fa-IR"/>
        </w:rPr>
        <w:t>Visual Studio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، گزینه ذیل را انتخاب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ListParagraph"/>
        <w:bidi w:val="1"/>
        <w:jc w:val="start"/>
        <w:rPr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 xml:space="preserve">Tools </w:t>
      </w:r>
      <w:r>
        <w:rPr>
          <w:rFonts w:eastAsia="Wingdings" w:cs="Courier New" w:ascii="Courier New" w:hAnsi="Courier New"/>
          <w:sz w:val="24"/>
          <w:szCs w:val="24"/>
          <w:lang w:bidi="fa-IR"/>
        </w:rPr>
        <w:t></w:t>
      </w:r>
      <w:r>
        <w:rPr>
          <w:rFonts w:cs="Courier New" w:ascii="Courier New" w:hAnsi="Courier New"/>
          <w:sz w:val="24"/>
          <w:szCs w:val="24"/>
          <w:lang w:bidi="fa-IR"/>
        </w:rPr>
        <w:t xml:space="preserve"> NuGet Package Manager </w:t>
      </w:r>
      <w:r>
        <w:rPr>
          <w:rFonts w:eastAsia="Wingdings" w:cs="Courier New" w:ascii="Courier New" w:hAnsi="Courier New"/>
          <w:sz w:val="24"/>
          <w:szCs w:val="24"/>
          <w:lang w:bidi="fa-IR"/>
        </w:rPr>
        <w:t></w:t>
      </w:r>
      <w:r>
        <w:rPr>
          <w:rFonts w:cs="Courier New" w:ascii="Courier New" w:hAnsi="Courier New"/>
          <w:sz w:val="24"/>
          <w:szCs w:val="24"/>
          <w:lang w:bidi="fa-IR"/>
        </w:rPr>
        <w:t xml:space="preserve"> Package Manager Console</w:t>
      </w:r>
    </w:p>
    <w:p>
      <w:pPr>
        <w:pStyle w:val="Normal"/>
        <w:bidi w:val="0"/>
        <w:jc w:val="start"/>
        <w:rPr>
          <w:lang w:bidi="fa-IR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bidi w:val="1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قسمت </w:t>
      </w:r>
      <w:r>
        <w:rPr>
          <w:rFonts w:cs="Courier New" w:ascii="Courier New" w:hAnsi="Courier New"/>
          <w:sz w:val="24"/>
          <w:szCs w:val="24"/>
          <w:lang w:bidi="fa-IR"/>
        </w:rPr>
        <w:t>Default Project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گزینه ذیل را انتخاب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ListParagraph"/>
        <w:numPr>
          <w:ilvl w:val="0"/>
          <w:numId w:val="6"/>
        </w:numPr>
        <w:bidi w:val="1"/>
        <w:jc w:val="start"/>
        <w:rPr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src\Persistence\Persistence.SQLite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دستور ذیل را می‌نویسیم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Add-Migration InitialCreate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تا پوشه </w:t>
      </w:r>
      <w:r>
        <w:rPr>
          <w:rFonts w:cs="Courier New" w:ascii="Courier New" w:hAnsi="Courier New"/>
          <w:sz w:val="24"/>
          <w:szCs w:val="24"/>
          <w:lang w:bidi="fa-IR"/>
        </w:rPr>
        <w:t>Migrations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داخل پروژه </w:t>
      </w:r>
      <w:r>
        <w:rPr>
          <w:rFonts w:cs="Courier New" w:ascii="Courier New" w:hAnsi="Courier New"/>
          <w:sz w:val="24"/>
          <w:szCs w:val="24"/>
          <w:lang w:bidi="fa-IR"/>
        </w:rPr>
        <w:t>Persistence.SQLite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ایجاد شود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  <w:r>
        <w:br w:type="page"/>
      </w:r>
    </w:p>
    <w:p>
      <w:pPr>
        <w:pStyle w:val="ListParagraph"/>
        <w:numPr>
          <w:ilvl w:val="0"/>
          <w:numId w:val="6"/>
        </w:numPr>
        <w:bidi w:val="1"/>
        <w:spacing w:before="0" w:after="16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حذف فایل‌های </w:t>
      </w:r>
      <w:r>
        <w:rPr>
          <w:rFonts w:cs="Courier New" w:ascii="Courier New" w:hAnsi="Courier New"/>
          <w:sz w:val="24"/>
          <w:szCs w:val="24"/>
          <w:lang w:bidi="fa-IR"/>
        </w:rPr>
        <w:t>SQLite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بانک‌اطلاعاتی</w:t>
      </w:r>
    </w:p>
    <w:p>
      <w:pPr>
        <w:pStyle w:val="ListParagraph"/>
        <w:bidi w:val="1"/>
        <w:spacing w:before="0" w:after="160"/>
        <w:contextualSpacing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ListParagraph"/>
        <w:numPr>
          <w:ilvl w:val="1"/>
          <w:numId w:val="6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فایل‌های موجود در پوشه </w:t>
      </w:r>
      <w:r>
        <w:rPr>
          <w:rFonts w:cs="Courier New" w:ascii="Courier New" w:hAnsi="Courier New"/>
          <w:sz w:val="24"/>
          <w:szCs w:val="24"/>
          <w:lang w:bidi="fa-IR"/>
        </w:rPr>
        <w:t>Database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که در پروژه </w:t>
      </w:r>
      <w:r>
        <w:rPr>
          <w:rFonts w:cs="Courier New" w:ascii="Courier New" w:hAnsi="Courier New"/>
          <w:sz w:val="24"/>
          <w:szCs w:val="24"/>
          <w:lang w:bidi="fa-IR"/>
        </w:rPr>
        <w:t>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وجود دارد را پاک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ListParagraph"/>
        <w:numPr>
          <w:ilvl w:val="1"/>
          <w:numId w:val="6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بانک اطلاعاتی </w:t>
      </w:r>
      <w:r>
        <w:rPr>
          <w:rFonts w:cs="Courier New" w:ascii="Courier New" w:hAnsi="Courier New"/>
          <w:sz w:val="24"/>
          <w:szCs w:val="24"/>
          <w:lang w:bidi="fa-IR"/>
        </w:rPr>
        <w:t>DT_CMS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را </w:t>
      </w:r>
      <w:r>
        <w:rPr>
          <w:rFonts w:cs="Courier New" w:ascii="Courier New" w:hAnsi="Courier New"/>
          <w:sz w:val="24"/>
          <w:szCs w:val="24"/>
          <w:lang w:bidi="fa-IR"/>
        </w:rPr>
        <w:t>SQL 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حذف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0"/>
          <w:numId w:val="7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پروژه اصلی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)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، وارد فایل‌های ذیل شده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appsettings.Development.json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مقدار</w:t>
      </w:r>
      <w:r>
        <w:rPr>
          <w:rFonts w:ascii="Courier New" w:hAnsi="Courier New" w:cs="Courier New"/>
          <w:sz w:val="24"/>
          <w:sz w:val="24"/>
          <w:szCs w:val="24"/>
          <w:lang w:bidi="fa-IR"/>
        </w:rPr>
        <w:t xml:space="preserve"> </w:t>
      </w:r>
      <w:r>
        <w:rPr>
          <w:rFonts w:cs="Courier New" w:ascii="Courier New" w:hAnsi="Courier New"/>
          <w:sz w:val="24"/>
          <w:szCs w:val="24"/>
          <w:lang w:bidi="fa-IR"/>
        </w:rPr>
        <w:t xml:space="preserve">Provider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را تغییر می‌دهیم</w:t>
      </w:r>
      <w:r>
        <w:rPr>
          <w:rFonts w:cs="Courier New" w:ascii="Courier New" w:hAnsi="Courier New"/>
          <w:sz w:val="24"/>
          <w:szCs w:val="24"/>
          <w:lang w:bidi="fa-IR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B91AF"/>
          <w:kern w:val="0"/>
          <w:sz w:val="24"/>
          <w:szCs w:val="24"/>
        </w:rPr>
        <w:t>"DatabaseSettings"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: 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"Provider"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  <w:highlight w:val="yellow"/>
        </w:rPr>
        <w:t>"MSSqlServer"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"SQLiteConnectionString"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"Data Source=Database\\MySQLite.db"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"SqlServerConnectionString"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"Server=.;Database=DT_CMS;TrustServerCertificate=True;Trusted_Connection=True;MultipleActiveResultSets=true;"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lang w:bidi="fa-IR"/>
        </w:rPr>
      </w:r>
    </w:p>
    <w:p>
      <w:pPr>
        <w:pStyle w:val="ListParagraph"/>
        <w:numPr>
          <w:ilvl w:val="0"/>
          <w:numId w:val="7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پروژه را اجرا می‌کنیم تا بانک اطلاعاتی در </w:t>
      </w:r>
      <w:r>
        <w:rPr>
          <w:rFonts w:cs="Courier New" w:ascii="Courier New" w:hAnsi="Courier New"/>
          <w:sz w:val="24"/>
          <w:szCs w:val="24"/>
          <w:lang w:bidi="fa-IR"/>
        </w:rPr>
        <w:t>SQL 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ایجاد شود و پروژه را تست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p>
      <w:pPr>
        <w:pStyle w:val="ListParagraph"/>
        <w:numPr>
          <w:ilvl w:val="0"/>
          <w:numId w:val="7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پروژه اصلی 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(</w:t>
      </w:r>
      <w:r>
        <w:rPr>
          <w:rFonts w:cs="Courier New" w:ascii="Courier New" w:hAnsi="Courier New"/>
          <w:sz w:val="24"/>
          <w:szCs w:val="24"/>
          <w:lang w:bidi="fa-IR"/>
        </w:rPr>
        <w:t>Server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)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، وارد فایل‌های ذیل شده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: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bidi="fa-IR"/>
        </w:rPr>
        <w:t>appsettings.Development.json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و مقدار</w:t>
      </w:r>
      <w:r>
        <w:rPr>
          <w:rFonts w:ascii="Courier New" w:hAnsi="Courier New" w:cs="Courier New"/>
          <w:sz w:val="24"/>
          <w:sz w:val="24"/>
          <w:szCs w:val="24"/>
          <w:lang w:bidi="fa-IR"/>
        </w:rPr>
        <w:t xml:space="preserve"> </w:t>
      </w:r>
      <w:r>
        <w:rPr>
          <w:rFonts w:cs="Courier New" w:ascii="Courier New" w:hAnsi="Courier New"/>
          <w:sz w:val="24"/>
          <w:szCs w:val="24"/>
          <w:lang w:bidi="fa-IR"/>
        </w:rPr>
        <w:t xml:space="preserve">Provider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را تغییر می‌دهیم</w:t>
      </w:r>
      <w:r>
        <w:rPr>
          <w:rFonts w:cs="Courier New" w:ascii="Courier New" w:hAnsi="Courier New"/>
          <w:sz w:val="24"/>
          <w:szCs w:val="24"/>
          <w:lang w:bidi="fa-IR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2B91AF"/>
          <w:kern w:val="0"/>
          <w:sz w:val="24"/>
          <w:szCs w:val="24"/>
        </w:rPr>
        <w:t>"DatabaseSettings"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: {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"Provider"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  <w:highlight w:val="yellow"/>
        </w:rPr>
        <w:t>"SQLite"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"SQLiteConnectionString"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"Data Source=Database\\MySQLite.db"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>,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B91AF"/>
          <w:kern w:val="0"/>
          <w:sz w:val="24"/>
          <w:szCs w:val="24"/>
        </w:rPr>
        <w:t xml:space="preserve">  </w:t>
      </w:r>
      <w:r>
        <w:rPr>
          <w:rFonts w:cs="Courier New" w:ascii="Courier New" w:hAnsi="Courier New"/>
          <w:color w:val="2B91AF"/>
          <w:kern w:val="0"/>
          <w:sz w:val="24"/>
          <w:szCs w:val="24"/>
        </w:rPr>
        <w:t>"SqlServerConnectionString"</w:t>
      </w:r>
      <w:r>
        <w:rPr>
          <w:rFonts w:cs="Courier New" w:ascii="Courier New" w:hAnsi="Courier New"/>
          <w:color w:val="000000"/>
          <w:kern w:val="0"/>
          <w:sz w:val="24"/>
          <w:szCs w:val="24"/>
        </w:rPr>
        <w:t xml:space="preserve">: </w:t>
      </w:r>
      <w:r>
        <w:rPr>
          <w:rFonts w:cs="Courier New" w:ascii="Courier New" w:hAnsi="Courier New"/>
          <w:color w:val="A31515"/>
          <w:kern w:val="0"/>
          <w:sz w:val="24"/>
          <w:szCs w:val="24"/>
        </w:rPr>
        <w:t>"Server=.;Database=DT_CMS;TrustServerCertificate=True;Trusted_Connection=True;MultipleActiveResultSets=true;"</w:t>
      </w:r>
    </w:p>
    <w:p>
      <w:pPr>
        <w:pStyle w:val="Normal"/>
        <w:bidi w:val="0"/>
        <w:spacing w:lineRule="auto" w:line="240" w:before="0" w:after="0"/>
        <w:jc w:val="star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color w:val="000000"/>
          <w:kern w:val="0"/>
          <w:sz w:val="24"/>
          <w:szCs w:val="24"/>
        </w:rPr>
        <w:t>}</w:t>
      </w:r>
    </w:p>
    <w:p>
      <w:pPr>
        <w:pStyle w:val="Normal"/>
        <w:bidi w:val="0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lang w:bidi="fa-IR"/>
        </w:rPr>
      </w:r>
    </w:p>
    <w:p>
      <w:pPr>
        <w:pStyle w:val="ListParagraph"/>
        <w:numPr>
          <w:ilvl w:val="0"/>
          <w:numId w:val="7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پروژه را اجرا می‌کنیم تا بانک اطلاعاتی </w:t>
      </w:r>
      <w:r>
        <w:rPr>
          <w:rFonts w:cs="Courier New" w:ascii="Courier New" w:hAnsi="Courier New"/>
          <w:sz w:val="24"/>
          <w:szCs w:val="24"/>
          <w:lang w:bidi="fa-IR"/>
        </w:rPr>
        <w:t>SQLite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 xml:space="preserve">در پوشه </w:t>
      </w:r>
      <w:r>
        <w:rPr>
          <w:rFonts w:cs="Courier New" w:ascii="Courier New" w:hAnsi="Courier New"/>
          <w:sz w:val="24"/>
          <w:szCs w:val="24"/>
          <w:lang w:bidi="fa-IR"/>
        </w:rPr>
        <w:t>Database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  <w:lang w:bidi="fa-IR"/>
        </w:rPr>
        <w:t>ایجاد شود و پروژه را تست می‌کنیم</w:t>
      </w:r>
      <w:r>
        <w:rPr>
          <w:rFonts w:cs="Courier New" w:ascii="Courier New" w:hAnsi="Courier New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start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cs="Courier New" w:ascii="Courier New" w:hAnsi="Courier New"/>
          <w:sz w:val="24"/>
          <w:szCs w:val="24"/>
          <w:rtl w:val="true"/>
          <w:lang w:bidi="fa-I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Cascadia Mono">
    <w:charset w:val="01"/>
    <w:family w:val="swiss"/>
    <w:pitch w:val="default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rFonts w:eastAsiaTheme="minorHAnsi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end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end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end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end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end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end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val="bestFit" w:percent="243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star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star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LibreOffice/7.6.3.2$Windows_X86_64 LibreOffice_project/29d686fea9f6705b262d369fede658f824154cc0</Application>
  <AppVersion>15.0000</AppVersion>
  <Pages>9</Pages>
  <Words>928</Words>
  <Characters>6900</Characters>
  <CharactersWithSpaces>8153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2023-12-13T00:42:58Z</dcterms:created>
  <dc:creator>Dariush Tasdighi</dc:creator>
  <dc:description/>
  <dc:language>fa-IR</dc:language>
  <cp:lastModifiedBy>Dariush Tasdighi</cp:lastModifiedBy>
  <dcterms:modified xsi:type="dcterms:W3CDTF">2023-12-13T05:11:51Z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