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972F" w14:textId="77777777" w:rsidR="0096423A" w:rsidRDefault="0096423A">
      <w:pPr>
        <w:rPr>
          <w:rFonts w:ascii="Arial" w:hAnsi="Arial" w:cs="Arial"/>
          <w:sz w:val="22"/>
          <w:szCs w:val="22"/>
        </w:rPr>
      </w:pPr>
      <w:bookmarkStart w:id="0" w:name="_Toc506458769"/>
      <w:bookmarkStart w:id="1" w:name="_Toc506459135"/>
    </w:p>
    <w:sdt>
      <w:sdtPr>
        <w:rPr>
          <w:rFonts w:ascii="Arial" w:hAnsi="Arial" w:cs="Arial"/>
          <w:sz w:val="22"/>
          <w:szCs w:val="22"/>
        </w:rPr>
        <w:id w:val="-1837841190"/>
        <w:docPartObj>
          <w:docPartGallery w:val="Cover Pages"/>
          <w:docPartUnique/>
        </w:docPartObj>
      </w:sdtPr>
      <w:sdtEndPr>
        <w:rPr>
          <w:rFonts w:eastAsiaTheme="minorEastAsia"/>
          <w:color w:val="5B9BD5" w:themeColor="accent1"/>
        </w:rPr>
      </w:sdtEndPr>
      <w:sdtContent>
        <w:p w14:paraId="002C9774" w14:textId="098C2A9E" w:rsidR="007C13D9" w:rsidRPr="00237B8F" w:rsidRDefault="00697E55">
          <w:pPr>
            <w:rPr>
              <w:rFonts w:ascii="Arial" w:hAnsi="Arial" w:cs="Arial"/>
              <w:sz w:val="22"/>
              <w:szCs w:val="22"/>
            </w:rPr>
          </w:pPr>
          <w:r w:rsidRPr="00237B8F">
            <w:rPr>
              <w:rFonts w:ascii="Arial" w:hAnsi="Arial" w:cs="Arial"/>
              <w:noProof/>
              <w:sz w:val="22"/>
              <w:szCs w:val="22"/>
            </w:rPr>
            <mc:AlternateContent>
              <mc:Choice Requires="wps">
                <w:drawing>
                  <wp:anchor distT="0" distB="0" distL="114300" distR="114300" simplePos="0" relativeHeight="251659264" behindDoc="1" locked="0" layoutInCell="1" allowOverlap="1" wp14:anchorId="58589A67" wp14:editId="5A284D9D">
                    <wp:simplePos x="0" y="0"/>
                    <wp:positionH relativeFrom="column">
                      <wp:posOffset>-751114</wp:posOffset>
                    </wp:positionH>
                    <wp:positionV relativeFrom="paragraph">
                      <wp:posOffset>-228600</wp:posOffset>
                    </wp:positionV>
                    <wp:extent cx="6852920" cy="7213406"/>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2920" cy="72134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74F47" w14:textId="6E6707BA" w:rsidR="007C13D9" w:rsidRDefault="007A735D">
                                <w:pPr>
                                  <w:pStyle w:val="NoSpacing"/>
                                  <w:spacing w:before="240"/>
                                  <w:rPr>
                                    <w:caps/>
                                    <w:color w:val="44546A" w:themeColor="text2"/>
                                    <w:sz w:val="36"/>
                                    <w:szCs w:val="36"/>
                                  </w:rPr>
                                </w:pPr>
                                <w:r>
                                  <w:rPr>
                                    <w:rFonts w:asciiTheme="majorHAnsi" w:eastAsiaTheme="majorEastAsia" w:hAnsiTheme="majorHAnsi" w:cstheme="majorBidi"/>
                                    <w:color w:val="595959" w:themeColor="text1" w:themeTint="A6"/>
                                    <w:sz w:val="108"/>
                                    <w:szCs w:val="108"/>
                                  </w:rPr>
                                  <w:t xml:space="preserve">SRS open day </w:t>
                                </w:r>
                                <w:r w:rsidR="00500A2A">
                                  <w:rPr>
                                    <w:rFonts w:asciiTheme="majorHAnsi" w:eastAsiaTheme="majorEastAsia" w:hAnsiTheme="majorHAnsi" w:cstheme="majorBidi"/>
                                    <w:color w:val="595959" w:themeColor="text1" w:themeTint="A6"/>
                                    <w:sz w:val="108"/>
                                    <w:szCs w:val="108"/>
                                  </w:rPr>
                                  <w:t xml:space="preserve">feature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w14:anchorId="58589A67" id="_x0000_t202" coordsize="21600,21600" o:spt="202" path="m,l,21600r21600,l21600,xe">
                    <v:stroke joinstyle="miter"/>
                    <v:path gradientshapeok="t" o:connecttype="rect"/>
                  </v:shapetype>
                  <v:shape id="Text Box 122" o:spid="_x0000_s1026" type="#_x0000_t202" style="position:absolute;margin-left:-59.15pt;margin-top:-18pt;width:539.6pt;height:56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" filled="f" stroked="f" strokeweight=".5pt">
                    <v:textbox inset="36pt,36pt,36pt,36pt">
                      <w:txbxContent>
                        <w:p w14:paraId="4D974F47" w14:textId="6E6707BA" w:rsidR="007C13D9" w:rsidRDefault="007A735D">
                          <w:pPr>
                            <w:pStyle w:val="NoSpacing"/>
                            <w:spacing w:before="240"/>
                            <w:rPr>
                              <w:caps/>
                              <w:color w:val="44546A" w:themeColor="text2"/>
                              <w:sz w:val="36"/>
                              <w:szCs w:val="36"/>
                            </w:rPr>
                          </w:pPr>
                          <w:r>
                            <w:rPr>
                              <w:rFonts w:asciiTheme="majorHAnsi" w:eastAsiaTheme="majorEastAsia" w:hAnsiTheme="majorHAnsi" w:cstheme="majorBidi"/>
                              <w:color w:val="595959" w:themeColor="text1" w:themeTint="A6"/>
                              <w:sz w:val="108"/>
                              <w:szCs w:val="108"/>
                            </w:rPr>
                            <w:t xml:space="preserve">SRS open day </w:t>
                          </w:r>
                          <w:r w:rsidR="00500A2A">
                            <w:rPr>
                              <w:rFonts w:asciiTheme="majorHAnsi" w:eastAsiaTheme="majorEastAsia" w:hAnsiTheme="majorHAnsi" w:cstheme="majorBidi"/>
                              <w:color w:val="595959" w:themeColor="text1" w:themeTint="A6"/>
                              <w:sz w:val="108"/>
                              <w:szCs w:val="108"/>
                            </w:rPr>
                            <w:t xml:space="preserve">feature </w:t>
                          </w:r>
                        </w:p>
                      </w:txbxContent>
                    </v:textbox>
                  </v:shape>
                </w:pict>
              </mc:Fallback>
            </mc:AlternateContent>
          </w:r>
        </w:p>
        <w:p w14:paraId="49BAF9FB" w14:textId="77777777" w:rsidR="007C13D9" w:rsidRPr="00237B8F" w:rsidRDefault="007C13D9">
          <w:pPr>
            <w:rPr>
              <w:rFonts w:ascii="Arial" w:eastAsiaTheme="minorEastAsia" w:hAnsi="Arial" w:cs="Arial"/>
              <w:color w:val="5B9BD5" w:themeColor="accent1"/>
              <w:sz w:val="22"/>
              <w:szCs w:val="22"/>
            </w:rPr>
          </w:pPr>
          <w:r w:rsidRPr="00237B8F">
            <w:rPr>
              <w:rFonts w:ascii="Arial" w:eastAsiaTheme="minorEastAsia" w:hAnsi="Arial" w:cs="Arial"/>
              <w:color w:val="5B9BD5" w:themeColor="accent1"/>
              <w:sz w:val="22"/>
              <w:szCs w:val="22"/>
            </w:rPr>
            <w:br w:type="page"/>
          </w:r>
        </w:p>
      </w:sdtContent>
    </w:sdt>
    <w:bookmarkEnd w:id="0"/>
    <w:bookmarkEnd w:id="1"/>
    <w:p w14:paraId="2514FEE8" w14:textId="77777777" w:rsidR="003226B6" w:rsidRPr="00237B8F" w:rsidRDefault="003226B6" w:rsidP="003226B6">
      <w:pPr>
        <w:rPr>
          <w:rFonts w:ascii="Arial" w:hAnsi="Arial" w:cs="Arial"/>
          <w:sz w:val="22"/>
          <w:szCs w:val="22"/>
        </w:rPr>
      </w:pPr>
    </w:p>
    <w:p w14:paraId="3183E1A6" w14:textId="77777777" w:rsidR="00455466" w:rsidRPr="00237B8F" w:rsidRDefault="00455466" w:rsidP="00455466">
      <w:pPr>
        <w:jc w:val="center"/>
        <w:rPr>
          <w:rFonts w:ascii="Arial" w:hAnsi="Arial" w:cs="Arial"/>
          <w:b/>
          <w:szCs w:val="22"/>
        </w:rPr>
      </w:pPr>
      <w:r w:rsidRPr="00237B8F">
        <w:rPr>
          <w:rFonts w:ascii="Arial" w:hAnsi="Arial" w:cs="Arial"/>
          <w:b/>
          <w:szCs w:val="22"/>
        </w:rPr>
        <w:t>Table of Contents</w:t>
      </w:r>
    </w:p>
    <w:p w14:paraId="2B746F34" w14:textId="77777777" w:rsidR="00455466" w:rsidRPr="00237B8F" w:rsidRDefault="00455466" w:rsidP="00455466">
      <w:pPr>
        <w:jc w:val="center"/>
        <w:rPr>
          <w:rFonts w:ascii="Arial" w:hAnsi="Arial" w:cs="Arial"/>
          <w:b/>
          <w:szCs w:val="22"/>
        </w:rPr>
      </w:pPr>
    </w:p>
    <w:p w14:paraId="0AC25E39" w14:textId="262D3DE7" w:rsidR="009C706A" w:rsidRDefault="00455466">
      <w:pPr>
        <w:pStyle w:val="TOC1"/>
        <w:rPr>
          <w:rFonts w:asciiTheme="minorHAnsi" w:eastAsiaTheme="minorEastAsia" w:hAnsiTheme="minorHAnsi" w:cstheme="minorBidi"/>
          <w:b w:val="0"/>
          <w:noProof/>
          <w:color w:val="auto"/>
          <w:kern w:val="2"/>
          <w:sz w:val="24"/>
          <w:szCs w:val="24"/>
          <w:lang w:val="en-GB" w:eastAsia="en-GB"/>
          <w14:ligatures w14:val="standardContextual"/>
        </w:rPr>
      </w:pPr>
      <w:r w:rsidRPr="00237B8F">
        <w:rPr>
          <w:rFonts w:ascii="Arial" w:hAnsi="Arial" w:cs="Arial"/>
          <w:b w:val="0"/>
          <w:sz w:val="18"/>
          <w:szCs w:val="18"/>
        </w:rPr>
        <w:fldChar w:fldCharType="begin"/>
      </w:r>
      <w:r w:rsidRPr="00237B8F">
        <w:rPr>
          <w:rFonts w:ascii="Arial" w:hAnsi="Arial" w:cs="Arial"/>
          <w:b w:val="0"/>
          <w:sz w:val="18"/>
          <w:szCs w:val="18"/>
        </w:rPr>
        <w:instrText xml:space="preserve"> TOC \o "1-3" </w:instrText>
      </w:r>
      <w:r w:rsidRPr="00237B8F">
        <w:rPr>
          <w:rFonts w:ascii="Arial" w:hAnsi="Arial" w:cs="Arial"/>
          <w:b w:val="0"/>
          <w:sz w:val="18"/>
          <w:szCs w:val="18"/>
        </w:rPr>
        <w:fldChar w:fldCharType="separate"/>
      </w:r>
      <w:r w:rsidR="009C706A" w:rsidRPr="00367141">
        <w:rPr>
          <w:rFonts w:cs="Arial"/>
          <w:noProof/>
        </w:rPr>
        <w:t>1.  Introduction</w:t>
      </w:r>
      <w:r w:rsidR="009C706A">
        <w:rPr>
          <w:noProof/>
        </w:rPr>
        <w:tab/>
      </w:r>
      <w:r w:rsidR="009C706A">
        <w:rPr>
          <w:noProof/>
        </w:rPr>
        <w:fldChar w:fldCharType="begin"/>
      </w:r>
      <w:r w:rsidR="009C706A">
        <w:rPr>
          <w:noProof/>
        </w:rPr>
        <w:instrText xml:space="preserve"> PAGEREF _Toc199701732 \h </w:instrText>
      </w:r>
      <w:r w:rsidR="009C706A">
        <w:rPr>
          <w:noProof/>
        </w:rPr>
      </w:r>
      <w:r w:rsidR="009C706A">
        <w:rPr>
          <w:noProof/>
        </w:rPr>
        <w:fldChar w:fldCharType="separate"/>
      </w:r>
      <w:r w:rsidR="009C706A">
        <w:rPr>
          <w:noProof/>
        </w:rPr>
        <w:t>1</w:t>
      </w:r>
      <w:r w:rsidR="009C706A">
        <w:rPr>
          <w:noProof/>
        </w:rPr>
        <w:fldChar w:fldCharType="end"/>
      </w:r>
    </w:p>
    <w:p w14:paraId="5DA57989" w14:textId="509197A5"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1.1 Motivation</w:t>
      </w:r>
      <w:r>
        <w:rPr>
          <w:noProof/>
        </w:rPr>
        <w:tab/>
      </w:r>
      <w:r>
        <w:rPr>
          <w:noProof/>
        </w:rPr>
        <w:fldChar w:fldCharType="begin"/>
      </w:r>
      <w:r>
        <w:rPr>
          <w:noProof/>
        </w:rPr>
        <w:instrText xml:space="preserve"> PAGEREF _Toc199701733 \h </w:instrText>
      </w:r>
      <w:r>
        <w:rPr>
          <w:noProof/>
        </w:rPr>
      </w:r>
      <w:r>
        <w:rPr>
          <w:noProof/>
        </w:rPr>
        <w:fldChar w:fldCharType="separate"/>
      </w:r>
      <w:r>
        <w:rPr>
          <w:noProof/>
        </w:rPr>
        <w:t>1</w:t>
      </w:r>
      <w:r>
        <w:rPr>
          <w:noProof/>
        </w:rPr>
        <w:fldChar w:fldCharType="end"/>
      </w:r>
    </w:p>
    <w:p w14:paraId="30346BE4" w14:textId="0985D521"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1.2  Scope</w:t>
      </w:r>
      <w:r>
        <w:rPr>
          <w:noProof/>
        </w:rPr>
        <w:tab/>
      </w:r>
      <w:r>
        <w:rPr>
          <w:noProof/>
        </w:rPr>
        <w:fldChar w:fldCharType="begin"/>
      </w:r>
      <w:r>
        <w:rPr>
          <w:noProof/>
        </w:rPr>
        <w:instrText xml:space="preserve"> PAGEREF _Toc199701734 \h </w:instrText>
      </w:r>
      <w:r>
        <w:rPr>
          <w:noProof/>
        </w:rPr>
      </w:r>
      <w:r>
        <w:rPr>
          <w:noProof/>
        </w:rPr>
        <w:fldChar w:fldCharType="separate"/>
      </w:r>
      <w:r>
        <w:rPr>
          <w:noProof/>
        </w:rPr>
        <w:t>1</w:t>
      </w:r>
      <w:r>
        <w:rPr>
          <w:noProof/>
        </w:rPr>
        <w:fldChar w:fldCharType="end"/>
      </w:r>
    </w:p>
    <w:p w14:paraId="661BCB9D" w14:textId="648F0266"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1.3  Definitions, and Abbreviations.</w:t>
      </w:r>
      <w:r>
        <w:rPr>
          <w:noProof/>
        </w:rPr>
        <w:tab/>
      </w:r>
      <w:r>
        <w:rPr>
          <w:noProof/>
        </w:rPr>
        <w:fldChar w:fldCharType="begin"/>
      </w:r>
      <w:r>
        <w:rPr>
          <w:noProof/>
        </w:rPr>
        <w:instrText xml:space="preserve"> PAGEREF _Toc199701735 \h </w:instrText>
      </w:r>
      <w:r>
        <w:rPr>
          <w:noProof/>
        </w:rPr>
      </w:r>
      <w:r>
        <w:rPr>
          <w:noProof/>
        </w:rPr>
        <w:fldChar w:fldCharType="separate"/>
      </w:r>
      <w:r>
        <w:rPr>
          <w:noProof/>
        </w:rPr>
        <w:t>2</w:t>
      </w:r>
      <w:r>
        <w:rPr>
          <w:noProof/>
        </w:rPr>
        <w:fldChar w:fldCharType="end"/>
      </w:r>
    </w:p>
    <w:p w14:paraId="535F324E" w14:textId="0922BAFD" w:rsidR="009C706A" w:rsidRDefault="009C706A">
      <w:pPr>
        <w:pStyle w:val="TOC1"/>
        <w:rPr>
          <w:rFonts w:asciiTheme="minorHAnsi" w:eastAsiaTheme="minorEastAsia" w:hAnsiTheme="minorHAnsi" w:cstheme="minorBidi"/>
          <w:b w:val="0"/>
          <w:noProof/>
          <w:color w:val="auto"/>
          <w:kern w:val="2"/>
          <w:sz w:val="24"/>
          <w:szCs w:val="24"/>
          <w:lang w:val="en-GB" w:eastAsia="en-GB"/>
          <w14:ligatures w14:val="standardContextual"/>
        </w:rPr>
      </w:pPr>
      <w:r w:rsidRPr="00367141">
        <w:rPr>
          <w:rFonts w:cs="Arial"/>
          <w:noProof/>
        </w:rPr>
        <w:t>2.  The Overall Description</w:t>
      </w:r>
      <w:r>
        <w:rPr>
          <w:noProof/>
        </w:rPr>
        <w:tab/>
      </w:r>
      <w:r>
        <w:rPr>
          <w:noProof/>
        </w:rPr>
        <w:fldChar w:fldCharType="begin"/>
      </w:r>
      <w:r>
        <w:rPr>
          <w:noProof/>
        </w:rPr>
        <w:instrText xml:space="preserve"> PAGEREF _Toc199701736 \h </w:instrText>
      </w:r>
      <w:r>
        <w:rPr>
          <w:noProof/>
        </w:rPr>
      </w:r>
      <w:r>
        <w:rPr>
          <w:noProof/>
        </w:rPr>
        <w:fldChar w:fldCharType="separate"/>
      </w:r>
      <w:r>
        <w:rPr>
          <w:noProof/>
        </w:rPr>
        <w:t>2</w:t>
      </w:r>
      <w:r>
        <w:rPr>
          <w:noProof/>
        </w:rPr>
        <w:fldChar w:fldCharType="end"/>
      </w:r>
    </w:p>
    <w:p w14:paraId="0619C63D" w14:textId="19B5C609"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2.1  Product Overview and Functionalities</w:t>
      </w:r>
      <w:r>
        <w:rPr>
          <w:noProof/>
        </w:rPr>
        <w:tab/>
      </w:r>
      <w:r>
        <w:rPr>
          <w:noProof/>
        </w:rPr>
        <w:fldChar w:fldCharType="begin"/>
      </w:r>
      <w:r>
        <w:rPr>
          <w:noProof/>
        </w:rPr>
        <w:instrText xml:space="preserve"> PAGEREF _Toc199701737 \h </w:instrText>
      </w:r>
      <w:r>
        <w:rPr>
          <w:noProof/>
        </w:rPr>
      </w:r>
      <w:r>
        <w:rPr>
          <w:noProof/>
        </w:rPr>
        <w:fldChar w:fldCharType="separate"/>
      </w:r>
      <w:r>
        <w:rPr>
          <w:noProof/>
        </w:rPr>
        <w:t>2</w:t>
      </w:r>
      <w:r>
        <w:rPr>
          <w:noProof/>
        </w:rPr>
        <w:fldChar w:fldCharType="end"/>
      </w:r>
    </w:p>
    <w:p w14:paraId="25D6B4DB" w14:textId="224F4E12"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2.3 Constraints and Assumptions</w:t>
      </w:r>
      <w:r>
        <w:rPr>
          <w:noProof/>
        </w:rPr>
        <w:tab/>
      </w:r>
      <w:r>
        <w:rPr>
          <w:noProof/>
        </w:rPr>
        <w:fldChar w:fldCharType="begin"/>
      </w:r>
      <w:r>
        <w:rPr>
          <w:noProof/>
        </w:rPr>
        <w:instrText xml:space="preserve"> PAGEREF _Toc199701738 \h </w:instrText>
      </w:r>
      <w:r>
        <w:rPr>
          <w:noProof/>
        </w:rPr>
      </w:r>
      <w:r>
        <w:rPr>
          <w:noProof/>
        </w:rPr>
        <w:fldChar w:fldCharType="separate"/>
      </w:r>
      <w:r>
        <w:rPr>
          <w:noProof/>
        </w:rPr>
        <w:t>3</w:t>
      </w:r>
      <w:r>
        <w:rPr>
          <w:noProof/>
        </w:rPr>
        <w:fldChar w:fldCharType="end"/>
      </w:r>
    </w:p>
    <w:p w14:paraId="38E4ECDB" w14:textId="60A77983" w:rsidR="009C706A" w:rsidRDefault="009C706A">
      <w:pPr>
        <w:pStyle w:val="TOC1"/>
        <w:rPr>
          <w:rFonts w:asciiTheme="minorHAnsi" w:eastAsiaTheme="minorEastAsia" w:hAnsiTheme="minorHAnsi" w:cstheme="minorBidi"/>
          <w:b w:val="0"/>
          <w:noProof/>
          <w:color w:val="auto"/>
          <w:kern w:val="2"/>
          <w:sz w:val="24"/>
          <w:szCs w:val="24"/>
          <w:lang w:val="en-GB" w:eastAsia="en-GB"/>
          <w14:ligatures w14:val="standardContextual"/>
        </w:rPr>
      </w:pPr>
      <w:r w:rsidRPr="00367141">
        <w:rPr>
          <w:rFonts w:cs="Arial"/>
          <w:noProof/>
        </w:rPr>
        <w:t>3.  System Requirements</w:t>
      </w:r>
      <w:r>
        <w:rPr>
          <w:noProof/>
        </w:rPr>
        <w:tab/>
      </w:r>
      <w:r>
        <w:rPr>
          <w:noProof/>
        </w:rPr>
        <w:fldChar w:fldCharType="begin"/>
      </w:r>
      <w:r>
        <w:rPr>
          <w:noProof/>
        </w:rPr>
        <w:instrText xml:space="preserve"> PAGEREF _Toc199701739 \h </w:instrText>
      </w:r>
      <w:r>
        <w:rPr>
          <w:noProof/>
        </w:rPr>
      </w:r>
      <w:r>
        <w:rPr>
          <w:noProof/>
        </w:rPr>
        <w:fldChar w:fldCharType="separate"/>
      </w:r>
      <w:r>
        <w:rPr>
          <w:noProof/>
        </w:rPr>
        <w:t>5</w:t>
      </w:r>
      <w:r>
        <w:rPr>
          <w:noProof/>
        </w:rPr>
        <w:fldChar w:fldCharType="end"/>
      </w:r>
    </w:p>
    <w:p w14:paraId="415F6959" w14:textId="7DF353A0"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3.1 External Interface Requirements</w:t>
      </w:r>
      <w:r>
        <w:rPr>
          <w:noProof/>
        </w:rPr>
        <w:tab/>
      </w:r>
      <w:r>
        <w:rPr>
          <w:noProof/>
        </w:rPr>
        <w:fldChar w:fldCharType="begin"/>
      </w:r>
      <w:r>
        <w:rPr>
          <w:noProof/>
        </w:rPr>
        <w:instrText xml:space="preserve"> PAGEREF _Toc199701740 \h </w:instrText>
      </w:r>
      <w:r>
        <w:rPr>
          <w:noProof/>
        </w:rPr>
      </w:r>
      <w:r>
        <w:rPr>
          <w:noProof/>
        </w:rPr>
        <w:fldChar w:fldCharType="separate"/>
      </w:r>
      <w:r>
        <w:rPr>
          <w:noProof/>
        </w:rPr>
        <w:t>5</w:t>
      </w:r>
      <w:r>
        <w:rPr>
          <w:noProof/>
        </w:rPr>
        <w:fldChar w:fldCharType="end"/>
      </w:r>
    </w:p>
    <w:p w14:paraId="0459425E" w14:textId="50EBBABB"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3.2 Functional Requirements</w:t>
      </w:r>
      <w:r>
        <w:rPr>
          <w:noProof/>
        </w:rPr>
        <w:tab/>
      </w:r>
      <w:r>
        <w:rPr>
          <w:noProof/>
        </w:rPr>
        <w:fldChar w:fldCharType="begin"/>
      </w:r>
      <w:r>
        <w:rPr>
          <w:noProof/>
        </w:rPr>
        <w:instrText xml:space="preserve"> PAGEREF _Toc199701741 \h </w:instrText>
      </w:r>
      <w:r>
        <w:rPr>
          <w:noProof/>
        </w:rPr>
      </w:r>
      <w:r>
        <w:rPr>
          <w:noProof/>
        </w:rPr>
        <w:fldChar w:fldCharType="separate"/>
      </w:r>
      <w:r>
        <w:rPr>
          <w:noProof/>
        </w:rPr>
        <w:t>6</w:t>
      </w:r>
      <w:r>
        <w:rPr>
          <w:noProof/>
        </w:rPr>
        <w:fldChar w:fldCharType="end"/>
      </w:r>
    </w:p>
    <w:p w14:paraId="6F53CB1D" w14:textId="759A6455"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3.3 Use Case Diagram</w:t>
      </w:r>
      <w:r>
        <w:rPr>
          <w:noProof/>
        </w:rPr>
        <w:tab/>
      </w:r>
      <w:r>
        <w:rPr>
          <w:noProof/>
        </w:rPr>
        <w:fldChar w:fldCharType="begin"/>
      </w:r>
      <w:r>
        <w:rPr>
          <w:noProof/>
        </w:rPr>
        <w:instrText xml:space="preserve"> PAGEREF _Toc199701742 \h </w:instrText>
      </w:r>
      <w:r>
        <w:rPr>
          <w:noProof/>
        </w:rPr>
      </w:r>
      <w:r>
        <w:rPr>
          <w:noProof/>
        </w:rPr>
        <w:fldChar w:fldCharType="separate"/>
      </w:r>
      <w:r>
        <w:rPr>
          <w:noProof/>
        </w:rPr>
        <w:t>8</w:t>
      </w:r>
      <w:r>
        <w:rPr>
          <w:noProof/>
        </w:rPr>
        <w:fldChar w:fldCharType="end"/>
      </w:r>
    </w:p>
    <w:p w14:paraId="7CA415DC" w14:textId="71B5B2BE"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3.4 Non-Functional Requirements</w:t>
      </w:r>
      <w:r>
        <w:rPr>
          <w:noProof/>
        </w:rPr>
        <w:tab/>
      </w:r>
      <w:r>
        <w:rPr>
          <w:noProof/>
        </w:rPr>
        <w:fldChar w:fldCharType="begin"/>
      </w:r>
      <w:r>
        <w:rPr>
          <w:noProof/>
        </w:rPr>
        <w:instrText xml:space="preserve"> PAGEREF _Toc199701743 \h </w:instrText>
      </w:r>
      <w:r>
        <w:rPr>
          <w:noProof/>
        </w:rPr>
      </w:r>
      <w:r>
        <w:rPr>
          <w:noProof/>
        </w:rPr>
        <w:fldChar w:fldCharType="separate"/>
      </w:r>
      <w:r>
        <w:rPr>
          <w:noProof/>
        </w:rPr>
        <w:t>8</w:t>
      </w:r>
      <w:r>
        <w:rPr>
          <w:noProof/>
        </w:rPr>
        <w:fldChar w:fldCharType="end"/>
      </w:r>
    </w:p>
    <w:p w14:paraId="3DE7A2B7" w14:textId="1E248332" w:rsidR="009C706A" w:rsidRDefault="009C706A">
      <w:pPr>
        <w:pStyle w:val="TOC1"/>
        <w:rPr>
          <w:rFonts w:asciiTheme="minorHAnsi" w:eastAsiaTheme="minorEastAsia" w:hAnsiTheme="minorHAnsi" w:cstheme="minorBidi"/>
          <w:b w:val="0"/>
          <w:noProof/>
          <w:color w:val="auto"/>
          <w:kern w:val="2"/>
          <w:sz w:val="24"/>
          <w:szCs w:val="24"/>
          <w:lang w:val="en-GB" w:eastAsia="en-GB"/>
          <w14:ligatures w14:val="standardContextual"/>
        </w:rPr>
      </w:pPr>
      <w:r w:rsidRPr="00367141">
        <w:rPr>
          <w:noProof/>
          <w:lang w:val="en-GB"/>
        </w:rPr>
        <w:t>4. User Interface Design</w:t>
      </w:r>
      <w:r>
        <w:rPr>
          <w:noProof/>
        </w:rPr>
        <w:tab/>
      </w:r>
      <w:r>
        <w:rPr>
          <w:noProof/>
        </w:rPr>
        <w:fldChar w:fldCharType="begin"/>
      </w:r>
      <w:r>
        <w:rPr>
          <w:noProof/>
        </w:rPr>
        <w:instrText xml:space="preserve"> PAGEREF _Toc199701744 \h </w:instrText>
      </w:r>
      <w:r>
        <w:rPr>
          <w:noProof/>
        </w:rPr>
      </w:r>
      <w:r>
        <w:rPr>
          <w:noProof/>
        </w:rPr>
        <w:fldChar w:fldCharType="separate"/>
      </w:r>
      <w:r>
        <w:rPr>
          <w:noProof/>
        </w:rPr>
        <w:t>10</w:t>
      </w:r>
      <w:r>
        <w:rPr>
          <w:noProof/>
        </w:rPr>
        <w:fldChar w:fldCharType="end"/>
      </w:r>
    </w:p>
    <w:p w14:paraId="7A5A21D1" w14:textId="40C2584C"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noProof/>
          <w:lang w:val="en-GB"/>
        </w:rPr>
        <w:t>Appendix A</w:t>
      </w:r>
      <w:r>
        <w:rPr>
          <w:noProof/>
        </w:rPr>
        <w:tab/>
      </w:r>
      <w:r>
        <w:rPr>
          <w:noProof/>
        </w:rPr>
        <w:fldChar w:fldCharType="begin"/>
      </w:r>
      <w:r>
        <w:rPr>
          <w:noProof/>
        </w:rPr>
        <w:instrText xml:space="preserve"> PAGEREF _Toc199701745 \h </w:instrText>
      </w:r>
      <w:r>
        <w:rPr>
          <w:noProof/>
        </w:rPr>
      </w:r>
      <w:r>
        <w:rPr>
          <w:noProof/>
        </w:rPr>
        <w:fldChar w:fldCharType="separate"/>
      </w:r>
      <w:r>
        <w:rPr>
          <w:noProof/>
        </w:rPr>
        <w:t>11</w:t>
      </w:r>
      <w:r>
        <w:rPr>
          <w:noProof/>
        </w:rPr>
        <w:fldChar w:fldCharType="end"/>
      </w:r>
    </w:p>
    <w:p w14:paraId="6ED038DF" w14:textId="167D9659"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lang w:val="en-GB"/>
        </w:rPr>
        <w:t>Appendix B</w:t>
      </w:r>
      <w:r>
        <w:rPr>
          <w:noProof/>
        </w:rPr>
        <w:tab/>
      </w:r>
      <w:r>
        <w:rPr>
          <w:noProof/>
        </w:rPr>
        <w:fldChar w:fldCharType="begin"/>
      </w:r>
      <w:r>
        <w:rPr>
          <w:noProof/>
        </w:rPr>
        <w:instrText xml:space="preserve"> PAGEREF _Toc199701746 \h </w:instrText>
      </w:r>
      <w:r>
        <w:rPr>
          <w:noProof/>
        </w:rPr>
      </w:r>
      <w:r>
        <w:rPr>
          <w:noProof/>
        </w:rPr>
        <w:fldChar w:fldCharType="separate"/>
      </w:r>
      <w:r>
        <w:rPr>
          <w:noProof/>
        </w:rPr>
        <w:t>12</w:t>
      </w:r>
      <w:r>
        <w:rPr>
          <w:noProof/>
        </w:rPr>
        <w:fldChar w:fldCharType="end"/>
      </w:r>
    </w:p>
    <w:p w14:paraId="2F0E82FB" w14:textId="4522BD38" w:rsidR="00455466" w:rsidRPr="00237B8F" w:rsidRDefault="00455466" w:rsidP="00455466">
      <w:pPr>
        <w:tabs>
          <w:tab w:val="left" w:pos="1520"/>
        </w:tabs>
        <w:rPr>
          <w:rFonts w:ascii="Arial" w:hAnsi="Arial" w:cs="Arial"/>
          <w:b/>
          <w:sz w:val="18"/>
          <w:szCs w:val="22"/>
        </w:rPr>
        <w:sectPr w:rsidR="00455466" w:rsidRPr="00237B8F" w:rsidSect="00455466">
          <w:headerReference w:type="default" r:id="rId11"/>
          <w:footerReference w:type="default" r:id="rId12"/>
          <w:pgSz w:w="12240" w:h="15840"/>
          <w:pgMar w:top="1440" w:right="1440" w:bottom="1440" w:left="1440" w:header="720" w:footer="720" w:gutter="0"/>
          <w:pgNumType w:fmt="lowerRoman"/>
          <w:cols w:space="720"/>
          <w:noEndnote/>
          <w:titlePg/>
          <w:docGrid w:linePitch="326"/>
        </w:sectPr>
      </w:pPr>
      <w:r w:rsidRPr="00237B8F">
        <w:rPr>
          <w:rFonts w:ascii="Arial" w:hAnsi="Arial" w:cs="Arial"/>
          <w:b/>
          <w:sz w:val="18"/>
          <w:szCs w:val="22"/>
        </w:rPr>
        <w:fldChar w:fldCharType="end"/>
      </w:r>
    </w:p>
    <w:p w14:paraId="5AC3A6D5" w14:textId="77777777" w:rsidR="00455466" w:rsidRPr="00237B8F" w:rsidRDefault="00455466" w:rsidP="00500A2A">
      <w:pPr>
        <w:pStyle w:val="Heading1"/>
        <w:rPr>
          <w:rFonts w:cs="Arial"/>
          <w:sz w:val="28"/>
          <w:szCs w:val="18"/>
        </w:rPr>
      </w:pPr>
      <w:bookmarkStart w:id="2" w:name="_Toc199701732"/>
      <w:r w:rsidRPr="00237B8F">
        <w:rPr>
          <w:rFonts w:cs="Arial"/>
          <w:sz w:val="28"/>
          <w:szCs w:val="18"/>
        </w:rPr>
        <w:lastRenderedPageBreak/>
        <w:t>1.  Introduction</w:t>
      </w:r>
      <w:bookmarkEnd w:id="2"/>
      <w:r w:rsidRPr="00237B8F">
        <w:rPr>
          <w:rFonts w:cs="Arial"/>
          <w:sz w:val="28"/>
          <w:szCs w:val="18"/>
        </w:rPr>
        <w:t xml:space="preserve">  </w:t>
      </w:r>
    </w:p>
    <w:p w14:paraId="41495BE3" w14:textId="105E8A36" w:rsidR="00DA6C91" w:rsidRPr="00DA6C91" w:rsidRDefault="00DA6C91" w:rsidP="00DA6C91">
      <w:pPr>
        <w:rPr>
          <w:rFonts w:ascii="Arial" w:hAnsi="Arial" w:cs="Arial"/>
          <w:sz w:val="21"/>
          <w:szCs w:val="21"/>
        </w:rPr>
      </w:pPr>
      <w:r w:rsidRPr="00DA6C91">
        <w:rPr>
          <w:rFonts w:ascii="Arial" w:hAnsi="Arial" w:cs="Arial"/>
          <w:color w:val="000000"/>
          <w:sz w:val="22"/>
          <w:szCs w:val="22"/>
        </w:rPr>
        <w:t>This Software Requirements Specification (SRS) document outlines the scope, objectives, and functional requirements for a new "Open Days Tracking" feature within TravelMate, an internal Swisscom application for managing business travel days.</w:t>
      </w:r>
    </w:p>
    <w:p w14:paraId="2F3DB775" w14:textId="49F74C04" w:rsidR="00455466" w:rsidRPr="00237B8F" w:rsidRDefault="00237B8F" w:rsidP="00500A2A">
      <w:pPr>
        <w:pStyle w:val="Heading2"/>
        <w:rPr>
          <w:rFonts w:cs="Arial"/>
          <w:sz w:val="22"/>
          <w:szCs w:val="18"/>
        </w:rPr>
      </w:pPr>
      <w:bookmarkStart w:id="3" w:name="_Toc199701733"/>
      <w:r w:rsidRPr="00237B8F">
        <w:rPr>
          <w:rFonts w:cs="Arial"/>
          <w:sz w:val="22"/>
          <w:szCs w:val="18"/>
        </w:rPr>
        <w:t>1.1 Motivation</w:t>
      </w:r>
      <w:bookmarkEnd w:id="3"/>
      <w:r w:rsidR="00455466" w:rsidRPr="00237B8F">
        <w:rPr>
          <w:rFonts w:cs="Arial"/>
          <w:sz w:val="22"/>
          <w:szCs w:val="18"/>
        </w:rPr>
        <w:t xml:space="preserve">  </w:t>
      </w:r>
    </w:p>
    <w:p w14:paraId="53D9137E" w14:textId="27E8C506" w:rsidR="008D5C8C" w:rsidRPr="008D5C8C" w:rsidRDefault="008D5C8C" w:rsidP="008D5C8C">
      <w:pPr>
        <w:pStyle w:val="NormalWeb"/>
        <w:rPr>
          <w:rFonts w:ascii="Arial" w:hAnsi="Arial" w:cs="Arial"/>
          <w:color w:val="000000"/>
          <w:sz w:val="22"/>
          <w:szCs w:val="22"/>
        </w:rPr>
      </w:pPr>
      <w:r w:rsidRPr="008D5C8C">
        <w:rPr>
          <w:rFonts w:ascii="Arial" w:hAnsi="Arial" w:cs="Arial"/>
          <w:color w:val="000000"/>
          <w:sz w:val="22"/>
          <w:szCs w:val="22"/>
        </w:rPr>
        <w:t xml:space="preserve">TravelMate facilitates employees working from international offices for up to 10 days annually. To maintain legal compliance, each unit has a 180-day yearly limit, managed by a reviewer. The primary motivation for this new feature stems from a critical gap in the current system: TravelMate lacks a mechanism to track whether these allocated "Open Days" are </w:t>
      </w:r>
      <w:r w:rsidR="00D6139F" w:rsidRPr="008D5C8C">
        <w:rPr>
          <w:rFonts w:ascii="Arial" w:hAnsi="Arial" w:cs="Arial"/>
          <w:color w:val="000000"/>
          <w:sz w:val="22"/>
          <w:szCs w:val="22"/>
        </w:rPr>
        <w:t>utilized</w:t>
      </w:r>
      <w:r w:rsidRPr="008D5C8C">
        <w:rPr>
          <w:rFonts w:ascii="Arial" w:hAnsi="Arial" w:cs="Arial"/>
          <w:color w:val="000000"/>
          <w:sz w:val="22"/>
          <w:szCs w:val="22"/>
        </w:rPr>
        <w:t>.</w:t>
      </w:r>
    </w:p>
    <w:p w14:paraId="49CDA981" w14:textId="77777777" w:rsidR="008D5C8C" w:rsidRPr="008D5C8C" w:rsidRDefault="008D5C8C" w:rsidP="008D5C8C">
      <w:pPr>
        <w:pStyle w:val="NormalWeb"/>
        <w:rPr>
          <w:rFonts w:ascii="Arial" w:hAnsi="Arial" w:cs="Arial"/>
          <w:color w:val="000000"/>
          <w:sz w:val="22"/>
          <w:szCs w:val="22"/>
        </w:rPr>
      </w:pPr>
      <w:r w:rsidRPr="008D5C8C">
        <w:rPr>
          <w:rFonts w:ascii="Arial" w:hAnsi="Arial" w:cs="Arial"/>
          <w:color w:val="000000"/>
          <w:sz w:val="22"/>
          <w:szCs w:val="22"/>
        </w:rPr>
        <w:t>This absence of tracking leads to several significant problems:</w:t>
      </w:r>
    </w:p>
    <w:p w14:paraId="71ECA6CE" w14:textId="77777777" w:rsidR="008D5C8C" w:rsidRPr="008D5C8C" w:rsidRDefault="008D5C8C" w:rsidP="008D5C8C">
      <w:pPr>
        <w:numPr>
          <w:ilvl w:val="0"/>
          <w:numId w:val="45"/>
        </w:numPr>
        <w:spacing w:before="100" w:beforeAutospacing="1" w:after="100" w:afterAutospacing="1"/>
        <w:rPr>
          <w:rFonts w:ascii="Arial" w:hAnsi="Arial" w:cs="Arial"/>
          <w:color w:val="000000"/>
          <w:sz w:val="22"/>
          <w:szCs w:val="22"/>
        </w:rPr>
      </w:pPr>
      <w:r w:rsidRPr="008D5C8C">
        <w:rPr>
          <w:rStyle w:val="Strong"/>
          <w:rFonts w:ascii="Arial" w:hAnsi="Arial" w:cs="Arial"/>
          <w:color w:val="000000"/>
          <w:sz w:val="22"/>
          <w:szCs w:val="22"/>
        </w:rPr>
        <w:t>Lack of visibility:</w:t>
      </w:r>
      <w:r w:rsidRPr="008D5C8C">
        <w:rPr>
          <w:rStyle w:val="apple-converted-space"/>
          <w:rFonts w:ascii="Arial" w:hAnsi="Arial" w:cs="Arial"/>
          <w:color w:val="000000"/>
          <w:sz w:val="22"/>
          <w:szCs w:val="22"/>
        </w:rPr>
        <w:t> </w:t>
      </w:r>
      <w:r w:rsidRPr="008D5C8C">
        <w:rPr>
          <w:rFonts w:ascii="Arial" w:hAnsi="Arial" w:cs="Arial"/>
          <w:color w:val="000000"/>
          <w:sz w:val="22"/>
          <w:szCs w:val="22"/>
        </w:rPr>
        <w:t>Administrators and reviewers cannot see if Open Days were used, hindering their ability to assess travel patterns and utilization.</w:t>
      </w:r>
    </w:p>
    <w:p w14:paraId="1EC83116" w14:textId="77777777" w:rsidR="008D5C8C" w:rsidRPr="008D5C8C" w:rsidRDefault="008D5C8C" w:rsidP="008D5C8C">
      <w:pPr>
        <w:numPr>
          <w:ilvl w:val="0"/>
          <w:numId w:val="45"/>
        </w:numPr>
        <w:spacing w:before="100" w:beforeAutospacing="1" w:after="100" w:afterAutospacing="1"/>
        <w:rPr>
          <w:rFonts w:ascii="Arial" w:hAnsi="Arial" w:cs="Arial"/>
          <w:color w:val="000000"/>
          <w:sz w:val="22"/>
          <w:szCs w:val="22"/>
        </w:rPr>
      </w:pPr>
      <w:r w:rsidRPr="008D5C8C">
        <w:rPr>
          <w:rStyle w:val="Strong"/>
          <w:rFonts w:ascii="Arial" w:hAnsi="Arial" w:cs="Arial"/>
          <w:color w:val="000000"/>
          <w:sz w:val="22"/>
          <w:szCs w:val="22"/>
        </w:rPr>
        <w:t>Resource misallocation:</w:t>
      </w:r>
      <w:r w:rsidRPr="008D5C8C">
        <w:rPr>
          <w:rStyle w:val="apple-converted-space"/>
          <w:rFonts w:ascii="Arial" w:hAnsi="Arial" w:cs="Arial"/>
          <w:color w:val="000000"/>
          <w:sz w:val="22"/>
          <w:szCs w:val="22"/>
        </w:rPr>
        <w:t> </w:t>
      </w:r>
      <w:r w:rsidRPr="008D5C8C">
        <w:rPr>
          <w:rFonts w:ascii="Arial" w:hAnsi="Arial" w:cs="Arial"/>
          <w:color w:val="000000"/>
          <w:sz w:val="22"/>
          <w:szCs w:val="22"/>
        </w:rPr>
        <w:t>Unused travel days remain untracked and cannot be efficiently reallocated, leading to potential waste.</w:t>
      </w:r>
    </w:p>
    <w:p w14:paraId="010FE366" w14:textId="77777777" w:rsidR="008D5C8C" w:rsidRPr="008D5C8C" w:rsidRDefault="008D5C8C" w:rsidP="008D5C8C">
      <w:pPr>
        <w:numPr>
          <w:ilvl w:val="0"/>
          <w:numId w:val="45"/>
        </w:numPr>
        <w:spacing w:before="100" w:beforeAutospacing="1" w:after="100" w:afterAutospacing="1"/>
        <w:rPr>
          <w:rFonts w:ascii="Arial" w:hAnsi="Arial" w:cs="Arial"/>
          <w:color w:val="000000"/>
          <w:sz w:val="22"/>
          <w:szCs w:val="22"/>
        </w:rPr>
      </w:pPr>
      <w:r w:rsidRPr="008D5C8C">
        <w:rPr>
          <w:rStyle w:val="Strong"/>
          <w:rFonts w:ascii="Arial" w:hAnsi="Arial" w:cs="Arial"/>
          <w:color w:val="000000"/>
          <w:sz w:val="22"/>
          <w:szCs w:val="22"/>
        </w:rPr>
        <w:t>Limited data-driven decision-making:</w:t>
      </w:r>
      <w:r w:rsidRPr="008D5C8C">
        <w:rPr>
          <w:rStyle w:val="apple-converted-space"/>
          <w:rFonts w:ascii="Arial" w:hAnsi="Arial" w:cs="Arial"/>
          <w:color w:val="000000"/>
          <w:sz w:val="22"/>
          <w:szCs w:val="22"/>
        </w:rPr>
        <w:t> </w:t>
      </w:r>
      <w:r w:rsidRPr="008D5C8C">
        <w:rPr>
          <w:rFonts w:ascii="Arial" w:hAnsi="Arial" w:cs="Arial"/>
          <w:color w:val="000000"/>
          <w:sz w:val="22"/>
          <w:szCs w:val="22"/>
        </w:rPr>
        <w:t>Without usage data, optimizing travel day allocation based on actual needs is impossible.</w:t>
      </w:r>
    </w:p>
    <w:p w14:paraId="599381B1" w14:textId="538EACBD" w:rsidR="008D5C8C" w:rsidRPr="008D5C8C" w:rsidRDefault="008D5C8C" w:rsidP="008D5C8C">
      <w:pPr>
        <w:pStyle w:val="NormalWeb"/>
        <w:rPr>
          <w:rFonts w:ascii="Arial" w:hAnsi="Arial" w:cs="Arial"/>
          <w:color w:val="000000"/>
          <w:sz w:val="22"/>
          <w:szCs w:val="22"/>
        </w:rPr>
      </w:pPr>
      <w:r w:rsidRPr="008D5C8C">
        <w:rPr>
          <w:rFonts w:ascii="Arial" w:hAnsi="Arial" w:cs="Arial"/>
          <w:color w:val="000000"/>
          <w:sz w:val="22"/>
          <w:szCs w:val="22"/>
        </w:rPr>
        <w:t>The "Open Days Tracking" feature aims to resolve these issues by introducing a system to monitor Open Day usage. This will enhance transparency, efficiency, and planning within TravelMate. It will provide administrators with the necessary insights to view usage</w:t>
      </w:r>
      <w:r w:rsidR="00CE156C">
        <w:rPr>
          <w:rFonts w:ascii="Arial" w:hAnsi="Arial" w:cs="Arial"/>
          <w:color w:val="000000"/>
          <w:sz w:val="22"/>
          <w:szCs w:val="22"/>
        </w:rPr>
        <w:t xml:space="preserve"> and</w:t>
      </w:r>
      <w:r w:rsidRPr="008D5C8C">
        <w:rPr>
          <w:rFonts w:ascii="Arial" w:hAnsi="Arial" w:cs="Arial"/>
          <w:color w:val="000000"/>
          <w:sz w:val="22"/>
          <w:szCs w:val="22"/>
        </w:rPr>
        <w:t xml:space="preserve"> redistribute unused days and optimize overall travel day management. While travel bookings remain in the existing system, this feature ensures reviewers gain clear visibility into these bookings and their impact on Open Day usage.</w:t>
      </w:r>
    </w:p>
    <w:p w14:paraId="0AE341A4" w14:textId="77777777" w:rsidR="008D5C8C" w:rsidRPr="008D5C8C" w:rsidRDefault="008D5C8C" w:rsidP="008D5C8C">
      <w:pPr>
        <w:pStyle w:val="NormalWeb"/>
        <w:rPr>
          <w:rFonts w:ascii="Arial" w:hAnsi="Arial" w:cs="Arial"/>
          <w:color w:val="000000"/>
          <w:sz w:val="22"/>
          <w:szCs w:val="22"/>
        </w:rPr>
      </w:pPr>
      <w:r w:rsidRPr="008D5C8C">
        <w:rPr>
          <w:rFonts w:ascii="Arial" w:hAnsi="Arial" w:cs="Arial"/>
          <w:color w:val="000000"/>
          <w:sz w:val="22"/>
          <w:szCs w:val="22"/>
        </w:rPr>
        <w:t>The intended audience for this document includes Product Owners, Developers, Testers, and System Administrators.</w:t>
      </w:r>
    </w:p>
    <w:p w14:paraId="249ED46A" w14:textId="77777777" w:rsidR="00455466" w:rsidRPr="00237B8F" w:rsidRDefault="00455466" w:rsidP="00500A2A">
      <w:pPr>
        <w:pStyle w:val="Heading2"/>
        <w:rPr>
          <w:rFonts w:cs="Arial"/>
          <w:sz w:val="22"/>
          <w:szCs w:val="18"/>
        </w:rPr>
      </w:pPr>
      <w:bookmarkStart w:id="4" w:name="_Toc199701734"/>
      <w:r w:rsidRPr="00237B8F">
        <w:rPr>
          <w:rFonts w:cs="Arial"/>
          <w:sz w:val="22"/>
          <w:szCs w:val="18"/>
        </w:rPr>
        <w:t>1.2  Scope</w:t>
      </w:r>
      <w:bookmarkEnd w:id="4"/>
      <w:r w:rsidRPr="00237B8F">
        <w:rPr>
          <w:rFonts w:cs="Arial"/>
          <w:sz w:val="22"/>
          <w:szCs w:val="18"/>
        </w:rPr>
        <w:t xml:space="preserve"> </w:t>
      </w:r>
    </w:p>
    <w:p w14:paraId="1B873560" w14:textId="77777777" w:rsidR="004E2DC5" w:rsidRPr="004E2DC5" w:rsidRDefault="004E2DC5" w:rsidP="004E2DC5">
      <w:pPr>
        <w:pStyle w:val="NormalWeb"/>
        <w:rPr>
          <w:rFonts w:ascii="Arial" w:hAnsi="Arial" w:cs="Arial"/>
          <w:color w:val="000000"/>
          <w:sz w:val="22"/>
          <w:szCs w:val="22"/>
        </w:rPr>
      </w:pPr>
      <w:r w:rsidRPr="004E2DC5">
        <w:rPr>
          <w:rFonts w:ascii="Arial" w:hAnsi="Arial" w:cs="Arial"/>
          <w:color w:val="000000"/>
          <w:sz w:val="22"/>
          <w:szCs w:val="22"/>
        </w:rPr>
        <w:t>This feature introduces tracking and reporting for Open Days, allowing administrators to see if a scheduled day was used. It will provide the ability to reallocate unused days, thereby improving efficiency and enabling data-driven insights.</w:t>
      </w:r>
    </w:p>
    <w:p w14:paraId="2D176D02" w14:textId="77777777" w:rsidR="004E2DC5" w:rsidRPr="004E2DC5" w:rsidRDefault="004E2DC5" w:rsidP="004E2DC5">
      <w:pPr>
        <w:pStyle w:val="NormalWeb"/>
        <w:rPr>
          <w:rFonts w:ascii="Arial" w:hAnsi="Arial" w:cs="Arial"/>
          <w:color w:val="000000"/>
          <w:sz w:val="22"/>
          <w:szCs w:val="22"/>
        </w:rPr>
      </w:pPr>
      <w:r w:rsidRPr="004E2DC5">
        <w:rPr>
          <w:rStyle w:val="Strong"/>
          <w:rFonts w:ascii="Arial" w:hAnsi="Arial" w:cs="Arial"/>
          <w:color w:val="000000"/>
          <w:sz w:val="22"/>
          <w:szCs w:val="22"/>
        </w:rPr>
        <w:t>Functionalities Include:</w:t>
      </w:r>
    </w:p>
    <w:p w14:paraId="76BDA3FD" w14:textId="77777777" w:rsidR="004E2DC5" w:rsidRPr="004E2DC5" w:rsidRDefault="004E2DC5" w:rsidP="004E2DC5">
      <w:pPr>
        <w:numPr>
          <w:ilvl w:val="0"/>
          <w:numId w:val="46"/>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Tracking the usage status of Open Days.</w:t>
      </w:r>
    </w:p>
    <w:p w14:paraId="64491EF0" w14:textId="77777777" w:rsidR="004E2DC5" w:rsidRPr="004E2DC5" w:rsidRDefault="004E2DC5" w:rsidP="004E2DC5">
      <w:pPr>
        <w:numPr>
          <w:ilvl w:val="0"/>
          <w:numId w:val="46"/>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Reporting on utilized and unused travel days.</w:t>
      </w:r>
    </w:p>
    <w:p w14:paraId="6434CB1B" w14:textId="77777777" w:rsidR="004E2DC5" w:rsidRDefault="004E2DC5" w:rsidP="004E2DC5">
      <w:pPr>
        <w:numPr>
          <w:ilvl w:val="0"/>
          <w:numId w:val="46"/>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Functionality to reallocate unused days.</w:t>
      </w:r>
    </w:p>
    <w:p w14:paraId="0623D7ED" w14:textId="77777777" w:rsidR="004E2DC5" w:rsidRPr="004E2DC5" w:rsidRDefault="004E2DC5" w:rsidP="00C57478">
      <w:pPr>
        <w:spacing w:before="100" w:beforeAutospacing="1" w:after="100" w:afterAutospacing="1"/>
        <w:ind w:left="720"/>
        <w:rPr>
          <w:rFonts w:ascii="Arial" w:hAnsi="Arial" w:cs="Arial"/>
          <w:color w:val="000000"/>
          <w:sz w:val="22"/>
          <w:szCs w:val="22"/>
        </w:rPr>
      </w:pPr>
    </w:p>
    <w:p w14:paraId="5860B68E" w14:textId="77777777" w:rsidR="004E2DC5" w:rsidRPr="004E2DC5" w:rsidRDefault="004E2DC5" w:rsidP="004E2DC5">
      <w:pPr>
        <w:pStyle w:val="NormalWeb"/>
        <w:rPr>
          <w:rFonts w:ascii="Arial" w:hAnsi="Arial" w:cs="Arial"/>
          <w:color w:val="000000"/>
          <w:sz w:val="22"/>
          <w:szCs w:val="22"/>
        </w:rPr>
      </w:pPr>
      <w:r w:rsidRPr="004E2DC5">
        <w:rPr>
          <w:rStyle w:val="Strong"/>
          <w:rFonts w:ascii="Arial" w:hAnsi="Arial" w:cs="Arial"/>
          <w:color w:val="000000"/>
          <w:sz w:val="22"/>
          <w:szCs w:val="22"/>
        </w:rPr>
        <w:lastRenderedPageBreak/>
        <w:t>Out of Scope:</w:t>
      </w:r>
    </w:p>
    <w:p w14:paraId="11484712" w14:textId="77777777" w:rsidR="004E2DC5" w:rsidRPr="004E2DC5" w:rsidRDefault="004E2DC5" w:rsidP="004E2DC5">
      <w:pPr>
        <w:numPr>
          <w:ilvl w:val="0"/>
          <w:numId w:val="47"/>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Automated rescheduling or reassignment of days.</w:t>
      </w:r>
    </w:p>
    <w:p w14:paraId="1CDB3D15" w14:textId="77777777" w:rsidR="004E2DC5" w:rsidRPr="004E2DC5" w:rsidRDefault="004E2DC5" w:rsidP="004E2DC5">
      <w:pPr>
        <w:numPr>
          <w:ilvl w:val="0"/>
          <w:numId w:val="47"/>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Enforcement of travel compliance policies.</w:t>
      </w:r>
    </w:p>
    <w:p w14:paraId="21C3034E" w14:textId="77777777" w:rsidR="004E2DC5" w:rsidRPr="004E2DC5" w:rsidRDefault="004E2DC5" w:rsidP="004E2DC5">
      <w:pPr>
        <w:numPr>
          <w:ilvl w:val="0"/>
          <w:numId w:val="47"/>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Forecasting future travel needs.</w:t>
      </w:r>
    </w:p>
    <w:p w14:paraId="51629569" w14:textId="77777777" w:rsidR="004E2DC5" w:rsidRPr="004E2DC5" w:rsidRDefault="004E2DC5" w:rsidP="004E2DC5">
      <w:pPr>
        <w:pStyle w:val="NormalWeb"/>
        <w:rPr>
          <w:rFonts w:ascii="Arial" w:hAnsi="Arial" w:cs="Arial"/>
          <w:color w:val="000000"/>
          <w:sz w:val="22"/>
          <w:szCs w:val="22"/>
        </w:rPr>
      </w:pPr>
      <w:r w:rsidRPr="004E2DC5">
        <w:rPr>
          <w:rFonts w:ascii="Arial" w:hAnsi="Arial" w:cs="Arial"/>
          <w:color w:val="000000"/>
          <w:sz w:val="22"/>
          <w:szCs w:val="22"/>
        </w:rPr>
        <w:t>The feature will integrate into TravelMate, respecting existing functionalities and data privacy regulations.</w:t>
      </w:r>
    </w:p>
    <w:p w14:paraId="65DEFCB2" w14:textId="77777777" w:rsidR="00455466" w:rsidRPr="00237B8F" w:rsidRDefault="00455466" w:rsidP="00500A2A">
      <w:pPr>
        <w:pStyle w:val="Heading2"/>
        <w:rPr>
          <w:rFonts w:cs="Arial"/>
          <w:sz w:val="22"/>
          <w:szCs w:val="18"/>
        </w:rPr>
      </w:pPr>
      <w:bookmarkStart w:id="5" w:name="_Toc199701735"/>
      <w:r w:rsidRPr="00237B8F">
        <w:rPr>
          <w:rFonts w:cs="Arial"/>
          <w:sz w:val="22"/>
          <w:szCs w:val="18"/>
        </w:rPr>
        <w:t>1.3  Definitions, and Abbreviations.</w:t>
      </w:r>
      <w:bookmarkEnd w:id="5"/>
      <w:r w:rsidRPr="00237B8F">
        <w:rPr>
          <w:rFonts w:cs="Arial"/>
          <w:sz w:val="22"/>
          <w:szCs w:val="18"/>
        </w:rPr>
        <w:t xml:space="preserve">  </w:t>
      </w:r>
    </w:p>
    <w:p w14:paraId="7218CC29" w14:textId="77777777" w:rsidR="00487FEE" w:rsidRPr="00237B8F" w:rsidRDefault="00487FEE" w:rsidP="00487FEE">
      <w:pPr>
        <w:pStyle w:val="Heading4"/>
        <w:rPr>
          <w:color w:val="000000"/>
          <w:sz w:val="22"/>
          <w:szCs w:val="22"/>
        </w:rPr>
      </w:pPr>
      <w:r w:rsidRPr="00237B8F">
        <w:rPr>
          <w:rStyle w:val="Strong"/>
          <w:b w:val="0"/>
          <w:bCs w:val="0"/>
          <w:color w:val="000000"/>
          <w:sz w:val="22"/>
          <w:szCs w:val="22"/>
        </w:rPr>
        <w:t>Key Definitions</w:t>
      </w:r>
    </w:p>
    <w:p w14:paraId="5F3334E2" w14:textId="4D1A4D65" w:rsidR="00153451" w:rsidRPr="00153451" w:rsidRDefault="00153451" w:rsidP="00153451">
      <w:pPr>
        <w:pStyle w:val="ListParagraph"/>
        <w:numPr>
          <w:ilvl w:val="0"/>
          <w:numId w:val="48"/>
        </w:numPr>
        <w:spacing w:line="240" w:lineRule="auto"/>
        <w:jc w:val="left"/>
        <w:rPr>
          <w:rFonts w:ascii="Arial" w:hAnsi="Arial" w:cs="Arial"/>
          <w:sz w:val="22"/>
          <w:szCs w:val="22"/>
        </w:rPr>
      </w:pPr>
      <w:bookmarkStart w:id="6" w:name="_Toc438068818"/>
      <w:r w:rsidRPr="00153451">
        <w:rPr>
          <w:rStyle w:val="Strong"/>
          <w:rFonts w:ascii="Arial" w:eastAsiaTheme="minorEastAsia" w:hAnsi="Arial" w:cs="Arial"/>
          <w:sz w:val="22"/>
          <w:szCs w:val="22"/>
        </w:rPr>
        <w:t>Open Day:</w:t>
      </w:r>
      <w:r w:rsidRPr="00153451">
        <w:rPr>
          <w:rStyle w:val="apple-converted-space"/>
          <w:rFonts w:ascii="Arial" w:hAnsi="Arial" w:cs="Arial"/>
          <w:sz w:val="22"/>
          <w:szCs w:val="22"/>
        </w:rPr>
        <w:t> </w:t>
      </w:r>
      <w:r w:rsidRPr="00153451">
        <w:rPr>
          <w:rFonts w:ascii="Arial" w:hAnsi="Arial" w:cs="Arial"/>
          <w:sz w:val="22"/>
          <w:szCs w:val="22"/>
        </w:rPr>
        <w:t>A designated travel day in TravelMate, allocated at the unit level, with statuses: Used, Unused, or Reallocated.</w:t>
      </w:r>
    </w:p>
    <w:p w14:paraId="4A80B617" w14:textId="1D6DBA2A" w:rsidR="00153451" w:rsidRPr="00153451" w:rsidRDefault="00153451" w:rsidP="00153451">
      <w:pPr>
        <w:pStyle w:val="ListParagraph"/>
        <w:numPr>
          <w:ilvl w:val="0"/>
          <w:numId w:val="48"/>
        </w:numPr>
        <w:spacing w:line="240" w:lineRule="auto"/>
        <w:jc w:val="left"/>
        <w:rPr>
          <w:rFonts w:ascii="Arial" w:hAnsi="Arial" w:cs="Arial"/>
          <w:sz w:val="22"/>
          <w:szCs w:val="22"/>
        </w:rPr>
      </w:pPr>
      <w:r w:rsidRPr="00153451">
        <w:rPr>
          <w:rStyle w:val="Strong"/>
          <w:rFonts w:ascii="Arial" w:eastAsiaTheme="minorEastAsia" w:hAnsi="Arial" w:cs="Arial"/>
          <w:sz w:val="22"/>
          <w:szCs w:val="22"/>
        </w:rPr>
        <w:t>Unit:</w:t>
      </w:r>
      <w:r w:rsidRPr="00153451">
        <w:rPr>
          <w:rStyle w:val="apple-converted-space"/>
          <w:rFonts w:ascii="Arial" w:hAnsi="Arial" w:cs="Arial"/>
          <w:sz w:val="22"/>
          <w:szCs w:val="22"/>
        </w:rPr>
        <w:t> </w:t>
      </w:r>
      <w:r w:rsidRPr="00153451">
        <w:rPr>
          <w:rFonts w:ascii="Arial" w:hAnsi="Arial" w:cs="Arial"/>
          <w:sz w:val="22"/>
          <w:szCs w:val="22"/>
        </w:rPr>
        <w:t>A group of teams sharing a maximum of 180 Open Days per year.</w:t>
      </w:r>
    </w:p>
    <w:p w14:paraId="46D67116" w14:textId="01C1247D" w:rsidR="00153451" w:rsidRPr="00153451" w:rsidRDefault="00153451" w:rsidP="00153451">
      <w:pPr>
        <w:pStyle w:val="ListParagraph"/>
        <w:numPr>
          <w:ilvl w:val="0"/>
          <w:numId w:val="48"/>
        </w:numPr>
        <w:spacing w:line="240" w:lineRule="auto"/>
        <w:jc w:val="left"/>
        <w:rPr>
          <w:rFonts w:ascii="Arial" w:hAnsi="Arial" w:cs="Arial"/>
          <w:sz w:val="22"/>
          <w:szCs w:val="22"/>
        </w:rPr>
      </w:pPr>
      <w:r w:rsidRPr="00153451">
        <w:rPr>
          <w:rStyle w:val="Strong"/>
          <w:rFonts w:ascii="Arial" w:eastAsiaTheme="minorEastAsia" w:hAnsi="Arial" w:cs="Arial"/>
          <w:sz w:val="22"/>
          <w:szCs w:val="22"/>
        </w:rPr>
        <w:t>Reviewer (Admin):</w:t>
      </w:r>
      <w:r w:rsidRPr="00153451">
        <w:rPr>
          <w:rStyle w:val="apple-converted-space"/>
          <w:rFonts w:ascii="Arial" w:hAnsi="Arial" w:cs="Arial"/>
          <w:sz w:val="22"/>
          <w:szCs w:val="22"/>
        </w:rPr>
        <w:t> </w:t>
      </w:r>
      <w:r w:rsidRPr="00153451">
        <w:rPr>
          <w:rFonts w:ascii="Arial" w:hAnsi="Arial" w:cs="Arial"/>
          <w:sz w:val="22"/>
          <w:szCs w:val="22"/>
        </w:rPr>
        <w:t>An administrator managing Open Days for a unit.</w:t>
      </w:r>
    </w:p>
    <w:p w14:paraId="3AD109FF" w14:textId="1CC2C291" w:rsidR="00676762" w:rsidRDefault="00676762" w:rsidP="00153451">
      <w:pPr>
        <w:pStyle w:val="ListParagraph"/>
        <w:numPr>
          <w:ilvl w:val="0"/>
          <w:numId w:val="48"/>
        </w:numPr>
        <w:spacing w:line="240" w:lineRule="auto"/>
        <w:jc w:val="left"/>
        <w:rPr>
          <w:rFonts w:ascii="Arial" w:hAnsi="Arial" w:cs="Arial"/>
          <w:sz w:val="22"/>
          <w:szCs w:val="22"/>
        </w:rPr>
      </w:pPr>
      <w:r>
        <w:rPr>
          <w:rStyle w:val="Strong"/>
          <w:rFonts w:ascii="Arial" w:eastAsiaTheme="minorEastAsia" w:hAnsi="Arial" w:cs="Arial"/>
          <w:sz w:val="22"/>
          <w:szCs w:val="22"/>
        </w:rPr>
        <w:t>WFIDB</w:t>
      </w:r>
      <w:r w:rsidR="00153451" w:rsidRPr="00153451">
        <w:rPr>
          <w:rStyle w:val="Strong"/>
          <w:rFonts w:ascii="Arial" w:eastAsiaTheme="minorEastAsia" w:hAnsi="Arial" w:cs="Arial"/>
          <w:sz w:val="22"/>
          <w:szCs w:val="22"/>
        </w:rPr>
        <w:t>:</w:t>
      </w:r>
      <w:r w:rsidR="00153451" w:rsidRPr="00153451">
        <w:rPr>
          <w:rStyle w:val="apple-converted-space"/>
          <w:rFonts w:ascii="Arial" w:hAnsi="Arial" w:cs="Arial"/>
          <w:sz w:val="22"/>
          <w:szCs w:val="22"/>
        </w:rPr>
        <w:t> </w:t>
      </w:r>
      <w:r w:rsidR="00153451" w:rsidRPr="00153451">
        <w:rPr>
          <w:rFonts w:ascii="Arial" w:hAnsi="Arial" w:cs="Arial"/>
          <w:sz w:val="22"/>
          <w:szCs w:val="22"/>
        </w:rPr>
        <w:t xml:space="preserve">An external system providing employee data. </w:t>
      </w:r>
    </w:p>
    <w:p w14:paraId="1730E613" w14:textId="60D7331F" w:rsidR="00153451" w:rsidRPr="00153451" w:rsidRDefault="00153451" w:rsidP="00153451">
      <w:pPr>
        <w:pStyle w:val="ListParagraph"/>
        <w:numPr>
          <w:ilvl w:val="0"/>
          <w:numId w:val="48"/>
        </w:numPr>
        <w:spacing w:line="240" w:lineRule="auto"/>
        <w:jc w:val="left"/>
        <w:rPr>
          <w:rFonts w:ascii="Arial" w:hAnsi="Arial" w:cs="Arial"/>
          <w:sz w:val="22"/>
          <w:szCs w:val="22"/>
        </w:rPr>
      </w:pPr>
      <w:r w:rsidRPr="00153451">
        <w:rPr>
          <w:rStyle w:val="Strong"/>
          <w:rFonts w:ascii="Arial" w:eastAsiaTheme="minorEastAsia" w:hAnsi="Arial" w:cs="Arial"/>
          <w:sz w:val="22"/>
          <w:szCs w:val="22"/>
        </w:rPr>
        <w:t>TravelMate:</w:t>
      </w:r>
      <w:r w:rsidRPr="00153451">
        <w:rPr>
          <w:rStyle w:val="apple-converted-space"/>
          <w:rFonts w:ascii="Arial" w:hAnsi="Arial" w:cs="Arial"/>
          <w:sz w:val="22"/>
          <w:szCs w:val="22"/>
        </w:rPr>
        <w:t> </w:t>
      </w:r>
      <w:r w:rsidRPr="00153451">
        <w:rPr>
          <w:rFonts w:ascii="Arial" w:hAnsi="Arial" w:cs="Arial"/>
          <w:sz w:val="22"/>
          <w:szCs w:val="22"/>
        </w:rPr>
        <w:t>The internal travel management system being enhanced.</w:t>
      </w:r>
    </w:p>
    <w:p w14:paraId="3152544E" w14:textId="68E572F0" w:rsidR="009109D7" w:rsidRPr="009109D7" w:rsidRDefault="00455466" w:rsidP="009109D7">
      <w:pPr>
        <w:pStyle w:val="Heading1"/>
        <w:rPr>
          <w:rFonts w:cs="Arial"/>
          <w:sz w:val="28"/>
          <w:szCs w:val="18"/>
        </w:rPr>
      </w:pPr>
      <w:bookmarkStart w:id="7" w:name="_Toc199701736"/>
      <w:r w:rsidRPr="00237B8F">
        <w:rPr>
          <w:rFonts w:cs="Arial"/>
          <w:sz w:val="28"/>
          <w:szCs w:val="18"/>
        </w:rPr>
        <w:t>2.  The Overall Description</w:t>
      </w:r>
      <w:bookmarkEnd w:id="6"/>
      <w:bookmarkEnd w:id="7"/>
      <w:r w:rsidRPr="00237B8F">
        <w:rPr>
          <w:rFonts w:cs="Arial"/>
          <w:sz w:val="28"/>
          <w:szCs w:val="18"/>
        </w:rPr>
        <w:t xml:space="preserve">  </w:t>
      </w:r>
    </w:p>
    <w:p w14:paraId="5729654F" w14:textId="0D053E96" w:rsidR="00806764" w:rsidRPr="00FE5C36" w:rsidRDefault="00FE5C36" w:rsidP="00FE5C36">
      <w:pPr>
        <w:pStyle w:val="NormalWeb"/>
        <w:rPr>
          <w:rFonts w:ascii="Arial" w:hAnsi="Arial" w:cs="Arial"/>
          <w:color w:val="000000"/>
          <w:sz w:val="22"/>
          <w:szCs w:val="22"/>
        </w:rPr>
      </w:pPr>
      <w:bookmarkStart w:id="8" w:name="_Toc438068822"/>
      <w:r w:rsidRPr="00FE5C36">
        <w:rPr>
          <w:rFonts w:ascii="Arial" w:hAnsi="Arial" w:cs="Arial"/>
          <w:color w:val="000000"/>
          <w:sz w:val="22"/>
          <w:szCs w:val="22"/>
        </w:rPr>
        <w:t>This section provides a high-level view of the new "Open Days Tracking" feature, explaining its purpose, core functionalities, and how it integrates with the existing TravelMate system. It builds upon the motivation and scope detailed in the Introduction to describe the envisioned product.</w:t>
      </w:r>
    </w:p>
    <w:p w14:paraId="024F7D49" w14:textId="11391D65" w:rsidR="00455466" w:rsidRPr="00237B8F" w:rsidRDefault="008477F8" w:rsidP="00073E9F">
      <w:pPr>
        <w:pStyle w:val="Heading2"/>
        <w:rPr>
          <w:rFonts w:cs="Arial"/>
          <w:sz w:val="22"/>
          <w:szCs w:val="18"/>
        </w:rPr>
      </w:pPr>
      <w:bookmarkStart w:id="9" w:name="_Toc199701737"/>
      <w:r w:rsidRPr="00237B8F">
        <w:rPr>
          <w:rFonts w:cs="Arial"/>
          <w:sz w:val="22"/>
          <w:szCs w:val="18"/>
        </w:rPr>
        <w:t xml:space="preserve">2.1  </w:t>
      </w:r>
      <w:r w:rsidR="0075625F" w:rsidRPr="00237B8F">
        <w:rPr>
          <w:rFonts w:cs="Arial"/>
          <w:sz w:val="22"/>
          <w:szCs w:val="18"/>
        </w:rPr>
        <w:t xml:space="preserve">Product </w:t>
      </w:r>
      <w:r w:rsidRPr="00237B8F">
        <w:rPr>
          <w:rFonts w:cs="Arial"/>
          <w:sz w:val="22"/>
          <w:szCs w:val="18"/>
        </w:rPr>
        <w:t>Overview and</w:t>
      </w:r>
      <w:r w:rsidR="00455466" w:rsidRPr="00237B8F">
        <w:rPr>
          <w:rFonts w:cs="Arial"/>
          <w:sz w:val="22"/>
          <w:szCs w:val="18"/>
        </w:rPr>
        <w:t xml:space="preserve"> Function</w:t>
      </w:r>
      <w:r w:rsidRPr="00237B8F">
        <w:rPr>
          <w:rFonts w:cs="Arial"/>
          <w:sz w:val="22"/>
          <w:szCs w:val="18"/>
        </w:rPr>
        <w:t>alitie</w:t>
      </w:r>
      <w:r w:rsidR="00455466" w:rsidRPr="00237B8F">
        <w:rPr>
          <w:rFonts w:cs="Arial"/>
          <w:sz w:val="22"/>
          <w:szCs w:val="18"/>
        </w:rPr>
        <w:t>s</w:t>
      </w:r>
      <w:bookmarkEnd w:id="8"/>
      <w:bookmarkEnd w:id="9"/>
      <w:r w:rsidR="00455466" w:rsidRPr="00237B8F">
        <w:rPr>
          <w:rFonts w:cs="Arial"/>
          <w:sz w:val="22"/>
          <w:szCs w:val="18"/>
        </w:rPr>
        <w:t xml:space="preserve"> </w:t>
      </w:r>
    </w:p>
    <w:p w14:paraId="47CEABD8" w14:textId="6A62F2C1" w:rsidR="00F60197" w:rsidRPr="00237B8F" w:rsidRDefault="00F60197" w:rsidP="00F60197">
      <w:pPr>
        <w:pStyle w:val="Heading4"/>
        <w:rPr>
          <w:color w:val="000000"/>
          <w:sz w:val="22"/>
          <w:szCs w:val="22"/>
        </w:rPr>
      </w:pPr>
      <w:bookmarkStart w:id="10" w:name="_Toc438068823"/>
      <w:r w:rsidRPr="00237B8F">
        <w:rPr>
          <w:color w:val="000000"/>
          <w:sz w:val="22"/>
          <w:szCs w:val="22"/>
        </w:rPr>
        <w:t>Product Overview</w:t>
      </w:r>
    </w:p>
    <w:p w14:paraId="18106541" w14:textId="1C71AEBC" w:rsidR="006C4D40" w:rsidRPr="006C4D40" w:rsidRDefault="006C4D40" w:rsidP="00F60197">
      <w:pPr>
        <w:pStyle w:val="Heading4"/>
        <w:rPr>
          <w:i w:val="0"/>
          <w:iCs/>
          <w:color w:val="000000"/>
          <w:sz w:val="22"/>
          <w:szCs w:val="22"/>
        </w:rPr>
      </w:pPr>
      <w:r w:rsidRPr="006C4D40">
        <w:rPr>
          <w:i w:val="0"/>
          <w:iCs/>
          <w:color w:val="000000"/>
          <w:sz w:val="22"/>
          <w:szCs w:val="22"/>
        </w:rPr>
        <w:t>The "Open Days Tracking" feature is an extension, not a standalone product, designed to be fully integrated into the existing TravelMate system. It specifically enhances TravelMate's ability to manage the 180 travel days allocated per unit. By providing visibility into whether opened days are used, it addresses the current system's lack of oversight. Implementing this feature requires modifications to the TravelMate database, user interface, and business logic</w:t>
      </w:r>
    </w:p>
    <w:p w14:paraId="16809183" w14:textId="57EC1C8E" w:rsidR="00F60197" w:rsidRPr="00237B8F" w:rsidRDefault="00F60197" w:rsidP="00F60197">
      <w:pPr>
        <w:pStyle w:val="Heading4"/>
        <w:rPr>
          <w:color w:val="000000"/>
          <w:sz w:val="22"/>
          <w:szCs w:val="22"/>
        </w:rPr>
      </w:pPr>
      <w:r w:rsidRPr="00237B8F">
        <w:rPr>
          <w:color w:val="000000"/>
          <w:sz w:val="22"/>
          <w:szCs w:val="22"/>
        </w:rPr>
        <w:t>Functionalities</w:t>
      </w:r>
    </w:p>
    <w:p w14:paraId="5D5AFE78" w14:textId="5869279A" w:rsidR="00F60197" w:rsidRPr="00237B8F" w:rsidRDefault="00F60197" w:rsidP="00F60197">
      <w:pPr>
        <w:pStyle w:val="NormalWeb"/>
        <w:rPr>
          <w:rFonts w:ascii="Arial" w:hAnsi="Arial" w:cs="Arial"/>
          <w:color w:val="000000"/>
          <w:sz w:val="22"/>
          <w:szCs w:val="22"/>
        </w:rPr>
      </w:pPr>
      <w:r w:rsidRPr="00237B8F">
        <w:rPr>
          <w:rFonts w:ascii="Arial" w:hAnsi="Arial" w:cs="Arial"/>
          <w:color w:val="000000"/>
          <w:sz w:val="22"/>
          <w:szCs w:val="22"/>
        </w:rPr>
        <w:t>The</w:t>
      </w:r>
      <w:r w:rsidRPr="00237B8F">
        <w:rPr>
          <w:rStyle w:val="apple-converted-space"/>
          <w:rFonts w:ascii="Arial" w:hAnsi="Arial" w:cs="Arial"/>
          <w:color w:val="000000"/>
          <w:sz w:val="22"/>
          <w:szCs w:val="22"/>
        </w:rPr>
        <w:t> </w:t>
      </w:r>
      <w:r w:rsidR="00475912">
        <w:rPr>
          <w:rStyle w:val="Strong"/>
          <w:rFonts w:ascii="Arial" w:hAnsi="Arial" w:cs="Arial"/>
          <w:b w:val="0"/>
          <w:bCs w:val="0"/>
          <w:color w:val="000000"/>
          <w:sz w:val="22"/>
          <w:szCs w:val="22"/>
        </w:rPr>
        <w:t>o</w:t>
      </w:r>
      <w:r w:rsidRPr="00475912">
        <w:rPr>
          <w:rStyle w:val="Strong"/>
          <w:rFonts w:ascii="Arial" w:hAnsi="Arial" w:cs="Arial"/>
          <w:b w:val="0"/>
          <w:bCs w:val="0"/>
          <w:color w:val="000000"/>
          <w:sz w:val="22"/>
          <w:szCs w:val="22"/>
        </w:rPr>
        <w:t xml:space="preserve">pen </w:t>
      </w:r>
      <w:r w:rsidR="00475912">
        <w:rPr>
          <w:rStyle w:val="Strong"/>
          <w:rFonts w:ascii="Arial" w:hAnsi="Arial" w:cs="Arial"/>
          <w:b w:val="0"/>
          <w:bCs w:val="0"/>
          <w:color w:val="000000"/>
          <w:sz w:val="22"/>
          <w:szCs w:val="22"/>
        </w:rPr>
        <w:t>d</w:t>
      </w:r>
      <w:r w:rsidRPr="00475912">
        <w:rPr>
          <w:rStyle w:val="Strong"/>
          <w:rFonts w:ascii="Arial" w:hAnsi="Arial" w:cs="Arial"/>
          <w:b w:val="0"/>
          <w:bCs w:val="0"/>
          <w:color w:val="000000"/>
          <w:sz w:val="22"/>
          <w:szCs w:val="22"/>
        </w:rPr>
        <w:t xml:space="preserve">ays </w:t>
      </w:r>
      <w:r w:rsidR="00475912">
        <w:rPr>
          <w:rStyle w:val="Strong"/>
          <w:rFonts w:ascii="Arial" w:hAnsi="Arial" w:cs="Arial"/>
          <w:b w:val="0"/>
          <w:bCs w:val="0"/>
          <w:color w:val="000000"/>
          <w:sz w:val="22"/>
          <w:szCs w:val="22"/>
        </w:rPr>
        <w:t>t</w:t>
      </w:r>
      <w:r w:rsidRPr="00475912">
        <w:rPr>
          <w:rStyle w:val="Strong"/>
          <w:rFonts w:ascii="Arial" w:hAnsi="Arial" w:cs="Arial"/>
          <w:b w:val="0"/>
          <w:bCs w:val="0"/>
          <w:color w:val="000000"/>
          <w:sz w:val="22"/>
          <w:szCs w:val="22"/>
        </w:rPr>
        <w:t>racking</w:t>
      </w:r>
      <w:r w:rsidRPr="00237B8F">
        <w:rPr>
          <w:rStyle w:val="apple-converted-space"/>
          <w:rFonts w:ascii="Arial" w:hAnsi="Arial" w:cs="Arial"/>
          <w:color w:val="000000"/>
          <w:sz w:val="22"/>
          <w:szCs w:val="22"/>
        </w:rPr>
        <w:t> </w:t>
      </w:r>
      <w:r w:rsidRPr="00237B8F">
        <w:rPr>
          <w:rFonts w:ascii="Arial" w:hAnsi="Arial" w:cs="Arial"/>
          <w:color w:val="000000"/>
          <w:sz w:val="22"/>
          <w:szCs w:val="22"/>
        </w:rPr>
        <w:t>feature introduces the following core functionalities:</w:t>
      </w:r>
    </w:p>
    <w:p w14:paraId="06E11E0F"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Tracking Open Days Usage</w:t>
      </w:r>
    </w:p>
    <w:p w14:paraId="054ADE79"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system will track whether an Open Day was actually used.</w:t>
      </w:r>
    </w:p>
    <w:p w14:paraId="24458434"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status of each Open Day (used or unused) will be stored and displayed.</w:t>
      </w:r>
    </w:p>
    <w:p w14:paraId="19ED73DE"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Reporting and Visibility</w:t>
      </w:r>
    </w:p>
    <w:p w14:paraId="4582CF3C"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Administrators will have access to a</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dashboard</w:t>
      </w:r>
      <w:r w:rsidRPr="00237B8F">
        <w:rPr>
          <w:rStyle w:val="apple-converted-space"/>
          <w:rFonts w:ascii="Arial" w:hAnsi="Arial" w:cs="Arial"/>
          <w:color w:val="000000"/>
          <w:sz w:val="22"/>
          <w:szCs w:val="22"/>
        </w:rPr>
        <w:t> </w:t>
      </w:r>
      <w:r w:rsidRPr="00237B8F">
        <w:rPr>
          <w:rFonts w:ascii="Arial" w:hAnsi="Arial" w:cs="Arial"/>
          <w:color w:val="000000"/>
          <w:sz w:val="22"/>
          <w:szCs w:val="22"/>
        </w:rPr>
        <w:t>that displays all planned Open Days.</w:t>
      </w:r>
    </w:p>
    <w:p w14:paraId="4655047E"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lastRenderedPageBreak/>
        <w:t>Each Open Day will be marked with an</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indicator</w:t>
      </w:r>
      <w:r w:rsidRPr="00237B8F">
        <w:rPr>
          <w:rStyle w:val="apple-converted-space"/>
          <w:rFonts w:ascii="Arial" w:hAnsi="Arial" w:cs="Arial"/>
          <w:color w:val="000000"/>
          <w:sz w:val="22"/>
          <w:szCs w:val="22"/>
        </w:rPr>
        <w:t> </w:t>
      </w:r>
      <w:r w:rsidRPr="00237B8F">
        <w:rPr>
          <w:rFonts w:ascii="Arial" w:hAnsi="Arial" w:cs="Arial"/>
          <w:color w:val="000000"/>
          <w:sz w:val="22"/>
          <w:szCs w:val="22"/>
        </w:rPr>
        <w:t>showing whether the date has</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passed or is upcoming</w:t>
      </w:r>
      <w:r w:rsidRPr="00237B8F">
        <w:rPr>
          <w:rFonts w:ascii="Arial" w:hAnsi="Arial" w:cs="Arial"/>
          <w:color w:val="000000"/>
          <w:sz w:val="22"/>
          <w:szCs w:val="22"/>
        </w:rPr>
        <w:t>.</w:t>
      </w:r>
    </w:p>
    <w:p w14:paraId="469A2B7E"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dashboard will allow reviewers to</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quickly assess</w:t>
      </w:r>
      <w:r w:rsidRPr="00475912">
        <w:rPr>
          <w:rStyle w:val="apple-converted-space"/>
          <w:rFonts w:ascii="Arial" w:hAnsi="Arial" w:cs="Arial"/>
          <w:b/>
          <w:bCs/>
          <w:color w:val="000000"/>
          <w:sz w:val="22"/>
          <w:szCs w:val="22"/>
        </w:rPr>
        <w:t> </w:t>
      </w:r>
      <w:r w:rsidRPr="00237B8F">
        <w:rPr>
          <w:rFonts w:ascii="Arial" w:hAnsi="Arial" w:cs="Arial"/>
          <w:color w:val="000000"/>
          <w:sz w:val="22"/>
          <w:szCs w:val="22"/>
        </w:rPr>
        <w:t>which Open Days are still available and which have already occurred.</w:t>
      </w:r>
    </w:p>
    <w:p w14:paraId="238352D2"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Reallocation of Unused Travel Days</w:t>
      </w:r>
    </w:p>
    <w:p w14:paraId="000D1829"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Unused travel days can be marked and reassigned to ensure better resource utilization.</w:t>
      </w:r>
    </w:p>
    <w:p w14:paraId="11649684"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Seamless Integration with TravelMate</w:t>
      </w:r>
    </w:p>
    <w:p w14:paraId="5AEF1394"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feature will be embedded in the existing TravelMate interface.</w:t>
      </w:r>
    </w:p>
    <w:p w14:paraId="20CF0328"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It will work with existing travel booking and approval processes.</w:t>
      </w:r>
    </w:p>
    <w:p w14:paraId="40B8D67F" w14:textId="77777777" w:rsidR="00F60197" w:rsidRPr="00237B8F" w:rsidRDefault="00F60197" w:rsidP="00F60197">
      <w:pPr>
        <w:pStyle w:val="Heading4"/>
        <w:rPr>
          <w:color w:val="000000"/>
          <w:sz w:val="22"/>
          <w:szCs w:val="22"/>
        </w:rPr>
      </w:pPr>
      <w:r w:rsidRPr="00237B8F">
        <w:rPr>
          <w:color w:val="000000"/>
          <w:sz w:val="22"/>
          <w:szCs w:val="22"/>
        </w:rPr>
        <w:t>Dependencies and Integration</w:t>
      </w:r>
    </w:p>
    <w:p w14:paraId="0E098C20" w14:textId="77777777" w:rsidR="00F60197" w:rsidRPr="00237B8F" w:rsidRDefault="00F60197" w:rsidP="00F60197">
      <w:pPr>
        <w:pStyle w:val="NormalWeb"/>
        <w:rPr>
          <w:rFonts w:ascii="Arial" w:hAnsi="Arial" w:cs="Arial"/>
          <w:color w:val="000000"/>
          <w:sz w:val="22"/>
          <w:szCs w:val="22"/>
        </w:rPr>
      </w:pPr>
      <w:r w:rsidRPr="533CEA03">
        <w:rPr>
          <w:rFonts w:ascii="Arial" w:hAnsi="Arial" w:cs="Arial"/>
          <w:color w:val="000000" w:themeColor="text1"/>
          <w:sz w:val="22"/>
          <w:szCs w:val="22"/>
        </w:rPr>
        <w:t>The new feature will</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rely on existing TravelMate components</w:t>
      </w:r>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and will require changes in the following areas:</w:t>
      </w:r>
    </w:p>
    <w:p w14:paraId="054E8F05" w14:textId="77777777" w:rsidR="00F60197" w:rsidRPr="00237B8F" w:rsidRDefault="00F60197" w:rsidP="00F60197">
      <w:pPr>
        <w:pStyle w:val="NormalWeb"/>
        <w:numPr>
          <w:ilvl w:val="0"/>
          <w:numId w:val="19"/>
        </w:numPr>
        <w:rPr>
          <w:rFonts w:ascii="Arial" w:hAnsi="Arial" w:cs="Arial"/>
          <w:color w:val="000000"/>
          <w:sz w:val="22"/>
          <w:szCs w:val="22"/>
        </w:rPr>
      </w:pPr>
      <w:r w:rsidRPr="00237B8F">
        <w:rPr>
          <w:rStyle w:val="Strong"/>
          <w:rFonts w:ascii="Arial" w:hAnsi="Arial" w:cs="Arial"/>
          <w:color w:val="000000"/>
          <w:sz w:val="22"/>
          <w:szCs w:val="22"/>
        </w:rPr>
        <w:t>User Interface Enhancements</w:t>
      </w:r>
    </w:p>
    <w:p w14:paraId="31D1653F"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 new dashboard section will display Open Days data.</w:t>
      </w:r>
    </w:p>
    <w:p w14:paraId="4925DEBA"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Reviewers will have access to options for marking and reallocating unused travel days.</w:t>
      </w:r>
    </w:p>
    <w:p w14:paraId="4CDE724A" w14:textId="77777777" w:rsidR="00F60197" w:rsidRPr="00237B8F" w:rsidRDefault="00F60197" w:rsidP="00F60197">
      <w:pPr>
        <w:pStyle w:val="NormalWeb"/>
        <w:numPr>
          <w:ilvl w:val="0"/>
          <w:numId w:val="19"/>
        </w:numPr>
        <w:rPr>
          <w:rFonts w:ascii="Arial" w:hAnsi="Arial" w:cs="Arial"/>
          <w:color w:val="000000"/>
          <w:sz w:val="22"/>
          <w:szCs w:val="22"/>
        </w:rPr>
      </w:pPr>
      <w:r w:rsidRPr="00237B8F">
        <w:rPr>
          <w:rStyle w:val="Strong"/>
          <w:rFonts w:ascii="Arial" w:hAnsi="Arial" w:cs="Arial"/>
          <w:color w:val="000000"/>
          <w:sz w:val="22"/>
          <w:szCs w:val="22"/>
        </w:rPr>
        <w:t>Integration with Business Logic</w:t>
      </w:r>
    </w:p>
    <w:p w14:paraId="0CD3703B"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system must determine whether a travel day was actually used, based on employee booking records.</w:t>
      </w:r>
    </w:p>
    <w:p w14:paraId="268537C4" w14:textId="6B1AC21A" w:rsidR="00F60197" w:rsidRDefault="00F60197" w:rsidP="00155695">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Administrators must have the ability to update travel day statuses manually if needed.</w:t>
      </w:r>
    </w:p>
    <w:p w14:paraId="3084AF1C" w14:textId="56024C63" w:rsidR="00775005" w:rsidRDefault="00775005" w:rsidP="00775005">
      <w:pPr>
        <w:numPr>
          <w:ilvl w:val="0"/>
          <w:numId w:val="19"/>
        </w:numPr>
        <w:spacing w:before="100" w:beforeAutospacing="1" w:after="100" w:afterAutospacing="1"/>
        <w:rPr>
          <w:rFonts w:ascii="Arial" w:hAnsi="Arial" w:cs="Arial"/>
          <w:b/>
          <w:bCs/>
          <w:color w:val="000000"/>
          <w:sz w:val="22"/>
          <w:szCs w:val="22"/>
        </w:rPr>
      </w:pPr>
      <w:r w:rsidRPr="00775005">
        <w:rPr>
          <w:rFonts w:ascii="Arial" w:hAnsi="Arial" w:cs="Arial"/>
          <w:b/>
          <w:bCs/>
          <w:color w:val="000000"/>
          <w:sz w:val="22"/>
          <w:szCs w:val="22"/>
        </w:rPr>
        <w:t>Testing</w:t>
      </w:r>
    </w:p>
    <w:p w14:paraId="06540473" w14:textId="321EE3C6" w:rsidR="00775005" w:rsidRPr="00944316" w:rsidRDefault="00520E43" w:rsidP="00F16924">
      <w:pPr>
        <w:numPr>
          <w:ilvl w:val="1"/>
          <w:numId w:val="19"/>
        </w:numPr>
        <w:spacing w:before="100" w:beforeAutospacing="1" w:after="100" w:afterAutospacing="1"/>
        <w:rPr>
          <w:rFonts w:ascii="Arial" w:hAnsi="Arial" w:cs="Arial"/>
          <w:color w:val="000000"/>
          <w:sz w:val="22"/>
          <w:szCs w:val="22"/>
        </w:rPr>
      </w:pPr>
      <w:r w:rsidRPr="00944316">
        <w:rPr>
          <w:rFonts w:ascii="Arial" w:hAnsi="Arial" w:cs="Arial"/>
          <w:color w:val="000000"/>
          <w:sz w:val="22"/>
          <w:szCs w:val="22"/>
        </w:rPr>
        <w:t>T</w:t>
      </w:r>
      <w:r w:rsidR="00944316" w:rsidRPr="00944316">
        <w:rPr>
          <w:rFonts w:ascii="Arial" w:hAnsi="Arial" w:cs="Arial"/>
          <w:color w:val="000000"/>
          <w:sz w:val="22"/>
          <w:szCs w:val="22"/>
        </w:rPr>
        <w:t>he system should implement tests for the new and old business logic</w:t>
      </w:r>
      <w:r w:rsidR="00E03075">
        <w:rPr>
          <w:rFonts w:ascii="Arial" w:hAnsi="Arial" w:cs="Arial"/>
          <w:color w:val="000000"/>
          <w:sz w:val="22"/>
          <w:szCs w:val="22"/>
        </w:rPr>
        <w:t>, bugs are introduces as little as possible.</w:t>
      </w:r>
    </w:p>
    <w:p w14:paraId="58590B7E" w14:textId="08DAB286" w:rsidR="00155695" w:rsidRPr="00CE035B" w:rsidRDefault="00155695" w:rsidP="00CE035B">
      <w:pPr>
        <w:spacing w:before="100" w:beforeAutospacing="1" w:after="100" w:afterAutospacing="1"/>
        <w:rPr>
          <w:rFonts w:ascii="Arial" w:hAnsi="Arial" w:cs="Arial"/>
          <w:b/>
          <w:bCs/>
          <w:color w:val="000000"/>
          <w:sz w:val="22"/>
          <w:szCs w:val="22"/>
        </w:rPr>
      </w:pPr>
      <w:bookmarkStart w:id="11" w:name="_Toc438068824"/>
      <w:bookmarkEnd w:id="10"/>
    </w:p>
    <w:p w14:paraId="05F51D74" w14:textId="1F264D9A" w:rsidR="00455466" w:rsidRPr="00237B8F" w:rsidRDefault="00D969ED" w:rsidP="00155695">
      <w:pPr>
        <w:pStyle w:val="Heading2"/>
        <w:ind w:left="0" w:firstLine="0"/>
        <w:rPr>
          <w:rFonts w:cs="Arial"/>
          <w:sz w:val="22"/>
          <w:szCs w:val="18"/>
        </w:rPr>
      </w:pPr>
      <w:bookmarkStart w:id="12" w:name="_Toc199701738"/>
      <w:bookmarkEnd w:id="11"/>
      <w:r w:rsidRPr="00237B8F">
        <w:rPr>
          <w:rFonts w:cs="Arial"/>
          <w:sz w:val="22"/>
          <w:szCs w:val="18"/>
        </w:rPr>
        <w:t>2.3 Constraints</w:t>
      </w:r>
      <w:r w:rsidR="003F7D76" w:rsidRPr="00237B8F">
        <w:rPr>
          <w:rFonts w:cs="Arial"/>
          <w:sz w:val="22"/>
          <w:szCs w:val="18"/>
        </w:rPr>
        <w:t xml:space="preserve"> and Assumptions</w:t>
      </w:r>
      <w:bookmarkEnd w:id="12"/>
    </w:p>
    <w:p w14:paraId="0AA67423" w14:textId="77777777" w:rsidR="00A37020" w:rsidRPr="00237B8F" w:rsidRDefault="00A37020" w:rsidP="00A37020">
      <w:pPr>
        <w:pStyle w:val="Heading4"/>
        <w:rPr>
          <w:color w:val="000000"/>
          <w:sz w:val="22"/>
          <w:szCs w:val="22"/>
        </w:rPr>
      </w:pPr>
      <w:bookmarkStart w:id="13" w:name="_Toc438068826"/>
      <w:r w:rsidRPr="00237B8F">
        <w:rPr>
          <w:rStyle w:val="Strong"/>
          <w:b w:val="0"/>
          <w:bCs w:val="0"/>
          <w:color w:val="000000"/>
          <w:sz w:val="22"/>
          <w:szCs w:val="22"/>
        </w:rPr>
        <w:t>Constraints</w:t>
      </w:r>
    </w:p>
    <w:p w14:paraId="2EC222DB" w14:textId="77777777" w:rsidR="00A37020" w:rsidRPr="00237B8F" w:rsidRDefault="00A37020" w:rsidP="00A37020">
      <w:pPr>
        <w:pStyle w:val="NormalWeb"/>
        <w:rPr>
          <w:rFonts w:ascii="Arial" w:hAnsi="Arial" w:cs="Arial"/>
          <w:color w:val="000000"/>
          <w:sz w:val="22"/>
          <w:szCs w:val="22"/>
        </w:rPr>
      </w:pPr>
      <w:r w:rsidRPr="00237B8F">
        <w:rPr>
          <w:rFonts w:ascii="Arial" w:hAnsi="Arial" w:cs="Arial"/>
          <w:color w:val="000000"/>
          <w:sz w:val="22"/>
          <w:szCs w:val="22"/>
        </w:rPr>
        <w:t>The development of the</w:t>
      </w:r>
      <w:r w:rsidRPr="00237B8F">
        <w:rPr>
          <w:rStyle w:val="apple-converted-space"/>
          <w:rFonts w:ascii="Arial" w:hAnsi="Arial" w:cs="Arial"/>
          <w:color w:val="000000"/>
          <w:sz w:val="22"/>
          <w:szCs w:val="22"/>
        </w:rPr>
        <w:t> </w:t>
      </w:r>
      <w:r w:rsidRPr="00E03075">
        <w:rPr>
          <w:rStyle w:val="Strong"/>
          <w:rFonts w:ascii="Arial" w:hAnsi="Arial" w:cs="Arial"/>
          <w:b w:val="0"/>
          <w:bCs w:val="0"/>
          <w:color w:val="000000"/>
          <w:sz w:val="22"/>
          <w:szCs w:val="22"/>
        </w:rPr>
        <w:t>Open Days Tracking</w:t>
      </w:r>
      <w:r w:rsidRPr="00237B8F">
        <w:rPr>
          <w:rStyle w:val="apple-converted-space"/>
          <w:rFonts w:ascii="Arial" w:hAnsi="Arial" w:cs="Arial"/>
          <w:color w:val="000000"/>
          <w:sz w:val="22"/>
          <w:szCs w:val="22"/>
        </w:rPr>
        <w:t> </w:t>
      </w:r>
      <w:r w:rsidRPr="00237B8F">
        <w:rPr>
          <w:rFonts w:ascii="Arial" w:hAnsi="Arial" w:cs="Arial"/>
          <w:color w:val="000000"/>
          <w:sz w:val="22"/>
          <w:szCs w:val="22"/>
        </w:rPr>
        <w:t>feature is subject to several constraints that influence its design, implementation, and integration within the existing TravelMate system:</w:t>
      </w:r>
    </w:p>
    <w:p w14:paraId="68BFF19D"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Integration with an Existing System</w:t>
      </w:r>
      <w:r w:rsidRPr="00237B8F">
        <w:rPr>
          <w:rFonts w:ascii="Arial" w:hAnsi="Arial" w:cs="Arial"/>
          <w:color w:val="000000"/>
          <w:sz w:val="22"/>
          <w:szCs w:val="22"/>
        </w:rPr>
        <w:br/>
        <w:t>The feature must be developed within the</w:t>
      </w:r>
      <w:r w:rsidRPr="00237B8F">
        <w:rPr>
          <w:rStyle w:val="apple-converted-space"/>
          <w:rFonts w:ascii="Arial" w:hAnsi="Arial" w:cs="Arial"/>
          <w:b/>
          <w:bCs/>
          <w:color w:val="000000"/>
          <w:sz w:val="22"/>
          <w:szCs w:val="22"/>
        </w:rPr>
        <w:t> </w:t>
      </w:r>
      <w:r w:rsidRPr="00237B8F">
        <w:rPr>
          <w:rStyle w:val="Strong"/>
          <w:rFonts w:ascii="Arial" w:hAnsi="Arial" w:cs="Arial"/>
          <w:b w:val="0"/>
          <w:bCs w:val="0"/>
          <w:color w:val="000000"/>
          <w:sz w:val="22"/>
          <w:szCs w:val="22"/>
        </w:rPr>
        <w:t>existing TravelMate system</w:t>
      </w:r>
      <w:r w:rsidRPr="00237B8F">
        <w:rPr>
          <w:rFonts w:ascii="Arial" w:hAnsi="Arial" w:cs="Arial"/>
          <w:b/>
          <w:bCs/>
          <w:color w:val="000000"/>
          <w:sz w:val="22"/>
          <w:szCs w:val="22"/>
        </w:rPr>
        <w:t>,</w:t>
      </w:r>
      <w:r w:rsidRPr="00237B8F">
        <w:rPr>
          <w:rFonts w:ascii="Arial" w:hAnsi="Arial" w:cs="Arial"/>
          <w:color w:val="000000"/>
          <w:sz w:val="22"/>
          <w:szCs w:val="22"/>
        </w:rPr>
        <w:t xml:space="preserve"> which requires refactoring to accommodate the new functionality. This limits the flexibility of introducing entirely new architectures or significant redesigns.</w:t>
      </w:r>
    </w:p>
    <w:p w14:paraId="26A50DDF"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Active Development in the Same Area</w:t>
      </w:r>
      <w:r w:rsidRPr="00237B8F">
        <w:rPr>
          <w:rFonts w:ascii="Arial" w:hAnsi="Arial" w:cs="Arial"/>
          <w:color w:val="000000"/>
          <w:sz w:val="22"/>
          <w:szCs w:val="22"/>
        </w:rPr>
        <w:br/>
        <w:t>The part of the system where this feature is being implemented is currently undergoing</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continuous development by multiple contributors</w:t>
      </w:r>
      <w:r w:rsidRPr="00237B8F">
        <w:rPr>
          <w:rFonts w:ascii="Arial" w:hAnsi="Arial" w:cs="Arial"/>
          <w:b/>
          <w:bCs/>
          <w:color w:val="000000"/>
          <w:sz w:val="22"/>
          <w:szCs w:val="22"/>
        </w:rPr>
        <w:t>.</w:t>
      </w:r>
      <w:r w:rsidRPr="00237B8F">
        <w:rPr>
          <w:rFonts w:ascii="Arial" w:hAnsi="Arial" w:cs="Arial"/>
          <w:color w:val="000000"/>
          <w:sz w:val="22"/>
          <w:szCs w:val="22"/>
        </w:rPr>
        <w:t xml:space="preserve"> This means that frequent code changes may impact the implementation, requiring careful coordination and adaptability.</w:t>
      </w:r>
    </w:p>
    <w:p w14:paraId="2511E4D4" w14:textId="0AB67B9A"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lastRenderedPageBreak/>
        <w:t>Limited Existing Tests</w:t>
      </w:r>
      <w:r w:rsidRPr="00237B8F">
        <w:rPr>
          <w:rFonts w:ascii="Arial" w:hAnsi="Arial" w:cs="Arial"/>
          <w:color w:val="000000"/>
          <w:sz w:val="22"/>
          <w:szCs w:val="22"/>
        </w:rPr>
        <w:br/>
        <w:t>The current system has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few automated tests</w:t>
      </w:r>
      <w:r w:rsidRPr="00237B8F">
        <w:rPr>
          <w:rFonts w:ascii="Arial" w:hAnsi="Arial" w:cs="Arial"/>
          <w:color w:val="000000"/>
          <w:sz w:val="22"/>
          <w:szCs w:val="22"/>
        </w:rPr>
        <w:t>, meaning a robust testing framework must be established before developing the new feature. This includes setting up</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unit tests, integration tests, and potentially end-to-end tests</w:t>
      </w:r>
      <w:r w:rsidR="000E6B04" w:rsidRPr="00237B8F">
        <w:rPr>
          <w:rStyle w:val="Strong"/>
          <w:rFonts w:ascii="Arial" w:hAnsi="Arial" w:cs="Arial"/>
          <w:b w:val="0"/>
          <w:bCs w:val="0"/>
          <w:color w:val="000000"/>
          <w:sz w:val="22"/>
          <w:szCs w:val="22"/>
        </w:rPr>
        <w:t xml:space="preserve"> </w:t>
      </w:r>
      <w:r w:rsidRPr="00237B8F">
        <w:rPr>
          <w:rFonts w:ascii="Arial" w:hAnsi="Arial" w:cs="Arial"/>
          <w:color w:val="000000"/>
          <w:sz w:val="22"/>
          <w:szCs w:val="22"/>
        </w:rPr>
        <w:t>to ensure system stability.</w:t>
      </w:r>
    </w:p>
    <w:p w14:paraId="3A845110"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Use of a Company-Specific Component Library</w:t>
      </w:r>
      <w:r w:rsidRPr="00237B8F">
        <w:rPr>
          <w:rFonts w:ascii="Arial" w:hAnsi="Arial" w:cs="Arial"/>
          <w:color w:val="000000"/>
          <w:sz w:val="22"/>
          <w:szCs w:val="22"/>
        </w:rPr>
        <w:br/>
        <w:t>The feature’s user interface must be built using the</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company’s internal component library</w:t>
      </w:r>
      <w:r w:rsidRPr="00237B8F">
        <w:rPr>
          <w:rFonts w:ascii="Arial" w:hAnsi="Arial" w:cs="Arial"/>
          <w:color w:val="000000"/>
          <w:sz w:val="22"/>
          <w:szCs w:val="22"/>
        </w:rPr>
        <w:t>. Familiarizing with this library is necessary to maintain</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consistency, usability, and adherence to design guidelines</w:t>
      </w:r>
      <w:r w:rsidRPr="00237B8F">
        <w:rPr>
          <w:rFonts w:ascii="Arial" w:hAnsi="Arial" w:cs="Arial"/>
          <w:b/>
          <w:bCs/>
          <w:color w:val="000000"/>
          <w:sz w:val="22"/>
          <w:szCs w:val="22"/>
        </w:rPr>
        <w:t>.</w:t>
      </w:r>
    </w:p>
    <w:p w14:paraId="42F6DD22" w14:textId="69AEB8A1"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Dependency on External System (</w:t>
      </w:r>
      <w:r w:rsidR="00625BEF">
        <w:rPr>
          <w:rStyle w:val="Strong"/>
          <w:rFonts w:ascii="Arial" w:hAnsi="Arial" w:cs="Arial"/>
          <w:color w:val="000000"/>
          <w:sz w:val="22"/>
          <w:szCs w:val="22"/>
        </w:rPr>
        <w:t>WFIDB</w:t>
      </w:r>
      <w:r w:rsidRPr="00237B8F">
        <w:rPr>
          <w:rStyle w:val="Strong"/>
          <w:rFonts w:ascii="Arial" w:hAnsi="Arial" w:cs="Arial"/>
          <w:color w:val="000000"/>
          <w:sz w:val="22"/>
          <w:szCs w:val="22"/>
        </w:rPr>
        <w:t>)</w:t>
      </w:r>
      <w:r w:rsidRPr="00237B8F">
        <w:rPr>
          <w:rFonts w:ascii="Arial" w:hAnsi="Arial" w:cs="Arial"/>
          <w:color w:val="000000"/>
          <w:sz w:val="22"/>
          <w:szCs w:val="22"/>
        </w:rPr>
        <w:br/>
        <w:t>The feature will need to interact with an external system called</w:t>
      </w:r>
      <w:r w:rsidRPr="00237B8F">
        <w:rPr>
          <w:rStyle w:val="apple-converted-space"/>
          <w:rFonts w:ascii="Arial" w:hAnsi="Arial" w:cs="Arial"/>
          <w:color w:val="000000"/>
          <w:sz w:val="22"/>
          <w:szCs w:val="22"/>
        </w:rPr>
        <w:t> </w:t>
      </w:r>
      <w:r w:rsidR="00625BEF">
        <w:rPr>
          <w:rStyle w:val="Strong"/>
          <w:rFonts w:ascii="Arial" w:hAnsi="Arial" w:cs="Arial"/>
          <w:b w:val="0"/>
          <w:bCs w:val="0"/>
          <w:color w:val="000000"/>
          <w:sz w:val="22"/>
          <w:szCs w:val="22"/>
        </w:rPr>
        <w:t>WFIDB</w:t>
      </w:r>
      <w:r w:rsidRPr="00237B8F">
        <w:rPr>
          <w:rFonts w:ascii="Arial" w:hAnsi="Arial" w:cs="Arial"/>
          <w:color w:val="000000"/>
          <w:sz w:val="22"/>
          <w:szCs w:val="22"/>
        </w:rPr>
        <w:t>. This dependency may introduce</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constraints related to API availability, rate limits, response times,</w:t>
      </w:r>
      <w:r w:rsidRPr="00237B8F">
        <w:rPr>
          <w:rStyle w:val="Strong"/>
          <w:rFonts w:ascii="Arial" w:hAnsi="Arial" w:cs="Arial"/>
          <w:color w:val="000000"/>
          <w:sz w:val="22"/>
          <w:szCs w:val="22"/>
        </w:rPr>
        <w:t xml:space="preserve"> </w:t>
      </w:r>
      <w:r w:rsidRPr="00237B8F">
        <w:rPr>
          <w:rStyle w:val="Strong"/>
          <w:rFonts w:ascii="Arial" w:hAnsi="Arial" w:cs="Arial"/>
          <w:b w:val="0"/>
          <w:bCs w:val="0"/>
          <w:color w:val="000000"/>
          <w:sz w:val="22"/>
          <w:szCs w:val="22"/>
        </w:rPr>
        <w:t>authentication, and data synchronization</w:t>
      </w:r>
      <w:r w:rsidRPr="00237B8F">
        <w:rPr>
          <w:rFonts w:ascii="Arial" w:hAnsi="Arial" w:cs="Arial"/>
          <w:b/>
          <w:bCs/>
          <w:color w:val="000000"/>
          <w:sz w:val="22"/>
          <w:szCs w:val="22"/>
        </w:rPr>
        <w:t>.</w:t>
      </w:r>
      <w:r w:rsidRPr="00237B8F">
        <w:rPr>
          <w:rFonts w:ascii="Arial" w:hAnsi="Arial" w:cs="Arial"/>
          <w:color w:val="000000"/>
          <w:sz w:val="22"/>
          <w:szCs w:val="22"/>
        </w:rPr>
        <w:t xml:space="preserve"> Any limitations or changes in the </w:t>
      </w:r>
      <w:r w:rsidR="00625BEF">
        <w:rPr>
          <w:rFonts w:ascii="Arial" w:hAnsi="Arial" w:cs="Arial"/>
          <w:color w:val="000000"/>
          <w:sz w:val="22"/>
          <w:szCs w:val="22"/>
        </w:rPr>
        <w:t>WFIDB</w:t>
      </w:r>
      <w:r w:rsidRPr="00237B8F">
        <w:rPr>
          <w:rFonts w:ascii="Arial" w:hAnsi="Arial" w:cs="Arial"/>
          <w:color w:val="000000"/>
          <w:sz w:val="22"/>
          <w:szCs w:val="22"/>
        </w:rPr>
        <w:t xml:space="preserve"> system could impact how Open Days data is tracked and processed within TravelMate.</w:t>
      </w:r>
    </w:p>
    <w:p w14:paraId="1C2FF02C" w14:textId="1A9D84AC" w:rsidR="00550F33" w:rsidRPr="00237B8F" w:rsidRDefault="00550F33" w:rsidP="00A37020">
      <w:pPr>
        <w:pStyle w:val="NormalWeb"/>
        <w:numPr>
          <w:ilvl w:val="0"/>
          <w:numId w:val="23"/>
        </w:numPr>
        <w:rPr>
          <w:rFonts w:ascii="Arial" w:hAnsi="Arial" w:cs="Arial"/>
          <w:color w:val="000000"/>
          <w:sz w:val="22"/>
          <w:szCs w:val="22"/>
        </w:rPr>
      </w:pPr>
      <w:r w:rsidRPr="00237B8F">
        <w:rPr>
          <w:rStyle w:val="Strong"/>
          <w:rFonts w:ascii="Arial" w:eastAsiaTheme="minorEastAsia" w:hAnsi="Arial" w:cs="Arial"/>
          <w:color w:val="000000"/>
          <w:sz w:val="22"/>
          <w:szCs w:val="22"/>
        </w:rPr>
        <w:t>Integration with an Existing System</w:t>
      </w:r>
      <w:r w:rsidRPr="00237B8F">
        <w:rPr>
          <w:rFonts w:ascii="Arial" w:hAnsi="Arial" w:cs="Arial"/>
          <w:color w:val="000000"/>
          <w:sz w:val="22"/>
          <w:szCs w:val="22"/>
        </w:rPr>
        <w:br/>
        <w:t>The feature must be developed within the existing</w:t>
      </w:r>
      <w:r w:rsidRPr="00237B8F">
        <w:rPr>
          <w:rStyle w:val="apple-converted-space"/>
          <w:rFonts w:ascii="Arial" w:hAnsi="Arial" w:cs="Arial"/>
          <w:color w:val="000000"/>
          <w:sz w:val="22"/>
          <w:szCs w:val="22"/>
        </w:rPr>
        <w:t> </w:t>
      </w:r>
      <w:r w:rsidRPr="00237B8F">
        <w:rPr>
          <w:rStyle w:val="Strong"/>
          <w:rFonts w:ascii="Arial" w:eastAsiaTheme="minorEastAsia" w:hAnsi="Arial" w:cs="Arial"/>
          <w:b w:val="0"/>
          <w:bCs w:val="0"/>
          <w:color w:val="000000"/>
          <w:sz w:val="22"/>
          <w:szCs w:val="22"/>
        </w:rPr>
        <w:t>TravelMate system</w:t>
      </w:r>
      <w:r w:rsidRPr="00237B8F">
        <w:rPr>
          <w:rFonts w:ascii="Arial" w:hAnsi="Arial" w:cs="Arial"/>
          <w:color w:val="000000"/>
          <w:sz w:val="22"/>
          <w:szCs w:val="22"/>
        </w:rPr>
        <w:t>, which requires</w:t>
      </w:r>
      <w:r w:rsidRPr="00237B8F">
        <w:rPr>
          <w:rStyle w:val="apple-converted-space"/>
          <w:rFonts w:ascii="Arial" w:hAnsi="Arial" w:cs="Arial"/>
          <w:color w:val="000000"/>
          <w:sz w:val="22"/>
          <w:szCs w:val="22"/>
        </w:rPr>
        <w:t> </w:t>
      </w:r>
      <w:r w:rsidRPr="00237B8F">
        <w:rPr>
          <w:rStyle w:val="Strong"/>
          <w:rFonts w:ascii="Arial" w:eastAsiaTheme="minorEastAsia" w:hAnsi="Arial" w:cs="Arial"/>
          <w:b w:val="0"/>
          <w:bCs w:val="0"/>
          <w:color w:val="000000"/>
          <w:sz w:val="22"/>
          <w:szCs w:val="22"/>
        </w:rPr>
        <w:t>refactoring</w:t>
      </w:r>
      <w:r w:rsidRPr="00237B8F">
        <w:rPr>
          <w:rStyle w:val="apple-converted-space"/>
          <w:rFonts w:ascii="Arial" w:hAnsi="Arial" w:cs="Arial"/>
          <w:color w:val="000000"/>
          <w:sz w:val="22"/>
          <w:szCs w:val="22"/>
        </w:rPr>
        <w:t> </w:t>
      </w:r>
      <w:r w:rsidRPr="00237B8F">
        <w:rPr>
          <w:rFonts w:ascii="Arial" w:hAnsi="Arial" w:cs="Arial"/>
          <w:color w:val="000000"/>
          <w:sz w:val="22"/>
          <w:szCs w:val="22"/>
        </w:rPr>
        <w:t>to accommodate the new functionality. This limits the flexibility of introducing entirely new architectures or significant redesigns.</w:t>
      </w:r>
    </w:p>
    <w:p w14:paraId="138E466F" w14:textId="77777777" w:rsidR="00A37020" w:rsidRPr="00237B8F" w:rsidRDefault="00A37020" w:rsidP="00A37020">
      <w:pPr>
        <w:pStyle w:val="Heading4"/>
        <w:rPr>
          <w:color w:val="000000"/>
          <w:sz w:val="22"/>
          <w:szCs w:val="22"/>
        </w:rPr>
      </w:pPr>
      <w:r w:rsidRPr="00237B8F">
        <w:rPr>
          <w:rStyle w:val="Strong"/>
          <w:b w:val="0"/>
          <w:bCs w:val="0"/>
          <w:color w:val="000000"/>
          <w:sz w:val="22"/>
          <w:szCs w:val="22"/>
        </w:rPr>
        <w:t>Assumptions</w:t>
      </w:r>
    </w:p>
    <w:p w14:paraId="5430D089" w14:textId="77777777" w:rsidR="00A37020" w:rsidRPr="00237B8F" w:rsidRDefault="00A37020" w:rsidP="00A37020">
      <w:pPr>
        <w:pStyle w:val="NormalWeb"/>
        <w:rPr>
          <w:rFonts w:ascii="Arial" w:hAnsi="Arial" w:cs="Arial"/>
          <w:color w:val="000000"/>
          <w:sz w:val="22"/>
          <w:szCs w:val="22"/>
        </w:rPr>
      </w:pPr>
      <w:r w:rsidRPr="00237B8F">
        <w:rPr>
          <w:rFonts w:ascii="Arial" w:hAnsi="Arial" w:cs="Arial"/>
          <w:color w:val="000000"/>
          <w:sz w:val="22"/>
          <w:szCs w:val="22"/>
        </w:rPr>
        <w:t>The following assumptions are made to define the requirements and guide the development process:</w:t>
      </w:r>
    </w:p>
    <w:p w14:paraId="6FBD0B28"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System Refactoring Will Be Supported</w:t>
      </w:r>
      <w:r w:rsidRPr="00237B8F">
        <w:rPr>
          <w:rFonts w:ascii="Arial" w:hAnsi="Arial" w:cs="Arial"/>
          <w:color w:val="000000"/>
          <w:sz w:val="22"/>
          <w:szCs w:val="22"/>
        </w:rPr>
        <w:br/>
        <w:t>It is assumed that the necessary refactoring of the TravelMate system will be feasible and approved to accommodate the new feature.</w:t>
      </w:r>
    </w:p>
    <w:p w14:paraId="4261F33E"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Collaboration with Other Developers Will Be Managed</w:t>
      </w:r>
      <w:r w:rsidRPr="00237B8F">
        <w:rPr>
          <w:rFonts w:ascii="Arial" w:hAnsi="Arial" w:cs="Arial"/>
          <w:color w:val="000000"/>
          <w:sz w:val="22"/>
          <w:szCs w:val="22"/>
        </w:rPr>
        <w:br/>
        <w:t>Given that multiple developers are working on the same part of the system, it is assumed that</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version control, code reviews, and team coordination</w:t>
      </w:r>
      <w:r w:rsidRPr="00237B8F">
        <w:rPr>
          <w:rStyle w:val="apple-converted-space"/>
          <w:rFonts w:ascii="Arial" w:hAnsi="Arial" w:cs="Arial"/>
          <w:color w:val="000000"/>
          <w:sz w:val="22"/>
          <w:szCs w:val="22"/>
        </w:rPr>
        <w:t> </w:t>
      </w:r>
      <w:r w:rsidRPr="00237B8F">
        <w:rPr>
          <w:rFonts w:ascii="Arial" w:hAnsi="Arial" w:cs="Arial"/>
          <w:color w:val="000000"/>
          <w:sz w:val="22"/>
          <w:szCs w:val="22"/>
        </w:rPr>
        <w:t>will help prevent conflicts.</w:t>
      </w:r>
    </w:p>
    <w:p w14:paraId="42BD7926"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Testing Will Be a Priority</w:t>
      </w:r>
      <w:r w:rsidRPr="00237B8F">
        <w:rPr>
          <w:rFonts w:ascii="Arial" w:hAnsi="Arial" w:cs="Arial"/>
          <w:color w:val="000000"/>
          <w:sz w:val="22"/>
          <w:szCs w:val="22"/>
        </w:rPr>
        <w:br/>
        <w:t>Since the existing test coverage is low, it is assumed that setting up a</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testing framework</w:t>
      </w:r>
      <w:r w:rsidRPr="00237B8F">
        <w:rPr>
          <w:rStyle w:val="apple-converted-space"/>
          <w:rFonts w:ascii="Arial" w:hAnsi="Arial" w:cs="Arial"/>
          <w:color w:val="000000"/>
          <w:sz w:val="22"/>
          <w:szCs w:val="22"/>
        </w:rPr>
        <w:t> </w:t>
      </w:r>
      <w:r w:rsidRPr="00237B8F">
        <w:rPr>
          <w:rFonts w:ascii="Arial" w:hAnsi="Arial" w:cs="Arial"/>
          <w:color w:val="000000"/>
          <w:sz w:val="22"/>
          <w:szCs w:val="22"/>
        </w:rPr>
        <w:t>will be a</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necessary and accepted</w:t>
      </w:r>
      <w:r w:rsidRPr="00237B8F">
        <w:rPr>
          <w:rStyle w:val="apple-converted-space"/>
          <w:rFonts w:ascii="Arial" w:hAnsi="Arial" w:cs="Arial"/>
          <w:color w:val="000000"/>
          <w:sz w:val="22"/>
          <w:szCs w:val="22"/>
        </w:rPr>
        <w:t> </w:t>
      </w:r>
      <w:r w:rsidRPr="00237B8F">
        <w:rPr>
          <w:rFonts w:ascii="Arial" w:hAnsi="Arial" w:cs="Arial"/>
          <w:color w:val="000000"/>
          <w:sz w:val="22"/>
          <w:szCs w:val="22"/>
        </w:rPr>
        <w:t>part of the development process.</w:t>
      </w:r>
    </w:p>
    <w:p w14:paraId="79DD88A8"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Sufficient Documentation for the Component Library Exists</w:t>
      </w:r>
      <w:r w:rsidRPr="00237B8F">
        <w:rPr>
          <w:rFonts w:ascii="Arial" w:hAnsi="Arial" w:cs="Arial"/>
          <w:color w:val="000000"/>
          <w:sz w:val="22"/>
          <w:szCs w:val="22"/>
        </w:rPr>
        <w:br/>
        <w:t>It is assumed that there is</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adequate documentation or internal support</w:t>
      </w:r>
      <w:r w:rsidRPr="00237B8F">
        <w:rPr>
          <w:rStyle w:val="apple-converted-space"/>
          <w:rFonts w:ascii="Arial" w:hAnsi="Arial" w:cs="Arial"/>
          <w:color w:val="000000"/>
          <w:sz w:val="22"/>
          <w:szCs w:val="22"/>
        </w:rPr>
        <w:t> </w:t>
      </w:r>
      <w:r w:rsidRPr="00237B8F">
        <w:rPr>
          <w:rFonts w:ascii="Arial" w:hAnsi="Arial" w:cs="Arial"/>
          <w:color w:val="000000"/>
          <w:sz w:val="22"/>
          <w:szCs w:val="22"/>
        </w:rPr>
        <w:t>available for the company’s component library, making it possible to implement the UI in line with design standards.</w:t>
      </w:r>
    </w:p>
    <w:p w14:paraId="5CF0387D" w14:textId="6A15658B" w:rsidR="00C36F3A" w:rsidRPr="00EB3A98" w:rsidRDefault="00EB3A98" w:rsidP="00A37020">
      <w:pPr>
        <w:pStyle w:val="NormalWeb"/>
        <w:numPr>
          <w:ilvl w:val="0"/>
          <w:numId w:val="24"/>
        </w:numPr>
        <w:rPr>
          <w:rFonts w:ascii="Arial" w:hAnsi="Arial" w:cs="Arial"/>
          <w:color w:val="000000"/>
          <w:sz w:val="22"/>
          <w:szCs w:val="22"/>
        </w:rPr>
      </w:pPr>
      <w:r w:rsidRPr="00EB3A98">
        <w:rPr>
          <w:rStyle w:val="Strong"/>
          <w:rFonts w:ascii="Arial" w:eastAsiaTheme="minorEastAsia" w:hAnsi="Arial" w:cs="Arial"/>
          <w:color w:val="000000"/>
          <w:sz w:val="22"/>
          <w:szCs w:val="22"/>
        </w:rPr>
        <w:t>Feature Flag Will Be Used to Control Feature Availability</w:t>
      </w:r>
      <w:r w:rsidRPr="00EB3A98">
        <w:rPr>
          <w:rFonts w:ascii="Arial" w:hAnsi="Arial" w:cs="Arial"/>
          <w:color w:val="000000"/>
        </w:rPr>
        <w:br/>
      </w:r>
      <w:r w:rsidRPr="00EB3A98">
        <w:rPr>
          <w:rFonts w:ascii="Arial" w:hAnsi="Arial" w:cs="Arial"/>
          <w:color w:val="000000"/>
          <w:sz w:val="22"/>
          <w:szCs w:val="22"/>
        </w:rPr>
        <w:t>It is assumed that the Open Days Tracking functionality will be gated behind a feature flag. This allows the development team to safely deploy and test the feature without exposing it to all users. The flag will enable per-environment control and runtime configuration. If the feature flag system fails or is misconfigured, the feature will remain disabled by default to prevent unintended exposure.</w:t>
      </w:r>
    </w:p>
    <w:p w14:paraId="2BD9AA40" w14:textId="77777777" w:rsidR="00455466" w:rsidRPr="00237B8F" w:rsidRDefault="00455466" w:rsidP="00073E9F">
      <w:pPr>
        <w:pStyle w:val="Heading1"/>
        <w:rPr>
          <w:rFonts w:cs="Arial"/>
          <w:sz w:val="28"/>
          <w:szCs w:val="18"/>
        </w:rPr>
      </w:pPr>
      <w:bookmarkStart w:id="14" w:name="_Toc199701739"/>
      <w:r w:rsidRPr="00237B8F">
        <w:rPr>
          <w:rFonts w:cs="Arial"/>
          <w:sz w:val="28"/>
          <w:szCs w:val="18"/>
        </w:rPr>
        <w:lastRenderedPageBreak/>
        <w:t>3</w:t>
      </w:r>
      <w:r w:rsidR="0075625F" w:rsidRPr="00237B8F">
        <w:rPr>
          <w:rFonts w:cs="Arial"/>
          <w:sz w:val="28"/>
          <w:szCs w:val="18"/>
        </w:rPr>
        <w:t>.  System</w:t>
      </w:r>
      <w:r w:rsidRPr="00237B8F">
        <w:rPr>
          <w:rFonts w:cs="Arial"/>
          <w:sz w:val="28"/>
          <w:szCs w:val="18"/>
        </w:rPr>
        <w:t xml:space="preserve"> Requirements</w:t>
      </w:r>
      <w:bookmarkEnd w:id="13"/>
      <w:bookmarkEnd w:id="14"/>
      <w:r w:rsidRPr="00237B8F">
        <w:rPr>
          <w:rFonts w:cs="Arial"/>
          <w:sz w:val="28"/>
          <w:szCs w:val="18"/>
        </w:rPr>
        <w:t xml:space="preserve">  </w:t>
      </w:r>
    </w:p>
    <w:p w14:paraId="58653629" w14:textId="77777777" w:rsidR="00155DF8" w:rsidRPr="00237B8F" w:rsidRDefault="00155DF8" w:rsidP="009C62D5">
      <w:pPr>
        <w:pStyle w:val="ListParagraph"/>
        <w:rPr>
          <w:rFonts w:ascii="Arial" w:hAnsi="Arial" w:cs="Arial"/>
          <w:sz w:val="22"/>
          <w:szCs w:val="18"/>
        </w:rPr>
      </w:pPr>
      <w:r w:rsidRPr="00237B8F">
        <w:rPr>
          <w:rFonts w:ascii="Arial" w:hAnsi="Arial" w:cs="Arial"/>
          <w:sz w:val="22"/>
          <w:szCs w:val="18"/>
        </w:rPr>
        <w:t xml:space="preserve">This will be the largest and most important section of the SRS.  The </w:t>
      </w:r>
      <w:r w:rsidR="0075625F" w:rsidRPr="00237B8F">
        <w:rPr>
          <w:rFonts w:ascii="Arial" w:hAnsi="Arial" w:cs="Arial"/>
          <w:sz w:val="22"/>
          <w:szCs w:val="18"/>
        </w:rPr>
        <w:t xml:space="preserve">user and </w:t>
      </w:r>
      <w:r w:rsidRPr="00237B8F">
        <w:rPr>
          <w:rFonts w:ascii="Arial" w:hAnsi="Arial" w:cs="Arial"/>
          <w:sz w:val="22"/>
          <w:szCs w:val="18"/>
        </w:rPr>
        <w:t xml:space="preserve">customer requirements </w:t>
      </w:r>
      <w:r w:rsidR="0075625F" w:rsidRPr="00237B8F">
        <w:rPr>
          <w:rFonts w:ascii="Arial" w:hAnsi="Arial" w:cs="Arial"/>
          <w:sz w:val="22"/>
          <w:szCs w:val="18"/>
        </w:rPr>
        <w:t>are expanded and detailed to be used to guide the project</w:t>
      </w:r>
      <w:r w:rsidRPr="00237B8F">
        <w:rPr>
          <w:rFonts w:ascii="Arial" w:hAnsi="Arial" w:cs="Arial"/>
          <w:sz w:val="22"/>
          <w:szCs w:val="18"/>
        </w:rPr>
        <w:t xml:space="preserve"> design, implementation, and testing.</w:t>
      </w:r>
    </w:p>
    <w:p w14:paraId="3DDBA5BA" w14:textId="5066DBEE" w:rsidR="00155DF8" w:rsidRPr="00237B8F" w:rsidRDefault="00155DF8" w:rsidP="007B6A73">
      <w:pPr>
        <w:pStyle w:val="ListParagraph"/>
        <w:rPr>
          <w:rFonts w:ascii="Arial" w:hAnsi="Arial" w:cs="Arial"/>
          <w:sz w:val="22"/>
          <w:szCs w:val="22"/>
        </w:rPr>
      </w:pPr>
      <w:r w:rsidRPr="00237B8F">
        <w:rPr>
          <w:rFonts w:ascii="Arial" w:hAnsi="Arial" w:cs="Arial"/>
          <w:sz w:val="22"/>
          <w:szCs w:val="18"/>
        </w:rPr>
        <w:t xml:space="preserve">Each </w:t>
      </w:r>
      <w:r w:rsidR="00A85356" w:rsidRPr="00237B8F">
        <w:rPr>
          <w:rFonts w:ascii="Arial" w:hAnsi="Arial" w:cs="Arial"/>
          <w:sz w:val="22"/>
          <w:szCs w:val="18"/>
        </w:rPr>
        <w:t>requirement</w:t>
      </w:r>
      <w:r w:rsidRPr="00237B8F">
        <w:rPr>
          <w:rFonts w:ascii="Arial" w:hAnsi="Arial" w:cs="Arial"/>
          <w:sz w:val="22"/>
          <w:szCs w:val="18"/>
        </w:rPr>
        <w:t xml:space="preserve"> in this section should be</w:t>
      </w:r>
      <w:r w:rsidR="0075625F" w:rsidRPr="00237B8F">
        <w:rPr>
          <w:rFonts w:ascii="Arial" w:hAnsi="Arial" w:cs="Arial"/>
          <w:sz w:val="22"/>
          <w:szCs w:val="18"/>
        </w:rPr>
        <w:t xml:space="preserve"> clear and unambiguous, correct, verifiable, </w:t>
      </w:r>
      <w:r w:rsidR="007B6A73" w:rsidRPr="00237B8F">
        <w:rPr>
          <w:rFonts w:ascii="Arial" w:hAnsi="Arial" w:cs="Arial"/>
          <w:sz w:val="22"/>
          <w:szCs w:val="18"/>
        </w:rPr>
        <w:t>complete and consistent.</w:t>
      </w:r>
    </w:p>
    <w:p w14:paraId="2E719A73" w14:textId="77777777" w:rsidR="00155DF8" w:rsidRPr="00237B8F" w:rsidRDefault="007B6A73" w:rsidP="009C62D5">
      <w:pPr>
        <w:pStyle w:val="ListParagraph"/>
        <w:rPr>
          <w:rFonts w:ascii="Arial" w:hAnsi="Arial" w:cs="Arial"/>
          <w:sz w:val="22"/>
          <w:szCs w:val="18"/>
        </w:rPr>
      </w:pPr>
      <w:r w:rsidRPr="00237B8F">
        <w:rPr>
          <w:rFonts w:ascii="Arial" w:hAnsi="Arial" w:cs="Arial"/>
          <w:sz w:val="22"/>
          <w:szCs w:val="18"/>
        </w:rPr>
        <w:t>It is important to note that you should not specify the implementation details here.</w:t>
      </w:r>
    </w:p>
    <w:p w14:paraId="573F0B5D" w14:textId="39405D9B" w:rsidR="00155DF8" w:rsidRPr="00237B8F" w:rsidRDefault="00B12275" w:rsidP="00155DF8">
      <w:pPr>
        <w:pStyle w:val="Heading2"/>
        <w:rPr>
          <w:rFonts w:cs="Arial"/>
          <w:sz w:val="22"/>
          <w:szCs w:val="18"/>
        </w:rPr>
      </w:pPr>
      <w:bookmarkStart w:id="15" w:name="_Toc506458784"/>
      <w:bookmarkStart w:id="16" w:name="_Toc506459150"/>
      <w:bookmarkStart w:id="17" w:name="_Toc438068827"/>
      <w:bookmarkStart w:id="18" w:name="_Toc199701740"/>
      <w:r w:rsidRPr="00237B8F">
        <w:rPr>
          <w:rFonts w:cs="Arial"/>
          <w:sz w:val="22"/>
          <w:szCs w:val="18"/>
        </w:rPr>
        <w:t>3.1 External</w:t>
      </w:r>
      <w:r w:rsidR="00155DF8" w:rsidRPr="00237B8F">
        <w:rPr>
          <w:rFonts w:cs="Arial"/>
          <w:sz w:val="22"/>
          <w:szCs w:val="18"/>
        </w:rPr>
        <w:t xml:space="preserve"> Interface Requirements</w:t>
      </w:r>
      <w:bookmarkEnd w:id="15"/>
      <w:bookmarkEnd w:id="16"/>
      <w:bookmarkEnd w:id="17"/>
      <w:bookmarkEnd w:id="18"/>
    </w:p>
    <w:p w14:paraId="2F9860EE" w14:textId="77777777" w:rsidR="00E46F0D" w:rsidRPr="00E46F0D" w:rsidRDefault="00E46F0D" w:rsidP="00E46F0D">
      <w:pPr>
        <w:pStyle w:val="NormalWeb"/>
        <w:rPr>
          <w:rFonts w:ascii="Arial" w:hAnsi="Arial" w:cs="Arial"/>
          <w:color w:val="000000"/>
          <w:sz w:val="22"/>
          <w:szCs w:val="22"/>
        </w:rPr>
      </w:pPr>
      <w:bookmarkStart w:id="19" w:name="_Toc506458789"/>
      <w:bookmarkStart w:id="20" w:name="_Toc506459155"/>
      <w:bookmarkStart w:id="21" w:name="_Toc438068833"/>
      <w:r w:rsidRPr="00E46F0D">
        <w:rPr>
          <w:rStyle w:val="Strong"/>
          <w:rFonts w:ascii="Arial" w:hAnsi="Arial" w:cs="Arial"/>
          <w:color w:val="000000"/>
          <w:sz w:val="22"/>
          <w:szCs w:val="22"/>
        </w:rPr>
        <w:t>Integration with WFIDB</w:t>
      </w:r>
    </w:p>
    <w:p w14:paraId="03CB4E6D" w14:textId="3DE79CD1" w:rsidR="00E46F0D" w:rsidRPr="00E46F0D" w:rsidRDefault="00E46F0D" w:rsidP="00E46F0D">
      <w:pPr>
        <w:pStyle w:val="NormalWeb"/>
        <w:rPr>
          <w:rFonts w:ascii="Arial" w:hAnsi="Arial" w:cs="Arial"/>
          <w:color w:val="000000"/>
          <w:sz w:val="22"/>
          <w:szCs w:val="22"/>
        </w:rPr>
      </w:pPr>
      <w:r w:rsidRPr="00E46F0D">
        <w:rPr>
          <w:rFonts w:ascii="Arial" w:hAnsi="Arial" w:cs="Arial"/>
          <w:color w:val="000000"/>
          <w:sz w:val="22"/>
          <w:szCs w:val="22"/>
        </w:rPr>
        <w:t>The Open Days Tracking feature in TravelMate relies on WFIDB to retrieve employee data. WFIDB provides a list of employees along with additional details such as department, role, and employment status.</w:t>
      </w:r>
    </w:p>
    <w:p w14:paraId="298C5569" w14:textId="77777777" w:rsidR="00E46F0D" w:rsidRPr="00E46F0D" w:rsidRDefault="00E46F0D" w:rsidP="00E46F0D">
      <w:pPr>
        <w:pStyle w:val="NormalWeb"/>
        <w:rPr>
          <w:rFonts w:ascii="Arial" w:hAnsi="Arial" w:cs="Arial"/>
          <w:color w:val="000000"/>
          <w:sz w:val="22"/>
          <w:szCs w:val="22"/>
        </w:rPr>
      </w:pPr>
      <w:r w:rsidRPr="00E46F0D">
        <w:rPr>
          <w:rStyle w:val="Strong"/>
          <w:rFonts w:ascii="Arial" w:hAnsi="Arial" w:cs="Arial"/>
          <w:color w:val="000000"/>
          <w:sz w:val="22"/>
          <w:szCs w:val="22"/>
        </w:rPr>
        <w:t>Key Requirements</w:t>
      </w:r>
    </w:p>
    <w:p w14:paraId="07B55E43"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Data retrieval and matching:</w:t>
      </w:r>
      <w:r w:rsidRPr="00E46F0D">
        <w:rPr>
          <w:rStyle w:val="apple-converted-space"/>
          <w:rFonts w:ascii="Arial" w:hAnsi="Arial" w:cs="Arial"/>
          <w:color w:val="000000"/>
          <w:sz w:val="22"/>
          <w:szCs w:val="22"/>
        </w:rPr>
        <w:t> </w:t>
      </w:r>
      <w:r w:rsidRPr="00E46F0D">
        <w:rPr>
          <w:rFonts w:ascii="Arial" w:hAnsi="Arial" w:cs="Arial"/>
          <w:color w:val="000000"/>
          <w:sz w:val="22"/>
          <w:szCs w:val="22"/>
        </w:rPr>
        <w:t>TravelMate must fetch employee data from WFIDB and match it with its internal records to determine Open Day usage.</w:t>
      </w:r>
    </w:p>
    <w:p w14:paraId="608436A9"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Data unavailability and error handling:</w:t>
      </w:r>
    </w:p>
    <w:p w14:paraId="4B31ED2D"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If WFIDB fails to return data, the system should retry after a short delay.</w:t>
      </w:r>
    </w:p>
    <w:p w14:paraId="5564B3E2"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If repeated failures occur, cached data should be used where possible.</w:t>
      </w:r>
    </w:p>
    <w:p w14:paraId="1355CB75"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Administrators should be notified of persistent errors.</w:t>
      </w:r>
    </w:p>
    <w:p w14:paraId="5D6AFFA0"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Performance considerations:</w:t>
      </w:r>
    </w:p>
    <w:p w14:paraId="6CDD78D6"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Implement caching to reduce redundant API calls.</w:t>
      </w:r>
    </w:p>
    <w:p w14:paraId="0771902C"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Use batch requests where possible.</w:t>
      </w:r>
    </w:p>
    <w:p w14:paraId="2AB4A727"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Fetch data asynchronously to avoid UI delays.</w:t>
      </w:r>
    </w:p>
    <w:p w14:paraId="6F7D3B5D"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Security and communication:</w:t>
      </w:r>
    </w:p>
    <w:p w14:paraId="325B4178"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WFIDB is accessed via a REST API using secure HTTPS connections.</w:t>
      </w:r>
    </w:p>
    <w:p w14:paraId="71EB549C"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Authentication is required using API keys or OAuth tokens.</w:t>
      </w:r>
    </w:p>
    <w:p w14:paraId="6C19D177" w14:textId="77777777" w:rsidR="00E46F0D" w:rsidRPr="00E46F0D" w:rsidRDefault="00E46F0D" w:rsidP="00E46F0D">
      <w:pPr>
        <w:pStyle w:val="NormalWeb"/>
        <w:rPr>
          <w:rFonts w:ascii="Arial" w:hAnsi="Arial" w:cs="Arial"/>
          <w:color w:val="000000"/>
          <w:sz w:val="22"/>
          <w:szCs w:val="22"/>
        </w:rPr>
      </w:pPr>
      <w:r w:rsidRPr="00E46F0D">
        <w:rPr>
          <w:rFonts w:ascii="Arial" w:hAnsi="Arial" w:cs="Arial"/>
          <w:color w:val="000000"/>
          <w:sz w:val="22"/>
          <w:szCs w:val="22"/>
        </w:rPr>
        <w:t>By addressing these constraints, TravelMate can ensure stable and accurate integration with WFIDB while mitigating potential data reliability issues.</w:t>
      </w:r>
    </w:p>
    <w:p w14:paraId="3585B88B" w14:textId="77777777" w:rsidR="00E46F0D" w:rsidRDefault="00E46F0D" w:rsidP="00E46F0D"/>
    <w:p w14:paraId="0C187395" w14:textId="77777777" w:rsidR="00B5624A" w:rsidRDefault="00B5624A" w:rsidP="00155DF8">
      <w:pPr>
        <w:pStyle w:val="Heading2"/>
        <w:rPr>
          <w:rFonts w:cs="Arial"/>
          <w:sz w:val="22"/>
          <w:szCs w:val="18"/>
        </w:rPr>
      </w:pPr>
    </w:p>
    <w:p w14:paraId="188C9515" w14:textId="77777777" w:rsidR="00464060" w:rsidRPr="00464060" w:rsidRDefault="00464060" w:rsidP="00464060"/>
    <w:p w14:paraId="4E4EAE66" w14:textId="49EC177B" w:rsidR="00155DF8" w:rsidRPr="00237B8F" w:rsidRDefault="00B12275" w:rsidP="00155DF8">
      <w:pPr>
        <w:pStyle w:val="Heading2"/>
        <w:rPr>
          <w:rFonts w:cs="Arial"/>
          <w:sz w:val="22"/>
          <w:szCs w:val="18"/>
        </w:rPr>
      </w:pPr>
      <w:bookmarkStart w:id="22" w:name="_Toc199701741"/>
      <w:r w:rsidRPr="00237B8F">
        <w:rPr>
          <w:rFonts w:cs="Arial"/>
          <w:sz w:val="22"/>
          <w:szCs w:val="18"/>
        </w:rPr>
        <w:t>3.2 Functional</w:t>
      </w:r>
      <w:r w:rsidR="00155DF8" w:rsidRPr="00237B8F">
        <w:rPr>
          <w:rFonts w:cs="Arial"/>
          <w:sz w:val="22"/>
          <w:szCs w:val="18"/>
        </w:rPr>
        <w:t xml:space="preserve"> Requirements</w:t>
      </w:r>
      <w:bookmarkEnd w:id="19"/>
      <w:bookmarkEnd w:id="20"/>
      <w:bookmarkEnd w:id="21"/>
      <w:bookmarkEnd w:id="22"/>
    </w:p>
    <w:p w14:paraId="00E1F0D3" w14:textId="77777777" w:rsidR="00966C69" w:rsidRPr="00237B8F" w:rsidRDefault="00966C69" w:rsidP="00966C69">
      <w:pPr>
        <w:pStyle w:val="Heading4"/>
        <w:rPr>
          <w:color w:val="000000"/>
          <w:sz w:val="22"/>
          <w:szCs w:val="22"/>
        </w:rPr>
      </w:pPr>
      <w:bookmarkStart w:id="23" w:name="_Toc506458792"/>
      <w:bookmarkStart w:id="24" w:name="_Toc506459158"/>
      <w:bookmarkStart w:id="25" w:name="_Toc438068836"/>
      <w:r w:rsidRPr="00237B8F">
        <w:rPr>
          <w:rStyle w:val="Strong"/>
          <w:color w:val="000000"/>
          <w:sz w:val="22"/>
          <w:szCs w:val="22"/>
        </w:rPr>
        <w:t>1. Retrieve Open Days List</w:t>
      </w:r>
    </w:p>
    <w:p w14:paraId="76E0753D" w14:textId="26AF4B95"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Admin accesses the Open Days dashboard.</w:t>
      </w:r>
      <w:r w:rsidRPr="00237B8F">
        <w:rPr>
          <w:rFonts w:ascii="Arial" w:hAnsi="Arial" w:cs="Arial"/>
          <w:color w:val="000000"/>
          <w:sz w:val="22"/>
          <w:szCs w:val="22"/>
        </w:rPr>
        <w:br/>
      </w:r>
      <w:r w:rsidRPr="00237B8F">
        <w:rPr>
          <w:rStyle w:val="Strong"/>
          <w:rFonts w:ascii="Arial" w:hAnsi="Arial" w:cs="Arial"/>
          <w:color w:val="000000"/>
          <w:sz w:val="22"/>
          <w:szCs w:val="22"/>
        </w:rPr>
        <w:t>Processing:</w:t>
      </w:r>
      <w:r w:rsidRPr="00237B8F">
        <w:rPr>
          <w:rStyle w:val="apple-converted-space"/>
          <w:rFonts w:ascii="Arial" w:hAnsi="Arial" w:cs="Arial"/>
          <w:color w:val="000000"/>
          <w:sz w:val="22"/>
          <w:szCs w:val="22"/>
        </w:rPr>
        <w:t> </w:t>
      </w:r>
      <w:r w:rsidRPr="00237B8F">
        <w:rPr>
          <w:rFonts w:ascii="Arial" w:hAnsi="Arial" w:cs="Arial"/>
          <w:color w:val="000000"/>
          <w:sz w:val="22"/>
          <w:szCs w:val="22"/>
        </w:rPr>
        <w:t>The system queries the database for all scheduled Open Days.</w:t>
      </w:r>
      <w:r w:rsidRPr="00237B8F">
        <w:rPr>
          <w:rFonts w:ascii="Arial" w:hAnsi="Arial" w:cs="Arial"/>
          <w:color w:val="000000"/>
          <w:sz w:val="22"/>
          <w:szCs w:val="22"/>
        </w:rPr>
        <w:br/>
      </w:r>
      <w:r w:rsidRPr="00237B8F">
        <w:rPr>
          <w:rStyle w:val="Strong"/>
          <w:rFonts w:ascii="Arial" w:hAnsi="Arial" w:cs="Arial"/>
          <w:color w:val="000000"/>
          <w:sz w:val="22"/>
          <w:szCs w:val="22"/>
        </w:rPr>
        <w:lastRenderedPageBreak/>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A list of Open Days with their respective dates and statuses.</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the database is unreachable, an error message is shown, and cached data is used if available.</w:t>
      </w:r>
    </w:p>
    <w:p w14:paraId="1BFE93E8" w14:textId="77777777" w:rsidR="00966C69" w:rsidRPr="00237B8F" w:rsidRDefault="00966C69" w:rsidP="00966C69">
      <w:pPr>
        <w:pStyle w:val="Heading4"/>
        <w:rPr>
          <w:color w:val="000000"/>
          <w:sz w:val="22"/>
          <w:szCs w:val="22"/>
        </w:rPr>
      </w:pPr>
      <w:r w:rsidRPr="00237B8F">
        <w:rPr>
          <w:rStyle w:val="Strong"/>
          <w:color w:val="000000"/>
          <w:sz w:val="22"/>
          <w:szCs w:val="22"/>
        </w:rPr>
        <w:t>2. Determine Open Day Status</w:t>
      </w:r>
    </w:p>
    <w:p w14:paraId="107CFC22" w14:textId="77777777"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System checks if the date of an Open Day has passed.</w:t>
      </w:r>
      <w:r w:rsidRPr="00237B8F">
        <w:rPr>
          <w:rFonts w:ascii="Arial" w:hAnsi="Arial" w:cs="Arial"/>
          <w:color w:val="000000"/>
          <w:sz w:val="22"/>
          <w:szCs w:val="22"/>
        </w:rPr>
        <w:br/>
      </w:r>
      <w:r w:rsidRPr="00237B8F">
        <w:rPr>
          <w:rStyle w:val="Strong"/>
          <w:rFonts w:ascii="Arial" w:hAnsi="Arial" w:cs="Arial"/>
          <w:color w:val="000000"/>
          <w:sz w:val="22"/>
          <w:szCs w:val="22"/>
        </w:rPr>
        <w:t>Processing:</w:t>
      </w:r>
    </w:p>
    <w:p w14:paraId="25E15774" w14:textId="77777777" w:rsidR="00966C69" w:rsidRPr="00237B8F" w:rsidRDefault="00966C69" w:rsidP="00966C69">
      <w:pPr>
        <w:numPr>
          <w:ilvl w:val="0"/>
          <w:numId w:val="2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the date is in the future, it is marked 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upcoming</w:t>
      </w:r>
      <w:r w:rsidRPr="00237B8F">
        <w:rPr>
          <w:rFonts w:ascii="Arial" w:hAnsi="Arial" w:cs="Arial"/>
          <w:color w:val="000000"/>
          <w:sz w:val="22"/>
          <w:szCs w:val="22"/>
        </w:rPr>
        <w:t>.</w:t>
      </w:r>
    </w:p>
    <w:p w14:paraId="50E4D255" w14:textId="77777777" w:rsidR="00966C69" w:rsidRPr="00237B8F" w:rsidRDefault="00966C69" w:rsidP="00966C69">
      <w:pPr>
        <w:numPr>
          <w:ilvl w:val="0"/>
          <w:numId w:val="2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the date has passed, the system verifies if any bookings exist for that date.</w:t>
      </w:r>
    </w:p>
    <w:p w14:paraId="7565F4DF" w14:textId="423EEEF8" w:rsidR="00966C69" w:rsidRPr="00237B8F" w:rsidRDefault="00966C69" w:rsidP="00966C69">
      <w:pPr>
        <w:numPr>
          <w:ilvl w:val="0"/>
          <w:numId w:val="2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a booking exists, the day is marked 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used</w:t>
      </w:r>
      <w:r w:rsidRPr="00237B8F">
        <w:rPr>
          <w:rFonts w:ascii="Arial" w:hAnsi="Arial" w:cs="Arial"/>
          <w:color w:val="000000"/>
          <w:sz w:val="22"/>
          <w:szCs w:val="22"/>
        </w:rPr>
        <w:t>; otherwise, it is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unused</w:t>
      </w:r>
      <w:r w:rsidRPr="00237B8F">
        <w:rPr>
          <w:rFonts w:ascii="Arial" w:hAnsi="Arial" w:cs="Arial"/>
          <w:color w:val="000000"/>
          <w:sz w:val="22"/>
          <w:szCs w:val="22"/>
        </w:rPr>
        <w:t>.</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Status update for each Open Day.</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booking data is unavailable, the system temporarily marks the day as unknown and flags it for admin review.</w:t>
      </w:r>
    </w:p>
    <w:p w14:paraId="637001BA" w14:textId="74188354" w:rsidR="00966C69" w:rsidRPr="00237B8F" w:rsidRDefault="00966C69" w:rsidP="00966C69">
      <w:pPr>
        <w:pStyle w:val="Heading4"/>
        <w:rPr>
          <w:color w:val="000000"/>
          <w:sz w:val="22"/>
          <w:szCs w:val="22"/>
        </w:rPr>
      </w:pPr>
      <w:r w:rsidRPr="00237B8F">
        <w:rPr>
          <w:rStyle w:val="Strong"/>
          <w:color w:val="000000"/>
          <w:sz w:val="22"/>
          <w:szCs w:val="22"/>
        </w:rPr>
        <w:t xml:space="preserve">3. Fetch Employee Data from </w:t>
      </w:r>
      <w:r w:rsidR="00562844">
        <w:rPr>
          <w:rStyle w:val="Strong"/>
          <w:color w:val="000000"/>
          <w:sz w:val="22"/>
          <w:szCs w:val="22"/>
        </w:rPr>
        <w:t>WFIDB</w:t>
      </w:r>
    </w:p>
    <w:p w14:paraId="5AFF1A01" w14:textId="73685D71"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Request to </w:t>
      </w:r>
      <w:r w:rsidR="00562844">
        <w:rPr>
          <w:rFonts w:ascii="Arial" w:hAnsi="Arial" w:cs="Arial"/>
          <w:color w:val="000000"/>
          <w:sz w:val="22"/>
          <w:szCs w:val="22"/>
        </w:rPr>
        <w:t>WFIDB</w:t>
      </w:r>
      <w:r w:rsidRPr="00237B8F">
        <w:rPr>
          <w:rFonts w:ascii="Arial" w:hAnsi="Arial" w:cs="Arial"/>
          <w:color w:val="000000"/>
          <w:sz w:val="22"/>
          <w:szCs w:val="22"/>
        </w:rPr>
        <w:t xml:space="preserve"> API to retrieve employee details.</w:t>
      </w:r>
      <w:r w:rsidRPr="00237B8F">
        <w:rPr>
          <w:rFonts w:ascii="Arial" w:hAnsi="Arial" w:cs="Arial"/>
          <w:color w:val="000000"/>
          <w:sz w:val="22"/>
          <w:szCs w:val="22"/>
        </w:rPr>
        <w:br/>
      </w:r>
      <w:r w:rsidRPr="00237B8F">
        <w:rPr>
          <w:rStyle w:val="Strong"/>
          <w:rFonts w:ascii="Arial" w:hAnsi="Arial" w:cs="Arial"/>
          <w:color w:val="000000"/>
          <w:sz w:val="22"/>
          <w:szCs w:val="22"/>
        </w:rPr>
        <w:t>Processing:</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The system calls </w:t>
      </w:r>
      <w:r w:rsidR="00562844">
        <w:rPr>
          <w:rFonts w:ascii="Arial" w:hAnsi="Arial" w:cs="Arial"/>
          <w:color w:val="000000"/>
          <w:sz w:val="22"/>
          <w:szCs w:val="22"/>
        </w:rPr>
        <w:t>WFIDB’s</w:t>
      </w:r>
      <w:r w:rsidRPr="00237B8F">
        <w:rPr>
          <w:rFonts w:ascii="Arial" w:hAnsi="Arial" w:cs="Arial"/>
          <w:color w:val="000000"/>
          <w:sz w:val="22"/>
          <w:szCs w:val="22"/>
        </w:rPr>
        <w:t xml:space="preserve"> API, retrieves employee data, and matches it with TravelMate records.</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List of employees eligible for travel.</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p>
    <w:p w14:paraId="0795859D" w14:textId="6F21B284" w:rsidR="00966C69" w:rsidRPr="00237B8F" w:rsidRDefault="00966C69" w:rsidP="00966C69">
      <w:pPr>
        <w:numPr>
          <w:ilvl w:val="0"/>
          <w:numId w:val="2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If </w:t>
      </w:r>
      <w:r w:rsidR="00562844">
        <w:rPr>
          <w:rFonts w:ascii="Arial" w:hAnsi="Arial" w:cs="Arial"/>
          <w:color w:val="000000"/>
          <w:sz w:val="22"/>
          <w:szCs w:val="22"/>
        </w:rPr>
        <w:t>WFIDB</w:t>
      </w:r>
      <w:r w:rsidRPr="00237B8F">
        <w:rPr>
          <w:rFonts w:ascii="Arial" w:hAnsi="Arial" w:cs="Arial"/>
          <w:color w:val="000000"/>
          <w:sz w:val="22"/>
          <w:szCs w:val="22"/>
        </w:rPr>
        <w:t xml:space="preserve"> is unresponsive, the system retries after a delay.</w:t>
      </w:r>
    </w:p>
    <w:p w14:paraId="0E338512" w14:textId="25C478AE" w:rsidR="00966C69" w:rsidRPr="00237B8F" w:rsidRDefault="00E05221" w:rsidP="00966C69">
      <w:pPr>
        <w:numPr>
          <w:ilvl w:val="0"/>
          <w:numId w:val="28"/>
        </w:numPr>
        <w:spacing w:before="100" w:beforeAutospacing="1" w:after="100" w:afterAutospacing="1"/>
        <w:rPr>
          <w:rFonts w:ascii="Arial" w:hAnsi="Arial" w:cs="Arial"/>
          <w:color w:val="000000"/>
          <w:sz w:val="22"/>
          <w:szCs w:val="22"/>
        </w:rPr>
      </w:pPr>
      <w:r>
        <w:rPr>
          <w:rFonts w:ascii="Arial" w:hAnsi="Arial" w:cs="Arial"/>
          <w:color w:val="000000"/>
          <w:sz w:val="22"/>
          <w:szCs w:val="22"/>
        </w:rPr>
        <w:t>When WFIDB is down, or returns empty values, logs must be made.</w:t>
      </w:r>
    </w:p>
    <w:p w14:paraId="6984BD62" w14:textId="77777777" w:rsidR="00966C69" w:rsidRPr="00237B8F" w:rsidRDefault="00966C69" w:rsidP="00966C69">
      <w:pPr>
        <w:pStyle w:val="Heading4"/>
        <w:rPr>
          <w:color w:val="000000"/>
          <w:sz w:val="22"/>
          <w:szCs w:val="22"/>
        </w:rPr>
      </w:pPr>
      <w:r w:rsidRPr="00237B8F">
        <w:rPr>
          <w:rStyle w:val="Strong"/>
          <w:color w:val="000000"/>
          <w:sz w:val="22"/>
          <w:szCs w:val="22"/>
        </w:rPr>
        <w:t>4. Identify Used and Unused Open Days</w:t>
      </w:r>
    </w:p>
    <w:p w14:paraId="24623B22" w14:textId="77777777"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System cross-references Open Days with booking data.</w:t>
      </w:r>
      <w:r w:rsidRPr="00237B8F">
        <w:rPr>
          <w:rFonts w:ascii="Arial" w:hAnsi="Arial" w:cs="Arial"/>
          <w:color w:val="000000"/>
          <w:sz w:val="22"/>
          <w:szCs w:val="22"/>
        </w:rPr>
        <w:br/>
      </w:r>
      <w:r w:rsidRPr="00237B8F">
        <w:rPr>
          <w:rStyle w:val="Strong"/>
          <w:rFonts w:ascii="Arial" w:hAnsi="Arial" w:cs="Arial"/>
          <w:color w:val="000000"/>
          <w:sz w:val="22"/>
          <w:szCs w:val="22"/>
        </w:rPr>
        <w:t>Processing:</w:t>
      </w:r>
    </w:p>
    <w:p w14:paraId="67835BB8" w14:textId="77777777" w:rsidR="00966C69" w:rsidRPr="00237B8F" w:rsidRDefault="00966C69" w:rsidP="00966C69">
      <w:pPr>
        <w:numPr>
          <w:ilvl w:val="0"/>
          <w:numId w:val="2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an Open Day has a matching booking, it is marked 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used</w:t>
      </w:r>
      <w:r w:rsidRPr="00237B8F">
        <w:rPr>
          <w:rFonts w:ascii="Arial" w:hAnsi="Arial" w:cs="Arial"/>
          <w:color w:val="000000"/>
          <w:sz w:val="22"/>
          <w:szCs w:val="22"/>
        </w:rPr>
        <w:t>.</w:t>
      </w:r>
    </w:p>
    <w:p w14:paraId="35628FEA" w14:textId="2653FB77" w:rsidR="00966C69" w:rsidRDefault="00966C69" w:rsidP="00966C69">
      <w:pPr>
        <w:numPr>
          <w:ilvl w:val="0"/>
          <w:numId w:val="2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If no matching booking exists, it is flagged 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unused</w:t>
      </w:r>
      <w:r w:rsidRPr="00237B8F">
        <w:rPr>
          <w:rFonts w:ascii="Arial" w:hAnsi="Arial" w:cs="Arial"/>
          <w:color w:val="000000"/>
          <w:sz w:val="22"/>
          <w:szCs w:val="22"/>
        </w:rPr>
        <w:t>.</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Updated Open Day statuses displayed in the dashboard.</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booking data is missing, the system defaults to the last known status and logs a warning.</w:t>
      </w:r>
    </w:p>
    <w:p w14:paraId="1981CBB5" w14:textId="77777777" w:rsidR="002C03BC" w:rsidRDefault="002C03BC" w:rsidP="002C03BC">
      <w:pPr>
        <w:spacing w:before="100" w:beforeAutospacing="1" w:after="100" w:afterAutospacing="1"/>
        <w:rPr>
          <w:rFonts w:ascii="Arial" w:hAnsi="Arial" w:cs="Arial"/>
          <w:color w:val="000000"/>
          <w:sz w:val="22"/>
          <w:szCs w:val="22"/>
        </w:rPr>
      </w:pPr>
    </w:p>
    <w:p w14:paraId="5F0F60F8" w14:textId="77777777" w:rsidR="009C706A" w:rsidRPr="00237B8F" w:rsidRDefault="009C706A" w:rsidP="002C03BC">
      <w:pPr>
        <w:spacing w:before="100" w:beforeAutospacing="1" w:after="100" w:afterAutospacing="1"/>
        <w:rPr>
          <w:rFonts w:ascii="Arial" w:hAnsi="Arial" w:cs="Arial"/>
          <w:color w:val="000000"/>
          <w:sz w:val="22"/>
          <w:szCs w:val="22"/>
        </w:rPr>
      </w:pPr>
    </w:p>
    <w:p w14:paraId="2137D755" w14:textId="77777777" w:rsidR="00966C69" w:rsidRPr="00237B8F" w:rsidRDefault="00966C69" w:rsidP="00966C69">
      <w:pPr>
        <w:pStyle w:val="Heading4"/>
        <w:rPr>
          <w:color w:val="000000"/>
          <w:sz w:val="22"/>
          <w:szCs w:val="22"/>
        </w:rPr>
      </w:pPr>
      <w:r w:rsidRPr="00237B8F">
        <w:rPr>
          <w:rStyle w:val="Strong"/>
          <w:color w:val="000000"/>
          <w:sz w:val="22"/>
          <w:szCs w:val="22"/>
        </w:rPr>
        <w:t>5. Allow Admin to Reallocate Unused Days</w:t>
      </w:r>
    </w:p>
    <w:p w14:paraId="764C8AC1" w14:textId="5E96BF6B" w:rsidR="00966C69" w:rsidRPr="00237B8F" w:rsidRDefault="00966C69" w:rsidP="00966C69">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Admin selects an unused Open Day and chooses to reallocate it.</w:t>
      </w:r>
      <w:r w:rsidRPr="00237B8F">
        <w:rPr>
          <w:rFonts w:ascii="Arial" w:hAnsi="Arial" w:cs="Arial"/>
          <w:color w:val="000000"/>
          <w:sz w:val="22"/>
          <w:szCs w:val="22"/>
        </w:rPr>
        <w:br/>
      </w:r>
      <w:r w:rsidRPr="00237B8F">
        <w:rPr>
          <w:rStyle w:val="Strong"/>
          <w:rFonts w:ascii="Arial" w:hAnsi="Arial" w:cs="Arial"/>
          <w:color w:val="000000"/>
          <w:sz w:val="22"/>
          <w:szCs w:val="22"/>
        </w:rPr>
        <w:t>Processing:</w:t>
      </w:r>
      <w:r w:rsidRPr="00237B8F">
        <w:rPr>
          <w:rStyle w:val="apple-converted-space"/>
          <w:rFonts w:ascii="Arial" w:hAnsi="Arial" w:cs="Arial"/>
          <w:color w:val="000000"/>
          <w:sz w:val="22"/>
          <w:szCs w:val="22"/>
        </w:rPr>
        <w:t> </w:t>
      </w:r>
      <w:r w:rsidRPr="00237B8F">
        <w:rPr>
          <w:rFonts w:ascii="Arial" w:hAnsi="Arial" w:cs="Arial"/>
          <w:color w:val="000000"/>
          <w:sz w:val="22"/>
          <w:szCs w:val="22"/>
        </w:rPr>
        <w:t>The system updates the Open Day's status to "reallocated" and allows it to be reassigned.</w:t>
      </w:r>
      <w:r w:rsidRPr="00237B8F">
        <w:rPr>
          <w:rFonts w:ascii="Arial" w:hAnsi="Arial" w:cs="Arial"/>
          <w:color w:val="000000"/>
          <w:sz w:val="22"/>
          <w:szCs w:val="22"/>
        </w:rPr>
        <w:br/>
      </w:r>
      <w:r w:rsidRPr="00237B8F">
        <w:rPr>
          <w:rStyle w:val="Strong"/>
          <w:rFonts w:ascii="Arial" w:hAnsi="Arial" w:cs="Arial"/>
          <w:color w:val="000000"/>
          <w:sz w:val="22"/>
          <w:szCs w:val="22"/>
        </w:rPr>
        <w:lastRenderedPageBreak/>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The Open Day is available for reassignment.</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the update fails, an error is logged, and the admin is prompted to try again.</w:t>
      </w:r>
    </w:p>
    <w:p w14:paraId="7173F4C3" w14:textId="77777777" w:rsidR="00966C69" w:rsidRPr="00237B8F" w:rsidRDefault="00966C69" w:rsidP="00966C69">
      <w:pPr>
        <w:pStyle w:val="Heading4"/>
        <w:rPr>
          <w:color w:val="000000"/>
          <w:sz w:val="22"/>
          <w:szCs w:val="22"/>
        </w:rPr>
      </w:pPr>
      <w:r w:rsidRPr="00237B8F">
        <w:rPr>
          <w:rStyle w:val="Strong"/>
          <w:color w:val="000000"/>
          <w:sz w:val="22"/>
          <w:szCs w:val="22"/>
        </w:rPr>
        <w:t>6. Display Open Days on Dashboard</w:t>
      </w:r>
    </w:p>
    <w:p w14:paraId="636422B8" w14:textId="3F5D3CB2" w:rsidR="700E485E" w:rsidRPr="00892B7E" w:rsidRDefault="00966C69" w:rsidP="700E485E">
      <w:pPr>
        <w:pStyle w:val="NormalWeb"/>
        <w:rPr>
          <w:rFonts w:ascii="Arial" w:hAnsi="Arial" w:cs="Arial"/>
          <w:color w:val="000000"/>
          <w:sz w:val="22"/>
          <w:szCs w:val="22"/>
        </w:rPr>
      </w:pPr>
      <w:r w:rsidRPr="00237B8F">
        <w:rPr>
          <w:rStyle w:val="Strong"/>
          <w:rFonts w:ascii="Arial" w:hAnsi="Arial" w:cs="Arial"/>
          <w:color w:val="000000"/>
          <w:sz w:val="22"/>
          <w:szCs w:val="22"/>
        </w:rPr>
        <w:t>Input:</w:t>
      </w:r>
      <w:r w:rsidRPr="00237B8F">
        <w:rPr>
          <w:rStyle w:val="apple-converted-space"/>
          <w:rFonts w:ascii="Arial" w:hAnsi="Arial" w:cs="Arial"/>
          <w:color w:val="000000"/>
          <w:sz w:val="22"/>
          <w:szCs w:val="22"/>
        </w:rPr>
        <w:t> </w:t>
      </w:r>
      <w:r w:rsidRPr="00237B8F">
        <w:rPr>
          <w:rFonts w:ascii="Arial" w:hAnsi="Arial" w:cs="Arial"/>
          <w:color w:val="000000"/>
          <w:sz w:val="22"/>
          <w:szCs w:val="22"/>
        </w:rPr>
        <w:t>Admin views the dashboard.</w:t>
      </w:r>
      <w:r w:rsidRPr="00237B8F">
        <w:rPr>
          <w:rFonts w:ascii="Arial" w:hAnsi="Arial" w:cs="Arial"/>
          <w:color w:val="000000"/>
          <w:sz w:val="22"/>
          <w:szCs w:val="22"/>
        </w:rPr>
        <w:br/>
      </w:r>
      <w:r w:rsidRPr="00237B8F">
        <w:rPr>
          <w:rStyle w:val="Strong"/>
          <w:rFonts w:ascii="Arial" w:hAnsi="Arial" w:cs="Arial"/>
          <w:color w:val="000000"/>
          <w:sz w:val="22"/>
          <w:szCs w:val="22"/>
        </w:rPr>
        <w:t>Processing:</w:t>
      </w:r>
      <w:r w:rsidRPr="00237B8F">
        <w:rPr>
          <w:rStyle w:val="apple-converted-space"/>
          <w:rFonts w:ascii="Arial" w:hAnsi="Arial" w:cs="Arial"/>
          <w:color w:val="000000"/>
          <w:sz w:val="22"/>
          <w:szCs w:val="22"/>
        </w:rPr>
        <w:t> </w:t>
      </w:r>
      <w:r w:rsidRPr="00237B8F">
        <w:rPr>
          <w:rFonts w:ascii="Arial" w:hAnsi="Arial" w:cs="Arial"/>
          <w:color w:val="000000"/>
          <w:sz w:val="22"/>
          <w:szCs w:val="22"/>
        </w:rPr>
        <w:t>The system retrieves Open Days and their statuses from the database.</w:t>
      </w:r>
      <w:r w:rsidRPr="00237B8F">
        <w:rPr>
          <w:rFonts w:ascii="Arial" w:hAnsi="Arial" w:cs="Arial"/>
          <w:color w:val="000000"/>
          <w:sz w:val="22"/>
          <w:szCs w:val="22"/>
        </w:rPr>
        <w:br/>
      </w:r>
      <w:r w:rsidRPr="00237B8F">
        <w:rPr>
          <w:rStyle w:val="Strong"/>
          <w:rFonts w:ascii="Arial" w:hAnsi="Arial" w:cs="Arial"/>
          <w:color w:val="000000"/>
          <w:sz w:val="22"/>
          <w:szCs w:val="22"/>
        </w:rPr>
        <w:t>Output:</w:t>
      </w:r>
      <w:r w:rsidRPr="00237B8F">
        <w:rPr>
          <w:rStyle w:val="apple-converted-space"/>
          <w:rFonts w:ascii="Arial" w:hAnsi="Arial" w:cs="Arial"/>
          <w:color w:val="000000"/>
          <w:sz w:val="22"/>
          <w:szCs w:val="22"/>
        </w:rPr>
        <w:t> </w:t>
      </w:r>
      <w:r w:rsidRPr="00237B8F">
        <w:rPr>
          <w:rFonts w:ascii="Arial" w:hAnsi="Arial" w:cs="Arial"/>
          <w:color w:val="000000"/>
          <w:sz w:val="22"/>
          <w:szCs w:val="22"/>
        </w:rPr>
        <w:t>A user-friendly dashboard displaying Open Days, statuses, and action options.</w:t>
      </w:r>
      <w:r w:rsidRPr="00237B8F">
        <w:rPr>
          <w:rFonts w:ascii="Arial" w:hAnsi="Arial" w:cs="Arial"/>
          <w:color w:val="000000"/>
          <w:sz w:val="22"/>
          <w:szCs w:val="22"/>
        </w:rPr>
        <w:br/>
      </w:r>
      <w:r w:rsidRPr="00237B8F">
        <w:rPr>
          <w:rStyle w:val="Strong"/>
          <w:rFonts w:ascii="Arial" w:hAnsi="Arial" w:cs="Arial"/>
          <w:color w:val="000000"/>
          <w:sz w:val="22"/>
          <w:szCs w:val="22"/>
        </w:rPr>
        <w:t>Error Handling:</w:t>
      </w:r>
      <w:r w:rsidRPr="00237B8F">
        <w:rPr>
          <w:rStyle w:val="apple-converted-space"/>
          <w:rFonts w:ascii="Arial" w:hAnsi="Arial" w:cs="Arial"/>
          <w:color w:val="000000"/>
          <w:sz w:val="22"/>
          <w:szCs w:val="22"/>
        </w:rPr>
        <w:t> </w:t>
      </w:r>
      <w:r w:rsidRPr="00237B8F">
        <w:rPr>
          <w:rFonts w:ascii="Arial" w:hAnsi="Arial" w:cs="Arial"/>
          <w:color w:val="000000"/>
          <w:sz w:val="22"/>
          <w:szCs w:val="22"/>
        </w:rPr>
        <w:t>If data retrieval fails, the dashboard displays an error message and prompts the user to retry.</w:t>
      </w:r>
    </w:p>
    <w:p w14:paraId="57AB0428" w14:textId="77777777" w:rsidR="00AB4DDA" w:rsidRPr="00AB4DDA" w:rsidRDefault="00AB4DDA" w:rsidP="00AB4DDA">
      <w:pPr>
        <w:spacing w:before="100" w:beforeAutospacing="1" w:after="100" w:afterAutospacing="1"/>
        <w:outlineLvl w:val="3"/>
        <w:rPr>
          <w:rFonts w:ascii="Arial" w:hAnsi="Arial" w:cs="Arial"/>
          <w:b/>
          <w:bCs/>
          <w:color w:val="000000"/>
          <w:sz w:val="22"/>
          <w:szCs w:val="22"/>
        </w:rPr>
      </w:pPr>
      <w:r w:rsidRPr="00AB4DDA">
        <w:rPr>
          <w:rFonts w:ascii="Arial" w:hAnsi="Arial" w:cs="Arial"/>
          <w:b/>
          <w:bCs/>
          <w:color w:val="000000"/>
          <w:sz w:val="22"/>
          <w:szCs w:val="22"/>
        </w:rPr>
        <w:t>7. Log System Actions</w:t>
      </w:r>
    </w:p>
    <w:p w14:paraId="56CB4866" w14:textId="1A850D20" w:rsidR="00AB4DDA" w:rsidRPr="00AB4DDA" w:rsidRDefault="00AB4DDA" w:rsidP="00AB4DDA">
      <w:pPr>
        <w:spacing w:before="100" w:beforeAutospacing="1" w:after="100" w:afterAutospacing="1"/>
        <w:rPr>
          <w:rFonts w:ascii="Arial" w:hAnsi="Arial" w:cs="Arial"/>
          <w:color w:val="000000"/>
          <w:sz w:val="22"/>
          <w:szCs w:val="22"/>
        </w:rPr>
      </w:pPr>
      <w:r w:rsidRPr="00AB4DDA">
        <w:rPr>
          <w:rFonts w:ascii="Arial" w:hAnsi="Arial" w:cs="Arial"/>
          <w:b/>
          <w:bCs/>
          <w:color w:val="000000"/>
          <w:sz w:val="22"/>
          <w:szCs w:val="22"/>
        </w:rPr>
        <w:t>Input:</w:t>
      </w:r>
      <w:r w:rsidRPr="00AB4DDA">
        <w:rPr>
          <w:rFonts w:ascii="Arial" w:hAnsi="Arial" w:cs="Arial"/>
          <w:color w:val="000000"/>
          <w:sz w:val="22"/>
          <w:szCs w:val="22"/>
        </w:rPr>
        <w:t xml:space="preserve"> Any significant system action, such as Open Day status updates, API requests to </w:t>
      </w:r>
      <w:r w:rsidR="00892B7E">
        <w:rPr>
          <w:rFonts w:ascii="Arial" w:hAnsi="Arial" w:cs="Arial"/>
          <w:color w:val="000000"/>
          <w:sz w:val="22"/>
          <w:szCs w:val="22"/>
        </w:rPr>
        <w:t>WFIDB</w:t>
      </w:r>
      <w:r w:rsidRPr="00AB4DDA">
        <w:rPr>
          <w:rFonts w:ascii="Arial" w:hAnsi="Arial" w:cs="Arial"/>
          <w:color w:val="000000"/>
          <w:sz w:val="22"/>
          <w:szCs w:val="22"/>
        </w:rPr>
        <w:t>, and administrator modifications.</w:t>
      </w:r>
      <w:r w:rsidRPr="00AB4DDA">
        <w:rPr>
          <w:rFonts w:ascii="Arial" w:hAnsi="Arial" w:cs="Arial"/>
          <w:color w:val="000000"/>
          <w:sz w:val="22"/>
          <w:szCs w:val="22"/>
        </w:rPr>
        <w:br/>
      </w:r>
      <w:r w:rsidRPr="00AB4DDA">
        <w:rPr>
          <w:rFonts w:ascii="Arial" w:hAnsi="Arial" w:cs="Arial"/>
          <w:b/>
          <w:bCs/>
          <w:color w:val="000000"/>
          <w:sz w:val="22"/>
          <w:szCs w:val="22"/>
        </w:rPr>
        <w:t>Processing:</w:t>
      </w:r>
    </w:p>
    <w:p w14:paraId="4FA5510A" w14:textId="77777777" w:rsidR="00AB4DDA" w:rsidRPr="00AB4DDA" w:rsidRDefault="00AB4DDA" w:rsidP="00AB4DDA">
      <w:pPr>
        <w:numPr>
          <w:ilvl w:val="0"/>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The system logs actions such as:</w:t>
      </w:r>
    </w:p>
    <w:p w14:paraId="1422BA43" w14:textId="77777777" w:rsidR="00AB4DDA" w:rsidRPr="00AB4DDA" w:rsidRDefault="00AB4DDA" w:rsidP="00AB4DDA">
      <w:pPr>
        <w:numPr>
          <w:ilvl w:val="1"/>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Open Day status changes (e.g., used, unused, reallocated).</w:t>
      </w:r>
    </w:p>
    <w:p w14:paraId="135056B6" w14:textId="1C1F2CC9" w:rsidR="00AB4DDA" w:rsidRPr="00AB4DDA" w:rsidRDefault="00AB4DDA" w:rsidP="00AB4DDA">
      <w:pPr>
        <w:numPr>
          <w:ilvl w:val="1"/>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 xml:space="preserve">API calls to </w:t>
      </w:r>
      <w:r w:rsidR="00892B7E">
        <w:rPr>
          <w:rFonts w:ascii="Arial" w:hAnsi="Arial" w:cs="Arial"/>
          <w:color w:val="000000"/>
          <w:sz w:val="22"/>
          <w:szCs w:val="22"/>
        </w:rPr>
        <w:t>WFIDB</w:t>
      </w:r>
      <w:r w:rsidRPr="00AB4DDA">
        <w:rPr>
          <w:rFonts w:ascii="Arial" w:hAnsi="Arial" w:cs="Arial"/>
          <w:color w:val="000000"/>
          <w:sz w:val="22"/>
          <w:szCs w:val="22"/>
        </w:rPr>
        <w:t>, including success, failure, and retry attempts.</w:t>
      </w:r>
    </w:p>
    <w:p w14:paraId="0C1B4AB4" w14:textId="77777777" w:rsidR="00AB4DDA" w:rsidRPr="00AB4DDA" w:rsidRDefault="00AB4DDA" w:rsidP="00AB4DDA">
      <w:pPr>
        <w:numPr>
          <w:ilvl w:val="1"/>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Administrator actions (e.g., manual corrections, reallocation of Open Days).</w:t>
      </w:r>
    </w:p>
    <w:p w14:paraId="0E0D92EA" w14:textId="77777777" w:rsidR="00AB4DDA" w:rsidRPr="00AB4DDA" w:rsidRDefault="00AB4DDA" w:rsidP="00AB4DDA">
      <w:pPr>
        <w:numPr>
          <w:ilvl w:val="0"/>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Logs should include timestamps, the responsible user (if applicable), and relevant system messages.</w:t>
      </w:r>
      <w:r w:rsidRPr="00AB4DDA">
        <w:rPr>
          <w:rFonts w:ascii="Arial" w:hAnsi="Arial" w:cs="Arial"/>
          <w:color w:val="000000"/>
          <w:sz w:val="22"/>
          <w:szCs w:val="22"/>
        </w:rPr>
        <w:br/>
      </w:r>
      <w:r w:rsidRPr="00AB4DDA">
        <w:rPr>
          <w:rFonts w:ascii="Arial" w:hAnsi="Arial" w:cs="Arial"/>
          <w:b/>
          <w:bCs/>
          <w:color w:val="000000"/>
          <w:sz w:val="22"/>
          <w:szCs w:val="22"/>
        </w:rPr>
        <w:t>Output:</w:t>
      </w:r>
      <w:r w:rsidRPr="00AB4DDA">
        <w:rPr>
          <w:rFonts w:ascii="Arial" w:hAnsi="Arial" w:cs="Arial"/>
          <w:color w:val="000000"/>
          <w:sz w:val="22"/>
          <w:szCs w:val="22"/>
        </w:rPr>
        <w:t> A structured log entry stored in the system’s logging mechanism.</w:t>
      </w:r>
      <w:r w:rsidRPr="00AB4DDA">
        <w:rPr>
          <w:rFonts w:ascii="Arial" w:hAnsi="Arial" w:cs="Arial"/>
          <w:color w:val="000000"/>
          <w:sz w:val="22"/>
          <w:szCs w:val="22"/>
        </w:rPr>
        <w:br/>
      </w:r>
      <w:r w:rsidRPr="00AB4DDA">
        <w:rPr>
          <w:rFonts w:ascii="Arial" w:hAnsi="Arial" w:cs="Arial"/>
          <w:b/>
          <w:bCs/>
          <w:color w:val="000000"/>
          <w:sz w:val="22"/>
          <w:szCs w:val="22"/>
        </w:rPr>
        <w:t>Database Changes:</w:t>
      </w:r>
      <w:r w:rsidRPr="00AB4DDA">
        <w:rPr>
          <w:rFonts w:ascii="Arial" w:hAnsi="Arial" w:cs="Arial"/>
          <w:color w:val="000000"/>
          <w:sz w:val="22"/>
          <w:szCs w:val="22"/>
        </w:rPr>
        <w:t> Logs are saved in the system’s logging service or database.</w:t>
      </w:r>
      <w:r w:rsidRPr="00AB4DDA">
        <w:rPr>
          <w:rFonts w:ascii="Arial" w:hAnsi="Arial" w:cs="Arial"/>
          <w:color w:val="000000"/>
          <w:sz w:val="22"/>
          <w:szCs w:val="22"/>
        </w:rPr>
        <w:br/>
      </w:r>
      <w:r w:rsidRPr="00AB4DDA">
        <w:rPr>
          <w:rFonts w:ascii="Arial" w:hAnsi="Arial" w:cs="Arial"/>
          <w:b/>
          <w:bCs/>
          <w:color w:val="000000"/>
          <w:sz w:val="22"/>
          <w:szCs w:val="22"/>
        </w:rPr>
        <w:t>Error Handling:</w:t>
      </w:r>
    </w:p>
    <w:p w14:paraId="39C9E556" w14:textId="77777777" w:rsidR="00AB4DDA" w:rsidRPr="00AB4DDA" w:rsidRDefault="00AB4DDA" w:rsidP="00AB4DDA">
      <w:pPr>
        <w:numPr>
          <w:ilvl w:val="0"/>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If logging fails, the system retries once and falls back to local storage if necessary.</w:t>
      </w:r>
    </w:p>
    <w:p w14:paraId="116FF547" w14:textId="77777777" w:rsidR="00AB4DDA" w:rsidRDefault="00AB4DDA" w:rsidP="00AB4DDA">
      <w:pPr>
        <w:numPr>
          <w:ilvl w:val="0"/>
          <w:numId w:val="30"/>
        </w:numPr>
        <w:spacing w:before="100" w:beforeAutospacing="1" w:after="100" w:afterAutospacing="1"/>
        <w:rPr>
          <w:rFonts w:ascii="Arial" w:hAnsi="Arial" w:cs="Arial"/>
          <w:color w:val="000000"/>
          <w:sz w:val="22"/>
          <w:szCs w:val="22"/>
        </w:rPr>
      </w:pPr>
      <w:r w:rsidRPr="00AB4DDA">
        <w:rPr>
          <w:rFonts w:ascii="Arial" w:hAnsi="Arial" w:cs="Arial"/>
          <w:color w:val="000000"/>
          <w:sz w:val="22"/>
          <w:szCs w:val="22"/>
        </w:rPr>
        <w:t>Critical failures are reported to administrators.</w:t>
      </w:r>
    </w:p>
    <w:p w14:paraId="3C27351B" w14:textId="26F90722" w:rsidR="00342DD4" w:rsidRDefault="00342DD4" w:rsidP="00342DD4">
      <w:pPr>
        <w:spacing w:before="100" w:beforeAutospacing="1" w:after="100" w:afterAutospacing="1"/>
        <w:rPr>
          <w:rFonts w:ascii="Arial" w:hAnsi="Arial" w:cs="Arial"/>
          <w:b/>
          <w:bCs/>
          <w:color w:val="000000"/>
          <w:sz w:val="22"/>
          <w:szCs w:val="22"/>
        </w:rPr>
      </w:pPr>
      <w:r w:rsidRPr="00B3159F">
        <w:rPr>
          <w:rFonts w:ascii="Arial" w:hAnsi="Arial" w:cs="Arial"/>
          <w:b/>
          <w:bCs/>
          <w:color w:val="000000"/>
          <w:sz w:val="22"/>
          <w:szCs w:val="22"/>
        </w:rPr>
        <w:t xml:space="preserve">8. </w:t>
      </w:r>
      <w:r w:rsidR="00B3159F" w:rsidRPr="00B3159F">
        <w:rPr>
          <w:rFonts w:ascii="Arial" w:hAnsi="Arial" w:cs="Arial"/>
          <w:b/>
          <w:bCs/>
          <w:color w:val="000000"/>
          <w:sz w:val="22"/>
          <w:szCs w:val="22"/>
        </w:rPr>
        <w:t>Display who is traveling on which day</w:t>
      </w:r>
    </w:p>
    <w:p w14:paraId="451A2AC9" w14:textId="49739332" w:rsidR="00B3159F" w:rsidRPr="00136764" w:rsidRDefault="00B3159F" w:rsidP="00136764">
      <w:pPr>
        <w:pStyle w:val="ListParagraph"/>
        <w:numPr>
          <w:ilvl w:val="0"/>
          <w:numId w:val="49"/>
        </w:numPr>
        <w:spacing w:before="100" w:beforeAutospacing="1" w:after="100" w:afterAutospacing="1"/>
        <w:rPr>
          <w:rFonts w:ascii="Arial" w:hAnsi="Arial" w:cs="Arial"/>
          <w:color w:val="000000"/>
          <w:sz w:val="22"/>
          <w:szCs w:val="22"/>
        </w:rPr>
      </w:pPr>
      <w:r w:rsidRPr="00136764">
        <w:rPr>
          <w:rFonts w:ascii="Arial" w:hAnsi="Arial" w:cs="Arial"/>
          <w:b/>
          <w:bCs/>
          <w:color w:val="000000"/>
          <w:sz w:val="22"/>
          <w:szCs w:val="22"/>
        </w:rPr>
        <w:t xml:space="preserve">Input: </w:t>
      </w:r>
      <w:r w:rsidRPr="00136764">
        <w:rPr>
          <w:rFonts w:ascii="Arial" w:hAnsi="Arial" w:cs="Arial"/>
          <w:color w:val="000000"/>
          <w:sz w:val="22"/>
          <w:szCs w:val="22"/>
        </w:rPr>
        <w:t xml:space="preserve">Admin clicks om a date and sees who is traveling on that day. This will allow them to </w:t>
      </w:r>
      <w:r w:rsidR="004E4A71" w:rsidRPr="00136764">
        <w:rPr>
          <w:rFonts w:ascii="Arial" w:hAnsi="Arial" w:cs="Arial"/>
          <w:color w:val="000000"/>
          <w:sz w:val="22"/>
          <w:szCs w:val="22"/>
        </w:rPr>
        <w:t xml:space="preserve">make </w:t>
      </w:r>
      <w:r w:rsidR="005C72E2" w:rsidRPr="00136764">
        <w:rPr>
          <w:rFonts w:ascii="Arial" w:hAnsi="Arial" w:cs="Arial"/>
          <w:color w:val="000000"/>
          <w:sz w:val="22"/>
          <w:szCs w:val="22"/>
        </w:rPr>
        <w:t>subtle</w:t>
      </w:r>
      <w:r w:rsidR="004E4A71" w:rsidRPr="00136764">
        <w:rPr>
          <w:rFonts w:ascii="Arial" w:hAnsi="Arial" w:cs="Arial"/>
          <w:color w:val="000000"/>
          <w:sz w:val="22"/>
          <w:szCs w:val="22"/>
        </w:rPr>
        <w:t xml:space="preserve"> </w:t>
      </w:r>
      <w:r w:rsidR="005C72E2" w:rsidRPr="00136764">
        <w:rPr>
          <w:rFonts w:ascii="Arial" w:hAnsi="Arial" w:cs="Arial"/>
          <w:color w:val="000000"/>
          <w:sz w:val="22"/>
          <w:szCs w:val="22"/>
        </w:rPr>
        <w:t>decisions in the way the allocate, if only 1 person is flying on a specific day and HR needs an extra day, they can ask the person to reschedule.</w:t>
      </w:r>
    </w:p>
    <w:p w14:paraId="25727C42" w14:textId="628E041A" w:rsidR="005C72E2" w:rsidRDefault="005C72E2" w:rsidP="00136764">
      <w:pPr>
        <w:pStyle w:val="ListParagraph"/>
        <w:numPr>
          <w:ilvl w:val="0"/>
          <w:numId w:val="49"/>
        </w:numPr>
        <w:spacing w:before="100" w:beforeAutospacing="1" w:after="100" w:afterAutospacing="1"/>
        <w:rPr>
          <w:rFonts w:ascii="Arial" w:hAnsi="Arial" w:cs="Arial"/>
          <w:color w:val="000000"/>
          <w:sz w:val="22"/>
          <w:szCs w:val="22"/>
        </w:rPr>
      </w:pPr>
      <w:r w:rsidRPr="00136764">
        <w:rPr>
          <w:rFonts w:ascii="Arial" w:hAnsi="Arial" w:cs="Arial"/>
          <w:b/>
          <w:bCs/>
          <w:color w:val="000000"/>
          <w:sz w:val="22"/>
          <w:szCs w:val="22"/>
        </w:rPr>
        <w:t>Ouput</w:t>
      </w:r>
      <w:r w:rsidRPr="00136764">
        <w:rPr>
          <w:rFonts w:ascii="Arial" w:hAnsi="Arial" w:cs="Arial"/>
          <w:color w:val="000000"/>
          <w:sz w:val="22"/>
          <w:szCs w:val="22"/>
        </w:rPr>
        <w:t>: Show the admin a list of travelers.</w:t>
      </w:r>
    </w:p>
    <w:p w14:paraId="57447AB4" w14:textId="2F1D289F" w:rsidR="00136764" w:rsidRPr="00136764" w:rsidRDefault="00136764" w:rsidP="00136764">
      <w:pPr>
        <w:pStyle w:val="ListParagraph"/>
        <w:numPr>
          <w:ilvl w:val="0"/>
          <w:numId w:val="49"/>
        </w:numPr>
        <w:spacing w:before="100" w:beforeAutospacing="1" w:after="100" w:afterAutospacing="1"/>
        <w:rPr>
          <w:rFonts w:ascii="Arial" w:hAnsi="Arial" w:cs="Arial"/>
          <w:color w:val="000000"/>
          <w:sz w:val="22"/>
          <w:szCs w:val="22"/>
        </w:rPr>
      </w:pPr>
      <w:r>
        <w:rPr>
          <w:rFonts w:ascii="Arial" w:hAnsi="Arial" w:cs="Arial"/>
          <w:b/>
          <w:bCs/>
          <w:color w:val="000000"/>
          <w:sz w:val="22"/>
          <w:szCs w:val="22"/>
        </w:rPr>
        <w:t>Error Handling</w:t>
      </w:r>
      <w:r w:rsidRPr="00136764">
        <w:rPr>
          <w:rFonts w:ascii="Arial" w:hAnsi="Arial" w:cs="Arial"/>
          <w:color w:val="000000"/>
          <w:sz w:val="22"/>
          <w:szCs w:val="22"/>
        </w:rPr>
        <w:t>:</w:t>
      </w:r>
      <w:r>
        <w:rPr>
          <w:rFonts w:ascii="Arial" w:hAnsi="Arial" w:cs="Arial"/>
          <w:color w:val="000000"/>
          <w:sz w:val="22"/>
          <w:szCs w:val="22"/>
        </w:rPr>
        <w:t xml:space="preserve"> Show error to the </w:t>
      </w:r>
      <w:r w:rsidR="00D36300">
        <w:rPr>
          <w:rFonts w:ascii="Arial" w:hAnsi="Arial" w:cs="Arial"/>
          <w:color w:val="000000"/>
          <w:sz w:val="22"/>
          <w:szCs w:val="22"/>
        </w:rPr>
        <w:t>admin and</w:t>
      </w:r>
      <w:r>
        <w:rPr>
          <w:rFonts w:ascii="Arial" w:hAnsi="Arial" w:cs="Arial"/>
          <w:color w:val="000000"/>
          <w:sz w:val="22"/>
          <w:szCs w:val="22"/>
        </w:rPr>
        <w:t xml:space="preserve"> leave the travelers list empty.</w:t>
      </w:r>
    </w:p>
    <w:p w14:paraId="5F082AB0" w14:textId="6129ADCC" w:rsidR="00B37A65" w:rsidRDefault="00B37A65" w:rsidP="00B37A65">
      <w:pPr>
        <w:spacing w:before="100" w:beforeAutospacing="1" w:after="100" w:afterAutospacing="1"/>
        <w:rPr>
          <w:rFonts w:ascii="Arial" w:hAnsi="Arial" w:cs="Arial"/>
          <w:b/>
          <w:bCs/>
          <w:color w:val="000000"/>
          <w:sz w:val="22"/>
          <w:szCs w:val="22"/>
        </w:rPr>
      </w:pPr>
      <w:r>
        <w:rPr>
          <w:rFonts w:ascii="Arial" w:hAnsi="Arial" w:cs="Arial"/>
          <w:b/>
          <w:bCs/>
          <w:color w:val="000000"/>
          <w:sz w:val="22"/>
          <w:szCs w:val="22"/>
        </w:rPr>
        <w:t>9</w:t>
      </w:r>
      <w:r w:rsidRPr="00B3159F">
        <w:rPr>
          <w:rFonts w:ascii="Arial" w:hAnsi="Arial" w:cs="Arial"/>
          <w:b/>
          <w:bCs/>
          <w:color w:val="000000"/>
          <w:sz w:val="22"/>
          <w:szCs w:val="22"/>
        </w:rPr>
        <w:t xml:space="preserve">. </w:t>
      </w:r>
      <w:r>
        <w:rPr>
          <w:rFonts w:ascii="Arial" w:hAnsi="Arial" w:cs="Arial"/>
          <w:b/>
          <w:bCs/>
          <w:color w:val="000000"/>
          <w:sz w:val="22"/>
          <w:szCs w:val="22"/>
        </w:rPr>
        <w:t>Implement edit functionality in the admin dashboard</w:t>
      </w:r>
    </w:p>
    <w:p w14:paraId="575A8A16" w14:textId="345E4918" w:rsidR="00B37A65" w:rsidRPr="00136764" w:rsidRDefault="00B37A65" w:rsidP="00B37A65">
      <w:pPr>
        <w:pStyle w:val="ListParagraph"/>
        <w:numPr>
          <w:ilvl w:val="0"/>
          <w:numId w:val="49"/>
        </w:numPr>
        <w:spacing w:before="100" w:beforeAutospacing="1" w:after="100" w:afterAutospacing="1"/>
        <w:rPr>
          <w:rFonts w:ascii="Arial" w:hAnsi="Arial" w:cs="Arial"/>
          <w:color w:val="000000"/>
          <w:sz w:val="22"/>
          <w:szCs w:val="22"/>
        </w:rPr>
      </w:pPr>
      <w:r w:rsidRPr="00136764">
        <w:rPr>
          <w:rFonts w:ascii="Arial" w:hAnsi="Arial" w:cs="Arial"/>
          <w:b/>
          <w:bCs/>
          <w:color w:val="000000"/>
          <w:sz w:val="22"/>
          <w:szCs w:val="22"/>
        </w:rPr>
        <w:t xml:space="preserve">Input: </w:t>
      </w:r>
      <w:r>
        <w:rPr>
          <w:rFonts w:ascii="Arial" w:hAnsi="Arial" w:cs="Arial"/>
          <w:color w:val="000000"/>
          <w:sz w:val="22"/>
          <w:szCs w:val="22"/>
        </w:rPr>
        <w:t>Admin presses on the edit button. This is needed so we can implement requirement 8.</w:t>
      </w:r>
    </w:p>
    <w:p w14:paraId="47705A43" w14:textId="0BB6F31D" w:rsidR="00B37A65" w:rsidRDefault="00B37A65" w:rsidP="00B37A65">
      <w:pPr>
        <w:pStyle w:val="ListParagraph"/>
        <w:numPr>
          <w:ilvl w:val="0"/>
          <w:numId w:val="49"/>
        </w:numPr>
        <w:spacing w:before="100" w:beforeAutospacing="1" w:after="100" w:afterAutospacing="1"/>
        <w:rPr>
          <w:rFonts w:ascii="Arial" w:hAnsi="Arial" w:cs="Arial"/>
          <w:color w:val="000000"/>
          <w:sz w:val="22"/>
          <w:szCs w:val="22"/>
        </w:rPr>
      </w:pPr>
      <w:r w:rsidRPr="00136764">
        <w:rPr>
          <w:rFonts w:ascii="Arial" w:hAnsi="Arial" w:cs="Arial"/>
          <w:b/>
          <w:bCs/>
          <w:color w:val="000000"/>
          <w:sz w:val="22"/>
          <w:szCs w:val="22"/>
        </w:rPr>
        <w:t>Ouput</w:t>
      </w:r>
      <w:r w:rsidRPr="00136764">
        <w:rPr>
          <w:rFonts w:ascii="Arial" w:hAnsi="Arial" w:cs="Arial"/>
          <w:color w:val="000000"/>
          <w:sz w:val="22"/>
          <w:szCs w:val="22"/>
        </w:rPr>
        <w:t xml:space="preserve">: </w:t>
      </w:r>
      <w:r>
        <w:rPr>
          <w:rFonts w:ascii="Arial" w:hAnsi="Arial" w:cs="Arial"/>
          <w:color w:val="000000"/>
          <w:sz w:val="22"/>
          <w:szCs w:val="22"/>
        </w:rPr>
        <w:t>Admin can edit the days and save / cancel.</w:t>
      </w:r>
    </w:p>
    <w:p w14:paraId="5CA2B9D5" w14:textId="1D6FE27E" w:rsidR="00892B7E" w:rsidRPr="00102D9B" w:rsidRDefault="00B37A65" w:rsidP="00966C69">
      <w:pPr>
        <w:pStyle w:val="ListParagraph"/>
        <w:numPr>
          <w:ilvl w:val="0"/>
          <w:numId w:val="49"/>
        </w:numPr>
        <w:spacing w:before="100" w:beforeAutospacing="1" w:after="100" w:afterAutospacing="1"/>
        <w:rPr>
          <w:rFonts w:ascii="Arial" w:hAnsi="Arial" w:cs="Arial"/>
          <w:color w:val="000000"/>
          <w:sz w:val="22"/>
          <w:szCs w:val="22"/>
        </w:rPr>
      </w:pPr>
      <w:r>
        <w:rPr>
          <w:rFonts w:ascii="Arial" w:hAnsi="Arial" w:cs="Arial"/>
          <w:b/>
          <w:bCs/>
          <w:color w:val="000000"/>
          <w:sz w:val="22"/>
          <w:szCs w:val="22"/>
        </w:rPr>
        <w:t>Error Handling</w:t>
      </w:r>
      <w:r w:rsidRPr="00136764">
        <w:rPr>
          <w:rFonts w:ascii="Arial" w:hAnsi="Arial" w:cs="Arial"/>
          <w:color w:val="000000"/>
          <w:sz w:val="22"/>
          <w:szCs w:val="22"/>
        </w:rPr>
        <w:t>:</w:t>
      </w:r>
      <w:r>
        <w:rPr>
          <w:rFonts w:ascii="Arial" w:hAnsi="Arial" w:cs="Arial"/>
          <w:color w:val="000000"/>
          <w:sz w:val="22"/>
          <w:szCs w:val="22"/>
        </w:rPr>
        <w:t xml:space="preserve"> Show error to the admin and leave the travelers list empty.</w:t>
      </w:r>
    </w:p>
    <w:p w14:paraId="6DA2CC98" w14:textId="210D5A81" w:rsidR="00155DF8" w:rsidRDefault="00155DF8" w:rsidP="00155DF8">
      <w:pPr>
        <w:pStyle w:val="Heading2"/>
        <w:rPr>
          <w:rFonts w:cs="Arial"/>
          <w:sz w:val="22"/>
          <w:szCs w:val="18"/>
        </w:rPr>
      </w:pPr>
      <w:bookmarkStart w:id="26" w:name="_Toc199701742"/>
      <w:r w:rsidRPr="00237B8F">
        <w:rPr>
          <w:rFonts w:cs="Arial"/>
          <w:sz w:val="22"/>
          <w:szCs w:val="18"/>
        </w:rPr>
        <w:lastRenderedPageBreak/>
        <w:t xml:space="preserve">3.3 </w:t>
      </w:r>
      <w:bookmarkEnd w:id="23"/>
      <w:bookmarkEnd w:id="24"/>
      <w:bookmarkEnd w:id="25"/>
      <w:r w:rsidR="009C08C7">
        <w:rPr>
          <w:rFonts w:cs="Arial"/>
          <w:sz w:val="22"/>
          <w:szCs w:val="18"/>
        </w:rPr>
        <w:t>Use Case Diagram</w:t>
      </w:r>
      <w:bookmarkEnd w:id="26"/>
    </w:p>
    <w:p w14:paraId="01CF9FE4" w14:textId="6338EC28" w:rsidR="009C08C7" w:rsidRPr="009C706A" w:rsidRDefault="009C706A" w:rsidP="009C706A">
      <w:pPr>
        <w:rPr>
          <w:rFonts w:ascii="Arial" w:hAnsi="Arial" w:cs="Arial"/>
          <w:sz w:val="22"/>
          <w:szCs w:val="22"/>
        </w:rPr>
      </w:pPr>
      <w:r>
        <w:rPr>
          <w:noProof/>
        </w:rPr>
        <w:drawing>
          <wp:anchor distT="0" distB="0" distL="114300" distR="114300" simplePos="0" relativeHeight="251666432" behindDoc="0" locked="0" layoutInCell="1" allowOverlap="1" wp14:anchorId="72429D36" wp14:editId="7A7E0D3A">
            <wp:simplePos x="0" y="0"/>
            <wp:positionH relativeFrom="margin">
              <wp:align>left</wp:align>
            </wp:positionH>
            <wp:positionV relativeFrom="paragraph">
              <wp:posOffset>420370</wp:posOffset>
            </wp:positionV>
            <wp:extent cx="3479800" cy="3505200"/>
            <wp:effectExtent l="0" t="0" r="6350" b="0"/>
            <wp:wrapTopAndBottom/>
            <wp:docPr id="1297158735"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58735" name="Picture 3" descr="A diagram of a dia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479800" cy="3505200"/>
                    </a:xfrm>
                    <a:prstGeom prst="rect">
                      <a:avLst/>
                    </a:prstGeom>
                  </pic:spPr>
                </pic:pic>
              </a:graphicData>
            </a:graphic>
          </wp:anchor>
        </w:drawing>
      </w:r>
      <w:r w:rsidR="008E530E" w:rsidRPr="008E530E">
        <w:rPr>
          <w:rFonts w:ascii="Arial" w:hAnsi="Arial" w:cs="Arial"/>
          <w:sz w:val="22"/>
          <w:szCs w:val="22"/>
        </w:rPr>
        <w:t xml:space="preserve">This </w:t>
      </w:r>
      <w:r w:rsidR="009C08C7">
        <w:rPr>
          <w:rFonts w:ascii="Arial" w:hAnsi="Arial" w:cs="Arial"/>
          <w:sz w:val="22"/>
          <w:szCs w:val="22"/>
        </w:rPr>
        <w:t>use case</w:t>
      </w:r>
      <w:r w:rsidR="00296E41">
        <w:rPr>
          <w:rFonts w:ascii="Arial" w:hAnsi="Arial" w:cs="Arial"/>
          <w:sz w:val="22"/>
          <w:szCs w:val="22"/>
        </w:rPr>
        <w:t xml:space="preserve"> diagram shows the open days tracking</w:t>
      </w:r>
      <w:r w:rsidR="0028365F">
        <w:rPr>
          <w:rFonts w:ascii="Arial" w:hAnsi="Arial" w:cs="Arial"/>
          <w:sz w:val="22"/>
          <w:szCs w:val="22"/>
        </w:rPr>
        <w:t xml:space="preserve">. To get a better view, </w:t>
      </w:r>
      <w:r w:rsidR="00296E41">
        <w:rPr>
          <w:rFonts w:ascii="Arial" w:hAnsi="Arial" w:cs="Arial"/>
          <w:sz w:val="22"/>
          <w:szCs w:val="22"/>
        </w:rPr>
        <w:t xml:space="preserve">the picture is stored in the </w:t>
      </w:r>
      <w:r w:rsidR="00EA283B">
        <w:rPr>
          <w:rFonts w:ascii="Arial" w:hAnsi="Arial" w:cs="Arial"/>
          <w:sz w:val="22"/>
          <w:szCs w:val="22"/>
        </w:rPr>
        <w:t>Analysis directory of my graduation folder.</w:t>
      </w:r>
      <w:bookmarkStart w:id="27" w:name="_Toc506458798"/>
      <w:bookmarkStart w:id="28" w:name="_Toc506459164"/>
      <w:bookmarkStart w:id="29" w:name="_Toc438068842"/>
    </w:p>
    <w:p w14:paraId="64846170" w14:textId="1E2742C3" w:rsidR="00CE035B" w:rsidRDefault="009C08C7" w:rsidP="009C08C7">
      <w:pPr>
        <w:pStyle w:val="Caption"/>
        <w:rPr>
          <w:rFonts w:cs="Arial"/>
          <w:sz w:val="22"/>
        </w:rPr>
      </w:pPr>
      <w:r>
        <w:t xml:space="preserve">Figure </w:t>
      </w:r>
      <w:r w:rsidR="00000000">
        <w:fldChar w:fldCharType="begin"/>
      </w:r>
      <w:r w:rsidR="00000000">
        <w:instrText xml:space="preserve"> SEQ Figure \* ARABIC </w:instrText>
      </w:r>
      <w:r w:rsidR="00000000">
        <w:fldChar w:fldCharType="separate"/>
      </w:r>
      <w:r w:rsidR="00662B68">
        <w:rPr>
          <w:noProof/>
        </w:rPr>
        <w:t>1</w:t>
      </w:r>
      <w:r w:rsidR="00000000">
        <w:rPr>
          <w:noProof/>
        </w:rPr>
        <w:fldChar w:fldCharType="end"/>
      </w:r>
      <w:r>
        <w:t>: Use case diagram of the open days tracking feature</w:t>
      </w:r>
    </w:p>
    <w:p w14:paraId="3BD02920" w14:textId="1D872432" w:rsidR="00155DF8" w:rsidRPr="00237B8F" w:rsidRDefault="00861790" w:rsidP="00155DF8">
      <w:pPr>
        <w:pStyle w:val="Heading2"/>
        <w:rPr>
          <w:rFonts w:cs="Arial"/>
          <w:sz w:val="22"/>
          <w:szCs w:val="18"/>
        </w:rPr>
      </w:pPr>
      <w:bookmarkStart w:id="30" w:name="_Toc199701743"/>
      <w:r w:rsidRPr="00237B8F">
        <w:rPr>
          <w:rFonts w:cs="Arial"/>
          <w:sz w:val="22"/>
          <w:szCs w:val="18"/>
        </w:rPr>
        <w:t>3.4</w:t>
      </w:r>
      <w:r w:rsidR="00155DF8" w:rsidRPr="00237B8F">
        <w:rPr>
          <w:rFonts w:cs="Arial"/>
          <w:sz w:val="22"/>
          <w:szCs w:val="18"/>
        </w:rPr>
        <w:t xml:space="preserve"> Non-Functional Requirements</w:t>
      </w:r>
      <w:bookmarkEnd w:id="27"/>
      <w:bookmarkEnd w:id="28"/>
      <w:bookmarkEnd w:id="29"/>
      <w:bookmarkEnd w:id="30"/>
    </w:p>
    <w:p w14:paraId="5D21F466" w14:textId="77777777" w:rsidR="00AA3B1E" w:rsidRPr="00237B8F" w:rsidRDefault="00AA3B1E" w:rsidP="00AA3B1E">
      <w:pPr>
        <w:pStyle w:val="NormalWeb"/>
        <w:rPr>
          <w:rFonts w:ascii="Arial" w:hAnsi="Arial" w:cs="Arial"/>
          <w:color w:val="000000"/>
          <w:sz w:val="22"/>
          <w:szCs w:val="22"/>
        </w:rPr>
      </w:pPr>
      <w:bookmarkStart w:id="31" w:name="_Toc438068850"/>
      <w:r w:rsidRPr="00237B8F">
        <w:rPr>
          <w:rFonts w:ascii="Arial" w:hAnsi="Arial" w:cs="Arial"/>
          <w:color w:val="000000"/>
          <w:sz w:val="22"/>
          <w:szCs w:val="22"/>
        </w:rPr>
        <w:t>The</w:t>
      </w:r>
      <w:r w:rsidRPr="00237B8F">
        <w:rPr>
          <w:rStyle w:val="apple-converted-space"/>
          <w:rFonts w:ascii="Arial" w:hAnsi="Arial" w:cs="Arial"/>
          <w:color w:val="000000"/>
          <w:sz w:val="22"/>
          <w:szCs w:val="22"/>
        </w:rPr>
        <w:t> </w:t>
      </w:r>
      <w:r w:rsidRPr="00105EDC">
        <w:rPr>
          <w:rStyle w:val="Strong"/>
          <w:rFonts w:ascii="Arial" w:hAnsi="Arial" w:cs="Arial"/>
          <w:b w:val="0"/>
          <w:bCs w:val="0"/>
          <w:color w:val="000000"/>
          <w:sz w:val="22"/>
          <w:szCs w:val="22"/>
        </w:rPr>
        <w:t>Open Days Tracking</w:t>
      </w:r>
      <w:r w:rsidRPr="00237B8F">
        <w:rPr>
          <w:rStyle w:val="apple-converted-space"/>
          <w:rFonts w:ascii="Arial" w:hAnsi="Arial" w:cs="Arial"/>
          <w:color w:val="000000"/>
          <w:sz w:val="22"/>
          <w:szCs w:val="22"/>
        </w:rPr>
        <w:t> </w:t>
      </w:r>
      <w:r w:rsidRPr="00237B8F">
        <w:rPr>
          <w:rFonts w:ascii="Arial" w:hAnsi="Arial" w:cs="Arial"/>
          <w:color w:val="000000"/>
          <w:sz w:val="22"/>
          <w:szCs w:val="22"/>
        </w:rPr>
        <w:t>feature in TravelMate must meet specific non-functional requirements to ensure performance, reliability, security, and maintainability. These requirements define system expectations and provide measurable criteria for validation.</w:t>
      </w:r>
    </w:p>
    <w:p w14:paraId="7AA9D9C6"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1. Performance</w:t>
      </w:r>
    </w:p>
    <w:p w14:paraId="61147045" w14:textId="77777777" w:rsidR="00AA3B1E" w:rsidRPr="00237B8F" w:rsidRDefault="00AA3B1E" w:rsidP="00AA3B1E">
      <w:pPr>
        <w:numPr>
          <w:ilvl w:val="0"/>
          <w:numId w:val="33"/>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dashboard displaying Open Days should</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load within 2 seconds</w:t>
      </w:r>
      <w:r w:rsidRPr="00237B8F">
        <w:rPr>
          <w:rStyle w:val="apple-converted-space"/>
          <w:rFonts w:ascii="Arial" w:hAnsi="Arial" w:cs="Arial"/>
          <w:color w:val="000000"/>
          <w:sz w:val="22"/>
          <w:szCs w:val="22"/>
        </w:rPr>
        <w:t> </w:t>
      </w:r>
      <w:r w:rsidRPr="00237B8F">
        <w:rPr>
          <w:rFonts w:ascii="Arial" w:hAnsi="Arial" w:cs="Arial"/>
          <w:color w:val="000000"/>
          <w:sz w:val="22"/>
          <w:szCs w:val="22"/>
        </w:rPr>
        <w:t>for 95% of requests.</w:t>
      </w:r>
    </w:p>
    <w:p w14:paraId="68240445" w14:textId="436E98B5" w:rsidR="00AA3B1E" w:rsidRPr="00237B8F" w:rsidRDefault="00AA3B1E" w:rsidP="00AA3B1E">
      <w:pPr>
        <w:numPr>
          <w:ilvl w:val="0"/>
          <w:numId w:val="33"/>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Queries that determine Open Day status should complete </w:t>
      </w:r>
      <w:r w:rsidRPr="00130C38">
        <w:rPr>
          <w:rFonts w:ascii="Arial" w:hAnsi="Arial" w:cs="Arial"/>
          <w:color w:val="000000"/>
          <w:sz w:val="22"/>
          <w:szCs w:val="22"/>
        </w:rPr>
        <w:t>in</w:t>
      </w:r>
      <w:r w:rsidRPr="00A11A2D">
        <w:rPr>
          <w:rStyle w:val="apple-converted-space"/>
          <w:rFonts w:ascii="Arial" w:hAnsi="Arial" w:cs="Arial"/>
          <w:b/>
          <w:bCs/>
          <w:color w:val="000000"/>
          <w:sz w:val="22"/>
          <w:szCs w:val="22"/>
        </w:rPr>
        <w:t> </w:t>
      </w:r>
      <w:r w:rsidRPr="00A11A2D">
        <w:rPr>
          <w:rStyle w:val="Strong"/>
          <w:rFonts w:ascii="Arial" w:hAnsi="Arial" w:cs="Arial"/>
          <w:b w:val="0"/>
          <w:bCs w:val="0"/>
          <w:color w:val="000000"/>
          <w:sz w:val="22"/>
          <w:szCs w:val="22"/>
        </w:rPr>
        <w:t>under 1 second</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for standard data loads (up to 500 Open Days per </w:t>
      </w:r>
      <w:r w:rsidR="00186F60">
        <w:rPr>
          <w:rFonts w:ascii="Arial" w:hAnsi="Arial" w:cs="Arial"/>
          <w:color w:val="000000"/>
          <w:sz w:val="22"/>
          <w:szCs w:val="22"/>
        </w:rPr>
        <w:t>unit</w:t>
      </w:r>
      <w:r w:rsidRPr="00237B8F">
        <w:rPr>
          <w:rFonts w:ascii="Arial" w:hAnsi="Arial" w:cs="Arial"/>
          <w:color w:val="000000"/>
          <w:sz w:val="22"/>
          <w:szCs w:val="22"/>
        </w:rPr>
        <w:t>).</w:t>
      </w:r>
    </w:p>
    <w:p w14:paraId="48C4B8E9" w14:textId="571C5D14" w:rsidR="00AA3B1E" w:rsidRPr="00237B8F" w:rsidRDefault="00AA3B1E" w:rsidP="00AA3B1E">
      <w:pPr>
        <w:numPr>
          <w:ilvl w:val="0"/>
          <w:numId w:val="33"/>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API calls should</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not block UI operations</w:t>
      </w:r>
      <w:r w:rsidRPr="00237B8F">
        <w:rPr>
          <w:rStyle w:val="apple-converted-space"/>
          <w:rFonts w:ascii="Arial" w:hAnsi="Arial" w:cs="Arial"/>
          <w:color w:val="000000"/>
          <w:sz w:val="22"/>
          <w:szCs w:val="22"/>
        </w:rPr>
        <w:t> </w:t>
      </w:r>
      <w:r w:rsidRPr="00237B8F">
        <w:rPr>
          <w:rFonts w:ascii="Arial" w:hAnsi="Arial" w:cs="Arial"/>
          <w:color w:val="000000"/>
          <w:sz w:val="22"/>
          <w:szCs w:val="22"/>
        </w:rPr>
        <w:t>and must be handled asynchronously.</w:t>
      </w:r>
    </w:p>
    <w:p w14:paraId="3DF6A76C"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2. Reliability</w:t>
      </w:r>
    </w:p>
    <w:p w14:paraId="3A81BFD6" w14:textId="77777777" w:rsidR="00AA3B1E" w:rsidRDefault="00AA3B1E" w:rsidP="00AA3B1E">
      <w:pPr>
        <w:numPr>
          <w:ilvl w:val="0"/>
          <w:numId w:val="34"/>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system should maintain</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99.5% uptime</w:t>
      </w:r>
      <w:r w:rsidRPr="00237B8F">
        <w:rPr>
          <w:rFonts w:ascii="Arial" w:hAnsi="Arial" w:cs="Arial"/>
          <w:color w:val="000000"/>
          <w:sz w:val="22"/>
          <w:szCs w:val="22"/>
        </w:rPr>
        <w:t>, ensuring availability for administrators during working hours.</w:t>
      </w:r>
    </w:p>
    <w:p w14:paraId="5F876991" w14:textId="04351302" w:rsidR="00645391" w:rsidRPr="00237B8F" w:rsidRDefault="00645391" w:rsidP="00AA3B1E">
      <w:pPr>
        <w:numPr>
          <w:ilvl w:val="0"/>
          <w:numId w:val="34"/>
        </w:numPr>
        <w:spacing w:before="100" w:beforeAutospacing="1" w:after="100" w:afterAutospacing="1"/>
        <w:rPr>
          <w:rFonts w:ascii="Arial" w:hAnsi="Arial" w:cs="Arial"/>
          <w:color w:val="000000"/>
          <w:sz w:val="22"/>
          <w:szCs w:val="22"/>
        </w:rPr>
      </w:pPr>
      <w:r>
        <w:rPr>
          <w:rFonts w:ascii="Arial" w:hAnsi="Arial" w:cs="Arial"/>
          <w:color w:val="000000"/>
          <w:sz w:val="22"/>
          <w:szCs w:val="22"/>
        </w:rPr>
        <w:t xml:space="preserve">The feature must include tests to ensure </w:t>
      </w:r>
      <w:r w:rsidR="00D36B89">
        <w:rPr>
          <w:rFonts w:ascii="Arial" w:hAnsi="Arial" w:cs="Arial"/>
          <w:color w:val="000000"/>
          <w:sz w:val="22"/>
          <w:szCs w:val="22"/>
        </w:rPr>
        <w:t>nothing breaks.</w:t>
      </w:r>
    </w:p>
    <w:p w14:paraId="61F8E7A0" w14:textId="77777777" w:rsidR="00AA3B1E" w:rsidRPr="00237B8F" w:rsidRDefault="00AA3B1E" w:rsidP="00AA3B1E">
      <w:pPr>
        <w:numPr>
          <w:ilvl w:val="0"/>
          <w:numId w:val="34"/>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Open Day status updates must be</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consistent</w:t>
      </w:r>
      <w:r w:rsidRPr="00237B8F">
        <w:rPr>
          <w:rFonts w:ascii="Arial" w:hAnsi="Arial" w:cs="Arial"/>
          <w:color w:val="000000"/>
          <w:sz w:val="22"/>
          <w:szCs w:val="22"/>
        </w:rPr>
        <w:t>, ensuring no duplicate or conflicting records are stored.</w:t>
      </w:r>
    </w:p>
    <w:p w14:paraId="24DAC7CF"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lastRenderedPageBreak/>
        <w:t>3. Availability</w:t>
      </w:r>
    </w:p>
    <w:p w14:paraId="78300C24" w14:textId="77777777" w:rsidR="00AA3B1E" w:rsidRPr="00237B8F" w:rsidRDefault="00AA3B1E" w:rsidP="00AA3B1E">
      <w:pPr>
        <w:numPr>
          <w:ilvl w:val="0"/>
          <w:numId w:val="35"/>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feature should be accessible</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24/7</w:t>
      </w:r>
      <w:r w:rsidRPr="00237B8F">
        <w:rPr>
          <w:rFonts w:ascii="Arial" w:hAnsi="Arial" w:cs="Arial"/>
          <w:color w:val="000000"/>
          <w:sz w:val="22"/>
          <w:szCs w:val="22"/>
        </w:rPr>
        <w:t>, except during scheduled maintenance.</w:t>
      </w:r>
    </w:p>
    <w:p w14:paraId="4A45BCC3"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4. Security</w:t>
      </w:r>
    </w:p>
    <w:p w14:paraId="498E0089" w14:textId="77777777" w:rsidR="00AA3B1E" w:rsidRPr="00237B8F" w:rsidRDefault="00AA3B1E" w:rsidP="00AA3B1E">
      <w:pPr>
        <w:numPr>
          <w:ilvl w:val="0"/>
          <w:numId w:val="3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Only</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authorized administrators</w:t>
      </w:r>
      <w:r w:rsidRPr="00237B8F">
        <w:rPr>
          <w:rStyle w:val="apple-converted-space"/>
          <w:rFonts w:ascii="Arial" w:hAnsi="Arial" w:cs="Arial"/>
          <w:color w:val="000000"/>
          <w:sz w:val="22"/>
          <w:szCs w:val="22"/>
        </w:rPr>
        <w:t> </w:t>
      </w:r>
      <w:r w:rsidRPr="00237B8F">
        <w:rPr>
          <w:rFonts w:ascii="Arial" w:hAnsi="Arial" w:cs="Arial"/>
          <w:color w:val="000000"/>
          <w:sz w:val="22"/>
          <w:szCs w:val="22"/>
        </w:rPr>
        <w:t>should be able to update Open Day statuses or reallocate unused days.</w:t>
      </w:r>
    </w:p>
    <w:p w14:paraId="67B770E4" w14:textId="77777777" w:rsidR="00AA3B1E" w:rsidRPr="00237B8F" w:rsidRDefault="00AA3B1E" w:rsidP="00AA3B1E">
      <w:pPr>
        <w:numPr>
          <w:ilvl w:val="0"/>
          <w:numId w:val="3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User authentication and access control should follow</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Swisscom's internal security policies</w:t>
      </w:r>
      <w:r w:rsidRPr="00237B8F">
        <w:rPr>
          <w:rFonts w:ascii="Arial" w:hAnsi="Arial" w:cs="Arial"/>
          <w:color w:val="000000"/>
          <w:sz w:val="22"/>
          <w:szCs w:val="22"/>
        </w:rPr>
        <w:t>.</w:t>
      </w:r>
    </w:p>
    <w:p w14:paraId="0372D4F7" w14:textId="77777777" w:rsidR="00AA3B1E" w:rsidRPr="00237B8F" w:rsidRDefault="00AA3B1E" w:rsidP="00AA3B1E">
      <w:pPr>
        <w:numPr>
          <w:ilvl w:val="0"/>
          <w:numId w:val="36"/>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Sensitive data (such as employee information) must</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not be stored locally</w:t>
      </w:r>
      <w:r w:rsidRPr="00237B8F">
        <w:rPr>
          <w:rStyle w:val="apple-converted-space"/>
          <w:rFonts w:ascii="Arial" w:hAnsi="Arial" w:cs="Arial"/>
          <w:color w:val="000000"/>
          <w:sz w:val="22"/>
          <w:szCs w:val="22"/>
        </w:rPr>
        <w:t> </w:t>
      </w:r>
      <w:r w:rsidRPr="00237B8F">
        <w:rPr>
          <w:rFonts w:ascii="Arial" w:hAnsi="Arial" w:cs="Arial"/>
          <w:color w:val="000000"/>
          <w:sz w:val="22"/>
          <w:szCs w:val="22"/>
        </w:rPr>
        <w:t>unless necessary for caching, and it should be</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encrypted at rest</w:t>
      </w:r>
      <w:r w:rsidRPr="00A11A2D">
        <w:rPr>
          <w:rFonts w:ascii="Arial" w:hAnsi="Arial" w:cs="Arial"/>
          <w:b/>
          <w:bCs/>
          <w:color w:val="000000"/>
          <w:sz w:val="22"/>
          <w:szCs w:val="22"/>
        </w:rPr>
        <w:t>.</w:t>
      </w:r>
    </w:p>
    <w:p w14:paraId="6760BE0D"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5. Maintainability</w:t>
      </w:r>
    </w:p>
    <w:p w14:paraId="0567ED04" w14:textId="77777777" w:rsidR="00AA3B1E" w:rsidRPr="00237B8F" w:rsidRDefault="00AA3B1E" w:rsidP="00AA3B1E">
      <w:pPr>
        <w:numPr>
          <w:ilvl w:val="0"/>
          <w:numId w:val="3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system should have</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80%+ unit test coverage</w:t>
      </w:r>
      <w:r w:rsidRPr="00237B8F">
        <w:rPr>
          <w:rStyle w:val="apple-converted-space"/>
          <w:rFonts w:ascii="Arial" w:hAnsi="Arial" w:cs="Arial"/>
          <w:color w:val="000000"/>
          <w:sz w:val="22"/>
          <w:szCs w:val="22"/>
        </w:rPr>
        <w:t> </w:t>
      </w:r>
      <w:r w:rsidRPr="00237B8F">
        <w:rPr>
          <w:rFonts w:ascii="Arial" w:hAnsi="Arial" w:cs="Arial"/>
          <w:color w:val="000000"/>
          <w:sz w:val="22"/>
          <w:szCs w:val="22"/>
        </w:rPr>
        <w:t>to ensure code reliability.</w:t>
      </w:r>
    </w:p>
    <w:p w14:paraId="7EFC6254" w14:textId="77777777" w:rsidR="00AA3B1E" w:rsidRPr="00A11A2D" w:rsidRDefault="00AA3B1E" w:rsidP="00AA3B1E">
      <w:pPr>
        <w:numPr>
          <w:ilvl w:val="0"/>
          <w:numId w:val="37"/>
        </w:numPr>
        <w:spacing w:before="100" w:beforeAutospacing="1" w:after="100" w:afterAutospacing="1"/>
        <w:rPr>
          <w:rFonts w:ascii="Arial" w:hAnsi="Arial" w:cs="Arial"/>
          <w:b/>
          <w:bCs/>
          <w:color w:val="000000"/>
          <w:sz w:val="22"/>
          <w:szCs w:val="22"/>
        </w:rPr>
      </w:pPr>
      <w:r w:rsidRPr="00237B8F">
        <w:rPr>
          <w:rFonts w:ascii="Arial" w:hAnsi="Arial" w:cs="Arial"/>
          <w:color w:val="000000"/>
          <w:sz w:val="22"/>
          <w:szCs w:val="22"/>
        </w:rPr>
        <w:t>Tests should be automated, covering</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key functionalities such as Open Day status determination and API integrations</w:t>
      </w:r>
      <w:r w:rsidRPr="00A11A2D">
        <w:rPr>
          <w:rFonts w:ascii="Arial" w:hAnsi="Arial" w:cs="Arial"/>
          <w:b/>
          <w:bCs/>
          <w:color w:val="000000"/>
          <w:sz w:val="22"/>
          <w:szCs w:val="22"/>
        </w:rPr>
        <w:t>.</w:t>
      </w:r>
    </w:p>
    <w:p w14:paraId="33553357" w14:textId="77777777" w:rsidR="00AA3B1E" w:rsidRPr="00237B8F" w:rsidRDefault="00AA3B1E" w:rsidP="00AA3B1E">
      <w:pPr>
        <w:numPr>
          <w:ilvl w:val="0"/>
          <w:numId w:val="37"/>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feature should follow</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modular coding principles</w:t>
      </w:r>
      <w:r w:rsidRPr="00237B8F">
        <w:rPr>
          <w:rStyle w:val="apple-converted-space"/>
          <w:rFonts w:ascii="Arial" w:hAnsi="Arial" w:cs="Arial"/>
          <w:color w:val="000000"/>
          <w:sz w:val="22"/>
          <w:szCs w:val="22"/>
        </w:rPr>
        <w:t> </w:t>
      </w:r>
      <w:r w:rsidRPr="00237B8F">
        <w:rPr>
          <w:rFonts w:ascii="Arial" w:hAnsi="Arial" w:cs="Arial"/>
          <w:color w:val="000000"/>
          <w:sz w:val="22"/>
          <w:szCs w:val="22"/>
        </w:rPr>
        <w:t>to allow easy modifications and improvements.</w:t>
      </w:r>
    </w:p>
    <w:p w14:paraId="669F7023"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6. Scalability</w:t>
      </w:r>
    </w:p>
    <w:p w14:paraId="0D9DDF43" w14:textId="01BB3BEF" w:rsidR="00AA3B1E" w:rsidRPr="00237B8F" w:rsidRDefault="00AA3B1E" w:rsidP="00AA3B1E">
      <w:pPr>
        <w:numPr>
          <w:ilvl w:val="0"/>
          <w:numId w:val="3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system should handle at least</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 xml:space="preserve">10,000 Open Days across multiple </w:t>
      </w:r>
      <w:r w:rsidR="00186F60">
        <w:rPr>
          <w:rStyle w:val="Strong"/>
          <w:rFonts w:ascii="Arial" w:hAnsi="Arial" w:cs="Arial"/>
          <w:b w:val="0"/>
          <w:bCs w:val="0"/>
          <w:color w:val="000000"/>
          <w:sz w:val="22"/>
          <w:szCs w:val="22"/>
        </w:rPr>
        <w:t>units</w:t>
      </w:r>
      <w:r w:rsidRPr="00237B8F">
        <w:rPr>
          <w:rStyle w:val="apple-converted-space"/>
          <w:rFonts w:ascii="Arial" w:hAnsi="Arial" w:cs="Arial"/>
          <w:color w:val="000000"/>
          <w:sz w:val="22"/>
          <w:szCs w:val="22"/>
        </w:rPr>
        <w:t> </w:t>
      </w:r>
      <w:r w:rsidRPr="00237B8F">
        <w:rPr>
          <w:rFonts w:ascii="Arial" w:hAnsi="Arial" w:cs="Arial"/>
          <w:color w:val="000000"/>
          <w:sz w:val="22"/>
          <w:szCs w:val="22"/>
        </w:rPr>
        <w:t>without performance degradation.</w:t>
      </w:r>
    </w:p>
    <w:p w14:paraId="4D105047" w14:textId="4D456EDA" w:rsidR="002569D2" w:rsidRPr="00927DF5" w:rsidRDefault="00AA3B1E" w:rsidP="002569D2">
      <w:pPr>
        <w:numPr>
          <w:ilvl w:val="0"/>
          <w:numId w:val="3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architecture should support</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horizontal scaling</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if additional </w:t>
      </w:r>
      <w:r w:rsidR="00186F60">
        <w:rPr>
          <w:rFonts w:ascii="Arial" w:hAnsi="Arial" w:cs="Arial"/>
          <w:color w:val="000000"/>
          <w:sz w:val="22"/>
          <w:szCs w:val="22"/>
        </w:rPr>
        <w:t>units</w:t>
      </w:r>
      <w:r w:rsidR="00171381">
        <w:rPr>
          <w:rFonts w:ascii="Arial" w:hAnsi="Arial" w:cs="Arial"/>
          <w:color w:val="000000"/>
          <w:sz w:val="22"/>
          <w:szCs w:val="22"/>
        </w:rPr>
        <w:t> </w:t>
      </w:r>
      <w:r w:rsidRPr="00237B8F">
        <w:rPr>
          <w:rFonts w:ascii="Arial" w:hAnsi="Arial" w:cs="Arial"/>
          <w:color w:val="000000"/>
          <w:sz w:val="22"/>
          <w:szCs w:val="22"/>
        </w:rPr>
        <w:t>or teams require tracking.</w:t>
      </w:r>
    </w:p>
    <w:p w14:paraId="71112F3C" w14:textId="77777777" w:rsidR="00AA3B1E" w:rsidRPr="00237B8F" w:rsidRDefault="00AA3B1E" w:rsidP="00AA3B1E">
      <w:pPr>
        <w:pStyle w:val="Heading4"/>
        <w:rPr>
          <w:color w:val="000000"/>
          <w:sz w:val="22"/>
          <w:szCs w:val="22"/>
        </w:rPr>
      </w:pPr>
      <w:r w:rsidRPr="00237B8F">
        <w:rPr>
          <w:rStyle w:val="Strong"/>
          <w:b w:val="0"/>
          <w:bCs w:val="0"/>
          <w:color w:val="000000"/>
          <w:sz w:val="22"/>
          <w:szCs w:val="22"/>
        </w:rPr>
        <w:t>7. Compliance</w:t>
      </w:r>
    </w:p>
    <w:p w14:paraId="7FB80303" w14:textId="77777777" w:rsidR="00927DF5" w:rsidRDefault="00AA3B1E" w:rsidP="00927DF5">
      <w:pPr>
        <w:numPr>
          <w:ilvl w:val="0"/>
          <w:numId w:val="39"/>
        </w:numPr>
        <w:spacing w:before="100" w:beforeAutospacing="1" w:after="100" w:afterAutospacing="1"/>
        <w:rPr>
          <w:rFonts w:ascii="Arial" w:hAnsi="Arial" w:cs="Arial"/>
          <w:b/>
          <w:bCs/>
          <w:color w:val="000000"/>
          <w:sz w:val="22"/>
          <w:szCs w:val="22"/>
        </w:rPr>
      </w:pPr>
      <w:r w:rsidRPr="00237B8F">
        <w:rPr>
          <w:rFonts w:ascii="Arial" w:hAnsi="Arial" w:cs="Arial"/>
          <w:color w:val="000000"/>
          <w:sz w:val="22"/>
          <w:szCs w:val="22"/>
        </w:rPr>
        <w:t>The system must comply with</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Swisscom's internal IT policies</w:t>
      </w:r>
      <w:r w:rsidRPr="00237B8F">
        <w:rPr>
          <w:rStyle w:val="apple-converted-space"/>
          <w:rFonts w:ascii="Arial" w:hAnsi="Arial" w:cs="Arial"/>
          <w:color w:val="000000"/>
          <w:sz w:val="22"/>
          <w:szCs w:val="22"/>
        </w:rPr>
        <w:t> </w:t>
      </w:r>
      <w:r w:rsidRPr="00237B8F">
        <w:rPr>
          <w:rFonts w:ascii="Arial" w:hAnsi="Arial" w:cs="Arial"/>
          <w:color w:val="000000"/>
          <w:sz w:val="22"/>
          <w:szCs w:val="22"/>
        </w:rPr>
        <w:t>regarding</w:t>
      </w:r>
      <w:r w:rsidRPr="00237B8F">
        <w:rPr>
          <w:rStyle w:val="apple-converted-space"/>
          <w:rFonts w:ascii="Arial" w:hAnsi="Arial" w:cs="Arial"/>
          <w:color w:val="000000"/>
          <w:sz w:val="22"/>
          <w:szCs w:val="22"/>
        </w:rPr>
        <w:t> </w:t>
      </w:r>
      <w:r w:rsidRPr="00A11A2D">
        <w:rPr>
          <w:rStyle w:val="Strong"/>
          <w:rFonts w:ascii="Arial" w:hAnsi="Arial" w:cs="Arial"/>
          <w:b w:val="0"/>
          <w:bCs w:val="0"/>
          <w:color w:val="000000"/>
          <w:sz w:val="22"/>
          <w:szCs w:val="22"/>
        </w:rPr>
        <w:t>data handling and retention</w:t>
      </w:r>
      <w:r w:rsidRPr="00A11A2D">
        <w:rPr>
          <w:rFonts w:ascii="Arial" w:hAnsi="Arial" w:cs="Arial"/>
          <w:b/>
          <w:bCs/>
          <w:color w:val="000000"/>
          <w:sz w:val="22"/>
          <w:szCs w:val="22"/>
        </w:rPr>
        <w:t>.</w:t>
      </w:r>
    </w:p>
    <w:bookmarkEnd w:id="31"/>
    <w:p w14:paraId="704A3740" w14:textId="682AEE3D" w:rsidR="00773581" w:rsidRDefault="00773581" w:rsidP="008E530E">
      <w:pPr>
        <w:spacing w:after="160" w:line="259" w:lineRule="auto"/>
        <w:rPr>
          <w:rFonts w:ascii="Arial" w:hAnsi="Arial" w:cs="Arial"/>
          <w:color w:val="000000"/>
          <w:sz w:val="22"/>
          <w:szCs w:val="22"/>
        </w:rPr>
      </w:pPr>
    </w:p>
    <w:p w14:paraId="6CAF753B" w14:textId="680AB55B" w:rsidR="00662B68" w:rsidRDefault="00662B68">
      <w:pPr>
        <w:spacing w:after="160" w:line="259" w:lineRule="auto"/>
        <w:rPr>
          <w:rFonts w:ascii="Arial" w:hAnsi="Arial" w:cs="Arial"/>
          <w:color w:val="000000"/>
          <w:sz w:val="22"/>
          <w:szCs w:val="22"/>
        </w:rPr>
      </w:pPr>
      <w:r>
        <w:rPr>
          <w:rFonts w:ascii="Arial" w:hAnsi="Arial" w:cs="Arial"/>
          <w:color w:val="000000"/>
          <w:sz w:val="22"/>
          <w:szCs w:val="22"/>
        </w:rPr>
        <w:br w:type="page"/>
      </w:r>
    </w:p>
    <w:p w14:paraId="4C5057F7" w14:textId="77777777" w:rsidR="00662B68" w:rsidRPr="00662B68" w:rsidRDefault="00662B68" w:rsidP="009C706A">
      <w:pPr>
        <w:pStyle w:val="Heading1"/>
        <w:rPr>
          <w:lang w:val="en-GB"/>
        </w:rPr>
      </w:pPr>
      <w:bookmarkStart w:id="32" w:name="_Toc199701744"/>
      <w:r w:rsidRPr="00662B68">
        <w:rPr>
          <w:lang w:val="en-GB"/>
        </w:rPr>
        <w:lastRenderedPageBreak/>
        <w:t>4. User Interface Design</w:t>
      </w:r>
      <w:bookmarkEnd w:id="32"/>
    </w:p>
    <w:p w14:paraId="414B7C3E" w14:textId="77777777" w:rsidR="00662B68" w:rsidRPr="00662B68" w:rsidRDefault="00662B68" w:rsidP="00662B68">
      <w:pPr>
        <w:spacing w:after="160" w:line="259" w:lineRule="auto"/>
        <w:rPr>
          <w:rFonts w:ascii="Arial" w:hAnsi="Arial" w:cs="Arial"/>
          <w:color w:val="000000"/>
          <w:sz w:val="22"/>
          <w:szCs w:val="22"/>
          <w:lang w:val="en-GB"/>
        </w:rPr>
      </w:pPr>
      <w:r w:rsidRPr="00662B68">
        <w:rPr>
          <w:rFonts w:ascii="Arial" w:hAnsi="Arial" w:cs="Arial"/>
          <w:color w:val="000000"/>
          <w:sz w:val="22"/>
          <w:szCs w:val="22"/>
          <w:lang w:val="en-GB"/>
        </w:rPr>
        <w:t>The Open Days Tracking feature is presented as a calendar-based dashboard that supports two modes:</w:t>
      </w:r>
    </w:p>
    <w:p w14:paraId="07EA2461" w14:textId="109E46E5" w:rsidR="00662B68" w:rsidRPr="00662B68" w:rsidRDefault="00662B68" w:rsidP="00662B68">
      <w:pPr>
        <w:numPr>
          <w:ilvl w:val="0"/>
          <w:numId w:val="50"/>
        </w:numPr>
        <w:spacing w:after="160" w:line="259" w:lineRule="auto"/>
        <w:rPr>
          <w:rFonts w:ascii="Arial" w:hAnsi="Arial" w:cs="Arial"/>
          <w:color w:val="000000"/>
          <w:sz w:val="22"/>
          <w:szCs w:val="22"/>
          <w:lang w:val="en-GB"/>
        </w:rPr>
      </w:pPr>
      <w:r w:rsidRPr="00662B68">
        <w:rPr>
          <w:rFonts w:ascii="Arial" w:hAnsi="Arial" w:cs="Arial"/>
          <w:b/>
          <w:bCs/>
          <w:color w:val="000000"/>
          <w:sz w:val="22"/>
          <w:szCs w:val="22"/>
          <w:lang w:val="en-GB"/>
        </w:rPr>
        <w:t>Edit Mode</w:t>
      </w:r>
      <w:r w:rsidRPr="00662B68">
        <w:rPr>
          <w:rFonts w:ascii="Arial" w:hAnsi="Arial" w:cs="Arial"/>
          <w:color w:val="000000"/>
          <w:sz w:val="22"/>
          <w:szCs w:val="22"/>
          <w:lang w:val="en-GB"/>
        </w:rPr>
        <w:t>:</w:t>
      </w:r>
      <w:r w:rsidRPr="00662B68">
        <w:rPr>
          <w:rFonts w:ascii="Arial" w:hAnsi="Arial" w:cs="Arial"/>
          <w:color w:val="000000"/>
          <w:sz w:val="22"/>
          <w:szCs w:val="22"/>
          <w:lang w:val="en-GB"/>
        </w:rPr>
        <w:br/>
        <w:t xml:space="preserve">Allows administrators to manage contingent days. A checkbox labeled </w:t>
      </w:r>
      <w:r w:rsidRPr="00662B68">
        <w:rPr>
          <w:rFonts w:ascii="Arial" w:hAnsi="Arial" w:cs="Arial"/>
          <w:i/>
          <w:iCs/>
          <w:color w:val="000000"/>
          <w:sz w:val="22"/>
          <w:szCs w:val="22"/>
          <w:lang w:val="en-GB"/>
        </w:rPr>
        <w:t>“Show reallocation options”</w:t>
      </w:r>
      <w:r w:rsidRPr="00662B68">
        <w:rPr>
          <w:rFonts w:ascii="Arial" w:hAnsi="Arial" w:cs="Arial"/>
          <w:color w:val="000000"/>
          <w:sz w:val="22"/>
          <w:szCs w:val="22"/>
          <w:lang w:val="en-GB"/>
        </w:rPr>
        <w:t xml:space="preserve"> reveals which days are eligible for reallocation.</w:t>
      </w:r>
      <w:r w:rsidRPr="00662B68">
        <w:rPr>
          <w:rFonts w:ascii="Arial" w:hAnsi="Arial" w:cs="Arial"/>
          <w:color w:val="000000"/>
          <w:sz w:val="22"/>
          <w:szCs w:val="22"/>
          <w:lang w:val="en-GB"/>
        </w:rPr>
        <w:br/>
        <w:t>While there is currently no visual feedback (e.g., colored highlights), the design anticipates these for future implementations.</w:t>
      </w:r>
      <w:r>
        <w:rPr>
          <w:rFonts w:ascii="Arial" w:hAnsi="Arial" w:cs="Arial"/>
          <w:color w:val="000000"/>
          <w:sz w:val="22"/>
          <w:szCs w:val="22"/>
          <w:lang w:val="en-GB"/>
        </w:rPr>
        <w:t xml:space="preserve"> See Appendix A for a visual design.</w:t>
      </w:r>
    </w:p>
    <w:p w14:paraId="797C4EAE" w14:textId="56CEAD30" w:rsidR="009C706A" w:rsidRPr="009C706A" w:rsidRDefault="00662B68" w:rsidP="009C706A">
      <w:pPr>
        <w:numPr>
          <w:ilvl w:val="0"/>
          <w:numId w:val="50"/>
        </w:numPr>
        <w:spacing w:after="160" w:line="259" w:lineRule="auto"/>
        <w:rPr>
          <w:rFonts w:ascii="Arial" w:hAnsi="Arial" w:cs="Arial"/>
          <w:color w:val="000000"/>
          <w:sz w:val="22"/>
          <w:szCs w:val="22"/>
          <w:lang w:val="en-GB"/>
        </w:rPr>
      </w:pPr>
      <w:r w:rsidRPr="00662B68">
        <w:rPr>
          <w:rFonts w:ascii="Arial" w:hAnsi="Arial" w:cs="Arial"/>
          <w:b/>
          <w:bCs/>
          <w:color w:val="000000"/>
          <w:sz w:val="22"/>
          <w:szCs w:val="22"/>
          <w:lang w:val="en-GB"/>
        </w:rPr>
        <w:t>View Mode</w:t>
      </w:r>
      <w:r w:rsidRPr="00662B68">
        <w:rPr>
          <w:rFonts w:ascii="Arial" w:hAnsi="Arial" w:cs="Arial"/>
          <w:color w:val="000000"/>
          <w:sz w:val="22"/>
          <w:szCs w:val="22"/>
          <w:lang w:val="en-GB"/>
        </w:rPr>
        <w:t>:</w:t>
      </w:r>
      <w:r w:rsidRPr="00662B68">
        <w:rPr>
          <w:rFonts w:ascii="Arial" w:hAnsi="Arial" w:cs="Arial"/>
          <w:color w:val="000000"/>
          <w:sz w:val="22"/>
          <w:szCs w:val="22"/>
          <w:lang w:val="en-GB"/>
        </w:rPr>
        <w:br/>
        <w:t>Clicking on a date shows which employees traveled on that day. This helps admins make informed decisions about reallocations.</w:t>
      </w:r>
      <w:r>
        <w:rPr>
          <w:rFonts w:ascii="Arial" w:hAnsi="Arial" w:cs="Arial"/>
          <w:color w:val="000000"/>
          <w:sz w:val="22"/>
          <w:szCs w:val="22"/>
          <w:lang w:val="en-GB"/>
        </w:rPr>
        <w:t xml:space="preserve"> See Appendix B for a visual design.</w:t>
      </w:r>
    </w:p>
    <w:p w14:paraId="1F473992" w14:textId="498EC7DC" w:rsidR="009C706A" w:rsidRPr="00662B68" w:rsidRDefault="009C706A" w:rsidP="009C706A">
      <w:pPr>
        <w:spacing w:after="160" w:line="259" w:lineRule="auto"/>
        <w:rPr>
          <w:rFonts w:ascii="Arial" w:hAnsi="Arial" w:cs="Arial"/>
          <w:color w:val="000000"/>
          <w:sz w:val="22"/>
          <w:szCs w:val="22"/>
          <w:lang w:val="en-GB"/>
        </w:rPr>
      </w:pPr>
      <w:r>
        <w:rPr>
          <w:rFonts w:ascii="Arial" w:hAnsi="Arial" w:cs="Arial"/>
          <w:color w:val="000000"/>
          <w:sz w:val="22"/>
          <w:szCs w:val="22"/>
          <w:lang w:val="en-GB"/>
        </w:rPr>
        <w:t>This design is discussed and created together with the UX designer.</w:t>
      </w:r>
    </w:p>
    <w:p w14:paraId="1D949A96" w14:textId="77777777" w:rsidR="00662B68" w:rsidRPr="00662B68" w:rsidRDefault="00662B68" w:rsidP="00662B68">
      <w:pPr>
        <w:spacing w:after="160" w:line="259" w:lineRule="auto"/>
        <w:rPr>
          <w:rFonts w:ascii="Arial" w:hAnsi="Arial" w:cs="Arial"/>
          <w:color w:val="000000"/>
          <w:sz w:val="22"/>
          <w:szCs w:val="22"/>
          <w:lang w:val="en-GB"/>
        </w:rPr>
      </w:pPr>
      <w:r w:rsidRPr="00662B68">
        <w:rPr>
          <w:rFonts w:ascii="Arial" w:hAnsi="Arial" w:cs="Arial"/>
          <w:b/>
          <w:bCs/>
          <w:color w:val="000000"/>
          <w:sz w:val="22"/>
          <w:szCs w:val="22"/>
          <w:lang w:val="en-GB"/>
        </w:rPr>
        <w:t>Note:</w:t>
      </w:r>
      <w:r w:rsidRPr="00662B68">
        <w:rPr>
          <w:rFonts w:ascii="Arial" w:hAnsi="Arial" w:cs="Arial"/>
          <w:color w:val="000000"/>
          <w:sz w:val="22"/>
          <w:szCs w:val="22"/>
          <w:lang w:val="en-GB"/>
        </w:rPr>
        <w:br/>
        <w:t>The designs include color-coded indicators (e.g., orange for reallocation eligibility), but these are not yet implemented and are not in scope for this SRS. However, the UI is structured to support these features in future releases with minimal rework.</w:t>
      </w:r>
    </w:p>
    <w:p w14:paraId="68FB3612" w14:textId="77777777" w:rsidR="00662B68" w:rsidRDefault="00662B68" w:rsidP="00662B68">
      <w:pPr>
        <w:spacing w:after="160" w:line="259" w:lineRule="auto"/>
        <w:rPr>
          <w:rFonts w:ascii="Arial" w:hAnsi="Arial" w:cs="Arial"/>
          <w:color w:val="000000"/>
          <w:sz w:val="22"/>
          <w:szCs w:val="22"/>
          <w:lang w:val="en-GB"/>
        </w:rPr>
      </w:pPr>
      <w:r w:rsidRPr="00662B68">
        <w:rPr>
          <w:rFonts w:ascii="Arial" w:hAnsi="Arial" w:cs="Arial"/>
          <w:color w:val="000000"/>
          <w:sz w:val="22"/>
          <w:szCs w:val="22"/>
          <w:lang w:val="en-GB"/>
        </w:rPr>
        <w:t>The UI uses Swisscom’s internal component library and follows internal design standards for consistency, usability, and accessibility.</w:t>
      </w:r>
    </w:p>
    <w:p w14:paraId="6BB0B228" w14:textId="57F6E918" w:rsidR="009C706A" w:rsidRDefault="009C706A" w:rsidP="00662B68">
      <w:pPr>
        <w:spacing w:after="160" w:line="259" w:lineRule="auto"/>
        <w:rPr>
          <w:rFonts w:ascii="Arial" w:hAnsi="Arial" w:cs="Arial"/>
          <w:color w:val="000000"/>
          <w:sz w:val="22"/>
          <w:szCs w:val="22"/>
          <w:lang w:val="en-GB"/>
        </w:rPr>
      </w:pPr>
    </w:p>
    <w:p w14:paraId="5F412048" w14:textId="77777777" w:rsidR="00662B68" w:rsidRDefault="00662B68" w:rsidP="00662B68">
      <w:pPr>
        <w:spacing w:after="160" w:line="259" w:lineRule="auto"/>
        <w:rPr>
          <w:rFonts w:ascii="Arial" w:hAnsi="Arial" w:cs="Arial"/>
          <w:color w:val="000000"/>
          <w:sz w:val="22"/>
          <w:szCs w:val="22"/>
          <w:lang w:val="en-GB"/>
        </w:rPr>
      </w:pPr>
    </w:p>
    <w:p w14:paraId="3552AD13" w14:textId="77777777" w:rsidR="00662B68" w:rsidRDefault="00662B68" w:rsidP="00662B68">
      <w:pPr>
        <w:spacing w:after="160" w:line="259" w:lineRule="auto"/>
        <w:rPr>
          <w:rFonts w:ascii="Arial" w:hAnsi="Arial" w:cs="Arial"/>
          <w:color w:val="000000"/>
          <w:sz w:val="22"/>
          <w:szCs w:val="22"/>
          <w:lang w:val="en-GB"/>
        </w:rPr>
      </w:pPr>
    </w:p>
    <w:p w14:paraId="3E02F42C" w14:textId="77777777" w:rsidR="00662B68" w:rsidRDefault="00662B68" w:rsidP="00662B68">
      <w:pPr>
        <w:spacing w:after="160" w:line="259" w:lineRule="auto"/>
        <w:rPr>
          <w:rFonts w:ascii="Arial" w:hAnsi="Arial" w:cs="Arial"/>
          <w:color w:val="000000"/>
          <w:sz w:val="22"/>
          <w:szCs w:val="22"/>
          <w:lang w:val="en-GB"/>
        </w:rPr>
      </w:pPr>
    </w:p>
    <w:p w14:paraId="3CAF05E3" w14:textId="77777777" w:rsidR="00662B68" w:rsidRDefault="00662B68" w:rsidP="00662B68">
      <w:pPr>
        <w:spacing w:after="160" w:line="259" w:lineRule="auto"/>
        <w:rPr>
          <w:rFonts w:ascii="Arial" w:hAnsi="Arial" w:cs="Arial"/>
          <w:color w:val="000000"/>
          <w:sz w:val="22"/>
          <w:szCs w:val="22"/>
          <w:lang w:val="en-GB"/>
        </w:rPr>
      </w:pPr>
    </w:p>
    <w:p w14:paraId="0793B07C" w14:textId="77777777" w:rsidR="00662B68" w:rsidRDefault="00662B68" w:rsidP="00662B68">
      <w:pPr>
        <w:spacing w:after="160" w:line="259" w:lineRule="auto"/>
        <w:rPr>
          <w:rFonts w:ascii="Arial" w:hAnsi="Arial" w:cs="Arial"/>
          <w:color w:val="000000"/>
          <w:sz w:val="22"/>
          <w:szCs w:val="22"/>
          <w:lang w:val="en-GB"/>
        </w:rPr>
      </w:pPr>
    </w:p>
    <w:p w14:paraId="67638F38" w14:textId="77777777" w:rsidR="00662B68" w:rsidRDefault="00662B68" w:rsidP="00662B68">
      <w:pPr>
        <w:spacing w:after="160" w:line="259" w:lineRule="auto"/>
        <w:rPr>
          <w:rFonts w:ascii="Arial" w:hAnsi="Arial" w:cs="Arial"/>
          <w:color w:val="000000"/>
          <w:sz w:val="22"/>
          <w:szCs w:val="22"/>
          <w:lang w:val="en-GB"/>
        </w:rPr>
      </w:pPr>
    </w:p>
    <w:p w14:paraId="7A27ADF0" w14:textId="77777777" w:rsidR="00662B68" w:rsidRDefault="00662B68" w:rsidP="00662B68">
      <w:pPr>
        <w:spacing w:after="160" w:line="259" w:lineRule="auto"/>
        <w:rPr>
          <w:rFonts w:ascii="Arial" w:hAnsi="Arial" w:cs="Arial"/>
          <w:color w:val="000000"/>
          <w:sz w:val="22"/>
          <w:szCs w:val="22"/>
          <w:lang w:val="en-GB"/>
        </w:rPr>
      </w:pPr>
    </w:p>
    <w:p w14:paraId="06D42510" w14:textId="77777777" w:rsidR="00662B68" w:rsidRDefault="00662B68" w:rsidP="00662B68">
      <w:pPr>
        <w:spacing w:after="160" w:line="259" w:lineRule="auto"/>
        <w:rPr>
          <w:rFonts w:ascii="Arial" w:hAnsi="Arial" w:cs="Arial"/>
          <w:color w:val="000000"/>
          <w:sz w:val="22"/>
          <w:szCs w:val="22"/>
          <w:lang w:val="en-GB"/>
        </w:rPr>
      </w:pPr>
    </w:p>
    <w:p w14:paraId="4400EC7F" w14:textId="77777777" w:rsidR="00662B68" w:rsidRDefault="00662B68" w:rsidP="00662B68">
      <w:pPr>
        <w:spacing w:after="160" w:line="259" w:lineRule="auto"/>
        <w:rPr>
          <w:rFonts w:ascii="Arial" w:hAnsi="Arial" w:cs="Arial"/>
          <w:color w:val="000000"/>
          <w:sz w:val="22"/>
          <w:szCs w:val="22"/>
          <w:lang w:val="en-GB"/>
        </w:rPr>
      </w:pPr>
    </w:p>
    <w:p w14:paraId="55D50C01" w14:textId="77777777" w:rsidR="00662B68" w:rsidRDefault="00662B68" w:rsidP="00662B68">
      <w:pPr>
        <w:spacing w:after="160" w:line="259" w:lineRule="auto"/>
        <w:rPr>
          <w:rFonts w:ascii="Arial" w:hAnsi="Arial" w:cs="Arial"/>
          <w:color w:val="000000"/>
          <w:sz w:val="22"/>
          <w:szCs w:val="22"/>
          <w:lang w:val="en-GB"/>
        </w:rPr>
      </w:pPr>
    </w:p>
    <w:p w14:paraId="7F0147C8" w14:textId="77777777" w:rsidR="00662B68" w:rsidRDefault="00662B68" w:rsidP="00662B68">
      <w:pPr>
        <w:spacing w:after="160" w:line="259" w:lineRule="auto"/>
        <w:rPr>
          <w:rFonts w:ascii="Arial" w:hAnsi="Arial" w:cs="Arial"/>
          <w:color w:val="000000"/>
          <w:sz w:val="22"/>
          <w:szCs w:val="22"/>
          <w:lang w:val="en-GB"/>
        </w:rPr>
      </w:pPr>
    </w:p>
    <w:p w14:paraId="7EFF89E7" w14:textId="77777777" w:rsidR="00662B68" w:rsidRDefault="00662B68" w:rsidP="00662B68">
      <w:pPr>
        <w:spacing w:after="160" w:line="259" w:lineRule="auto"/>
        <w:rPr>
          <w:rFonts w:ascii="Arial" w:hAnsi="Arial" w:cs="Arial"/>
          <w:color w:val="000000"/>
          <w:sz w:val="22"/>
          <w:szCs w:val="22"/>
          <w:lang w:val="en-GB"/>
        </w:rPr>
      </w:pPr>
    </w:p>
    <w:p w14:paraId="59DAFBE0" w14:textId="77777777" w:rsidR="009C706A" w:rsidRDefault="009C706A" w:rsidP="00662B68">
      <w:pPr>
        <w:spacing w:after="160" w:line="259" w:lineRule="auto"/>
        <w:rPr>
          <w:rFonts w:ascii="Arial" w:hAnsi="Arial" w:cs="Arial"/>
          <w:color w:val="000000"/>
          <w:sz w:val="22"/>
          <w:szCs w:val="22"/>
          <w:lang w:val="en-GB"/>
        </w:rPr>
      </w:pPr>
    </w:p>
    <w:p w14:paraId="60958DA9" w14:textId="77777777" w:rsidR="009C706A" w:rsidRDefault="009C706A" w:rsidP="00662B68">
      <w:pPr>
        <w:spacing w:after="160" w:line="259" w:lineRule="auto"/>
        <w:rPr>
          <w:rFonts w:ascii="Arial" w:hAnsi="Arial" w:cs="Arial"/>
          <w:color w:val="000000"/>
          <w:sz w:val="22"/>
          <w:szCs w:val="22"/>
          <w:lang w:val="en-GB"/>
        </w:rPr>
      </w:pPr>
    </w:p>
    <w:p w14:paraId="5181AE8C" w14:textId="77777777" w:rsidR="00662B68" w:rsidRPr="00662B68" w:rsidRDefault="00662B68" w:rsidP="00662B68">
      <w:pPr>
        <w:spacing w:after="160" w:line="259" w:lineRule="auto"/>
        <w:rPr>
          <w:rFonts w:ascii="Arial" w:hAnsi="Arial" w:cs="Arial"/>
          <w:color w:val="000000"/>
          <w:sz w:val="22"/>
          <w:szCs w:val="22"/>
          <w:lang w:val="en-GB"/>
        </w:rPr>
      </w:pPr>
    </w:p>
    <w:p w14:paraId="24205C6C" w14:textId="187E3405" w:rsidR="00662B68" w:rsidRPr="00662B68" w:rsidRDefault="00662B68" w:rsidP="00662B68">
      <w:pPr>
        <w:pStyle w:val="Heading2"/>
        <w:rPr>
          <w:lang w:val="en-GB"/>
        </w:rPr>
      </w:pPr>
      <w:bookmarkStart w:id="33" w:name="_Toc199701745"/>
      <w:r>
        <w:rPr>
          <w:lang w:val="en-GB"/>
        </w:rPr>
        <w:t>Appendix A</w:t>
      </w:r>
      <w:bookmarkEnd w:id="33"/>
    </w:p>
    <w:p w14:paraId="3307B316" w14:textId="59BEEA56" w:rsidR="00662B68" w:rsidRPr="00662B68" w:rsidRDefault="00662B68" w:rsidP="00662B68">
      <w:pPr>
        <w:rPr>
          <w:rFonts w:ascii="Arial" w:hAnsi="Arial" w:cs="Arial"/>
          <w:sz w:val="22"/>
          <w:szCs w:val="22"/>
          <w:lang w:val="en-GB"/>
        </w:rPr>
      </w:pPr>
    </w:p>
    <w:p w14:paraId="1FA9FC5C" w14:textId="74592B83" w:rsidR="00662B68" w:rsidRPr="00662B68" w:rsidRDefault="00662B68" w:rsidP="00662B68">
      <w:pPr>
        <w:rPr>
          <w:rFonts w:ascii="Arial" w:hAnsi="Arial" w:cs="Arial"/>
          <w:sz w:val="22"/>
          <w:szCs w:val="22"/>
          <w:lang w:val="en-GB"/>
        </w:rPr>
      </w:pPr>
      <w:r w:rsidRPr="00662B68">
        <w:rPr>
          <w:rFonts w:ascii="Arial" w:hAnsi="Arial" w:cs="Arial"/>
          <w:noProof/>
          <w:sz w:val="22"/>
          <w:szCs w:val="22"/>
        </w:rPr>
        <mc:AlternateContent>
          <mc:Choice Requires="wps">
            <w:drawing>
              <wp:anchor distT="0" distB="0" distL="114300" distR="114300" simplePos="0" relativeHeight="251662336" behindDoc="0" locked="0" layoutInCell="1" allowOverlap="1" wp14:anchorId="1BE73E2C" wp14:editId="12146F84">
                <wp:simplePos x="0" y="0"/>
                <wp:positionH relativeFrom="column">
                  <wp:posOffset>-28575</wp:posOffset>
                </wp:positionH>
                <wp:positionV relativeFrom="paragraph">
                  <wp:posOffset>6862445</wp:posOffset>
                </wp:positionV>
                <wp:extent cx="5943600" cy="635"/>
                <wp:effectExtent l="0" t="0" r="0" b="0"/>
                <wp:wrapTopAndBottom/>
                <wp:docPr id="144256380"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6407AF0" w14:textId="28DF4AFF" w:rsidR="00662B68" w:rsidRPr="00EF5AAD" w:rsidRDefault="00662B68" w:rsidP="00662B68">
                            <w:pPr>
                              <w:pStyle w:val="Caption"/>
                              <w:rPr>
                                <w:b/>
                                <w:bCs/>
                                <w:noProof/>
                              </w:rPr>
                            </w:pPr>
                            <w:r>
                              <w:t xml:space="preserve">Figure </w:t>
                            </w:r>
                            <w:r>
                              <w:fldChar w:fldCharType="begin"/>
                            </w:r>
                            <w:r>
                              <w:instrText xml:space="preserve"> SEQ Figure \* ARABIC </w:instrText>
                            </w:r>
                            <w:r>
                              <w:fldChar w:fldCharType="separate"/>
                            </w:r>
                            <w:r>
                              <w:rPr>
                                <w:noProof/>
                              </w:rPr>
                              <w:t>2</w:t>
                            </w:r>
                            <w:r>
                              <w:fldChar w:fldCharType="end"/>
                            </w:r>
                            <w:r>
                              <w:t>: Edit page with Show reallocation options enabled, showing my feature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E73E2C" id="Text Box 1" o:spid="_x0000_s1027" type="#_x0000_t202" style="position:absolute;margin-left:-2.25pt;margin-top:540.35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" stroked="f">
                <v:textbox style="mso-fit-shape-to-text:t" inset="0,0,0,0">
                  <w:txbxContent>
                    <w:p w14:paraId="36407AF0" w14:textId="28DF4AFF" w:rsidR="00662B68" w:rsidRPr="00EF5AAD" w:rsidRDefault="00662B68" w:rsidP="00662B68">
                      <w:pPr>
                        <w:pStyle w:val="Caption"/>
                        <w:rPr>
                          <w:b/>
                          <w:bCs/>
                          <w:noProof/>
                        </w:rPr>
                      </w:pPr>
                      <w:r>
                        <w:t xml:space="preserve">Figure </w:t>
                      </w:r>
                      <w:r>
                        <w:fldChar w:fldCharType="begin"/>
                      </w:r>
                      <w:r>
                        <w:instrText xml:space="preserve"> SEQ Figure \* ARABIC </w:instrText>
                      </w:r>
                      <w:r>
                        <w:fldChar w:fldCharType="separate"/>
                      </w:r>
                      <w:r>
                        <w:rPr>
                          <w:noProof/>
                        </w:rPr>
                        <w:t>2</w:t>
                      </w:r>
                      <w:r>
                        <w:fldChar w:fldCharType="end"/>
                      </w:r>
                      <w:r>
                        <w:t>: Edit page with Show reallocation options enabled, showing my feature</w:t>
                      </w:r>
                    </w:p>
                  </w:txbxContent>
                </v:textbox>
                <w10:wrap type="topAndBottom"/>
              </v:shape>
            </w:pict>
          </mc:Fallback>
        </mc:AlternateContent>
      </w:r>
      <w:r w:rsidRPr="00662B68">
        <w:rPr>
          <w:rFonts w:ascii="Arial" w:hAnsi="Arial" w:cs="Arial"/>
          <w:b/>
          <w:bCs/>
          <w:noProof/>
          <w:sz w:val="22"/>
          <w:szCs w:val="22"/>
          <w:lang w:val="en-GB"/>
        </w:rPr>
        <w:drawing>
          <wp:anchor distT="0" distB="0" distL="114300" distR="114300" simplePos="0" relativeHeight="251660288" behindDoc="0" locked="0" layoutInCell="1" allowOverlap="1" wp14:anchorId="26FC3A3B" wp14:editId="160A3C10">
            <wp:simplePos x="0" y="0"/>
            <wp:positionH relativeFrom="margin">
              <wp:posOffset>-28575</wp:posOffset>
            </wp:positionH>
            <wp:positionV relativeFrom="paragraph">
              <wp:posOffset>328295</wp:posOffset>
            </wp:positionV>
            <wp:extent cx="5943600" cy="6477000"/>
            <wp:effectExtent l="0" t="0" r="0" b="0"/>
            <wp:wrapTopAndBottom/>
            <wp:docPr id="75858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477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2B68">
        <w:rPr>
          <w:rFonts w:ascii="Arial" w:hAnsi="Arial" w:cs="Arial"/>
          <w:sz w:val="22"/>
          <w:szCs w:val="22"/>
          <w:lang w:val="en-GB"/>
        </w:rPr>
        <w:t>This appendix shows the design of the edit mode in the dashboard with my feature enabled.</w:t>
      </w:r>
    </w:p>
    <w:p w14:paraId="43D97DA5" w14:textId="4C496918" w:rsidR="00662B68" w:rsidRPr="00662B68" w:rsidRDefault="00662B68" w:rsidP="00662B68">
      <w:pPr>
        <w:pStyle w:val="Heading2"/>
        <w:rPr>
          <w:rFonts w:cs="Arial"/>
          <w:sz w:val="22"/>
          <w:szCs w:val="18"/>
          <w:lang w:val="en-GB"/>
        </w:rPr>
      </w:pPr>
      <w:bookmarkStart w:id="34" w:name="_Toc199701746"/>
      <w:r w:rsidRPr="00662B68">
        <w:rPr>
          <w:rFonts w:cs="Arial"/>
          <w:sz w:val="22"/>
          <w:szCs w:val="18"/>
          <w:lang w:val="en-GB"/>
        </w:rPr>
        <w:lastRenderedPageBreak/>
        <w:t>Appendix B</w:t>
      </w:r>
      <w:bookmarkEnd w:id="34"/>
    </w:p>
    <w:p w14:paraId="24450A5D" w14:textId="2C131F04" w:rsidR="00662B68" w:rsidRPr="00662B68" w:rsidRDefault="00662B68" w:rsidP="00662B68">
      <w:pPr>
        <w:rPr>
          <w:rFonts w:ascii="Arial" w:hAnsi="Arial" w:cs="Arial"/>
          <w:sz w:val="22"/>
          <w:szCs w:val="22"/>
          <w:lang w:val="en-GB"/>
        </w:rPr>
      </w:pPr>
      <w:r>
        <w:rPr>
          <w:noProof/>
        </w:rPr>
        <mc:AlternateContent>
          <mc:Choice Requires="wps">
            <w:drawing>
              <wp:anchor distT="0" distB="0" distL="114300" distR="114300" simplePos="0" relativeHeight="251665408" behindDoc="0" locked="0" layoutInCell="1" allowOverlap="1" wp14:anchorId="74999ED6" wp14:editId="74A96653">
                <wp:simplePos x="0" y="0"/>
                <wp:positionH relativeFrom="column">
                  <wp:posOffset>47625</wp:posOffset>
                </wp:positionH>
                <wp:positionV relativeFrom="paragraph">
                  <wp:posOffset>6997065</wp:posOffset>
                </wp:positionV>
                <wp:extent cx="5934075" cy="635"/>
                <wp:effectExtent l="0" t="0" r="0" b="0"/>
                <wp:wrapTopAndBottom/>
                <wp:docPr id="224020339" name="Text Box 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3882F40B" w14:textId="02F5D8ED" w:rsidR="00662B68" w:rsidRPr="00C4170F" w:rsidRDefault="00662B68" w:rsidP="00662B68">
                            <w:pPr>
                              <w:pStyle w:val="Caption"/>
                              <w:rPr>
                                <w:rFonts w:ascii="Arial" w:hAnsi="Arial" w:cs="Arial"/>
                                <w:noProof/>
                                <w:sz w:val="22"/>
                                <w:szCs w:val="22"/>
                              </w:rPr>
                            </w:pPr>
                            <w:r>
                              <w:t xml:space="preserve">Figure </w:t>
                            </w:r>
                            <w:r>
                              <w:fldChar w:fldCharType="begin"/>
                            </w:r>
                            <w:r>
                              <w:instrText xml:space="preserve"> SEQ Figure \* ARABIC </w:instrText>
                            </w:r>
                            <w:r>
                              <w:fldChar w:fldCharType="separate"/>
                            </w:r>
                            <w:r>
                              <w:rPr>
                                <w:noProof/>
                              </w:rPr>
                              <w:t>3</w:t>
                            </w:r>
                            <w:r>
                              <w:fldChar w:fldCharType="end"/>
                            </w:r>
                            <w:r>
                              <w:t>: View page with a selected date, showing the people who are traveling on the specific day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999ED6" id="_x0000_s1028" type="#_x0000_t202" style="position:absolute;margin-left:3.75pt;margin-top:550.95pt;width:467.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" stroked="f">
                <v:textbox style="mso-fit-shape-to-text:t" inset="0,0,0,0">
                  <w:txbxContent>
                    <w:p w14:paraId="3882F40B" w14:textId="02F5D8ED" w:rsidR="00662B68" w:rsidRPr="00C4170F" w:rsidRDefault="00662B68" w:rsidP="00662B68">
                      <w:pPr>
                        <w:pStyle w:val="Caption"/>
                        <w:rPr>
                          <w:rFonts w:ascii="Arial" w:hAnsi="Arial" w:cs="Arial"/>
                          <w:noProof/>
                          <w:sz w:val="22"/>
                          <w:szCs w:val="22"/>
                        </w:rPr>
                      </w:pPr>
                      <w:r>
                        <w:t xml:space="preserve">Figure </w:t>
                      </w:r>
                      <w:r>
                        <w:fldChar w:fldCharType="begin"/>
                      </w:r>
                      <w:r>
                        <w:instrText xml:space="preserve"> SEQ Figure \* ARABIC </w:instrText>
                      </w:r>
                      <w:r>
                        <w:fldChar w:fldCharType="separate"/>
                      </w:r>
                      <w:r>
                        <w:rPr>
                          <w:noProof/>
                        </w:rPr>
                        <w:t>3</w:t>
                      </w:r>
                      <w:r>
                        <w:fldChar w:fldCharType="end"/>
                      </w:r>
                      <w:r>
                        <w:t>: View page with a selected date, showing the people who are traveling on the specific day</w:t>
                      </w:r>
                    </w:p>
                  </w:txbxContent>
                </v:textbox>
                <w10:wrap type="topAndBottom"/>
              </v:shape>
            </w:pict>
          </mc:Fallback>
        </mc:AlternateContent>
      </w:r>
      <w:r w:rsidRPr="00662B68">
        <w:rPr>
          <w:rFonts w:ascii="Arial" w:hAnsi="Arial" w:cs="Arial"/>
          <w:noProof/>
          <w:sz w:val="22"/>
          <w:szCs w:val="22"/>
          <w:lang w:val="en-GB"/>
        </w:rPr>
        <w:drawing>
          <wp:anchor distT="0" distB="0" distL="114300" distR="114300" simplePos="0" relativeHeight="251663360" behindDoc="0" locked="0" layoutInCell="1" allowOverlap="1" wp14:anchorId="2BF4A442" wp14:editId="691B787E">
            <wp:simplePos x="0" y="0"/>
            <wp:positionH relativeFrom="margin">
              <wp:posOffset>47625</wp:posOffset>
            </wp:positionH>
            <wp:positionV relativeFrom="paragraph">
              <wp:posOffset>510540</wp:posOffset>
            </wp:positionV>
            <wp:extent cx="5934075" cy="6429375"/>
            <wp:effectExtent l="0" t="0" r="9525" b="9525"/>
            <wp:wrapTopAndBottom/>
            <wp:docPr id="571951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6429375"/>
                    </a:xfrm>
                    <a:prstGeom prst="rect">
                      <a:avLst/>
                    </a:prstGeom>
                    <a:noFill/>
                    <a:ln>
                      <a:noFill/>
                    </a:ln>
                  </pic:spPr>
                </pic:pic>
              </a:graphicData>
            </a:graphic>
          </wp:anchor>
        </w:drawing>
      </w:r>
      <w:r w:rsidRPr="00662B68">
        <w:rPr>
          <w:rFonts w:ascii="Arial" w:hAnsi="Arial" w:cs="Arial"/>
          <w:sz w:val="22"/>
          <w:szCs w:val="22"/>
          <w:lang w:val="en-GB"/>
        </w:rPr>
        <w:t>This appendix shows the design of the view page in the dashboard</w:t>
      </w:r>
      <w:r>
        <w:rPr>
          <w:rFonts w:ascii="Arial" w:hAnsi="Arial" w:cs="Arial"/>
          <w:sz w:val="22"/>
          <w:szCs w:val="22"/>
          <w:lang w:val="en-GB"/>
        </w:rPr>
        <w:t>, with the new feature where you can select a date and see who is traveling there.</w:t>
      </w:r>
    </w:p>
    <w:sectPr w:rsidR="00662B68" w:rsidRPr="00662B68" w:rsidSect="004E5705">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A7584" w14:textId="77777777" w:rsidR="00550563" w:rsidRDefault="00550563" w:rsidP="00455466">
      <w:r>
        <w:separator/>
      </w:r>
    </w:p>
    <w:p w14:paraId="554B1A8D" w14:textId="77777777" w:rsidR="00550563" w:rsidRDefault="00550563"/>
  </w:endnote>
  <w:endnote w:type="continuationSeparator" w:id="0">
    <w:p w14:paraId="50B63D49" w14:textId="77777777" w:rsidR="00550563" w:rsidRDefault="00550563" w:rsidP="00455466">
      <w:r>
        <w:continuationSeparator/>
      </w:r>
    </w:p>
    <w:p w14:paraId="7A5A0B42" w14:textId="77777777" w:rsidR="00550563" w:rsidRDefault="005505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014323"/>
      <w:docPartObj>
        <w:docPartGallery w:val="Page Numbers (Bottom of Page)"/>
        <w:docPartUnique/>
      </w:docPartObj>
    </w:sdtPr>
    <w:sdtEndPr>
      <w:rPr>
        <w:noProof/>
      </w:rPr>
    </w:sdtEndPr>
    <w:sdtContent>
      <w:p w14:paraId="3A8F6590" w14:textId="13A59D42" w:rsidR="00AB3717" w:rsidRDefault="00000000" w:rsidP="0007785F">
        <w:pPr>
          <w:pStyle w:val="Footer"/>
          <w:jc w:val="center"/>
        </w:pPr>
      </w:p>
    </w:sdtContent>
  </w:sdt>
  <w:p w14:paraId="2A38182F" w14:textId="77777777" w:rsidR="00AB3717" w:rsidRDefault="00AB37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079280"/>
      <w:docPartObj>
        <w:docPartGallery w:val="Page Numbers (Bottom of Page)"/>
        <w:docPartUnique/>
      </w:docPartObj>
    </w:sdtPr>
    <w:sdtEndPr>
      <w:rPr>
        <w:noProof/>
      </w:rPr>
    </w:sdtEndPr>
    <w:sdtContent>
      <w:p w14:paraId="5C6955A9" w14:textId="77777777" w:rsidR="00AB3717" w:rsidRDefault="00A973F8" w:rsidP="00E12098">
        <w:pPr>
          <w:pStyle w:val="Footer"/>
          <w:jc w:val="center"/>
        </w:pPr>
        <w:r>
          <w:rPr>
            <w:noProof/>
          </w:rPr>
          <mc:AlternateContent>
            <mc:Choice Requires="wps">
              <w:drawing>
                <wp:anchor distT="0" distB="0" distL="114300" distR="114300" simplePos="0" relativeHeight="251659264" behindDoc="0" locked="0" layoutInCell="1" allowOverlap="1" wp14:anchorId="7A1B4A60" wp14:editId="04012B28">
                  <wp:simplePos x="0" y="0"/>
                  <wp:positionH relativeFrom="column">
                    <wp:posOffset>8890</wp:posOffset>
                  </wp:positionH>
                  <wp:positionV relativeFrom="paragraph">
                    <wp:posOffset>52070</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xmlns:w16sdtfl="http://schemas.microsoft.com/office/word/2024/wordml/sdtformatlock" xmlns:w16du="http://schemas.microsoft.com/office/word/2023/wordml/word16du">
              <w:pict w14:anchorId="2B445E5C">
                <v:line id="Straight Connector 1"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1pt" from=".7pt,4.1pt" to="468.7pt,4.1pt" w14:anchorId="4A3A2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">
                  <v:stroke joinstyle="miter"/>
                </v:line>
              </w:pict>
            </mc:Fallback>
          </mc:AlternateContent>
        </w:r>
      </w:p>
      <w:p w14:paraId="50082C81" w14:textId="5F1B244F" w:rsidR="00AB3717" w:rsidRPr="00E12098" w:rsidRDefault="00AB3717" w:rsidP="00E12098">
        <w:pPr>
          <w:pStyle w:val="Footer"/>
          <w:jc w:val="center"/>
          <w:rPr>
            <w:sz w:val="18"/>
          </w:rPr>
        </w:pPr>
        <w:r w:rsidRPr="00E12098">
          <w:rPr>
            <w:rStyle w:val="PageNumber"/>
            <w:snapToGrid w:val="0"/>
            <w:sz w:val="18"/>
          </w:rPr>
          <w:t xml:space="preserve">SRS </w:t>
        </w:r>
        <w:r w:rsidR="009D4F04">
          <w:rPr>
            <w:rStyle w:val="PageNumber"/>
            <w:snapToGrid w:val="0"/>
            <w:sz w:val="18"/>
          </w:rPr>
          <w:t>Open Days Tracking</w:t>
        </w:r>
        <w:r>
          <w:rPr>
            <w:rStyle w:val="PageNumber"/>
            <w:snapToGrid w:val="0"/>
            <w:sz w:val="18"/>
          </w:rPr>
          <w:t xml:space="preserve"> 1.0</w:t>
        </w:r>
        <w:r w:rsidRPr="00E12098">
          <w:rPr>
            <w:rStyle w:val="PageNumber"/>
            <w:snapToGrid w:val="0"/>
            <w:sz w:val="18"/>
          </w:rPr>
          <w:tab/>
          <w:t xml:space="preserve">                              Page </w:t>
        </w:r>
        <w:r w:rsidRPr="00E12098">
          <w:rPr>
            <w:rStyle w:val="PageNumber"/>
            <w:sz w:val="18"/>
          </w:rPr>
          <w:fldChar w:fldCharType="begin"/>
        </w:r>
        <w:r w:rsidRPr="00E12098">
          <w:rPr>
            <w:rStyle w:val="PageNumber"/>
            <w:sz w:val="18"/>
          </w:rPr>
          <w:instrText xml:space="preserve"> PAGE </w:instrText>
        </w:r>
        <w:r w:rsidRPr="00E12098">
          <w:rPr>
            <w:rStyle w:val="PageNumber"/>
            <w:sz w:val="18"/>
          </w:rPr>
          <w:fldChar w:fldCharType="separate"/>
        </w:r>
        <w:r w:rsidR="007E15CB">
          <w:rPr>
            <w:rStyle w:val="PageNumber"/>
            <w:noProof/>
            <w:sz w:val="18"/>
          </w:rPr>
          <w:t>4</w:t>
        </w:r>
        <w:r w:rsidRPr="00E12098">
          <w:rPr>
            <w:rStyle w:val="PageNumber"/>
            <w:sz w:val="18"/>
          </w:rPr>
          <w:fldChar w:fldCharType="end"/>
        </w:r>
        <w:r w:rsidRPr="00E12098">
          <w:rPr>
            <w:rStyle w:val="PageNumber"/>
            <w:sz w:val="18"/>
          </w:rPr>
          <w:t xml:space="preserve"> of </w:t>
        </w:r>
        <w:r w:rsidR="007A735D">
          <w:rPr>
            <w:rStyle w:val="PageNumber"/>
            <w:sz w:val="18"/>
          </w:rPr>
          <w:t>13</w:t>
        </w:r>
        <w:r w:rsidRPr="00E12098">
          <w:rPr>
            <w:rStyle w:val="PageNumber"/>
            <w:snapToGrid w:val="0"/>
            <w:sz w:val="18"/>
          </w:rPr>
          <w:t xml:space="preserve">                              </w:t>
        </w:r>
        <w:r w:rsidRPr="00E12098">
          <w:rPr>
            <w:rStyle w:val="PageNumber"/>
            <w:snapToGrid w:val="0"/>
            <w:sz w:val="18"/>
          </w:rPr>
          <w:tab/>
          <w:t xml:space="preserve">                              </w:t>
        </w:r>
        <w:r w:rsidRPr="00E12098">
          <w:rPr>
            <w:rStyle w:val="PageNumber"/>
            <w:sz w:val="2"/>
          </w:rPr>
          <w:t>f</w:t>
        </w:r>
      </w:p>
      <w:p w14:paraId="64A03138" w14:textId="77777777" w:rsidR="00AB3717" w:rsidRDefault="00000000" w:rsidP="00E12098">
        <w:pPr>
          <w:pStyle w:val="Footer"/>
          <w:jc w:val="center"/>
        </w:pPr>
      </w:p>
    </w:sdtContent>
  </w:sdt>
  <w:p w14:paraId="708D21CF" w14:textId="77777777" w:rsidR="00AB3717" w:rsidRDefault="00AB3717">
    <w:pPr>
      <w:pStyle w:val="Footer"/>
    </w:pPr>
  </w:p>
  <w:p w14:paraId="7156F4B0" w14:textId="77777777" w:rsidR="00AB3717" w:rsidRDefault="00AB37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AEFC3" w14:textId="77777777" w:rsidR="00550563" w:rsidRDefault="00550563" w:rsidP="00455466">
      <w:r>
        <w:separator/>
      </w:r>
    </w:p>
    <w:p w14:paraId="375CE30F" w14:textId="77777777" w:rsidR="00550563" w:rsidRDefault="00550563"/>
  </w:footnote>
  <w:footnote w:type="continuationSeparator" w:id="0">
    <w:p w14:paraId="1287DE52" w14:textId="77777777" w:rsidR="00550563" w:rsidRDefault="00550563" w:rsidP="00455466">
      <w:r>
        <w:continuationSeparator/>
      </w:r>
    </w:p>
    <w:p w14:paraId="0168B0E8" w14:textId="77777777" w:rsidR="00550563" w:rsidRDefault="005505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C988C" w14:textId="77777777" w:rsidR="00AB3717" w:rsidRDefault="00AB3717" w:rsidP="00040336">
    <w:pPr>
      <w:pStyle w:val="Header"/>
      <w:jc w:val="right"/>
    </w:pPr>
  </w:p>
  <w:p w14:paraId="72E4FCE3" w14:textId="5D40D5D3" w:rsidR="00AB3717" w:rsidRDefault="00A11A2D" w:rsidP="00040336">
    <w:pPr>
      <w:pStyle w:val="Header"/>
      <w:jc w:val="right"/>
      <w:rPr>
        <w:sz w:val="18"/>
      </w:rPr>
    </w:pPr>
    <w:r>
      <w:rPr>
        <w:sz w:val="18"/>
      </w:rPr>
      <w:t>Open days feature</w:t>
    </w:r>
  </w:p>
  <w:p w14:paraId="189236A8" w14:textId="77777777" w:rsidR="00A11A2D" w:rsidRPr="00A973F8" w:rsidRDefault="00A11A2D" w:rsidP="00040336">
    <w:pPr>
      <w:pStyle w:val="Header"/>
      <w:jc w:val="right"/>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4705C78"/>
    <w:multiLevelType w:val="multilevel"/>
    <w:tmpl w:val="72B02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202E5"/>
    <w:multiLevelType w:val="multilevel"/>
    <w:tmpl w:val="66F4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151C8"/>
    <w:multiLevelType w:val="multilevel"/>
    <w:tmpl w:val="63D4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6553D"/>
    <w:multiLevelType w:val="multilevel"/>
    <w:tmpl w:val="777E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04A87"/>
    <w:multiLevelType w:val="multilevel"/>
    <w:tmpl w:val="D0C0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66803"/>
    <w:multiLevelType w:val="multilevel"/>
    <w:tmpl w:val="2C42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A7647"/>
    <w:multiLevelType w:val="multilevel"/>
    <w:tmpl w:val="BCE6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15:restartNumberingAfterBreak="0">
    <w:nsid w:val="1BFF3CDC"/>
    <w:multiLevelType w:val="multilevel"/>
    <w:tmpl w:val="2384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D2590A"/>
    <w:multiLevelType w:val="multilevel"/>
    <w:tmpl w:val="5FB6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F15C27"/>
    <w:multiLevelType w:val="multilevel"/>
    <w:tmpl w:val="1096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15" w15:restartNumberingAfterBreak="0">
    <w:nsid w:val="2FA51336"/>
    <w:multiLevelType w:val="multilevel"/>
    <w:tmpl w:val="64D6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72F22"/>
    <w:multiLevelType w:val="multilevel"/>
    <w:tmpl w:val="E8F8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18" w15:restartNumberingAfterBreak="0">
    <w:nsid w:val="3AB20EAD"/>
    <w:multiLevelType w:val="hybridMultilevel"/>
    <w:tmpl w:val="8A30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4C4424"/>
    <w:multiLevelType w:val="multilevel"/>
    <w:tmpl w:val="D78E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702CFF"/>
    <w:multiLevelType w:val="multilevel"/>
    <w:tmpl w:val="C038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2" w15:restartNumberingAfterBreak="0">
    <w:nsid w:val="40C456DB"/>
    <w:multiLevelType w:val="multilevel"/>
    <w:tmpl w:val="BA04C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AE7435"/>
    <w:multiLevelType w:val="multilevel"/>
    <w:tmpl w:val="D6AA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7C4D33"/>
    <w:multiLevelType w:val="multilevel"/>
    <w:tmpl w:val="C5EA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042A46"/>
    <w:multiLevelType w:val="multilevel"/>
    <w:tmpl w:val="0EFA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C5B09"/>
    <w:multiLevelType w:val="multilevel"/>
    <w:tmpl w:val="791CB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074568"/>
    <w:multiLevelType w:val="multilevel"/>
    <w:tmpl w:val="F6F4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B968B6"/>
    <w:multiLevelType w:val="multilevel"/>
    <w:tmpl w:val="A3D6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447032"/>
    <w:multiLevelType w:val="multilevel"/>
    <w:tmpl w:val="1E6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0F3A93"/>
    <w:multiLevelType w:val="multilevel"/>
    <w:tmpl w:val="90F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AA0D60"/>
    <w:multiLevelType w:val="multilevel"/>
    <w:tmpl w:val="A1EA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02256C"/>
    <w:multiLevelType w:val="multilevel"/>
    <w:tmpl w:val="CB18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3A5DD5"/>
    <w:multiLevelType w:val="multilevel"/>
    <w:tmpl w:val="E0FCD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1823A7"/>
    <w:multiLevelType w:val="multilevel"/>
    <w:tmpl w:val="04A81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275A0A"/>
    <w:multiLevelType w:val="multilevel"/>
    <w:tmpl w:val="D8C6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345DA9"/>
    <w:multiLevelType w:val="multilevel"/>
    <w:tmpl w:val="ADA4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EE734A"/>
    <w:multiLevelType w:val="multilevel"/>
    <w:tmpl w:val="4EEE6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8532FE"/>
    <w:multiLevelType w:val="multilevel"/>
    <w:tmpl w:val="0BE2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40" w15:restartNumberingAfterBreak="0">
    <w:nsid w:val="668F3F90"/>
    <w:multiLevelType w:val="multilevel"/>
    <w:tmpl w:val="89EC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904B35"/>
    <w:multiLevelType w:val="multilevel"/>
    <w:tmpl w:val="0FD8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2C2172"/>
    <w:multiLevelType w:val="hybridMultilevel"/>
    <w:tmpl w:val="A9CC6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416717"/>
    <w:multiLevelType w:val="multilevel"/>
    <w:tmpl w:val="770C6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854E8B"/>
    <w:multiLevelType w:val="multilevel"/>
    <w:tmpl w:val="DD128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6" w15:restartNumberingAfterBreak="0">
    <w:nsid w:val="78A52B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abstractNum w:abstractNumId="48" w15:restartNumberingAfterBreak="0">
    <w:nsid w:val="7C4C5241"/>
    <w:multiLevelType w:val="multilevel"/>
    <w:tmpl w:val="9272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463086896">
    <w:abstractNumId w:val="21"/>
  </w:num>
  <w:num w:numId="2" w16cid:durableId="2058579203">
    <w:abstractNumId w:val="9"/>
  </w:num>
  <w:num w:numId="3" w16cid:durableId="212812434">
    <w:abstractNumId w:val="39"/>
  </w:num>
  <w:num w:numId="4" w16cid:durableId="440883420">
    <w:abstractNumId w:val="17"/>
  </w:num>
  <w:num w:numId="5" w16cid:durableId="2086874027">
    <w:abstractNumId w:val="10"/>
  </w:num>
  <w:num w:numId="6" w16cid:durableId="50815647">
    <w:abstractNumId w:val="45"/>
  </w:num>
  <w:num w:numId="7" w16cid:durableId="1352219260">
    <w:abstractNumId w:val="1"/>
  </w:num>
  <w:num w:numId="8" w16cid:durableId="1939831725">
    <w:abstractNumId w:val="47"/>
  </w:num>
  <w:num w:numId="9" w16cid:durableId="123424292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0" w16cid:durableId="1979336176">
    <w:abstractNumId w:val="14"/>
  </w:num>
  <w:num w:numId="11" w16cid:durableId="205725553">
    <w:abstractNumId w:val="46"/>
  </w:num>
  <w:num w:numId="12" w16cid:durableId="1490439722">
    <w:abstractNumId w:val="49"/>
  </w:num>
  <w:num w:numId="13" w16cid:durableId="436950558">
    <w:abstractNumId w:val="31"/>
  </w:num>
  <w:num w:numId="14" w16cid:durableId="304313870">
    <w:abstractNumId w:val="48"/>
  </w:num>
  <w:num w:numId="15" w16cid:durableId="1379277230">
    <w:abstractNumId w:val="36"/>
  </w:num>
  <w:num w:numId="16" w16cid:durableId="1063598125">
    <w:abstractNumId w:val="40"/>
  </w:num>
  <w:num w:numId="17" w16cid:durableId="471755834">
    <w:abstractNumId w:val="25"/>
  </w:num>
  <w:num w:numId="18" w16cid:durableId="771366075">
    <w:abstractNumId w:val="44"/>
  </w:num>
  <w:num w:numId="19" w16cid:durableId="1682779165">
    <w:abstractNumId w:val="33"/>
  </w:num>
  <w:num w:numId="20" w16cid:durableId="1095786192">
    <w:abstractNumId w:val="5"/>
  </w:num>
  <w:num w:numId="21" w16cid:durableId="836962267">
    <w:abstractNumId w:val="20"/>
  </w:num>
  <w:num w:numId="22" w16cid:durableId="201407004">
    <w:abstractNumId w:val="11"/>
  </w:num>
  <w:num w:numId="23" w16cid:durableId="1666859761">
    <w:abstractNumId w:val="28"/>
  </w:num>
  <w:num w:numId="24" w16cid:durableId="1355620492">
    <w:abstractNumId w:val="27"/>
  </w:num>
  <w:num w:numId="25" w16cid:durableId="1245533601">
    <w:abstractNumId w:val="26"/>
  </w:num>
  <w:num w:numId="26" w16cid:durableId="537864238">
    <w:abstractNumId w:val="37"/>
  </w:num>
  <w:num w:numId="27" w16cid:durableId="526601842">
    <w:abstractNumId w:val="19"/>
  </w:num>
  <w:num w:numId="28" w16cid:durableId="2049252999">
    <w:abstractNumId w:val="16"/>
  </w:num>
  <w:num w:numId="29" w16cid:durableId="15928925">
    <w:abstractNumId w:val="41"/>
  </w:num>
  <w:num w:numId="30" w16cid:durableId="1750301996">
    <w:abstractNumId w:val="2"/>
  </w:num>
  <w:num w:numId="31" w16cid:durableId="1631549595">
    <w:abstractNumId w:val="30"/>
  </w:num>
  <w:num w:numId="32" w16cid:durableId="2127262987">
    <w:abstractNumId w:val="8"/>
  </w:num>
  <w:num w:numId="33" w16cid:durableId="44569156">
    <w:abstractNumId w:val="24"/>
  </w:num>
  <w:num w:numId="34" w16cid:durableId="395472534">
    <w:abstractNumId w:val="38"/>
  </w:num>
  <w:num w:numId="35" w16cid:durableId="2105370926">
    <w:abstractNumId w:val="15"/>
  </w:num>
  <w:num w:numId="36" w16cid:durableId="255940881">
    <w:abstractNumId w:val="29"/>
  </w:num>
  <w:num w:numId="37" w16cid:durableId="1593657753">
    <w:abstractNumId w:val="13"/>
  </w:num>
  <w:num w:numId="38" w16cid:durableId="1961182129">
    <w:abstractNumId w:val="12"/>
  </w:num>
  <w:num w:numId="39" w16cid:durableId="301231816">
    <w:abstractNumId w:val="7"/>
  </w:num>
  <w:num w:numId="40" w16cid:durableId="508104706">
    <w:abstractNumId w:val="23"/>
  </w:num>
  <w:num w:numId="41" w16cid:durableId="1051998874">
    <w:abstractNumId w:val="34"/>
  </w:num>
  <w:num w:numId="42" w16cid:durableId="537475341">
    <w:abstractNumId w:val="35"/>
  </w:num>
  <w:num w:numId="43" w16cid:durableId="786780861">
    <w:abstractNumId w:val="43"/>
  </w:num>
  <w:num w:numId="44" w16cid:durableId="989485425">
    <w:abstractNumId w:val="22"/>
  </w:num>
  <w:num w:numId="45" w16cid:durableId="1539246138">
    <w:abstractNumId w:val="4"/>
  </w:num>
  <w:num w:numId="46" w16cid:durableId="1220359294">
    <w:abstractNumId w:val="3"/>
  </w:num>
  <w:num w:numId="47" w16cid:durableId="831021209">
    <w:abstractNumId w:val="6"/>
  </w:num>
  <w:num w:numId="48" w16cid:durableId="827749074">
    <w:abstractNumId w:val="18"/>
  </w:num>
  <w:num w:numId="49" w16cid:durableId="1889294104">
    <w:abstractNumId w:val="42"/>
  </w:num>
  <w:num w:numId="50" w16cid:durableId="1694499962">
    <w:abstractNumId w:val="3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yNDexMDI0MjI3MjFV0lEKTi0uzszPAykwqgUAimDeiywAAAA="/>
  </w:docVars>
  <w:rsids>
    <w:rsidRoot w:val="00554DCD"/>
    <w:rsid w:val="00004928"/>
    <w:rsid w:val="00021C4E"/>
    <w:rsid w:val="00032AC8"/>
    <w:rsid w:val="00033AE1"/>
    <w:rsid w:val="00040336"/>
    <w:rsid w:val="00073E9F"/>
    <w:rsid w:val="0007785F"/>
    <w:rsid w:val="00091494"/>
    <w:rsid w:val="000938CE"/>
    <w:rsid w:val="000A21F4"/>
    <w:rsid w:val="000E203D"/>
    <w:rsid w:val="000E412D"/>
    <w:rsid w:val="000E6B04"/>
    <w:rsid w:val="00102D9B"/>
    <w:rsid w:val="00105EDC"/>
    <w:rsid w:val="001252D3"/>
    <w:rsid w:val="00130C38"/>
    <w:rsid w:val="00136764"/>
    <w:rsid w:val="00142250"/>
    <w:rsid w:val="00153451"/>
    <w:rsid w:val="0015394F"/>
    <w:rsid w:val="00155695"/>
    <w:rsid w:val="00155DF8"/>
    <w:rsid w:val="001635C2"/>
    <w:rsid w:val="0016568A"/>
    <w:rsid w:val="00171381"/>
    <w:rsid w:val="00173C25"/>
    <w:rsid w:val="00182997"/>
    <w:rsid w:val="00186F60"/>
    <w:rsid w:val="00187340"/>
    <w:rsid w:val="001900C3"/>
    <w:rsid w:val="00196C0F"/>
    <w:rsid w:val="00197C68"/>
    <w:rsid w:val="001A4E92"/>
    <w:rsid w:val="001D088B"/>
    <w:rsid w:val="001F482E"/>
    <w:rsid w:val="001F60E6"/>
    <w:rsid w:val="00225C5B"/>
    <w:rsid w:val="00231EDD"/>
    <w:rsid w:val="002363BA"/>
    <w:rsid w:val="00237B8F"/>
    <w:rsid w:val="002569D2"/>
    <w:rsid w:val="00264273"/>
    <w:rsid w:val="0028365F"/>
    <w:rsid w:val="00284D67"/>
    <w:rsid w:val="002969AB"/>
    <w:rsid w:val="00296E41"/>
    <w:rsid w:val="002C03BC"/>
    <w:rsid w:val="002D75B4"/>
    <w:rsid w:val="002E4A27"/>
    <w:rsid w:val="003226B6"/>
    <w:rsid w:val="0033601F"/>
    <w:rsid w:val="00342DD4"/>
    <w:rsid w:val="00363538"/>
    <w:rsid w:val="00372B44"/>
    <w:rsid w:val="00387FE8"/>
    <w:rsid w:val="003A295B"/>
    <w:rsid w:val="003A7375"/>
    <w:rsid w:val="003C5B07"/>
    <w:rsid w:val="003F7D76"/>
    <w:rsid w:val="00400E42"/>
    <w:rsid w:val="0042143D"/>
    <w:rsid w:val="00455466"/>
    <w:rsid w:val="00457805"/>
    <w:rsid w:val="00464060"/>
    <w:rsid w:val="00475912"/>
    <w:rsid w:val="00487FEE"/>
    <w:rsid w:val="004900D5"/>
    <w:rsid w:val="004B4FD6"/>
    <w:rsid w:val="004C051C"/>
    <w:rsid w:val="004C446D"/>
    <w:rsid w:val="004C7F84"/>
    <w:rsid w:val="004E1A4D"/>
    <w:rsid w:val="004E2DC5"/>
    <w:rsid w:val="004E4A71"/>
    <w:rsid w:val="004E5705"/>
    <w:rsid w:val="00500A2A"/>
    <w:rsid w:val="00520E43"/>
    <w:rsid w:val="00523713"/>
    <w:rsid w:val="00550563"/>
    <w:rsid w:val="00550F33"/>
    <w:rsid w:val="005541C7"/>
    <w:rsid w:val="0055487A"/>
    <w:rsid w:val="00554DCD"/>
    <w:rsid w:val="0055569D"/>
    <w:rsid w:val="00562844"/>
    <w:rsid w:val="00586F3B"/>
    <w:rsid w:val="005C72E2"/>
    <w:rsid w:val="005F1355"/>
    <w:rsid w:val="005F5A84"/>
    <w:rsid w:val="00614AAF"/>
    <w:rsid w:val="00625BEF"/>
    <w:rsid w:val="00633437"/>
    <w:rsid w:val="00634A87"/>
    <w:rsid w:val="00645391"/>
    <w:rsid w:val="00654A76"/>
    <w:rsid w:val="00662B68"/>
    <w:rsid w:val="00676762"/>
    <w:rsid w:val="006972F5"/>
    <w:rsid w:val="00697E55"/>
    <w:rsid w:val="006B6342"/>
    <w:rsid w:val="006C4D40"/>
    <w:rsid w:val="006C7E53"/>
    <w:rsid w:val="006D050C"/>
    <w:rsid w:val="006E2CA7"/>
    <w:rsid w:val="006F3C2C"/>
    <w:rsid w:val="00710DE9"/>
    <w:rsid w:val="00712BB5"/>
    <w:rsid w:val="0074134A"/>
    <w:rsid w:val="0075625F"/>
    <w:rsid w:val="00766C40"/>
    <w:rsid w:val="00773581"/>
    <w:rsid w:val="00775005"/>
    <w:rsid w:val="0078030C"/>
    <w:rsid w:val="0079404D"/>
    <w:rsid w:val="00795E53"/>
    <w:rsid w:val="007A735D"/>
    <w:rsid w:val="007B55B3"/>
    <w:rsid w:val="007B5B62"/>
    <w:rsid w:val="007B6A73"/>
    <w:rsid w:val="007B7105"/>
    <w:rsid w:val="007C13D9"/>
    <w:rsid w:val="007D55C5"/>
    <w:rsid w:val="007E15CB"/>
    <w:rsid w:val="007E3AE9"/>
    <w:rsid w:val="007F7CE2"/>
    <w:rsid w:val="00806764"/>
    <w:rsid w:val="00824A12"/>
    <w:rsid w:val="00831354"/>
    <w:rsid w:val="00835953"/>
    <w:rsid w:val="008477F8"/>
    <w:rsid w:val="00861790"/>
    <w:rsid w:val="00887B1A"/>
    <w:rsid w:val="00892B7E"/>
    <w:rsid w:val="008954CC"/>
    <w:rsid w:val="008C4FCA"/>
    <w:rsid w:val="008C78C9"/>
    <w:rsid w:val="008D1981"/>
    <w:rsid w:val="008D5C8C"/>
    <w:rsid w:val="008D5F17"/>
    <w:rsid w:val="008E530E"/>
    <w:rsid w:val="008F28ED"/>
    <w:rsid w:val="00905D1D"/>
    <w:rsid w:val="009109D7"/>
    <w:rsid w:val="0091427D"/>
    <w:rsid w:val="009271CB"/>
    <w:rsid w:val="00927DF5"/>
    <w:rsid w:val="00944316"/>
    <w:rsid w:val="0096423A"/>
    <w:rsid w:val="00966C69"/>
    <w:rsid w:val="009A41A0"/>
    <w:rsid w:val="009A6340"/>
    <w:rsid w:val="009C08C7"/>
    <w:rsid w:val="009C2FE1"/>
    <w:rsid w:val="009C62D5"/>
    <w:rsid w:val="009C706A"/>
    <w:rsid w:val="009D4F04"/>
    <w:rsid w:val="009F2EE1"/>
    <w:rsid w:val="00A0732F"/>
    <w:rsid w:val="00A11A2D"/>
    <w:rsid w:val="00A37020"/>
    <w:rsid w:val="00A651A8"/>
    <w:rsid w:val="00A728DD"/>
    <w:rsid w:val="00A85356"/>
    <w:rsid w:val="00A973F8"/>
    <w:rsid w:val="00AA046F"/>
    <w:rsid w:val="00AA3B1E"/>
    <w:rsid w:val="00AB3717"/>
    <w:rsid w:val="00AB4DDA"/>
    <w:rsid w:val="00AE2C47"/>
    <w:rsid w:val="00AE51C5"/>
    <w:rsid w:val="00AF6199"/>
    <w:rsid w:val="00B02D4E"/>
    <w:rsid w:val="00B06592"/>
    <w:rsid w:val="00B12275"/>
    <w:rsid w:val="00B3159F"/>
    <w:rsid w:val="00B35053"/>
    <w:rsid w:val="00B37A65"/>
    <w:rsid w:val="00B5624A"/>
    <w:rsid w:val="00B625B2"/>
    <w:rsid w:val="00B658D4"/>
    <w:rsid w:val="00BA1321"/>
    <w:rsid w:val="00BB7DA7"/>
    <w:rsid w:val="00BC79DC"/>
    <w:rsid w:val="00BD06AB"/>
    <w:rsid w:val="00BD5691"/>
    <w:rsid w:val="00BE3582"/>
    <w:rsid w:val="00BF0E2F"/>
    <w:rsid w:val="00BF356F"/>
    <w:rsid w:val="00BF43AD"/>
    <w:rsid w:val="00C03F1B"/>
    <w:rsid w:val="00C11CF4"/>
    <w:rsid w:val="00C230FC"/>
    <w:rsid w:val="00C36F3A"/>
    <w:rsid w:val="00C4515B"/>
    <w:rsid w:val="00C57478"/>
    <w:rsid w:val="00CB241E"/>
    <w:rsid w:val="00CC539A"/>
    <w:rsid w:val="00CE035B"/>
    <w:rsid w:val="00CE156C"/>
    <w:rsid w:val="00CE7C2B"/>
    <w:rsid w:val="00CF5976"/>
    <w:rsid w:val="00D00C24"/>
    <w:rsid w:val="00D01810"/>
    <w:rsid w:val="00D152A6"/>
    <w:rsid w:val="00D301E8"/>
    <w:rsid w:val="00D36300"/>
    <w:rsid w:val="00D36B89"/>
    <w:rsid w:val="00D433D1"/>
    <w:rsid w:val="00D527A8"/>
    <w:rsid w:val="00D54A15"/>
    <w:rsid w:val="00D55493"/>
    <w:rsid w:val="00D6139F"/>
    <w:rsid w:val="00D70282"/>
    <w:rsid w:val="00D940FC"/>
    <w:rsid w:val="00D969ED"/>
    <w:rsid w:val="00DA6C91"/>
    <w:rsid w:val="00DC77F2"/>
    <w:rsid w:val="00DE08BD"/>
    <w:rsid w:val="00E03075"/>
    <w:rsid w:val="00E05221"/>
    <w:rsid w:val="00E1078F"/>
    <w:rsid w:val="00E12098"/>
    <w:rsid w:val="00E15376"/>
    <w:rsid w:val="00E4118F"/>
    <w:rsid w:val="00E46F0D"/>
    <w:rsid w:val="00E70936"/>
    <w:rsid w:val="00E77B5E"/>
    <w:rsid w:val="00EA283B"/>
    <w:rsid w:val="00EB3052"/>
    <w:rsid w:val="00EB3A98"/>
    <w:rsid w:val="00EB4022"/>
    <w:rsid w:val="00ED00AA"/>
    <w:rsid w:val="00EE59F4"/>
    <w:rsid w:val="00EF28C5"/>
    <w:rsid w:val="00EF74FA"/>
    <w:rsid w:val="00F159F6"/>
    <w:rsid w:val="00F5517A"/>
    <w:rsid w:val="00F55C87"/>
    <w:rsid w:val="00F60197"/>
    <w:rsid w:val="00F86594"/>
    <w:rsid w:val="00FA5C99"/>
    <w:rsid w:val="00FB32C1"/>
    <w:rsid w:val="00FB5845"/>
    <w:rsid w:val="00FB7E5B"/>
    <w:rsid w:val="00FD0B34"/>
    <w:rsid w:val="00FD0CF4"/>
    <w:rsid w:val="00FE5C36"/>
    <w:rsid w:val="1C9FF4CB"/>
    <w:rsid w:val="1F3E900D"/>
    <w:rsid w:val="21E823D6"/>
    <w:rsid w:val="2E23B2E9"/>
    <w:rsid w:val="3B96AA4E"/>
    <w:rsid w:val="533CEA03"/>
    <w:rsid w:val="565435C9"/>
    <w:rsid w:val="5AE6AE93"/>
    <w:rsid w:val="700E485E"/>
    <w:rsid w:val="7B92A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7A52C"/>
  <w15:chartTrackingRefBased/>
  <w15:docId w15:val="{62507342-C353-4B5B-8B5F-93155E86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DD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37B8F"/>
    <w:pPr>
      <w:keepNext/>
      <w:widowControl w:val="0"/>
      <w:spacing w:before="360" w:after="120" w:line="240" w:lineRule="atLeast"/>
      <w:ind w:left="720" w:hanging="720"/>
      <w:outlineLvl w:val="0"/>
    </w:pPr>
    <w:rPr>
      <w:rFonts w:ascii="Arial" w:hAnsi="Arial"/>
      <w:b/>
      <w:color w:val="5B9BD5" w:themeColor="accent1"/>
      <w:sz w:val="32"/>
      <w:szCs w:val="20"/>
    </w:rPr>
  </w:style>
  <w:style w:type="paragraph" w:styleId="Heading2">
    <w:name w:val="heading 2"/>
    <w:basedOn w:val="Heading1"/>
    <w:next w:val="Normal"/>
    <w:link w:val="Heading2Char"/>
    <w:qFormat/>
    <w:rsid w:val="00073E9F"/>
    <w:pPr>
      <w:spacing w:before="240"/>
      <w:outlineLvl w:val="1"/>
    </w:pPr>
    <w:rPr>
      <w:sz w:val="24"/>
    </w:rPr>
  </w:style>
  <w:style w:type="paragraph" w:styleId="Heading3">
    <w:name w:val="heading 3"/>
    <w:basedOn w:val="Heading2"/>
    <w:next w:val="Normal"/>
    <w:link w:val="Heading3Char"/>
    <w:qFormat/>
    <w:rsid w:val="00AB3717"/>
    <w:pPr>
      <w:ind w:left="0" w:firstLine="0"/>
      <w:outlineLvl w:val="2"/>
    </w:pPr>
    <w:rPr>
      <w:b w:val="0"/>
      <w:i/>
    </w:rPr>
  </w:style>
  <w:style w:type="paragraph" w:styleId="Heading4">
    <w:name w:val="heading 4"/>
    <w:basedOn w:val="Normal"/>
    <w:next w:val="Normal"/>
    <w:link w:val="Heading4Char"/>
    <w:uiPriority w:val="9"/>
    <w:qFormat/>
    <w:rsid w:val="00FB7E5B"/>
    <w:pPr>
      <w:spacing w:before="180" w:after="60"/>
      <w:outlineLvl w:val="3"/>
    </w:pPr>
    <w:rPr>
      <w:rFonts w:ascii="Arial" w:hAnsi="Arial" w:cs="Arial"/>
      <w:i/>
    </w:rPr>
  </w:style>
  <w:style w:type="paragraph" w:styleId="Heading5">
    <w:name w:val="heading 5"/>
    <w:basedOn w:val="Heading4"/>
    <w:next w:val="Normal"/>
    <w:link w:val="Heading5Char"/>
    <w:qFormat/>
    <w:rsid w:val="00455466"/>
    <w:pPr>
      <w:ind w:left="749"/>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5466"/>
    <w:pPr>
      <w:spacing w:after="0" w:line="240" w:lineRule="auto"/>
    </w:pPr>
    <w:rPr>
      <w:rFonts w:eastAsiaTheme="minorEastAsia"/>
    </w:rPr>
  </w:style>
  <w:style w:type="character" w:customStyle="1" w:styleId="NoSpacingChar">
    <w:name w:val="No Spacing Char"/>
    <w:basedOn w:val="DefaultParagraphFont"/>
    <w:link w:val="NoSpacing"/>
    <w:uiPriority w:val="1"/>
    <w:rsid w:val="00455466"/>
    <w:rPr>
      <w:rFonts w:eastAsiaTheme="minorEastAsia"/>
    </w:rPr>
  </w:style>
  <w:style w:type="paragraph" w:styleId="Header">
    <w:name w:val="header"/>
    <w:basedOn w:val="Normal"/>
    <w:link w:val="HeaderChar"/>
    <w:unhideWhenUsed/>
    <w:rsid w:val="00455466"/>
    <w:pPr>
      <w:tabs>
        <w:tab w:val="center" w:pos="4680"/>
        <w:tab w:val="right" w:pos="9360"/>
      </w:tabs>
    </w:pPr>
  </w:style>
  <w:style w:type="character" w:customStyle="1" w:styleId="HeaderChar">
    <w:name w:val="Header Char"/>
    <w:basedOn w:val="DefaultParagraphFont"/>
    <w:link w:val="Header"/>
    <w:uiPriority w:val="99"/>
    <w:rsid w:val="00455466"/>
  </w:style>
  <w:style w:type="paragraph" w:styleId="Footer">
    <w:name w:val="footer"/>
    <w:basedOn w:val="Normal"/>
    <w:link w:val="FooterChar"/>
    <w:uiPriority w:val="99"/>
    <w:unhideWhenUsed/>
    <w:rsid w:val="00455466"/>
    <w:pPr>
      <w:tabs>
        <w:tab w:val="center" w:pos="4680"/>
        <w:tab w:val="right" w:pos="9360"/>
      </w:tabs>
    </w:pPr>
  </w:style>
  <w:style w:type="character" w:customStyle="1" w:styleId="FooterChar">
    <w:name w:val="Footer Char"/>
    <w:basedOn w:val="DefaultParagraphFont"/>
    <w:link w:val="Footer"/>
    <w:uiPriority w:val="99"/>
    <w:rsid w:val="00455466"/>
  </w:style>
  <w:style w:type="character" w:customStyle="1" w:styleId="Heading1Char">
    <w:name w:val="Heading 1 Char"/>
    <w:basedOn w:val="DefaultParagraphFont"/>
    <w:link w:val="Heading1"/>
    <w:rsid w:val="00237B8F"/>
    <w:rPr>
      <w:rFonts w:ascii="Arial" w:eastAsia="Times New Roman" w:hAnsi="Arial" w:cs="Times New Roman"/>
      <w:b/>
      <w:color w:val="5B9BD5" w:themeColor="accent1"/>
      <w:sz w:val="32"/>
      <w:szCs w:val="20"/>
    </w:rPr>
  </w:style>
  <w:style w:type="character" w:customStyle="1" w:styleId="Heading2Char">
    <w:name w:val="Heading 2 Char"/>
    <w:basedOn w:val="DefaultParagraphFont"/>
    <w:link w:val="Heading2"/>
    <w:rsid w:val="00073E9F"/>
    <w:rPr>
      <w:rFonts w:ascii="Arial" w:eastAsia="Times New Roman" w:hAnsi="Arial" w:cs="Times New Roman"/>
      <w:b/>
      <w:sz w:val="24"/>
      <w:szCs w:val="20"/>
    </w:rPr>
  </w:style>
  <w:style w:type="character" w:customStyle="1" w:styleId="Heading3Char">
    <w:name w:val="Heading 3 Char"/>
    <w:basedOn w:val="DefaultParagraphFont"/>
    <w:link w:val="Heading3"/>
    <w:rsid w:val="00AB3717"/>
    <w:rPr>
      <w:rFonts w:ascii="Arial" w:eastAsia="Times New Roman" w:hAnsi="Arial" w:cs="Times New Roman"/>
      <w:i/>
      <w:sz w:val="24"/>
      <w:szCs w:val="20"/>
    </w:rPr>
  </w:style>
  <w:style w:type="character" w:customStyle="1" w:styleId="Heading4Char">
    <w:name w:val="Heading 4 Char"/>
    <w:basedOn w:val="DefaultParagraphFont"/>
    <w:link w:val="Heading4"/>
    <w:uiPriority w:val="9"/>
    <w:rsid w:val="00FB7E5B"/>
    <w:rPr>
      <w:rFonts w:ascii="Arial" w:hAnsi="Arial" w:cs="Arial"/>
      <w:i/>
    </w:rPr>
  </w:style>
  <w:style w:type="character" w:customStyle="1" w:styleId="Heading5Char">
    <w:name w:val="Heading 5 Char"/>
    <w:basedOn w:val="DefaultParagraphFont"/>
    <w:link w:val="Heading5"/>
    <w:rsid w:val="00455466"/>
    <w:rPr>
      <w:rFonts w:ascii="Times New Roman" w:eastAsia="Times New Roman" w:hAnsi="Times New Roman" w:cs="Times New Roman"/>
      <w:b/>
      <w:color w:val="000000"/>
      <w:sz w:val="20"/>
      <w:szCs w:val="20"/>
      <w:u w:val="single"/>
    </w:rPr>
  </w:style>
  <w:style w:type="paragraph" w:styleId="TOC5">
    <w:name w:val="toc 5"/>
    <w:basedOn w:val="Normal"/>
    <w:next w:val="Normal"/>
    <w:semiHidden/>
    <w:rsid w:val="00455466"/>
    <w:pPr>
      <w:tabs>
        <w:tab w:val="right" w:pos="9360"/>
      </w:tabs>
      <w:ind w:left="960" w:right="720"/>
    </w:pPr>
    <w:rPr>
      <w:color w:val="000000"/>
      <w:sz w:val="20"/>
      <w:szCs w:val="20"/>
    </w:rPr>
  </w:style>
  <w:style w:type="paragraph" w:styleId="TOC4">
    <w:name w:val="toc 4"/>
    <w:basedOn w:val="Normal"/>
    <w:next w:val="Normal"/>
    <w:semiHidden/>
    <w:rsid w:val="00455466"/>
    <w:pPr>
      <w:tabs>
        <w:tab w:val="right" w:pos="9360"/>
      </w:tabs>
      <w:ind w:left="720" w:right="720"/>
    </w:pPr>
    <w:rPr>
      <w:color w:val="000000"/>
      <w:sz w:val="20"/>
      <w:szCs w:val="20"/>
    </w:rPr>
  </w:style>
  <w:style w:type="paragraph" w:styleId="TOC3">
    <w:name w:val="toc 3"/>
    <w:basedOn w:val="Normal"/>
    <w:next w:val="Normal"/>
    <w:uiPriority w:val="39"/>
    <w:rsid w:val="00455466"/>
    <w:pPr>
      <w:tabs>
        <w:tab w:val="right" w:pos="9360"/>
      </w:tabs>
      <w:ind w:left="480" w:right="720"/>
    </w:pPr>
    <w:rPr>
      <w:color w:val="000000"/>
      <w:sz w:val="20"/>
      <w:szCs w:val="20"/>
    </w:rPr>
  </w:style>
  <w:style w:type="paragraph" w:styleId="TOC2">
    <w:name w:val="toc 2"/>
    <w:basedOn w:val="Normal"/>
    <w:next w:val="Normal"/>
    <w:uiPriority w:val="39"/>
    <w:rsid w:val="00455466"/>
    <w:pPr>
      <w:tabs>
        <w:tab w:val="right" w:pos="9360"/>
      </w:tabs>
      <w:spacing w:before="120"/>
      <w:ind w:left="240" w:right="720"/>
    </w:pPr>
    <w:rPr>
      <w:i/>
      <w:color w:val="000000"/>
      <w:sz w:val="20"/>
      <w:szCs w:val="20"/>
    </w:rPr>
  </w:style>
  <w:style w:type="paragraph" w:styleId="TOC1">
    <w:name w:val="toc 1"/>
    <w:basedOn w:val="Normal"/>
    <w:next w:val="Normal"/>
    <w:uiPriority w:val="39"/>
    <w:rsid w:val="00455466"/>
    <w:pPr>
      <w:tabs>
        <w:tab w:val="right" w:pos="9360"/>
      </w:tabs>
      <w:spacing w:before="240" w:after="120"/>
      <w:ind w:right="720"/>
    </w:pPr>
    <w:rPr>
      <w:b/>
      <w:color w:val="000000"/>
      <w:sz w:val="20"/>
      <w:szCs w:val="20"/>
    </w:rPr>
  </w:style>
  <w:style w:type="paragraph" w:styleId="Index3">
    <w:name w:val="index 3"/>
    <w:basedOn w:val="Normal"/>
    <w:next w:val="Normal"/>
    <w:semiHidden/>
    <w:rsid w:val="00455466"/>
    <w:pPr>
      <w:tabs>
        <w:tab w:val="left" w:pos="720"/>
        <w:tab w:val="left" w:pos="5760"/>
      </w:tabs>
      <w:ind w:left="720" w:right="720"/>
    </w:pPr>
    <w:rPr>
      <w:color w:val="000000"/>
      <w:szCs w:val="20"/>
    </w:rPr>
  </w:style>
  <w:style w:type="paragraph" w:styleId="Index2">
    <w:name w:val="index 2"/>
    <w:basedOn w:val="Normal"/>
    <w:next w:val="Normal"/>
    <w:semiHidden/>
    <w:rsid w:val="00455466"/>
    <w:pPr>
      <w:tabs>
        <w:tab w:val="left" w:pos="720"/>
        <w:tab w:val="left" w:pos="5760"/>
      </w:tabs>
      <w:ind w:left="360" w:right="720"/>
    </w:pPr>
    <w:rPr>
      <w:color w:val="000000"/>
      <w:szCs w:val="20"/>
    </w:rPr>
  </w:style>
  <w:style w:type="paragraph" w:styleId="Index1">
    <w:name w:val="index 1"/>
    <w:basedOn w:val="Normal"/>
    <w:next w:val="Normal"/>
    <w:semiHidden/>
    <w:rsid w:val="00455466"/>
    <w:pPr>
      <w:tabs>
        <w:tab w:val="left" w:pos="720"/>
        <w:tab w:val="left" w:pos="5760"/>
      </w:tabs>
      <w:ind w:right="720"/>
    </w:pPr>
    <w:rPr>
      <w:color w:val="000000"/>
      <w:szCs w:val="20"/>
    </w:rPr>
  </w:style>
  <w:style w:type="paragraph" w:styleId="IndexHeading">
    <w:name w:val="index heading"/>
    <w:basedOn w:val="Normal"/>
    <w:next w:val="Index1"/>
    <w:semiHidden/>
    <w:rsid w:val="00455466"/>
    <w:pPr>
      <w:tabs>
        <w:tab w:val="left" w:pos="720"/>
        <w:tab w:val="left" w:pos="5760"/>
      </w:tabs>
      <w:ind w:right="720"/>
    </w:pPr>
    <w:rPr>
      <w:color w:val="000000"/>
      <w:szCs w:val="20"/>
    </w:rPr>
  </w:style>
  <w:style w:type="paragraph" w:customStyle="1" w:styleId="NormalIndent1">
    <w:name w:val="Normal Indent1"/>
    <w:basedOn w:val="Normal"/>
    <w:next w:val="Normal"/>
    <w:rsid w:val="00455466"/>
    <w:pPr>
      <w:tabs>
        <w:tab w:val="left" w:pos="720"/>
        <w:tab w:val="left" w:pos="5760"/>
      </w:tabs>
      <w:ind w:left="720" w:right="720"/>
    </w:pPr>
    <w:rPr>
      <w:color w:val="000000"/>
      <w:szCs w:val="20"/>
    </w:rPr>
  </w:style>
  <w:style w:type="paragraph" w:customStyle="1" w:styleId="lev2">
    <w:name w:val="lev2"/>
    <w:basedOn w:val="Normal"/>
    <w:rsid w:val="00455466"/>
    <w:pPr>
      <w:tabs>
        <w:tab w:val="left" w:pos="720"/>
        <w:tab w:val="left" w:pos="5760"/>
      </w:tabs>
      <w:spacing w:after="100"/>
      <w:ind w:left="360" w:right="720"/>
    </w:pPr>
    <w:rPr>
      <w:b/>
      <w:color w:val="000000"/>
      <w:szCs w:val="20"/>
      <w:u w:val="single"/>
    </w:rPr>
  </w:style>
  <w:style w:type="paragraph" w:customStyle="1" w:styleId="lev1">
    <w:name w:val="lev1"/>
    <w:basedOn w:val="Normal"/>
    <w:rsid w:val="00455466"/>
    <w:pPr>
      <w:tabs>
        <w:tab w:val="left" w:pos="720"/>
        <w:tab w:val="left" w:pos="5760"/>
      </w:tabs>
      <w:spacing w:after="300"/>
      <w:ind w:right="720"/>
    </w:pPr>
    <w:rPr>
      <w:b/>
      <w:color w:val="000000"/>
      <w:sz w:val="28"/>
      <w:szCs w:val="20"/>
    </w:rPr>
  </w:style>
  <w:style w:type="paragraph" w:customStyle="1" w:styleId="lev3">
    <w:name w:val="lev3"/>
    <w:basedOn w:val="Heading4"/>
    <w:rsid w:val="00455466"/>
    <w:pPr>
      <w:spacing w:before="40" w:after="100"/>
      <w:ind w:left="1440"/>
      <w:outlineLvl w:val="9"/>
    </w:pPr>
  </w:style>
  <w:style w:type="paragraph" w:customStyle="1" w:styleId="level2bullet">
    <w:name w:val="level 2 bullet"/>
    <w:basedOn w:val="Normal"/>
    <w:rsid w:val="00455466"/>
    <w:pPr>
      <w:tabs>
        <w:tab w:val="left" w:pos="720"/>
        <w:tab w:val="left" w:pos="5760"/>
      </w:tabs>
      <w:ind w:left="576" w:right="720" w:hanging="288"/>
    </w:pPr>
    <w:rPr>
      <w:color w:val="000000"/>
      <w:szCs w:val="20"/>
    </w:rPr>
  </w:style>
  <w:style w:type="paragraph" w:customStyle="1" w:styleId="level2bullet0">
    <w:name w:val="level 2 bullet0"/>
    <w:basedOn w:val="Normal"/>
    <w:rsid w:val="00455466"/>
    <w:pPr>
      <w:tabs>
        <w:tab w:val="left" w:pos="720"/>
        <w:tab w:val="left" w:pos="1260"/>
        <w:tab w:val="left" w:pos="5760"/>
        <w:tab w:val="left" w:pos="5940"/>
        <w:tab w:val="left" w:pos="6300"/>
      </w:tabs>
      <w:ind w:left="576" w:right="720" w:hanging="288"/>
    </w:pPr>
    <w:rPr>
      <w:color w:val="000000"/>
      <w:szCs w:val="20"/>
    </w:rPr>
  </w:style>
  <w:style w:type="character" w:styleId="PageNumber">
    <w:name w:val="page number"/>
    <w:basedOn w:val="DefaultParagraphFont"/>
    <w:semiHidden/>
    <w:rsid w:val="00455466"/>
  </w:style>
  <w:style w:type="paragraph" w:styleId="TOC6">
    <w:name w:val="toc 6"/>
    <w:basedOn w:val="Normal"/>
    <w:next w:val="Normal"/>
    <w:semiHidden/>
    <w:rsid w:val="00455466"/>
    <w:pPr>
      <w:tabs>
        <w:tab w:val="right" w:pos="9360"/>
      </w:tabs>
      <w:ind w:left="1200" w:right="720"/>
    </w:pPr>
    <w:rPr>
      <w:color w:val="000000"/>
      <w:sz w:val="20"/>
      <w:szCs w:val="20"/>
    </w:rPr>
  </w:style>
  <w:style w:type="paragraph" w:styleId="TOC7">
    <w:name w:val="toc 7"/>
    <w:basedOn w:val="Normal"/>
    <w:next w:val="Normal"/>
    <w:semiHidden/>
    <w:rsid w:val="00455466"/>
    <w:pPr>
      <w:tabs>
        <w:tab w:val="right" w:pos="9360"/>
      </w:tabs>
      <w:ind w:left="1440" w:right="720"/>
    </w:pPr>
    <w:rPr>
      <w:color w:val="000000"/>
      <w:sz w:val="20"/>
      <w:szCs w:val="20"/>
    </w:rPr>
  </w:style>
  <w:style w:type="paragraph" w:styleId="TOC8">
    <w:name w:val="toc 8"/>
    <w:basedOn w:val="Normal"/>
    <w:next w:val="Normal"/>
    <w:semiHidden/>
    <w:rsid w:val="00455466"/>
    <w:pPr>
      <w:tabs>
        <w:tab w:val="right" w:pos="9360"/>
      </w:tabs>
      <w:ind w:left="1680" w:right="720"/>
    </w:pPr>
    <w:rPr>
      <w:color w:val="000000"/>
      <w:sz w:val="20"/>
      <w:szCs w:val="20"/>
    </w:rPr>
  </w:style>
  <w:style w:type="paragraph" w:styleId="TOC9">
    <w:name w:val="toc 9"/>
    <w:basedOn w:val="Normal"/>
    <w:next w:val="Normal"/>
    <w:semiHidden/>
    <w:rsid w:val="00455466"/>
    <w:pPr>
      <w:tabs>
        <w:tab w:val="right" w:pos="9360"/>
      </w:tabs>
      <w:ind w:left="1920" w:right="720"/>
    </w:pPr>
    <w:rPr>
      <w:color w:val="000000"/>
      <w:sz w:val="20"/>
      <w:szCs w:val="20"/>
    </w:rPr>
  </w:style>
  <w:style w:type="character" w:styleId="CommentReference">
    <w:name w:val="annotation reference"/>
    <w:basedOn w:val="DefaultParagraphFont"/>
    <w:uiPriority w:val="99"/>
    <w:semiHidden/>
    <w:unhideWhenUsed/>
    <w:rsid w:val="001635C2"/>
    <w:rPr>
      <w:sz w:val="16"/>
      <w:szCs w:val="16"/>
    </w:rPr>
  </w:style>
  <w:style w:type="paragraph" w:styleId="CommentText">
    <w:name w:val="annotation text"/>
    <w:basedOn w:val="Normal"/>
    <w:link w:val="CommentTextChar"/>
    <w:uiPriority w:val="99"/>
    <w:semiHidden/>
    <w:unhideWhenUsed/>
    <w:rsid w:val="001635C2"/>
    <w:rPr>
      <w:sz w:val="20"/>
      <w:szCs w:val="20"/>
    </w:rPr>
  </w:style>
  <w:style w:type="character" w:customStyle="1" w:styleId="CommentTextChar">
    <w:name w:val="Comment Text Char"/>
    <w:basedOn w:val="DefaultParagraphFont"/>
    <w:link w:val="CommentText"/>
    <w:uiPriority w:val="99"/>
    <w:semiHidden/>
    <w:rsid w:val="001635C2"/>
    <w:rPr>
      <w:sz w:val="20"/>
      <w:szCs w:val="20"/>
    </w:rPr>
  </w:style>
  <w:style w:type="paragraph" w:styleId="CommentSubject">
    <w:name w:val="annotation subject"/>
    <w:basedOn w:val="CommentText"/>
    <w:next w:val="CommentText"/>
    <w:link w:val="CommentSubjectChar"/>
    <w:uiPriority w:val="99"/>
    <w:semiHidden/>
    <w:unhideWhenUsed/>
    <w:rsid w:val="001635C2"/>
    <w:rPr>
      <w:b/>
      <w:bCs/>
    </w:rPr>
  </w:style>
  <w:style w:type="character" w:customStyle="1" w:styleId="CommentSubjectChar">
    <w:name w:val="Comment Subject Char"/>
    <w:basedOn w:val="CommentTextChar"/>
    <w:link w:val="CommentSubject"/>
    <w:uiPriority w:val="99"/>
    <w:semiHidden/>
    <w:rsid w:val="001635C2"/>
    <w:rPr>
      <w:b/>
      <w:bCs/>
      <w:sz w:val="20"/>
      <w:szCs w:val="20"/>
    </w:rPr>
  </w:style>
  <w:style w:type="paragraph" w:styleId="BalloonText">
    <w:name w:val="Balloon Text"/>
    <w:basedOn w:val="Normal"/>
    <w:link w:val="BalloonTextChar"/>
    <w:uiPriority w:val="99"/>
    <w:semiHidden/>
    <w:unhideWhenUsed/>
    <w:rsid w:val="001635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5C2"/>
    <w:rPr>
      <w:rFonts w:ascii="Segoe UI" w:hAnsi="Segoe UI" w:cs="Segoe UI"/>
      <w:sz w:val="18"/>
      <w:szCs w:val="18"/>
    </w:rPr>
  </w:style>
  <w:style w:type="paragraph" w:styleId="ListParagraph">
    <w:name w:val="List Paragraph"/>
    <w:basedOn w:val="BodyText"/>
    <w:uiPriority w:val="34"/>
    <w:qFormat/>
    <w:rsid w:val="00073E9F"/>
    <w:pPr>
      <w:spacing w:before="60"/>
      <w:jc w:val="both"/>
    </w:pPr>
    <w:rPr>
      <w:sz w:val="24"/>
    </w:rPr>
  </w:style>
  <w:style w:type="paragraph" w:styleId="BodyText">
    <w:name w:val="Body Text"/>
    <w:basedOn w:val="Normal"/>
    <w:link w:val="BodyTextChar"/>
    <w:semiHidden/>
    <w:rsid w:val="00073E9F"/>
    <w:pPr>
      <w:keepLines/>
      <w:widowControl w:val="0"/>
      <w:spacing w:after="120" w:line="240" w:lineRule="atLeast"/>
      <w:ind w:left="720"/>
    </w:pPr>
    <w:rPr>
      <w:sz w:val="20"/>
      <w:szCs w:val="20"/>
    </w:rPr>
  </w:style>
  <w:style w:type="character" w:customStyle="1" w:styleId="BodyTextChar">
    <w:name w:val="Body Text Char"/>
    <w:basedOn w:val="DefaultParagraphFont"/>
    <w:link w:val="BodyText"/>
    <w:semiHidden/>
    <w:rsid w:val="00073E9F"/>
    <w:rPr>
      <w:rFonts w:ascii="Times New Roman" w:eastAsia="Times New Roman" w:hAnsi="Times New Roman" w:cs="Times New Roman"/>
      <w:sz w:val="20"/>
      <w:szCs w:val="20"/>
    </w:rPr>
  </w:style>
  <w:style w:type="table" w:styleId="GridTable3-Accent3">
    <w:name w:val="Grid Table 3 Accent 3"/>
    <w:basedOn w:val="TableNormal"/>
    <w:uiPriority w:val="48"/>
    <w:rsid w:val="003226B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NormalWeb">
    <w:name w:val="Normal (Web)"/>
    <w:basedOn w:val="Normal"/>
    <w:uiPriority w:val="99"/>
    <w:unhideWhenUsed/>
    <w:rsid w:val="00766C40"/>
    <w:pPr>
      <w:spacing w:before="100" w:beforeAutospacing="1" w:after="100" w:afterAutospacing="1"/>
    </w:pPr>
  </w:style>
  <w:style w:type="character" w:customStyle="1" w:styleId="apple-converted-space">
    <w:name w:val="apple-converted-space"/>
    <w:basedOn w:val="DefaultParagraphFont"/>
    <w:rsid w:val="00766C40"/>
  </w:style>
  <w:style w:type="character" w:styleId="Strong">
    <w:name w:val="Strong"/>
    <w:basedOn w:val="DefaultParagraphFont"/>
    <w:uiPriority w:val="22"/>
    <w:qFormat/>
    <w:rsid w:val="00766C40"/>
    <w:rPr>
      <w:b/>
      <w:bCs/>
    </w:rPr>
  </w:style>
  <w:style w:type="character" w:styleId="HTMLCode">
    <w:name w:val="HTML Code"/>
    <w:basedOn w:val="DefaultParagraphFont"/>
    <w:uiPriority w:val="99"/>
    <w:semiHidden/>
    <w:unhideWhenUsed/>
    <w:rsid w:val="009A41A0"/>
    <w:rPr>
      <w:rFonts w:ascii="Courier New" w:eastAsia="Times New Roman" w:hAnsi="Courier New" w:cs="Courier New"/>
      <w:sz w:val="20"/>
      <w:szCs w:val="20"/>
    </w:rPr>
  </w:style>
  <w:style w:type="paragraph" w:styleId="Caption">
    <w:name w:val="caption"/>
    <w:basedOn w:val="Normal"/>
    <w:next w:val="Normal"/>
    <w:uiPriority w:val="35"/>
    <w:unhideWhenUsed/>
    <w:qFormat/>
    <w:rsid w:val="009C08C7"/>
    <w:pPr>
      <w:spacing w:after="200"/>
    </w:pPr>
    <w:rPr>
      <w:i/>
      <w:iCs/>
      <w:color w:val="44546A" w:themeColor="text2"/>
      <w:sz w:val="18"/>
      <w:szCs w:val="18"/>
    </w:rPr>
  </w:style>
  <w:style w:type="paragraph" w:styleId="Title">
    <w:name w:val="Title"/>
    <w:basedOn w:val="Normal"/>
    <w:next w:val="Normal"/>
    <w:link w:val="TitleChar"/>
    <w:uiPriority w:val="10"/>
    <w:qFormat/>
    <w:rsid w:val="009C706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0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8612">
      <w:bodyDiv w:val="1"/>
      <w:marLeft w:val="0"/>
      <w:marRight w:val="0"/>
      <w:marTop w:val="0"/>
      <w:marBottom w:val="0"/>
      <w:divBdr>
        <w:top w:val="none" w:sz="0" w:space="0" w:color="auto"/>
        <w:left w:val="none" w:sz="0" w:space="0" w:color="auto"/>
        <w:bottom w:val="none" w:sz="0" w:space="0" w:color="auto"/>
        <w:right w:val="none" w:sz="0" w:space="0" w:color="auto"/>
      </w:divBdr>
    </w:div>
    <w:div w:id="106195135">
      <w:bodyDiv w:val="1"/>
      <w:marLeft w:val="0"/>
      <w:marRight w:val="0"/>
      <w:marTop w:val="0"/>
      <w:marBottom w:val="0"/>
      <w:divBdr>
        <w:top w:val="none" w:sz="0" w:space="0" w:color="auto"/>
        <w:left w:val="none" w:sz="0" w:space="0" w:color="auto"/>
        <w:bottom w:val="none" w:sz="0" w:space="0" w:color="auto"/>
        <w:right w:val="none" w:sz="0" w:space="0" w:color="auto"/>
      </w:divBdr>
      <w:divsChild>
        <w:div w:id="20457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614196">
      <w:bodyDiv w:val="1"/>
      <w:marLeft w:val="0"/>
      <w:marRight w:val="0"/>
      <w:marTop w:val="0"/>
      <w:marBottom w:val="0"/>
      <w:divBdr>
        <w:top w:val="none" w:sz="0" w:space="0" w:color="auto"/>
        <w:left w:val="none" w:sz="0" w:space="0" w:color="auto"/>
        <w:bottom w:val="none" w:sz="0" w:space="0" w:color="auto"/>
        <w:right w:val="none" w:sz="0" w:space="0" w:color="auto"/>
      </w:divBdr>
    </w:div>
    <w:div w:id="244341956">
      <w:bodyDiv w:val="1"/>
      <w:marLeft w:val="0"/>
      <w:marRight w:val="0"/>
      <w:marTop w:val="0"/>
      <w:marBottom w:val="0"/>
      <w:divBdr>
        <w:top w:val="none" w:sz="0" w:space="0" w:color="auto"/>
        <w:left w:val="none" w:sz="0" w:space="0" w:color="auto"/>
        <w:bottom w:val="none" w:sz="0" w:space="0" w:color="auto"/>
        <w:right w:val="none" w:sz="0" w:space="0" w:color="auto"/>
      </w:divBdr>
    </w:div>
    <w:div w:id="278875372">
      <w:bodyDiv w:val="1"/>
      <w:marLeft w:val="0"/>
      <w:marRight w:val="0"/>
      <w:marTop w:val="0"/>
      <w:marBottom w:val="0"/>
      <w:divBdr>
        <w:top w:val="none" w:sz="0" w:space="0" w:color="auto"/>
        <w:left w:val="none" w:sz="0" w:space="0" w:color="auto"/>
        <w:bottom w:val="none" w:sz="0" w:space="0" w:color="auto"/>
        <w:right w:val="none" w:sz="0" w:space="0" w:color="auto"/>
      </w:divBdr>
    </w:div>
    <w:div w:id="567230071">
      <w:bodyDiv w:val="1"/>
      <w:marLeft w:val="0"/>
      <w:marRight w:val="0"/>
      <w:marTop w:val="0"/>
      <w:marBottom w:val="0"/>
      <w:divBdr>
        <w:top w:val="none" w:sz="0" w:space="0" w:color="auto"/>
        <w:left w:val="none" w:sz="0" w:space="0" w:color="auto"/>
        <w:bottom w:val="none" w:sz="0" w:space="0" w:color="auto"/>
        <w:right w:val="none" w:sz="0" w:space="0" w:color="auto"/>
      </w:divBdr>
    </w:div>
    <w:div w:id="725110147">
      <w:bodyDiv w:val="1"/>
      <w:marLeft w:val="0"/>
      <w:marRight w:val="0"/>
      <w:marTop w:val="0"/>
      <w:marBottom w:val="0"/>
      <w:divBdr>
        <w:top w:val="none" w:sz="0" w:space="0" w:color="auto"/>
        <w:left w:val="none" w:sz="0" w:space="0" w:color="auto"/>
        <w:bottom w:val="none" w:sz="0" w:space="0" w:color="auto"/>
        <w:right w:val="none" w:sz="0" w:space="0" w:color="auto"/>
      </w:divBdr>
    </w:div>
    <w:div w:id="740366672">
      <w:bodyDiv w:val="1"/>
      <w:marLeft w:val="0"/>
      <w:marRight w:val="0"/>
      <w:marTop w:val="0"/>
      <w:marBottom w:val="0"/>
      <w:divBdr>
        <w:top w:val="none" w:sz="0" w:space="0" w:color="auto"/>
        <w:left w:val="none" w:sz="0" w:space="0" w:color="auto"/>
        <w:bottom w:val="none" w:sz="0" w:space="0" w:color="auto"/>
        <w:right w:val="none" w:sz="0" w:space="0" w:color="auto"/>
      </w:divBdr>
    </w:div>
    <w:div w:id="850486275">
      <w:bodyDiv w:val="1"/>
      <w:marLeft w:val="0"/>
      <w:marRight w:val="0"/>
      <w:marTop w:val="0"/>
      <w:marBottom w:val="0"/>
      <w:divBdr>
        <w:top w:val="none" w:sz="0" w:space="0" w:color="auto"/>
        <w:left w:val="none" w:sz="0" w:space="0" w:color="auto"/>
        <w:bottom w:val="none" w:sz="0" w:space="0" w:color="auto"/>
        <w:right w:val="none" w:sz="0" w:space="0" w:color="auto"/>
      </w:divBdr>
      <w:divsChild>
        <w:div w:id="266038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44050">
      <w:bodyDiv w:val="1"/>
      <w:marLeft w:val="0"/>
      <w:marRight w:val="0"/>
      <w:marTop w:val="0"/>
      <w:marBottom w:val="0"/>
      <w:divBdr>
        <w:top w:val="none" w:sz="0" w:space="0" w:color="auto"/>
        <w:left w:val="none" w:sz="0" w:space="0" w:color="auto"/>
        <w:bottom w:val="none" w:sz="0" w:space="0" w:color="auto"/>
        <w:right w:val="none" w:sz="0" w:space="0" w:color="auto"/>
      </w:divBdr>
    </w:div>
    <w:div w:id="1046415730">
      <w:bodyDiv w:val="1"/>
      <w:marLeft w:val="0"/>
      <w:marRight w:val="0"/>
      <w:marTop w:val="0"/>
      <w:marBottom w:val="0"/>
      <w:divBdr>
        <w:top w:val="none" w:sz="0" w:space="0" w:color="auto"/>
        <w:left w:val="none" w:sz="0" w:space="0" w:color="auto"/>
        <w:bottom w:val="none" w:sz="0" w:space="0" w:color="auto"/>
        <w:right w:val="none" w:sz="0" w:space="0" w:color="auto"/>
      </w:divBdr>
    </w:div>
    <w:div w:id="1046417899">
      <w:bodyDiv w:val="1"/>
      <w:marLeft w:val="0"/>
      <w:marRight w:val="0"/>
      <w:marTop w:val="0"/>
      <w:marBottom w:val="0"/>
      <w:divBdr>
        <w:top w:val="none" w:sz="0" w:space="0" w:color="auto"/>
        <w:left w:val="none" w:sz="0" w:space="0" w:color="auto"/>
        <w:bottom w:val="none" w:sz="0" w:space="0" w:color="auto"/>
        <w:right w:val="none" w:sz="0" w:space="0" w:color="auto"/>
      </w:divBdr>
    </w:div>
    <w:div w:id="1128429595">
      <w:bodyDiv w:val="1"/>
      <w:marLeft w:val="0"/>
      <w:marRight w:val="0"/>
      <w:marTop w:val="0"/>
      <w:marBottom w:val="0"/>
      <w:divBdr>
        <w:top w:val="none" w:sz="0" w:space="0" w:color="auto"/>
        <w:left w:val="none" w:sz="0" w:space="0" w:color="auto"/>
        <w:bottom w:val="none" w:sz="0" w:space="0" w:color="auto"/>
        <w:right w:val="none" w:sz="0" w:space="0" w:color="auto"/>
      </w:divBdr>
    </w:div>
    <w:div w:id="1254438739">
      <w:bodyDiv w:val="1"/>
      <w:marLeft w:val="0"/>
      <w:marRight w:val="0"/>
      <w:marTop w:val="0"/>
      <w:marBottom w:val="0"/>
      <w:divBdr>
        <w:top w:val="none" w:sz="0" w:space="0" w:color="auto"/>
        <w:left w:val="none" w:sz="0" w:space="0" w:color="auto"/>
        <w:bottom w:val="none" w:sz="0" w:space="0" w:color="auto"/>
        <w:right w:val="none" w:sz="0" w:space="0" w:color="auto"/>
      </w:divBdr>
    </w:div>
    <w:div w:id="1366172652">
      <w:bodyDiv w:val="1"/>
      <w:marLeft w:val="0"/>
      <w:marRight w:val="0"/>
      <w:marTop w:val="0"/>
      <w:marBottom w:val="0"/>
      <w:divBdr>
        <w:top w:val="none" w:sz="0" w:space="0" w:color="auto"/>
        <w:left w:val="none" w:sz="0" w:space="0" w:color="auto"/>
        <w:bottom w:val="none" w:sz="0" w:space="0" w:color="auto"/>
        <w:right w:val="none" w:sz="0" w:space="0" w:color="auto"/>
      </w:divBdr>
    </w:div>
    <w:div w:id="1508519197">
      <w:bodyDiv w:val="1"/>
      <w:marLeft w:val="0"/>
      <w:marRight w:val="0"/>
      <w:marTop w:val="0"/>
      <w:marBottom w:val="0"/>
      <w:divBdr>
        <w:top w:val="none" w:sz="0" w:space="0" w:color="auto"/>
        <w:left w:val="none" w:sz="0" w:space="0" w:color="auto"/>
        <w:bottom w:val="none" w:sz="0" w:space="0" w:color="auto"/>
        <w:right w:val="none" w:sz="0" w:space="0" w:color="auto"/>
      </w:divBdr>
    </w:div>
    <w:div w:id="1543250967">
      <w:bodyDiv w:val="1"/>
      <w:marLeft w:val="0"/>
      <w:marRight w:val="0"/>
      <w:marTop w:val="0"/>
      <w:marBottom w:val="0"/>
      <w:divBdr>
        <w:top w:val="none" w:sz="0" w:space="0" w:color="auto"/>
        <w:left w:val="none" w:sz="0" w:space="0" w:color="auto"/>
        <w:bottom w:val="none" w:sz="0" w:space="0" w:color="auto"/>
        <w:right w:val="none" w:sz="0" w:space="0" w:color="auto"/>
      </w:divBdr>
    </w:div>
    <w:div w:id="1580745666">
      <w:bodyDiv w:val="1"/>
      <w:marLeft w:val="0"/>
      <w:marRight w:val="0"/>
      <w:marTop w:val="0"/>
      <w:marBottom w:val="0"/>
      <w:divBdr>
        <w:top w:val="none" w:sz="0" w:space="0" w:color="auto"/>
        <w:left w:val="none" w:sz="0" w:space="0" w:color="auto"/>
        <w:bottom w:val="none" w:sz="0" w:space="0" w:color="auto"/>
        <w:right w:val="none" w:sz="0" w:space="0" w:color="auto"/>
      </w:divBdr>
    </w:div>
    <w:div w:id="1606157600">
      <w:bodyDiv w:val="1"/>
      <w:marLeft w:val="0"/>
      <w:marRight w:val="0"/>
      <w:marTop w:val="0"/>
      <w:marBottom w:val="0"/>
      <w:divBdr>
        <w:top w:val="none" w:sz="0" w:space="0" w:color="auto"/>
        <w:left w:val="none" w:sz="0" w:space="0" w:color="auto"/>
        <w:bottom w:val="none" w:sz="0" w:space="0" w:color="auto"/>
        <w:right w:val="none" w:sz="0" w:space="0" w:color="auto"/>
      </w:divBdr>
    </w:div>
    <w:div w:id="1651788054">
      <w:bodyDiv w:val="1"/>
      <w:marLeft w:val="0"/>
      <w:marRight w:val="0"/>
      <w:marTop w:val="0"/>
      <w:marBottom w:val="0"/>
      <w:divBdr>
        <w:top w:val="none" w:sz="0" w:space="0" w:color="auto"/>
        <w:left w:val="none" w:sz="0" w:space="0" w:color="auto"/>
        <w:bottom w:val="none" w:sz="0" w:space="0" w:color="auto"/>
        <w:right w:val="none" w:sz="0" w:space="0" w:color="auto"/>
      </w:divBdr>
    </w:div>
    <w:div w:id="1694577746">
      <w:bodyDiv w:val="1"/>
      <w:marLeft w:val="0"/>
      <w:marRight w:val="0"/>
      <w:marTop w:val="0"/>
      <w:marBottom w:val="0"/>
      <w:divBdr>
        <w:top w:val="none" w:sz="0" w:space="0" w:color="auto"/>
        <w:left w:val="none" w:sz="0" w:space="0" w:color="auto"/>
        <w:bottom w:val="none" w:sz="0" w:space="0" w:color="auto"/>
        <w:right w:val="none" w:sz="0" w:space="0" w:color="auto"/>
      </w:divBdr>
    </w:div>
    <w:div w:id="1737437034">
      <w:bodyDiv w:val="1"/>
      <w:marLeft w:val="0"/>
      <w:marRight w:val="0"/>
      <w:marTop w:val="0"/>
      <w:marBottom w:val="0"/>
      <w:divBdr>
        <w:top w:val="none" w:sz="0" w:space="0" w:color="auto"/>
        <w:left w:val="none" w:sz="0" w:space="0" w:color="auto"/>
        <w:bottom w:val="none" w:sz="0" w:space="0" w:color="auto"/>
        <w:right w:val="none" w:sz="0" w:space="0" w:color="auto"/>
      </w:divBdr>
    </w:div>
    <w:div w:id="1878538758">
      <w:bodyDiv w:val="1"/>
      <w:marLeft w:val="0"/>
      <w:marRight w:val="0"/>
      <w:marTop w:val="0"/>
      <w:marBottom w:val="0"/>
      <w:divBdr>
        <w:top w:val="none" w:sz="0" w:space="0" w:color="auto"/>
        <w:left w:val="none" w:sz="0" w:space="0" w:color="auto"/>
        <w:bottom w:val="none" w:sz="0" w:space="0" w:color="auto"/>
        <w:right w:val="none" w:sz="0" w:space="0" w:color="auto"/>
      </w:divBdr>
    </w:div>
    <w:div w:id="1900558226">
      <w:bodyDiv w:val="1"/>
      <w:marLeft w:val="0"/>
      <w:marRight w:val="0"/>
      <w:marTop w:val="0"/>
      <w:marBottom w:val="0"/>
      <w:divBdr>
        <w:top w:val="none" w:sz="0" w:space="0" w:color="auto"/>
        <w:left w:val="none" w:sz="0" w:space="0" w:color="auto"/>
        <w:bottom w:val="none" w:sz="0" w:space="0" w:color="auto"/>
        <w:right w:val="none" w:sz="0" w:space="0" w:color="auto"/>
      </w:divBdr>
    </w:div>
    <w:div w:id="190502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&lt;Department/College Name&gt;</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EC9D7E3A664D43A1B131554F69AE83" ma:contentTypeVersion="2" ma:contentTypeDescription="Create a new document." ma:contentTypeScope="" ma:versionID="2730ce316ac7cffee05a81159b0d90ec">
  <xsd:schema xmlns:xsd="http://www.w3.org/2001/XMLSchema" xmlns:xs="http://www.w3.org/2001/XMLSchema" xmlns:p="http://schemas.microsoft.com/office/2006/metadata/properties" xmlns:ns2="9134bbf5-4ca2-4cf2-874a-c080e6d8389c" targetNamespace="http://schemas.microsoft.com/office/2006/metadata/properties" ma:root="true" ma:fieldsID="238a6f66822eb2b9034a23004cae796d" ns2:_="">
    <xsd:import namespace="9134bbf5-4ca2-4cf2-874a-c080e6d8389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34bbf5-4ca2-4cf2-874a-c080e6d838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2A7B06-8E8F-42F9-A59D-2563192F16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6B521E-CB5C-4B74-A74D-693769070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34bbf5-4ca2-4cf2-874a-c080e6d838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5E159A-49C9-4702-991F-91B6CA22C4B5}">
  <ds:schemaRefs>
    <ds:schemaRef ds:uri="http://schemas.microsoft.com/sharepoint/v3/contenttype/forms"/>
  </ds:schemaRefs>
</ds:datastoreItem>
</file>

<file path=docMetadata/LabelInfo.xml><?xml version="1.0" encoding="utf-8"?>
<clbl:labelList xmlns:clbl="http://schemas.microsoft.com/office/2020/mipLabelMetadata">
  <clbl:label id="{2e1fccfb-80ca-4fe1-a574-1516544edb53}" enabled="1" method="Privileged" siteId="{364e5b87-c1c7-420d-9bee-c35d19b557a1}" removed="0"/>
</clbl:labelList>
</file>

<file path=docProps/app.xml><?xml version="1.0" encoding="utf-8"?>
<Properties xmlns="http://schemas.openxmlformats.org/officeDocument/2006/extended-properties" xmlns:vt="http://schemas.openxmlformats.org/officeDocument/2006/docPropsVTypes">
  <Template>Normal.dotm</Template>
  <TotalTime>348</TotalTime>
  <Pages>14</Pages>
  <Words>2738</Words>
  <Characters>15610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[Project Title]</vt:lpstr>
    </vt:vector>
  </TitlesOfParts>
  <Company>Session: 2014 - 2016</Company>
  <LinksUpToDate>false</LinksUpToDate>
  <CharactersWithSpaces>18312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R.H</dc:creator>
  <cp:keywords/>
  <dc:description/>
  <cp:lastModifiedBy>Darius van Essen (1026751)</cp:lastModifiedBy>
  <cp:revision>136</cp:revision>
  <dcterms:created xsi:type="dcterms:W3CDTF">2025-03-05T14:22:00Z</dcterms:created>
  <dcterms:modified xsi:type="dcterms:W3CDTF">2025-06-01T19:18:00Z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0x010100E8EC9D7E3A664D43A1B131554F69AE83</vt:lpwstr>
  </property>
</Properties>
</file>