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7E2B0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Test Plan Document: Open Days Tracking Feature in </w:t>
      </w:r>
      <w:proofErr w:type="spellStart"/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TravelMate</w:t>
      </w:r>
      <w:proofErr w:type="spellEnd"/>
    </w:p>
    <w:p w14:paraId="4FE04517" w14:textId="633BF77B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C7644F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Introduction</w:t>
      </w:r>
    </w:p>
    <w:p w14:paraId="21602C8D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test plan defines the strategy, scope, resources, schedule, and types of testing required to validate the Open Days Tracking feature in the </w:t>
      </w:r>
      <w:proofErr w:type="spellStart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TravelMate</w:t>
      </w:r>
      <w:proofErr w:type="spellEnd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application. This feature enables Swisscom administrators to track the usage of allocated Open Days, view travel day consumption, and manually reallocate unused days through a new dashboard interface. The goal is to ensure that this feature is implemented correctly, performs reliably, and integrates smoothly into the existing </w:t>
      </w:r>
      <w:proofErr w:type="spellStart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TravelMate</w:t>
      </w:r>
      <w:proofErr w:type="spellEnd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infrastructure.</w:t>
      </w:r>
    </w:p>
    <w:p w14:paraId="0199EEC0" w14:textId="0E921549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68E0D8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Objectives and Tasks</w:t>
      </w:r>
    </w:p>
    <w:p w14:paraId="17866E94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1B4CD3E9" w14:textId="77777777" w:rsidR="00016CB1" w:rsidRPr="00016CB1" w:rsidRDefault="00016CB1" w:rsidP="00016C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that Open Days are accurately tracked and displayed.</w:t>
      </w:r>
    </w:p>
    <w:p w14:paraId="6D6A4CF3" w14:textId="77777777" w:rsidR="00016CB1" w:rsidRPr="00016CB1" w:rsidRDefault="00016CB1" w:rsidP="00016C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the backend logic for determining Open Day usage based on employee bookings.</w:t>
      </w:r>
    </w:p>
    <w:p w14:paraId="2216EA6C" w14:textId="77777777" w:rsidR="00016CB1" w:rsidRPr="00016CB1" w:rsidRDefault="00016CB1" w:rsidP="00016C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that admins can manually reallocate unused Open Days.</w:t>
      </w:r>
    </w:p>
    <w:p w14:paraId="642BEEE6" w14:textId="77777777" w:rsidR="00016CB1" w:rsidRPr="00016CB1" w:rsidRDefault="00016CB1" w:rsidP="00016C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that the frontend dashboard is performant and intuitive.</w:t>
      </w:r>
    </w:p>
    <w:p w14:paraId="0478DA34" w14:textId="77777777" w:rsidR="00016CB1" w:rsidRPr="00016CB1" w:rsidRDefault="00016CB1" w:rsidP="00016C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the backend integrates well with internal services and handles failures robustly.</w:t>
      </w:r>
    </w:p>
    <w:p w14:paraId="2B57BEE7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Tasks:</w:t>
      </w:r>
    </w:p>
    <w:p w14:paraId="60437EBB" w14:textId="77777777" w:rsidR="00016CB1" w:rsidRPr="00016CB1" w:rsidRDefault="00016CB1" w:rsidP="00016C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and execute unit and integration tests on the backend.</w:t>
      </w:r>
    </w:p>
    <w:p w14:paraId="1861AB78" w14:textId="77777777" w:rsidR="00016CB1" w:rsidRPr="00016CB1" w:rsidRDefault="00016CB1" w:rsidP="00016C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component and end-to-end (E2E) tests on the frontend.</w:t>
      </w:r>
    </w:p>
    <w:p w14:paraId="75FBE4C5" w14:textId="77777777" w:rsidR="00016CB1" w:rsidRPr="00016CB1" w:rsidRDefault="00016CB1" w:rsidP="00016C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UI workflows for loading, reallocation, and manual updates.</w:t>
      </w:r>
    </w:p>
    <w:p w14:paraId="5B845306" w14:textId="77777777" w:rsidR="00016CB1" w:rsidRPr="00016CB1" w:rsidRDefault="00016CB1" w:rsidP="00016C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logging, security, and error handling.</w:t>
      </w:r>
    </w:p>
    <w:p w14:paraId="7E71F7F3" w14:textId="77777777" w:rsidR="00016CB1" w:rsidRPr="00016CB1" w:rsidRDefault="00016CB1" w:rsidP="00016C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Perform regression testing on related </w:t>
      </w:r>
      <w:proofErr w:type="spellStart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TravelMate</w:t>
      </w:r>
      <w:proofErr w:type="spellEnd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features.</w:t>
      </w:r>
    </w:p>
    <w:p w14:paraId="75421F42" w14:textId="15474A2B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B61C18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Scope</w:t>
      </w:r>
    </w:p>
    <w:p w14:paraId="59607499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Scope:</w:t>
      </w:r>
    </w:p>
    <w:p w14:paraId="6465EE0B" w14:textId="10FBBE1A" w:rsidR="00016CB1" w:rsidRPr="00016CB1" w:rsidRDefault="00016CB1" w:rsidP="00016C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Day status tracking.</w:t>
      </w:r>
    </w:p>
    <w:p w14:paraId="3569FB61" w14:textId="77777777" w:rsidR="00016CB1" w:rsidRPr="00016CB1" w:rsidRDefault="00016CB1" w:rsidP="00016C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Admin-facing dashboard UI.</w:t>
      </w:r>
    </w:p>
    <w:p w14:paraId="3DDD9AD8" w14:textId="77777777" w:rsidR="00016CB1" w:rsidRPr="00016CB1" w:rsidRDefault="00016CB1" w:rsidP="00016C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Reallocation functionality.</w:t>
      </w:r>
    </w:p>
    <w:p w14:paraId="798A2BCE" w14:textId="77777777" w:rsidR="00016CB1" w:rsidRDefault="00016CB1" w:rsidP="00016C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Internal backend services and APIs.</w:t>
      </w:r>
    </w:p>
    <w:p w14:paraId="3C6AC8F6" w14:textId="77777777" w:rsidR="00E72FCD" w:rsidRPr="00016CB1" w:rsidRDefault="00E72FCD" w:rsidP="00E72F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BF67C9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Out of Scope:</w:t>
      </w:r>
    </w:p>
    <w:p w14:paraId="7DFD5DDC" w14:textId="77777777" w:rsidR="00016CB1" w:rsidRPr="00016CB1" w:rsidRDefault="00016CB1" w:rsidP="00016C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Direct integration testing with </w:t>
      </w:r>
      <w:proofErr w:type="spellStart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AnyOrg</w:t>
      </w:r>
      <w:proofErr w:type="spellEnd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06CAF0" w14:textId="77777777" w:rsidR="00016CB1" w:rsidRPr="00016CB1" w:rsidRDefault="00016CB1" w:rsidP="00016C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Forecasting or automated policy enforcement.</w:t>
      </w:r>
    </w:p>
    <w:p w14:paraId="2BA44982" w14:textId="6AF51362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A4BE7E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Types of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741"/>
        <w:gridCol w:w="6647"/>
      </w:tblGrid>
      <w:tr w:rsidR="00016CB1" w:rsidRPr="00016CB1" w14:paraId="2E1195CA" w14:textId="77777777" w:rsidTr="00016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BF71" w14:textId="77777777" w:rsidR="00016CB1" w:rsidRPr="00016CB1" w:rsidRDefault="00016CB1" w:rsidP="0001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6B91976" w14:textId="77777777" w:rsidR="00016CB1" w:rsidRPr="00016CB1" w:rsidRDefault="00016CB1" w:rsidP="0001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Type of Test</w:t>
            </w:r>
          </w:p>
        </w:tc>
        <w:tc>
          <w:tcPr>
            <w:tcW w:w="0" w:type="auto"/>
            <w:vAlign w:val="center"/>
            <w:hideMark/>
          </w:tcPr>
          <w:p w14:paraId="26127B51" w14:textId="77777777" w:rsidR="00016CB1" w:rsidRPr="00016CB1" w:rsidRDefault="00016CB1" w:rsidP="0001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016CB1" w:rsidRPr="00016CB1" w14:paraId="1F17CB63" w14:textId="77777777" w:rsidTr="00016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252B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E1AEB11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59B8BC2C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isolated business logic (e.g., status determination, booking matching).</w:t>
            </w:r>
          </w:p>
        </w:tc>
      </w:tr>
      <w:tr w:rsidR="00016CB1" w:rsidRPr="00016CB1" w14:paraId="2BB43291" w14:textId="77777777" w:rsidTr="00016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61EA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DD33CC0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2BCE7D93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REST API endpoints, database interactions, and internal service coordination.</w:t>
            </w:r>
          </w:p>
        </w:tc>
      </w:tr>
      <w:tr w:rsidR="00016CB1" w:rsidRPr="00016CB1" w14:paraId="609A04B6" w14:textId="77777777" w:rsidTr="00016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A710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C89E81B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Component Testing</w:t>
            </w:r>
          </w:p>
        </w:tc>
        <w:tc>
          <w:tcPr>
            <w:tcW w:w="0" w:type="auto"/>
            <w:vAlign w:val="center"/>
            <w:hideMark/>
          </w:tcPr>
          <w:p w14:paraId="119A1EBD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UI components such as status badges, reallocation buttons, and Open Day rows.</w:t>
            </w:r>
          </w:p>
        </w:tc>
      </w:tr>
      <w:tr w:rsidR="00016CB1" w:rsidRPr="00016CB1" w14:paraId="47F41D4D" w14:textId="77777777" w:rsidTr="00016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A1F9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959777D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End-to-End Testing</w:t>
            </w:r>
          </w:p>
        </w:tc>
        <w:tc>
          <w:tcPr>
            <w:tcW w:w="0" w:type="auto"/>
            <w:vAlign w:val="center"/>
            <w:hideMark/>
          </w:tcPr>
          <w:p w14:paraId="7849F2CA" w14:textId="77777777" w:rsidR="00016CB1" w:rsidRPr="00016CB1" w:rsidRDefault="00016CB1" w:rsidP="00016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16C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Simulate admin flows such as viewing the dashboard, reallocating a day, or handling errors.</w:t>
            </w:r>
          </w:p>
        </w:tc>
      </w:tr>
    </w:tbl>
    <w:p w14:paraId="7B14FECB" w14:textId="56F5868B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7F9A32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Test Items</w:t>
      </w:r>
    </w:p>
    <w:p w14:paraId="0D4B5219" w14:textId="77777777" w:rsidR="00016CB1" w:rsidRPr="00016CB1" w:rsidRDefault="00016CB1" w:rsidP="00016C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REST API endpoints for retrieving and updating Open Day data.</w:t>
      </w:r>
    </w:p>
    <w:p w14:paraId="1D994C25" w14:textId="77777777" w:rsidR="00016CB1" w:rsidRPr="00016CB1" w:rsidRDefault="00016CB1" w:rsidP="00016C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Day dashboard components (frontend).</w:t>
      </w:r>
    </w:p>
    <w:p w14:paraId="1D0AF0B9" w14:textId="77777777" w:rsidR="00016CB1" w:rsidRPr="00016CB1" w:rsidRDefault="00016CB1" w:rsidP="00016C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Reallocation workflows.</w:t>
      </w:r>
    </w:p>
    <w:p w14:paraId="15DB4533" w14:textId="7CAB1266" w:rsidR="00016CB1" w:rsidRPr="00016CB1" w:rsidRDefault="00016CB1" w:rsidP="00016C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Logging and audit trails.</w:t>
      </w:r>
    </w:p>
    <w:p w14:paraId="17FA6602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Functional Test Cases</w:t>
      </w:r>
    </w:p>
    <w:p w14:paraId="7C282234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(Unit + Integration)</w:t>
      </w:r>
    </w:p>
    <w:p w14:paraId="2AB53009" w14:textId="77777777" w:rsidR="00016CB1" w:rsidRPr="00016CB1" w:rsidRDefault="00016CB1" w:rsidP="00016C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date-based status assignment (upcoming/passed).</w:t>
      </w:r>
    </w:p>
    <w:p w14:paraId="04008897" w14:textId="77777777" w:rsidR="00016CB1" w:rsidRPr="00016CB1" w:rsidRDefault="00016CB1" w:rsidP="00016C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Match booking records to Open Days.</w:t>
      </w:r>
    </w:p>
    <w:p w14:paraId="2384A8A1" w14:textId="752E84F1" w:rsidR="00016CB1" w:rsidRPr="00016CB1" w:rsidRDefault="00311014" w:rsidP="00016C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is no in database when unselected</w:t>
      </w:r>
      <w:r w:rsidR="00016CB1"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45DC91" w14:textId="77777777" w:rsidR="00016CB1" w:rsidRPr="00016CB1" w:rsidRDefault="00016CB1" w:rsidP="00016C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missing or malformed data.</w:t>
      </w:r>
    </w:p>
    <w:p w14:paraId="0D8FEBF0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(Component + E2E)</w:t>
      </w:r>
    </w:p>
    <w:p w14:paraId="655B010B" w14:textId="77777777" w:rsidR="00016CB1" w:rsidRPr="00016CB1" w:rsidRDefault="00016CB1" w:rsidP="00016C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Render dashboard with correct status indicators.</w:t>
      </w:r>
    </w:p>
    <w:p w14:paraId="6F43FF4D" w14:textId="77777777" w:rsidR="00016CB1" w:rsidRPr="00016CB1" w:rsidRDefault="00016CB1" w:rsidP="00016C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error messages on failed data fetch.</w:t>
      </w:r>
    </w:p>
    <w:p w14:paraId="1EA613ED" w14:textId="77777777" w:rsidR="00016CB1" w:rsidRPr="00016CB1" w:rsidRDefault="00016CB1" w:rsidP="00016C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admin to manually reallocate a day.</w:t>
      </w:r>
    </w:p>
    <w:p w14:paraId="645734C0" w14:textId="77777777" w:rsidR="00016CB1" w:rsidRPr="00016CB1" w:rsidRDefault="00016CB1" w:rsidP="00016C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reallocated days as available.</w:t>
      </w:r>
    </w:p>
    <w:p w14:paraId="008F98CC" w14:textId="77777777" w:rsidR="00016CB1" w:rsidRPr="00016CB1" w:rsidRDefault="00016CB1" w:rsidP="00016C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 unauthorized actions via role checks.</w:t>
      </w:r>
    </w:p>
    <w:p w14:paraId="1FE584EE" w14:textId="77777777" w:rsidR="00016CB1" w:rsidRPr="00016CB1" w:rsidRDefault="00D36BF3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36BF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DB32E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29687E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7. Non-Functional Requirements</w:t>
      </w:r>
    </w:p>
    <w:p w14:paraId="269A7A70" w14:textId="77777777" w:rsidR="00016CB1" w:rsidRPr="00016CB1" w:rsidRDefault="00016CB1" w:rsidP="00016C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loads within 2 seconds (95% of cases).</w:t>
      </w:r>
    </w:p>
    <w:p w14:paraId="0F57CF97" w14:textId="77777777" w:rsidR="00016CB1" w:rsidRPr="00016CB1" w:rsidRDefault="00016CB1" w:rsidP="00016C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Availability: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uptime of 99.5%.</w:t>
      </w:r>
    </w:p>
    <w:p w14:paraId="36C39079" w14:textId="77777777" w:rsidR="00016CB1" w:rsidRPr="00016CB1" w:rsidRDefault="00016CB1" w:rsidP="00016C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authorized admins can change Open Day data.</w:t>
      </w:r>
    </w:p>
    <w:p w14:paraId="078A49C7" w14:textId="77777777" w:rsidR="00016CB1" w:rsidRPr="00016CB1" w:rsidRDefault="00016CB1" w:rsidP="00016C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Maintainability: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80% unit</w:t>
      </w:r>
      <w:proofErr w:type="gramEnd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coverage minimum.</w:t>
      </w:r>
    </w:p>
    <w:p w14:paraId="5F3D0645" w14:textId="4DE25390" w:rsidR="00016CB1" w:rsidRPr="00016CB1" w:rsidRDefault="00016CB1" w:rsidP="00016C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Handle 10,000</w:t>
      </w:r>
      <w:r w:rsidR="004F67C4"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+ </w:t>
      </w:r>
      <w:r w:rsidR="004F67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requests</w:t>
      </w:r>
      <w:r w:rsidR="00064D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 tribes.</w:t>
      </w:r>
    </w:p>
    <w:p w14:paraId="432680FF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Non-Functional Testing Approach:</w:t>
      </w:r>
    </w:p>
    <w:p w14:paraId="372FA11C" w14:textId="77777777" w:rsidR="00016CB1" w:rsidRPr="00016CB1" w:rsidRDefault="00016CB1" w:rsidP="00016C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</w:p>
    <w:p w14:paraId="39448D48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browser dev tools or Lighthouse to measure load times.</w:t>
      </w:r>
    </w:p>
    <w:p w14:paraId="15ECE265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automated E2E tests (e.g., Cypress/Playwright) to measure dashboard render time.</w:t>
      </w:r>
    </w:p>
    <w:p w14:paraId="3BB5EAFF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Simulate load using JMeter or Locust to stress test backend APIs.</w:t>
      </w:r>
    </w:p>
    <w:p w14:paraId="4D051C37" w14:textId="77777777" w:rsidR="00016CB1" w:rsidRPr="00016CB1" w:rsidRDefault="00016CB1" w:rsidP="00016C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Availability:</w:t>
      </w:r>
    </w:p>
    <w:p w14:paraId="5818532E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system uptime with tools like Prometheus, Grafana, or Pingdom.</w:t>
      </w:r>
    </w:p>
    <w:p w14:paraId="383BE673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failure recovery and service restarts in a staging environment.</w:t>
      </w:r>
    </w:p>
    <w:p w14:paraId="6D04A257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chaos engineering techniques to evaluate system resilience.</w:t>
      </w:r>
    </w:p>
    <w:p w14:paraId="65D4D844" w14:textId="77777777" w:rsidR="00016CB1" w:rsidRPr="00016CB1" w:rsidRDefault="00016CB1" w:rsidP="00016C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</w:p>
    <w:p w14:paraId="3179A1DD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role-based access tests using E2E tests.</w:t>
      </w:r>
    </w:p>
    <w:p w14:paraId="0F4A9150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sensitive actions are logged and protected with proper authorization layers.</w:t>
      </w:r>
    </w:p>
    <w:p w14:paraId="3AB55512" w14:textId="77777777" w:rsidR="00016CB1" w:rsidRPr="00016CB1" w:rsidRDefault="00016CB1" w:rsidP="00016C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Maintainability:</w:t>
      </w:r>
    </w:p>
    <w:p w14:paraId="598D776B" w14:textId="6827387A" w:rsidR="00016CB1" w:rsidRPr="00016CB1" w:rsidRDefault="00D826DF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test coverage</w:t>
      </w:r>
      <w:r w:rsidR="00FD7D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using build in IntelliJ tool.</w:t>
      </w:r>
    </w:p>
    <w:p w14:paraId="232B2295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modularity and code isolation in PRs.</w:t>
      </w:r>
    </w:p>
    <w:p w14:paraId="48DA7862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automated test coverage thresholds in pipelines.</w:t>
      </w:r>
    </w:p>
    <w:p w14:paraId="004921AB" w14:textId="77777777" w:rsidR="00016CB1" w:rsidRPr="00016CB1" w:rsidRDefault="00016CB1" w:rsidP="00016C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Scalability:</w:t>
      </w:r>
    </w:p>
    <w:p w14:paraId="109D5D56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test datasets with 10,000+ Open Days.</w:t>
      </w:r>
    </w:p>
    <w:p w14:paraId="00127946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performance profiling tools (e.g., </w:t>
      </w:r>
      <w:proofErr w:type="spellStart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YourKit</w:t>
      </w:r>
      <w:proofErr w:type="spellEnd"/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Chrome Profiler) to detect slow queries.</w:t>
      </w:r>
    </w:p>
    <w:p w14:paraId="5FC329C8" w14:textId="77777777" w:rsidR="00016CB1" w:rsidRPr="00016CB1" w:rsidRDefault="00016CB1" w:rsidP="00016C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load and performance tests with large data volumes and concurrent requests.</w:t>
      </w:r>
    </w:p>
    <w:p w14:paraId="5D26C843" w14:textId="5E2E573F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DD8D87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 Test Environment</w:t>
      </w:r>
    </w:p>
    <w:p w14:paraId="558B500E" w14:textId="77777777" w:rsidR="00016CB1" w:rsidRPr="00016CB1" w:rsidRDefault="00016CB1" w:rsidP="00016C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Angular + Company Component Library (Local + CI pipeline).</w:t>
      </w:r>
    </w:p>
    <w:p w14:paraId="5C8B0506" w14:textId="77777777" w:rsidR="00016CB1" w:rsidRPr="00016CB1" w:rsidRDefault="00016CB1" w:rsidP="00016C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Spring Boot REST services (Dev + Test Environments).</w:t>
      </w:r>
    </w:p>
    <w:p w14:paraId="5C4C8C26" w14:textId="00FB5DE5" w:rsidR="00016CB1" w:rsidRPr="00016CB1" w:rsidRDefault="00016CB1" w:rsidP="00016C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FE00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MongoDB with </w:t>
      </w:r>
      <w:r w:rsidR="00653E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</w:t>
      </w:r>
      <w:r w:rsidR="00FE00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(Which contains the </w:t>
      </w:r>
      <w:proofErr w:type="spellStart"/>
      <w:r w:rsidR="00FE00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allowedTravelDates</w:t>
      </w:r>
      <w:proofErr w:type="spellEnd"/>
      <w:r w:rsidR="00FE00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FA966E4" w14:textId="77777777" w:rsidR="00016CB1" w:rsidRPr="00016CB1" w:rsidRDefault="00016CB1" w:rsidP="00016C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Auth:</w:t>
      </w: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Swisscom internal authentication (SSO).</w:t>
      </w:r>
    </w:p>
    <w:p w14:paraId="20DD37E9" w14:textId="6314D94F" w:rsid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2E7DF0" w14:textId="77777777" w:rsidR="00653E56" w:rsidRPr="00016CB1" w:rsidRDefault="00653E56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B69B84" w14:textId="77777777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 Test Data</w:t>
      </w:r>
    </w:p>
    <w:p w14:paraId="357907CC" w14:textId="77777777" w:rsidR="00016CB1" w:rsidRPr="00016CB1" w:rsidRDefault="00016CB1" w:rsidP="00016C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Sample tribes with various booking configurations.</w:t>
      </w:r>
    </w:p>
    <w:p w14:paraId="3A34C0F6" w14:textId="6BBC574F" w:rsidR="00016CB1" w:rsidRPr="008B5A71" w:rsidRDefault="00016CB1" w:rsidP="008B5A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 and invalid employee entries.</w:t>
      </w:r>
    </w:p>
    <w:p w14:paraId="14DB6560" w14:textId="2A4913D0" w:rsidR="00016CB1" w:rsidRPr="00016CB1" w:rsidRDefault="00016CB1" w:rsidP="000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="008B5A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</w:t>
      </w:r>
      <w:r w:rsidRPr="00016C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Exit Criteria</w:t>
      </w:r>
    </w:p>
    <w:p w14:paraId="3FCCDCB5" w14:textId="77777777" w:rsidR="00016CB1" w:rsidRPr="00016CB1" w:rsidRDefault="00016CB1" w:rsidP="00016C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critical tests passed.</w:t>
      </w:r>
    </w:p>
    <w:p w14:paraId="313BD483" w14:textId="77777777" w:rsidR="00016CB1" w:rsidRPr="00016CB1" w:rsidRDefault="00016CB1" w:rsidP="00016C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95% functional coverage with no high-severity bugs.</w:t>
      </w:r>
    </w:p>
    <w:p w14:paraId="5F546760" w14:textId="77777777" w:rsidR="00016CB1" w:rsidRPr="00016CB1" w:rsidRDefault="00016CB1" w:rsidP="00016C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16C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Stakeholder approval of dashboard and functionality.</w:t>
      </w:r>
    </w:p>
    <w:p w14:paraId="440EBA25" w14:textId="752AFC87" w:rsidR="00016CB1" w:rsidRPr="00016CB1" w:rsidRDefault="00016CB1" w:rsidP="00016C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987423" w14:textId="65B172CF" w:rsidR="00526A7B" w:rsidRPr="00526A7B" w:rsidRDefault="00526A7B" w:rsidP="0052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6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="008B5A7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Pr="00526A7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Risks &amp; Mitigations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6881"/>
      </w:tblGrid>
      <w:tr w:rsidR="00F141D2" w:rsidRPr="00526A7B" w14:paraId="46A7A644" w14:textId="77777777" w:rsidTr="00526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2EEB" w14:textId="77777777" w:rsidR="00526A7B" w:rsidRPr="00526A7B" w:rsidRDefault="00526A7B" w:rsidP="00526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26A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790BCCC" w14:textId="77777777" w:rsidR="00526A7B" w:rsidRPr="00526A7B" w:rsidRDefault="00526A7B" w:rsidP="00526A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526A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Mitigation</w:t>
            </w:r>
          </w:p>
        </w:tc>
      </w:tr>
      <w:tr w:rsidR="00F141D2" w:rsidRPr="00526A7B" w14:paraId="3618BB7F" w14:textId="77777777" w:rsidTr="00526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5579" w14:textId="77777777" w:rsidR="00526A7B" w:rsidRPr="00526A7B" w:rsidRDefault="00526A7B" w:rsidP="00526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26A7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E2E tests have been written yet</w:t>
            </w:r>
          </w:p>
        </w:tc>
        <w:tc>
          <w:tcPr>
            <w:tcW w:w="0" w:type="auto"/>
            <w:vAlign w:val="center"/>
            <w:hideMark/>
          </w:tcPr>
          <w:p w14:paraId="76B5C378" w14:textId="77777777" w:rsidR="00526A7B" w:rsidRPr="00526A7B" w:rsidRDefault="00526A7B" w:rsidP="00526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26A7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Prioritize E2E test coverage using Cypress or Playwright for all critical user flows.</w:t>
            </w:r>
          </w:p>
        </w:tc>
      </w:tr>
      <w:tr w:rsidR="00F141D2" w:rsidRPr="00526A7B" w14:paraId="15C74AAD" w14:textId="77777777" w:rsidTr="00526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B600" w14:textId="77777777" w:rsidR="00526A7B" w:rsidRPr="00526A7B" w:rsidRDefault="00526A7B" w:rsidP="00526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26A7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Integration tests are not set up yet</w:t>
            </w:r>
          </w:p>
        </w:tc>
        <w:tc>
          <w:tcPr>
            <w:tcW w:w="0" w:type="auto"/>
            <w:vAlign w:val="center"/>
            <w:hideMark/>
          </w:tcPr>
          <w:p w14:paraId="6D9C070C" w14:textId="77777777" w:rsidR="00526A7B" w:rsidRPr="00526A7B" w:rsidRDefault="00526A7B" w:rsidP="00526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26A7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Establish test framework using Spring Boot Test or </w:t>
            </w:r>
            <w:proofErr w:type="spellStart"/>
            <w:r w:rsidRPr="00526A7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Testcontainers</w:t>
            </w:r>
            <w:proofErr w:type="spellEnd"/>
            <w:r w:rsidRPr="00526A7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 add integration tests to CI pipeline.</w:t>
            </w:r>
          </w:p>
        </w:tc>
      </w:tr>
      <w:tr w:rsidR="00236C8D" w:rsidRPr="00526A7B" w14:paraId="174D2C9F" w14:textId="77777777" w:rsidTr="00526A7B">
        <w:trPr>
          <w:tblCellSpacing w:w="15" w:type="dxa"/>
        </w:trPr>
        <w:tc>
          <w:tcPr>
            <w:tcW w:w="0" w:type="auto"/>
            <w:vAlign w:val="center"/>
          </w:tcPr>
          <w:p w14:paraId="0AD9A184" w14:textId="2014EDB2" w:rsidR="00236C8D" w:rsidRPr="00526A7B" w:rsidRDefault="00236C8D" w:rsidP="00526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Monitoring is not working properly</w:t>
            </w:r>
          </w:p>
        </w:tc>
        <w:tc>
          <w:tcPr>
            <w:tcW w:w="0" w:type="auto"/>
            <w:vAlign w:val="center"/>
          </w:tcPr>
          <w:p w14:paraId="5A15F462" w14:textId="087E8B67" w:rsidR="00236C8D" w:rsidRPr="00526A7B" w:rsidRDefault="00236C8D" w:rsidP="00526A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The team has been having trouble with the monitoring, this could </w:t>
            </w:r>
            <w:r w:rsidR="00F141D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jeopardize the availability requirement testability.</w:t>
            </w:r>
            <w:r w:rsidR="00044D9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</w:tbl>
    <w:p w14:paraId="3C9338BB" w14:textId="77777777" w:rsidR="00CE2372" w:rsidRPr="00CE2372" w:rsidRDefault="00CE2372" w:rsidP="00CE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CE2372" w:rsidRPr="00CE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27A"/>
    <w:multiLevelType w:val="multilevel"/>
    <w:tmpl w:val="4B3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6234C"/>
    <w:multiLevelType w:val="multilevel"/>
    <w:tmpl w:val="BE8A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07A9"/>
    <w:multiLevelType w:val="multilevel"/>
    <w:tmpl w:val="3B36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701"/>
    <w:multiLevelType w:val="multilevel"/>
    <w:tmpl w:val="48D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FB8"/>
    <w:multiLevelType w:val="multilevel"/>
    <w:tmpl w:val="5FF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63463"/>
    <w:multiLevelType w:val="multilevel"/>
    <w:tmpl w:val="03D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D2489"/>
    <w:multiLevelType w:val="multilevel"/>
    <w:tmpl w:val="A6A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873C6"/>
    <w:multiLevelType w:val="multilevel"/>
    <w:tmpl w:val="82B0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656F4"/>
    <w:multiLevelType w:val="multilevel"/>
    <w:tmpl w:val="0E7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C5257"/>
    <w:multiLevelType w:val="multilevel"/>
    <w:tmpl w:val="16E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A2B18"/>
    <w:multiLevelType w:val="multilevel"/>
    <w:tmpl w:val="094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63971"/>
    <w:multiLevelType w:val="multilevel"/>
    <w:tmpl w:val="A45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3210E"/>
    <w:multiLevelType w:val="multilevel"/>
    <w:tmpl w:val="B0C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860A5"/>
    <w:multiLevelType w:val="multilevel"/>
    <w:tmpl w:val="AD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06AB5"/>
    <w:multiLevelType w:val="multilevel"/>
    <w:tmpl w:val="058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D67F6"/>
    <w:multiLevelType w:val="multilevel"/>
    <w:tmpl w:val="08E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168DD"/>
    <w:multiLevelType w:val="multilevel"/>
    <w:tmpl w:val="423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D0773"/>
    <w:multiLevelType w:val="multilevel"/>
    <w:tmpl w:val="0292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7D49"/>
    <w:multiLevelType w:val="multilevel"/>
    <w:tmpl w:val="5570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91128"/>
    <w:multiLevelType w:val="multilevel"/>
    <w:tmpl w:val="9CD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912F3"/>
    <w:multiLevelType w:val="multilevel"/>
    <w:tmpl w:val="73CC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456B2"/>
    <w:multiLevelType w:val="multilevel"/>
    <w:tmpl w:val="686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47F9F"/>
    <w:multiLevelType w:val="multilevel"/>
    <w:tmpl w:val="A8C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02896"/>
    <w:multiLevelType w:val="multilevel"/>
    <w:tmpl w:val="9AB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2331A"/>
    <w:multiLevelType w:val="multilevel"/>
    <w:tmpl w:val="335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5751D"/>
    <w:multiLevelType w:val="multilevel"/>
    <w:tmpl w:val="461A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61AD5"/>
    <w:multiLevelType w:val="multilevel"/>
    <w:tmpl w:val="252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421F2"/>
    <w:multiLevelType w:val="multilevel"/>
    <w:tmpl w:val="CCA2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A6565"/>
    <w:multiLevelType w:val="multilevel"/>
    <w:tmpl w:val="4D8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21224"/>
    <w:multiLevelType w:val="multilevel"/>
    <w:tmpl w:val="57E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E597A"/>
    <w:multiLevelType w:val="multilevel"/>
    <w:tmpl w:val="C6B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54874">
    <w:abstractNumId w:val="3"/>
  </w:num>
  <w:num w:numId="2" w16cid:durableId="939722362">
    <w:abstractNumId w:val="6"/>
  </w:num>
  <w:num w:numId="3" w16cid:durableId="513688025">
    <w:abstractNumId w:val="10"/>
  </w:num>
  <w:num w:numId="4" w16cid:durableId="1588270016">
    <w:abstractNumId w:val="1"/>
  </w:num>
  <w:num w:numId="5" w16cid:durableId="1968849317">
    <w:abstractNumId w:val="27"/>
  </w:num>
  <w:num w:numId="6" w16cid:durableId="974259222">
    <w:abstractNumId w:val="0"/>
  </w:num>
  <w:num w:numId="7" w16cid:durableId="1123235528">
    <w:abstractNumId w:val="12"/>
  </w:num>
  <w:num w:numId="8" w16cid:durableId="1149400591">
    <w:abstractNumId w:val="17"/>
  </w:num>
  <w:num w:numId="9" w16cid:durableId="1964266455">
    <w:abstractNumId w:val="30"/>
  </w:num>
  <w:num w:numId="10" w16cid:durableId="512694745">
    <w:abstractNumId w:val="16"/>
  </w:num>
  <w:num w:numId="11" w16cid:durableId="266273636">
    <w:abstractNumId w:val="21"/>
  </w:num>
  <w:num w:numId="12" w16cid:durableId="1332102373">
    <w:abstractNumId w:val="20"/>
  </w:num>
  <w:num w:numId="13" w16cid:durableId="2064599987">
    <w:abstractNumId w:val="24"/>
  </w:num>
  <w:num w:numId="14" w16cid:durableId="1089155013">
    <w:abstractNumId w:val="22"/>
  </w:num>
  <w:num w:numId="15" w16cid:durableId="946500352">
    <w:abstractNumId w:val="26"/>
  </w:num>
  <w:num w:numId="16" w16cid:durableId="1448817094">
    <w:abstractNumId w:val="7"/>
  </w:num>
  <w:num w:numId="17" w16cid:durableId="2006660486">
    <w:abstractNumId w:val="18"/>
  </w:num>
  <w:num w:numId="18" w16cid:durableId="1609392587">
    <w:abstractNumId w:val="5"/>
  </w:num>
  <w:num w:numId="19" w16cid:durableId="1258713498">
    <w:abstractNumId w:val="25"/>
  </w:num>
  <w:num w:numId="20" w16cid:durableId="1646932804">
    <w:abstractNumId w:val="15"/>
  </w:num>
  <w:num w:numId="21" w16cid:durableId="1277172496">
    <w:abstractNumId w:val="28"/>
  </w:num>
  <w:num w:numId="22" w16cid:durableId="746151553">
    <w:abstractNumId w:val="19"/>
  </w:num>
  <w:num w:numId="23" w16cid:durableId="750934188">
    <w:abstractNumId w:val="23"/>
  </w:num>
  <w:num w:numId="24" w16cid:durableId="1855069489">
    <w:abstractNumId w:val="4"/>
  </w:num>
  <w:num w:numId="25" w16cid:durableId="1715275703">
    <w:abstractNumId w:val="8"/>
  </w:num>
  <w:num w:numId="26" w16cid:durableId="116027292">
    <w:abstractNumId w:val="14"/>
  </w:num>
  <w:num w:numId="27" w16cid:durableId="1953517637">
    <w:abstractNumId w:val="2"/>
  </w:num>
  <w:num w:numId="28" w16cid:durableId="457605012">
    <w:abstractNumId w:val="11"/>
  </w:num>
  <w:num w:numId="29" w16cid:durableId="1703944159">
    <w:abstractNumId w:val="13"/>
  </w:num>
  <w:num w:numId="30" w16cid:durableId="1196693661">
    <w:abstractNumId w:val="29"/>
  </w:num>
  <w:num w:numId="31" w16cid:durableId="745415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91"/>
    <w:rsid w:val="00016CB1"/>
    <w:rsid w:val="00044D9C"/>
    <w:rsid w:val="00064DE8"/>
    <w:rsid w:val="00236C8D"/>
    <w:rsid w:val="002E0091"/>
    <w:rsid w:val="00311014"/>
    <w:rsid w:val="003A2757"/>
    <w:rsid w:val="00470B51"/>
    <w:rsid w:val="004F67C4"/>
    <w:rsid w:val="00526A7B"/>
    <w:rsid w:val="00555D76"/>
    <w:rsid w:val="00653E56"/>
    <w:rsid w:val="006F45B3"/>
    <w:rsid w:val="008954CC"/>
    <w:rsid w:val="008B5A71"/>
    <w:rsid w:val="00971EF2"/>
    <w:rsid w:val="009D3B8B"/>
    <w:rsid w:val="00AA34F2"/>
    <w:rsid w:val="00C77808"/>
    <w:rsid w:val="00CE2372"/>
    <w:rsid w:val="00D36BF3"/>
    <w:rsid w:val="00D826DF"/>
    <w:rsid w:val="00DE06B4"/>
    <w:rsid w:val="00E34DC8"/>
    <w:rsid w:val="00E63D89"/>
    <w:rsid w:val="00E72FCD"/>
    <w:rsid w:val="00F07A2B"/>
    <w:rsid w:val="00F141D2"/>
    <w:rsid w:val="00FA203A"/>
    <w:rsid w:val="00FD7D52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0618"/>
  <w15:chartTrackingRefBased/>
  <w15:docId w15:val="{DA7BAFC4-86DE-2745-B150-C9FADC1C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0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203A"/>
    <w:rPr>
      <w:b/>
      <w:bCs/>
    </w:rPr>
  </w:style>
  <w:style w:type="character" w:customStyle="1" w:styleId="apple-converted-space">
    <w:name w:val="apple-converted-space"/>
    <w:basedOn w:val="DefaultParagraphFont"/>
    <w:rsid w:val="00FA203A"/>
  </w:style>
  <w:style w:type="character" w:styleId="HTMLCode">
    <w:name w:val="HTML Code"/>
    <w:basedOn w:val="DefaultParagraphFont"/>
    <w:uiPriority w:val="99"/>
    <w:semiHidden/>
    <w:unhideWhenUsed/>
    <w:rsid w:val="00FA2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Privilege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Essen Darius, SUB-SDC-NL-DOS-DVX-IIP</dc:creator>
  <cp:keywords/>
  <dc:description/>
  <cp:lastModifiedBy>van Essen Darius, SUB-SDC-NL-DOS-DVX-IIP</cp:lastModifiedBy>
  <cp:revision>26</cp:revision>
  <dcterms:created xsi:type="dcterms:W3CDTF">2025-05-21T13:25:00Z</dcterms:created>
  <dcterms:modified xsi:type="dcterms:W3CDTF">2025-05-27T21:22:00Z</dcterms:modified>
</cp:coreProperties>
</file>