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02ED" w14:textId="421F0D26" w:rsidR="00EC2BE8" w:rsidRPr="00EC2BE8" w:rsidRDefault="00EC2BE8" w:rsidP="00EC2BE8">
      <w:pPr>
        <w:rPr>
          <w:b/>
          <w:bCs/>
          <w:lang w:val="en-GB"/>
        </w:rPr>
      </w:pPr>
      <w:r w:rsidRPr="00EC2BE8">
        <w:rPr>
          <w:b/>
          <w:bCs/>
          <w:lang w:val="en-GB"/>
        </w:rPr>
        <w:t xml:space="preserve">Comprehensive Test Plan: Open Days Tracking Feature in </w:t>
      </w:r>
      <w:proofErr w:type="spellStart"/>
      <w:r w:rsidRPr="00EC2BE8">
        <w:rPr>
          <w:b/>
          <w:bCs/>
          <w:lang w:val="en-GB"/>
        </w:rPr>
        <w:t>TravelMate</w:t>
      </w:r>
      <w:proofErr w:type="spellEnd"/>
      <w:r w:rsidRPr="00EC2BE8">
        <w:rPr>
          <w:b/>
          <w:bCs/>
          <w:lang w:val="en-GB"/>
        </w:rPr>
        <w:t xml:space="preserve"> </w:t>
      </w:r>
    </w:p>
    <w:p w14:paraId="4F4CF59E" w14:textId="77777777" w:rsidR="00EC2BE8" w:rsidRPr="00EC2BE8" w:rsidRDefault="00EC2BE8" w:rsidP="00EC2BE8">
      <w:pPr>
        <w:rPr>
          <w:b/>
          <w:bCs/>
          <w:lang w:val="en-GB"/>
        </w:rPr>
      </w:pPr>
      <w:r w:rsidRPr="00EC2BE8">
        <w:rPr>
          <w:b/>
          <w:bCs/>
          <w:lang w:val="en-GB"/>
        </w:rPr>
        <w:t>1. Executive Summary</w:t>
      </w:r>
    </w:p>
    <w:p w14:paraId="56779F17" w14:textId="77777777" w:rsidR="00EC2BE8" w:rsidRPr="00EC2BE8" w:rsidRDefault="00EC2BE8" w:rsidP="00EC2BE8">
      <w:pPr>
        <w:rPr>
          <w:lang w:val="en-GB"/>
        </w:rPr>
      </w:pPr>
      <w:r w:rsidRPr="00EC2BE8">
        <w:rPr>
          <w:lang w:val="en-GB"/>
        </w:rPr>
        <w:t xml:space="preserve">This document presents the quality assurance framework for the "Open Days Tracking" feature within </w:t>
      </w:r>
      <w:proofErr w:type="spellStart"/>
      <w:r w:rsidRPr="00EC2BE8">
        <w:rPr>
          <w:lang w:val="en-GB"/>
        </w:rPr>
        <w:t>TravelMate</w:t>
      </w:r>
      <w:proofErr w:type="spellEnd"/>
      <w:r w:rsidRPr="00EC2BE8">
        <w:rPr>
          <w:lang w:val="en-GB"/>
        </w:rPr>
        <w:t>, based on the Software Requirements Specification (SRS). This feature enhances transparency and efficiency for Swisscom administrators by enabling them to monitor Open Day usage, review consumption patterns, and reallocate unutilized days.</w:t>
      </w:r>
    </w:p>
    <w:p w14:paraId="461F1663" w14:textId="77777777" w:rsidR="00EC2BE8" w:rsidRPr="00EC2BE8" w:rsidRDefault="00EC2BE8" w:rsidP="00EC2BE8">
      <w:pPr>
        <w:rPr>
          <w:lang w:val="en-GB"/>
        </w:rPr>
      </w:pPr>
      <w:r w:rsidRPr="00EC2BE8">
        <w:rPr>
          <w:lang w:val="en-GB"/>
        </w:rPr>
        <w:t xml:space="preserve">The plan details a comprehensive approach to functional and non-functional testing, with a reinforced emphasis on robust error handling for external dependencies (like WFIDB), extensive UI and backend test coverage, and rigorous non-functional validation for performance, security, and scalability. The SRS introduces new functional requirements, such as distinct UI modes (view/edit), detailed </w:t>
      </w:r>
      <w:proofErr w:type="spellStart"/>
      <w:r w:rsidRPr="00EC2BE8">
        <w:rPr>
          <w:lang w:val="en-GB"/>
        </w:rPr>
        <w:t>traveler</w:t>
      </w:r>
      <w:proofErr w:type="spellEnd"/>
      <w:r w:rsidRPr="00EC2BE8">
        <w:rPr>
          <w:lang w:val="en-GB"/>
        </w:rPr>
        <w:t xml:space="preserve"> display, and critical refactoring efforts, alongside refined non-functional criteria for reliability and maintainability. This necessitates a rigorous and adaptable quality assurance strategy, prioritizing a "Shift-Left" approach and automation for early defect detection and a high-quality release.</w:t>
      </w:r>
    </w:p>
    <w:p w14:paraId="31AAB66C" w14:textId="77777777" w:rsidR="00EC2BE8" w:rsidRPr="00EC2BE8" w:rsidRDefault="00EC2BE8" w:rsidP="00EC2BE8">
      <w:pPr>
        <w:rPr>
          <w:b/>
          <w:bCs/>
          <w:lang w:val="en-GB"/>
        </w:rPr>
      </w:pPr>
      <w:r w:rsidRPr="00EC2BE8">
        <w:rPr>
          <w:b/>
          <w:bCs/>
          <w:lang w:val="en-GB"/>
        </w:rPr>
        <w:t>2. Feature Overview and Objectives</w:t>
      </w:r>
    </w:p>
    <w:p w14:paraId="7D251AA2" w14:textId="77777777" w:rsidR="00EC2BE8" w:rsidRPr="00EC2BE8" w:rsidRDefault="00EC2BE8" w:rsidP="00EC2BE8">
      <w:pPr>
        <w:rPr>
          <w:lang w:val="en-GB"/>
        </w:rPr>
      </w:pPr>
      <w:r w:rsidRPr="00EC2BE8">
        <w:rPr>
          <w:lang w:val="en-GB"/>
        </w:rPr>
        <w:t xml:space="preserve">This section provides a foundational understanding of the "Open Days Tracking" feature, its purpose, functionalities, and integration within </w:t>
      </w:r>
      <w:proofErr w:type="spellStart"/>
      <w:r w:rsidRPr="00EC2BE8">
        <w:rPr>
          <w:lang w:val="en-GB"/>
        </w:rPr>
        <w:t>TravelMate</w:t>
      </w:r>
      <w:proofErr w:type="spellEnd"/>
      <w:r w:rsidRPr="00EC2BE8">
        <w:rPr>
          <w:lang w:val="en-GB"/>
        </w:rPr>
        <w:t>, as defined in the SRS.</w:t>
      </w:r>
    </w:p>
    <w:p w14:paraId="137BAB0C" w14:textId="77777777" w:rsidR="00EC2BE8" w:rsidRPr="00EC2BE8" w:rsidRDefault="00EC2BE8" w:rsidP="00EC2BE8">
      <w:pPr>
        <w:rPr>
          <w:b/>
          <w:bCs/>
          <w:lang w:val="en-GB"/>
        </w:rPr>
      </w:pPr>
      <w:r w:rsidRPr="00EC2BE8">
        <w:rPr>
          <w:b/>
          <w:bCs/>
          <w:lang w:val="en-GB"/>
        </w:rPr>
        <w:t>2.1. Feature Purpose and Motivation</w:t>
      </w:r>
    </w:p>
    <w:p w14:paraId="0A5D97F2" w14:textId="77777777" w:rsidR="00EC2BE8" w:rsidRPr="00EC2BE8" w:rsidRDefault="00EC2BE8" w:rsidP="00EC2BE8">
      <w:pPr>
        <w:rPr>
          <w:lang w:val="en-GB"/>
        </w:rPr>
      </w:pPr>
      <w:r w:rsidRPr="00EC2BE8">
        <w:rPr>
          <w:lang w:val="en-GB"/>
        </w:rPr>
        <w:t xml:space="preserve">The "Open Days Tracking" feature addresses </w:t>
      </w:r>
      <w:proofErr w:type="spellStart"/>
      <w:r w:rsidRPr="00EC2BE8">
        <w:rPr>
          <w:lang w:val="en-GB"/>
        </w:rPr>
        <w:t>TravelMate's</w:t>
      </w:r>
      <w:proofErr w:type="spellEnd"/>
      <w:r w:rsidRPr="00EC2BE8">
        <w:rPr>
          <w:lang w:val="en-GB"/>
        </w:rPr>
        <w:t xml:space="preserve"> inability to monitor "Open Days" usage—up to 10 annual travel days for international employees, managed within a unit's 180-day yearly limit. This lack of tracking leads to poor visibility, inefficient reallocation of unused days, and hinders data-driven decisions. The feature aims to resolve these issues by monitoring Open Day usage, improving transparency, efficiency, and planning within </w:t>
      </w:r>
      <w:proofErr w:type="spellStart"/>
      <w:r w:rsidRPr="00EC2BE8">
        <w:rPr>
          <w:lang w:val="en-GB"/>
        </w:rPr>
        <w:t>TravelMate</w:t>
      </w:r>
      <w:proofErr w:type="spellEnd"/>
      <w:r w:rsidRPr="00EC2BE8">
        <w:rPr>
          <w:lang w:val="en-GB"/>
        </w:rPr>
        <w:t xml:space="preserve">, allowing administrators to view usage and redistribute unused days. It is designed as an extension fully integrated into the existing </w:t>
      </w:r>
      <w:proofErr w:type="spellStart"/>
      <w:r w:rsidRPr="00EC2BE8">
        <w:rPr>
          <w:lang w:val="en-GB"/>
        </w:rPr>
        <w:t>TravelMate</w:t>
      </w:r>
      <w:proofErr w:type="spellEnd"/>
      <w:r w:rsidRPr="00EC2BE8">
        <w:rPr>
          <w:lang w:val="en-GB"/>
        </w:rPr>
        <w:t xml:space="preserve"> system.</w:t>
      </w:r>
    </w:p>
    <w:p w14:paraId="439AD550" w14:textId="77777777" w:rsidR="00EC2BE8" w:rsidRPr="00EC2BE8" w:rsidRDefault="00EC2BE8" w:rsidP="00EC2BE8">
      <w:pPr>
        <w:rPr>
          <w:b/>
          <w:bCs/>
          <w:lang w:val="en-GB"/>
        </w:rPr>
      </w:pPr>
      <w:r w:rsidRPr="00EC2BE8">
        <w:rPr>
          <w:b/>
          <w:bCs/>
          <w:lang w:val="en-GB"/>
        </w:rPr>
        <w:t>2.2. Core Functionalities</w:t>
      </w:r>
    </w:p>
    <w:p w14:paraId="25F632F5" w14:textId="77777777" w:rsidR="00EC2BE8" w:rsidRPr="00EC2BE8" w:rsidRDefault="00EC2BE8" w:rsidP="00EC2BE8">
      <w:pPr>
        <w:rPr>
          <w:lang w:val="en-GB"/>
        </w:rPr>
      </w:pPr>
      <w:r w:rsidRPr="00EC2BE8">
        <w:rPr>
          <w:lang w:val="en-GB"/>
        </w:rPr>
        <w:t>The "Open Days Tracking" feature introduces several core functionalities, as detailed in the SRS:</w:t>
      </w:r>
    </w:p>
    <w:p w14:paraId="710DB31F" w14:textId="77777777" w:rsidR="00EC2BE8" w:rsidRPr="00EC2BE8" w:rsidRDefault="00EC2BE8" w:rsidP="00EC2BE8">
      <w:pPr>
        <w:numPr>
          <w:ilvl w:val="0"/>
          <w:numId w:val="17"/>
        </w:numPr>
        <w:rPr>
          <w:lang w:val="en-GB"/>
        </w:rPr>
      </w:pPr>
      <w:r w:rsidRPr="00EC2BE8">
        <w:rPr>
          <w:b/>
          <w:bCs/>
          <w:lang w:val="en-GB"/>
        </w:rPr>
        <w:t>Tracking Open Days Usage:</w:t>
      </w:r>
      <w:r w:rsidRPr="00EC2BE8">
        <w:rPr>
          <w:lang w:val="en-GB"/>
        </w:rPr>
        <w:t xml:space="preserve"> Tracks and visually displays whether an Open Day was utilized.</w:t>
      </w:r>
    </w:p>
    <w:p w14:paraId="359DAF76" w14:textId="77777777" w:rsidR="00EC2BE8" w:rsidRPr="00EC2BE8" w:rsidRDefault="00EC2BE8" w:rsidP="00EC2BE8">
      <w:pPr>
        <w:numPr>
          <w:ilvl w:val="0"/>
          <w:numId w:val="17"/>
        </w:numPr>
        <w:rPr>
          <w:lang w:val="en-GB"/>
        </w:rPr>
      </w:pPr>
      <w:r w:rsidRPr="00EC2BE8">
        <w:rPr>
          <w:b/>
          <w:bCs/>
          <w:lang w:val="en-GB"/>
        </w:rPr>
        <w:t>Reporting and Visibility:</w:t>
      </w:r>
      <w:r w:rsidRPr="00EC2BE8">
        <w:rPr>
          <w:lang w:val="en-GB"/>
        </w:rPr>
        <w:t xml:space="preserve"> Provides administrators a dashboard to view planned Open Days, indicating if the date has passed for quick assessment of availability.</w:t>
      </w:r>
    </w:p>
    <w:p w14:paraId="7D611DCD" w14:textId="77777777" w:rsidR="00EC2BE8" w:rsidRPr="00EC2BE8" w:rsidRDefault="00EC2BE8" w:rsidP="00EC2BE8">
      <w:pPr>
        <w:numPr>
          <w:ilvl w:val="0"/>
          <w:numId w:val="17"/>
        </w:numPr>
        <w:rPr>
          <w:lang w:val="en-GB"/>
        </w:rPr>
      </w:pPr>
      <w:r w:rsidRPr="00EC2BE8">
        <w:rPr>
          <w:b/>
          <w:bCs/>
          <w:lang w:val="en-GB"/>
        </w:rPr>
        <w:t>Reallocation of Unused Travel Days:</w:t>
      </w:r>
      <w:r w:rsidRPr="00EC2BE8">
        <w:rPr>
          <w:lang w:val="en-GB"/>
        </w:rPr>
        <w:t xml:space="preserve"> Allows marking and reassigning unused travel days for better resource utilization.</w:t>
      </w:r>
    </w:p>
    <w:p w14:paraId="11C13CCF" w14:textId="77777777" w:rsidR="00EC2BE8" w:rsidRPr="00EC2BE8" w:rsidRDefault="00EC2BE8" w:rsidP="00EC2BE8">
      <w:pPr>
        <w:numPr>
          <w:ilvl w:val="0"/>
          <w:numId w:val="17"/>
        </w:numPr>
        <w:rPr>
          <w:lang w:val="en-GB"/>
        </w:rPr>
      </w:pPr>
      <w:r w:rsidRPr="00EC2BE8">
        <w:rPr>
          <w:b/>
          <w:bCs/>
          <w:lang w:val="en-GB"/>
        </w:rPr>
        <w:t xml:space="preserve">Seamless Integration with </w:t>
      </w:r>
      <w:proofErr w:type="spellStart"/>
      <w:r w:rsidRPr="00EC2BE8">
        <w:rPr>
          <w:b/>
          <w:bCs/>
          <w:lang w:val="en-GB"/>
        </w:rPr>
        <w:t>TravelMate</w:t>
      </w:r>
      <w:proofErr w:type="spellEnd"/>
      <w:r w:rsidRPr="00EC2BE8">
        <w:rPr>
          <w:b/>
          <w:bCs/>
          <w:lang w:val="en-GB"/>
        </w:rPr>
        <w:t>:</w:t>
      </w:r>
      <w:r w:rsidRPr="00EC2BE8">
        <w:rPr>
          <w:lang w:val="en-GB"/>
        </w:rPr>
        <w:t xml:space="preserve"> Fully embedded within the existing </w:t>
      </w:r>
      <w:proofErr w:type="spellStart"/>
      <w:r w:rsidRPr="00EC2BE8">
        <w:rPr>
          <w:lang w:val="en-GB"/>
        </w:rPr>
        <w:t>TravelMate</w:t>
      </w:r>
      <w:proofErr w:type="spellEnd"/>
      <w:r w:rsidRPr="00EC2BE8">
        <w:rPr>
          <w:lang w:val="en-GB"/>
        </w:rPr>
        <w:t xml:space="preserve"> UI, compatible with current workflows.</w:t>
      </w:r>
    </w:p>
    <w:p w14:paraId="3D468413" w14:textId="77777777" w:rsidR="00EC2BE8" w:rsidRPr="00EC2BE8" w:rsidRDefault="00EC2BE8" w:rsidP="00EC2BE8">
      <w:pPr>
        <w:numPr>
          <w:ilvl w:val="0"/>
          <w:numId w:val="17"/>
        </w:numPr>
        <w:rPr>
          <w:lang w:val="en-GB"/>
        </w:rPr>
      </w:pPr>
      <w:r w:rsidRPr="00EC2BE8">
        <w:rPr>
          <w:b/>
          <w:bCs/>
          <w:lang w:val="en-GB"/>
        </w:rPr>
        <w:t>Display of Traveler Information:</w:t>
      </w:r>
      <w:r w:rsidRPr="00EC2BE8">
        <w:rPr>
          <w:lang w:val="en-GB"/>
        </w:rPr>
        <w:t xml:space="preserve"> Enables administrators to click on a date to view a list of employees traveling, aiding informed reallocation decisions.</w:t>
      </w:r>
    </w:p>
    <w:p w14:paraId="5545B38E" w14:textId="77777777" w:rsidR="00EC2BE8" w:rsidRPr="00EC2BE8" w:rsidRDefault="00EC2BE8" w:rsidP="00EC2BE8">
      <w:pPr>
        <w:numPr>
          <w:ilvl w:val="0"/>
          <w:numId w:val="17"/>
        </w:numPr>
        <w:rPr>
          <w:lang w:val="en-GB"/>
        </w:rPr>
      </w:pPr>
      <w:r w:rsidRPr="00EC2BE8">
        <w:rPr>
          <w:b/>
          <w:bCs/>
          <w:lang w:val="en-GB"/>
        </w:rPr>
        <w:t>Distinct View and Edit Modes:</w:t>
      </w:r>
      <w:r w:rsidRPr="00EC2BE8">
        <w:rPr>
          <w:lang w:val="en-GB"/>
        </w:rPr>
        <w:t xml:space="preserve"> Supports separate view and edit modes, with robust error handling to revert changes if saving fails.</w:t>
      </w:r>
    </w:p>
    <w:p w14:paraId="6E062294" w14:textId="77777777" w:rsidR="00EC2BE8" w:rsidRPr="00EC2BE8" w:rsidRDefault="00EC2BE8" w:rsidP="00EC2BE8">
      <w:pPr>
        <w:numPr>
          <w:ilvl w:val="0"/>
          <w:numId w:val="17"/>
        </w:numPr>
        <w:rPr>
          <w:lang w:val="en-GB"/>
        </w:rPr>
      </w:pPr>
      <w:r w:rsidRPr="00EC2BE8">
        <w:rPr>
          <w:b/>
          <w:bCs/>
          <w:lang w:val="en-GB"/>
        </w:rPr>
        <w:lastRenderedPageBreak/>
        <w:t>Refactoring for Integration and Consistency:</w:t>
      </w:r>
      <w:r w:rsidRPr="00EC2BE8">
        <w:rPr>
          <w:lang w:val="en-GB"/>
        </w:rPr>
        <w:t xml:space="preserve"> Includes necessary codebase refactoring to unify inconsistent patterns, improve maintainability, enhance testability, and ensure conformity to modern coding standards.</w:t>
      </w:r>
    </w:p>
    <w:p w14:paraId="7C69795B" w14:textId="77777777" w:rsidR="00EC2BE8" w:rsidRPr="00EC2BE8" w:rsidRDefault="00EC2BE8" w:rsidP="00EC2BE8">
      <w:pPr>
        <w:rPr>
          <w:b/>
          <w:bCs/>
          <w:lang w:val="en-GB"/>
        </w:rPr>
      </w:pPr>
      <w:r w:rsidRPr="00EC2BE8">
        <w:rPr>
          <w:b/>
          <w:bCs/>
          <w:lang w:val="en-GB"/>
        </w:rPr>
        <w:t>2.3. Key Definitions</w:t>
      </w:r>
    </w:p>
    <w:p w14:paraId="75617FFB" w14:textId="77777777" w:rsidR="00EC2BE8" w:rsidRPr="00EC2BE8" w:rsidRDefault="00EC2BE8" w:rsidP="00EC2BE8">
      <w:pPr>
        <w:rPr>
          <w:lang w:val="en-GB"/>
        </w:rPr>
      </w:pPr>
      <w:r w:rsidRPr="00EC2BE8">
        <w:rPr>
          <w:lang w:val="en-GB"/>
        </w:rPr>
        <w:t>Consistent with the SRS, the following definitions are critical:</w:t>
      </w:r>
    </w:p>
    <w:p w14:paraId="3877BDFD" w14:textId="77777777" w:rsidR="00EC2BE8" w:rsidRPr="00EC2BE8" w:rsidRDefault="00EC2BE8" w:rsidP="00EC2BE8">
      <w:pPr>
        <w:numPr>
          <w:ilvl w:val="0"/>
          <w:numId w:val="18"/>
        </w:numPr>
        <w:rPr>
          <w:lang w:val="en-GB"/>
        </w:rPr>
      </w:pPr>
      <w:r w:rsidRPr="00EC2BE8">
        <w:rPr>
          <w:b/>
          <w:bCs/>
          <w:lang w:val="en-GB"/>
        </w:rPr>
        <w:t>Open Day:</w:t>
      </w:r>
      <w:r w:rsidRPr="00EC2BE8">
        <w:rPr>
          <w:lang w:val="en-GB"/>
        </w:rPr>
        <w:t xml:space="preserve"> A designated travel day in </w:t>
      </w:r>
      <w:proofErr w:type="spellStart"/>
      <w:r w:rsidRPr="00EC2BE8">
        <w:rPr>
          <w:lang w:val="en-GB"/>
        </w:rPr>
        <w:t>TravelMate</w:t>
      </w:r>
      <w:proofErr w:type="spellEnd"/>
      <w:r w:rsidRPr="00EC2BE8">
        <w:rPr>
          <w:lang w:val="en-GB"/>
        </w:rPr>
        <w:t>, allocated at the unit level, allowing travel bookings.</w:t>
      </w:r>
    </w:p>
    <w:p w14:paraId="64C06BD9" w14:textId="77777777" w:rsidR="00EC2BE8" w:rsidRPr="00EC2BE8" w:rsidRDefault="00EC2BE8" w:rsidP="00EC2BE8">
      <w:pPr>
        <w:numPr>
          <w:ilvl w:val="0"/>
          <w:numId w:val="18"/>
        </w:numPr>
        <w:rPr>
          <w:lang w:val="en-GB"/>
        </w:rPr>
      </w:pPr>
      <w:r w:rsidRPr="00EC2BE8">
        <w:rPr>
          <w:b/>
          <w:bCs/>
          <w:lang w:val="en-GB"/>
        </w:rPr>
        <w:t>Unit:</w:t>
      </w:r>
      <w:r w:rsidRPr="00EC2BE8">
        <w:rPr>
          <w:lang w:val="en-GB"/>
        </w:rPr>
        <w:t xml:space="preserve"> A group of teams sharing a maximum of 180 Open Days per year.</w:t>
      </w:r>
    </w:p>
    <w:p w14:paraId="44F654F9" w14:textId="77777777" w:rsidR="00EC2BE8" w:rsidRPr="00EC2BE8" w:rsidRDefault="00EC2BE8" w:rsidP="00EC2BE8">
      <w:pPr>
        <w:numPr>
          <w:ilvl w:val="0"/>
          <w:numId w:val="18"/>
        </w:numPr>
        <w:rPr>
          <w:lang w:val="en-GB"/>
        </w:rPr>
      </w:pPr>
      <w:r w:rsidRPr="00EC2BE8">
        <w:rPr>
          <w:b/>
          <w:bCs/>
          <w:lang w:val="en-GB"/>
        </w:rPr>
        <w:t>Reviewer (Admin):</w:t>
      </w:r>
      <w:r w:rsidRPr="00EC2BE8">
        <w:rPr>
          <w:lang w:val="en-GB"/>
        </w:rPr>
        <w:t xml:space="preserve"> An administrator managing Open Days for a unit.</w:t>
      </w:r>
    </w:p>
    <w:p w14:paraId="3926B8F0" w14:textId="77777777" w:rsidR="00EC2BE8" w:rsidRPr="00EC2BE8" w:rsidRDefault="00EC2BE8" w:rsidP="00EC2BE8">
      <w:pPr>
        <w:numPr>
          <w:ilvl w:val="0"/>
          <w:numId w:val="18"/>
        </w:numPr>
        <w:rPr>
          <w:lang w:val="en-GB"/>
        </w:rPr>
      </w:pPr>
      <w:r w:rsidRPr="00EC2BE8">
        <w:rPr>
          <w:b/>
          <w:bCs/>
          <w:lang w:val="en-GB"/>
        </w:rPr>
        <w:t>WFIDB:</w:t>
      </w:r>
      <w:r w:rsidRPr="00EC2BE8">
        <w:rPr>
          <w:lang w:val="en-GB"/>
        </w:rPr>
        <w:t xml:space="preserve"> An external system providing employee data.</w:t>
      </w:r>
    </w:p>
    <w:p w14:paraId="1D9198EB" w14:textId="77777777" w:rsidR="00EC2BE8" w:rsidRPr="00EC2BE8" w:rsidRDefault="00EC2BE8" w:rsidP="00EC2BE8">
      <w:pPr>
        <w:numPr>
          <w:ilvl w:val="0"/>
          <w:numId w:val="18"/>
        </w:numPr>
        <w:rPr>
          <w:lang w:val="en-GB"/>
        </w:rPr>
      </w:pPr>
      <w:proofErr w:type="spellStart"/>
      <w:r w:rsidRPr="00EC2BE8">
        <w:rPr>
          <w:b/>
          <w:bCs/>
          <w:lang w:val="en-GB"/>
        </w:rPr>
        <w:t>TravelMate</w:t>
      </w:r>
      <w:proofErr w:type="spellEnd"/>
      <w:r w:rsidRPr="00EC2BE8">
        <w:rPr>
          <w:b/>
          <w:bCs/>
          <w:lang w:val="en-GB"/>
        </w:rPr>
        <w:t>:</w:t>
      </w:r>
      <w:r w:rsidRPr="00EC2BE8">
        <w:rPr>
          <w:lang w:val="en-GB"/>
        </w:rPr>
        <w:t xml:space="preserve"> The internal travel management system being enhanced.</w:t>
      </w:r>
    </w:p>
    <w:p w14:paraId="75A43F04" w14:textId="77777777" w:rsidR="00EC2BE8" w:rsidRPr="00EC2BE8" w:rsidRDefault="00EC2BE8" w:rsidP="00EC2BE8">
      <w:pPr>
        <w:rPr>
          <w:b/>
          <w:bCs/>
          <w:lang w:val="en-GB"/>
        </w:rPr>
      </w:pPr>
      <w:r w:rsidRPr="00EC2BE8">
        <w:rPr>
          <w:b/>
          <w:bCs/>
          <w:lang w:val="en-GB"/>
        </w:rPr>
        <w:t>2.4. In-Scope and Out-of-Scope for Testing</w:t>
      </w:r>
    </w:p>
    <w:p w14:paraId="39127FE1" w14:textId="77777777" w:rsidR="00EC2BE8" w:rsidRPr="00EC2BE8" w:rsidRDefault="00EC2BE8" w:rsidP="00EC2BE8">
      <w:pPr>
        <w:rPr>
          <w:lang w:val="en-GB"/>
        </w:rPr>
      </w:pPr>
      <w:r w:rsidRPr="00EC2BE8">
        <w:rPr>
          <w:lang w:val="en-GB"/>
        </w:rPr>
        <w:t>Based on the SRS:</w:t>
      </w:r>
    </w:p>
    <w:p w14:paraId="15C0A54B" w14:textId="77777777" w:rsidR="00EC2BE8" w:rsidRPr="00EC2BE8" w:rsidRDefault="00EC2BE8" w:rsidP="00EC2BE8">
      <w:pPr>
        <w:numPr>
          <w:ilvl w:val="0"/>
          <w:numId w:val="19"/>
        </w:numPr>
        <w:rPr>
          <w:lang w:val="en-GB"/>
        </w:rPr>
      </w:pPr>
      <w:r w:rsidRPr="00EC2BE8">
        <w:rPr>
          <w:b/>
          <w:bCs/>
          <w:lang w:val="en-GB"/>
        </w:rPr>
        <w:t>In Scope:</w:t>
      </w:r>
      <w:r w:rsidRPr="00EC2BE8">
        <w:rPr>
          <w:lang w:val="en-GB"/>
        </w:rPr>
        <w:t xml:space="preserve"> Open Day status tracking, administrator dashboard UI (view/edit modes), reallocation functionality, internal backend services/APIs, and refactoring efforts.</w:t>
      </w:r>
    </w:p>
    <w:p w14:paraId="1A91FDD3" w14:textId="77777777" w:rsidR="00EC2BE8" w:rsidRPr="00EC2BE8" w:rsidRDefault="00EC2BE8" w:rsidP="00EC2BE8">
      <w:pPr>
        <w:numPr>
          <w:ilvl w:val="0"/>
          <w:numId w:val="19"/>
        </w:numPr>
        <w:rPr>
          <w:lang w:val="en-GB"/>
        </w:rPr>
      </w:pPr>
      <w:r w:rsidRPr="00EC2BE8">
        <w:rPr>
          <w:b/>
          <w:bCs/>
          <w:lang w:val="en-GB"/>
        </w:rPr>
        <w:t>Out of Scope:</w:t>
      </w:r>
      <w:r w:rsidRPr="00EC2BE8">
        <w:rPr>
          <w:lang w:val="en-GB"/>
        </w:rPr>
        <w:t xml:space="preserve"> Automated rescheduling/reassignment, enforcement of travel compliance policies, and forecasting future travel needs.</w:t>
      </w:r>
    </w:p>
    <w:p w14:paraId="6DC33761" w14:textId="77777777" w:rsidR="00EC2BE8" w:rsidRPr="00EC2BE8" w:rsidRDefault="00EC2BE8" w:rsidP="00EC2BE8">
      <w:pPr>
        <w:rPr>
          <w:b/>
          <w:bCs/>
          <w:lang w:val="en-GB"/>
        </w:rPr>
      </w:pPr>
      <w:r w:rsidRPr="00EC2BE8">
        <w:rPr>
          <w:b/>
          <w:bCs/>
          <w:lang w:val="en-GB"/>
        </w:rPr>
        <w:t>2.5. Constraints and Assumptions Impacting Testing</w:t>
      </w:r>
    </w:p>
    <w:p w14:paraId="75307920" w14:textId="77777777" w:rsidR="00EC2BE8" w:rsidRPr="00EC2BE8" w:rsidRDefault="00EC2BE8" w:rsidP="00EC2BE8">
      <w:pPr>
        <w:rPr>
          <w:lang w:val="en-GB"/>
        </w:rPr>
      </w:pPr>
      <w:r w:rsidRPr="00EC2BE8">
        <w:rPr>
          <w:lang w:val="en-GB"/>
        </w:rPr>
        <w:t>The SRS clarifies constraints and assumptions influencing the testing strategy:</w:t>
      </w:r>
    </w:p>
    <w:p w14:paraId="5FA3A840" w14:textId="77777777" w:rsidR="00EC2BE8" w:rsidRPr="00EC2BE8" w:rsidRDefault="00EC2BE8" w:rsidP="00EC2BE8">
      <w:pPr>
        <w:rPr>
          <w:lang w:val="en-GB"/>
        </w:rPr>
      </w:pPr>
      <w:r w:rsidRPr="00EC2BE8">
        <w:rPr>
          <w:b/>
          <w:bCs/>
          <w:lang w:val="en-GB"/>
        </w:rPr>
        <w:t>Constraints:</w:t>
      </w:r>
    </w:p>
    <w:p w14:paraId="247A812F" w14:textId="77777777" w:rsidR="00EC2BE8" w:rsidRPr="00EC2BE8" w:rsidRDefault="00EC2BE8" w:rsidP="00EC2BE8">
      <w:pPr>
        <w:numPr>
          <w:ilvl w:val="0"/>
          <w:numId w:val="20"/>
        </w:numPr>
        <w:rPr>
          <w:lang w:val="en-GB"/>
        </w:rPr>
      </w:pPr>
      <w:r w:rsidRPr="00EC2BE8">
        <w:rPr>
          <w:b/>
          <w:bCs/>
          <w:lang w:val="en-GB"/>
        </w:rPr>
        <w:t>Integration with an Existing System:</w:t>
      </w:r>
      <w:r w:rsidRPr="00EC2BE8">
        <w:rPr>
          <w:lang w:val="en-GB"/>
        </w:rPr>
        <w:t xml:space="preserve"> Requires development within </w:t>
      </w:r>
      <w:proofErr w:type="spellStart"/>
      <w:r w:rsidRPr="00EC2BE8">
        <w:rPr>
          <w:lang w:val="en-GB"/>
        </w:rPr>
        <w:t>TravelMate</w:t>
      </w:r>
      <w:proofErr w:type="spellEnd"/>
      <w:r w:rsidRPr="00EC2BE8">
        <w:rPr>
          <w:lang w:val="en-GB"/>
        </w:rPr>
        <w:t>, necessitating refactoring and extensive regression testing to maintain stability.</w:t>
      </w:r>
    </w:p>
    <w:p w14:paraId="0ABAAB10" w14:textId="77777777" w:rsidR="00EC2BE8" w:rsidRPr="00EC2BE8" w:rsidRDefault="00EC2BE8" w:rsidP="00EC2BE8">
      <w:pPr>
        <w:numPr>
          <w:ilvl w:val="0"/>
          <w:numId w:val="20"/>
        </w:numPr>
        <w:rPr>
          <w:lang w:val="en-GB"/>
        </w:rPr>
      </w:pPr>
      <w:r w:rsidRPr="00EC2BE8">
        <w:rPr>
          <w:b/>
          <w:bCs/>
          <w:lang w:val="en-GB"/>
        </w:rPr>
        <w:t>Active Development in the Same Area:</w:t>
      </w:r>
      <w:r w:rsidRPr="00EC2BE8">
        <w:rPr>
          <w:lang w:val="en-GB"/>
        </w:rPr>
        <w:t xml:space="preserve"> Continuous development by multiple contributors demands careful coordination and adaptable testing strategies.</w:t>
      </w:r>
    </w:p>
    <w:p w14:paraId="36414720" w14:textId="77777777" w:rsidR="00EC2BE8" w:rsidRPr="00EC2BE8" w:rsidRDefault="00EC2BE8" w:rsidP="00EC2BE8">
      <w:pPr>
        <w:numPr>
          <w:ilvl w:val="0"/>
          <w:numId w:val="20"/>
        </w:numPr>
        <w:rPr>
          <w:lang w:val="en-GB"/>
        </w:rPr>
      </w:pPr>
      <w:r w:rsidRPr="00EC2BE8">
        <w:rPr>
          <w:b/>
          <w:bCs/>
          <w:lang w:val="en-GB"/>
        </w:rPr>
        <w:t>Limited Existing Tests:</w:t>
      </w:r>
      <w:r w:rsidRPr="00EC2BE8">
        <w:rPr>
          <w:lang w:val="en-GB"/>
        </w:rPr>
        <w:t xml:space="preserve"> Few automated tests exist, requiring a robust testing framework (unit, integration, E2E) as a prerequisite for stability.</w:t>
      </w:r>
    </w:p>
    <w:p w14:paraId="015266F4" w14:textId="77777777" w:rsidR="00EC2BE8" w:rsidRPr="00EC2BE8" w:rsidRDefault="00EC2BE8" w:rsidP="00EC2BE8">
      <w:pPr>
        <w:numPr>
          <w:ilvl w:val="0"/>
          <w:numId w:val="20"/>
        </w:numPr>
        <w:rPr>
          <w:lang w:val="en-GB"/>
        </w:rPr>
      </w:pPr>
      <w:r w:rsidRPr="00EC2BE8">
        <w:rPr>
          <w:b/>
          <w:bCs/>
          <w:lang w:val="en-GB"/>
        </w:rPr>
        <w:t>Company-Specific Component Library:</w:t>
      </w:r>
      <w:r w:rsidRPr="00EC2BE8">
        <w:rPr>
          <w:lang w:val="en-GB"/>
        </w:rPr>
        <w:t xml:space="preserve"> UI must use Swisscom’s internal component library, influencing UI testing for consistency and adherence to design guidelines.</w:t>
      </w:r>
    </w:p>
    <w:p w14:paraId="51444753" w14:textId="77777777" w:rsidR="00EC2BE8" w:rsidRPr="00EC2BE8" w:rsidRDefault="00EC2BE8" w:rsidP="00EC2BE8">
      <w:pPr>
        <w:numPr>
          <w:ilvl w:val="0"/>
          <w:numId w:val="20"/>
        </w:numPr>
        <w:rPr>
          <w:lang w:val="en-GB"/>
        </w:rPr>
      </w:pPr>
      <w:r w:rsidRPr="00EC2BE8">
        <w:rPr>
          <w:b/>
          <w:bCs/>
          <w:lang w:val="en-GB"/>
        </w:rPr>
        <w:t>Dependency on External System (WFIDB):</w:t>
      </w:r>
      <w:r w:rsidRPr="00EC2BE8">
        <w:rPr>
          <w:lang w:val="en-GB"/>
        </w:rPr>
        <w:t xml:space="preserve"> Relies on WFIDB, introducing potential limitations (API availability, rate limits, response times, authentication, data synchronization) that require specialized integration and error handling tests.</w:t>
      </w:r>
    </w:p>
    <w:p w14:paraId="43712D32" w14:textId="77777777" w:rsidR="00EC2BE8" w:rsidRPr="00EC2BE8" w:rsidRDefault="00EC2BE8" w:rsidP="00EC2BE8">
      <w:pPr>
        <w:rPr>
          <w:lang w:val="en-GB"/>
        </w:rPr>
      </w:pPr>
      <w:r w:rsidRPr="00EC2BE8">
        <w:rPr>
          <w:b/>
          <w:bCs/>
          <w:lang w:val="en-GB"/>
        </w:rPr>
        <w:t>Assumptions:</w:t>
      </w:r>
    </w:p>
    <w:p w14:paraId="67DFA7A3" w14:textId="77777777" w:rsidR="00EC2BE8" w:rsidRPr="00EC2BE8" w:rsidRDefault="00EC2BE8" w:rsidP="00EC2BE8">
      <w:pPr>
        <w:numPr>
          <w:ilvl w:val="0"/>
          <w:numId w:val="21"/>
        </w:numPr>
        <w:rPr>
          <w:lang w:val="en-GB"/>
        </w:rPr>
      </w:pPr>
      <w:r w:rsidRPr="00EC2BE8">
        <w:rPr>
          <w:b/>
          <w:bCs/>
          <w:lang w:val="en-GB"/>
        </w:rPr>
        <w:t>System Refactoring Will Be Supported:</w:t>
      </w:r>
      <w:r w:rsidRPr="00EC2BE8">
        <w:rPr>
          <w:lang w:val="en-GB"/>
        </w:rPr>
        <w:t xml:space="preserve"> Necessary refactoring is feasible and approved.</w:t>
      </w:r>
    </w:p>
    <w:p w14:paraId="0A2EF534" w14:textId="77777777" w:rsidR="00EC2BE8" w:rsidRPr="00EC2BE8" w:rsidRDefault="00EC2BE8" w:rsidP="00EC2BE8">
      <w:pPr>
        <w:numPr>
          <w:ilvl w:val="0"/>
          <w:numId w:val="21"/>
        </w:numPr>
        <w:rPr>
          <w:lang w:val="en-GB"/>
        </w:rPr>
      </w:pPr>
      <w:r w:rsidRPr="00EC2BE8">
        <w:rPr>
          <w:b/>
          <w:bCs/>
          <w:lang w:val="en-GB"/>
        </w:rPr>
        <w:t>Collaboration with Other Developers Will Be Managed:</w:t>
      </w:r>
      <w:r w:rsidRPr="00EC2BE8">
        <w:rPr>
          <w:lang w:val="en-GB"/>
        </w:rPr>
        <w:t xml:space="preserve"> Effective version control, code reviews, and team coordination will prevent conflicts.</w:t>
      </w:r>
    </w:p>
    <w:p w14:paraId="46818F53" w14:textId="77777777" w:rsidR="00EC2BE8" w:rsidRPr="00EC2BE8" w:rsidRDefault="00EC2BE8" w:rsidP="00EC2BE8">
      <w:pPr>
        <w:numPr>
          <w:ilvl w:val="0"/>
          <w:numId w:val="21"/>
        </w:numPr>
        <w:rPr>
          <w:lang w:val="en-GB"/>
        </w:rPr>
      </w:pPr>
      <w:r w:rsidRPr="00EC2BE8">
        <w:rPr>
          <w:b/>
          <w:bCs/>
          <w:lang w:val="en-GB"/>
        </w:rPr>
        <w:lastRenderedPageBreak/>
        <w:t>Testing Will Be a Priority:</w:t>
      </w:r>
      <w:r w:rsidRPr="00EC2BE8">
        <w:rPr>
          <w:lang w:val="en-GB"/>
        </w:rPr>
        <w:t xml:space="preserve"> Establishing a comprehensive testing framework is acknowledged as necessary.</w:t>
      </w:r>
    </w:p>
    <w:p w14:paraId="73644F45" w14:textId="77777777" w:rsidR="00EC2BE8" w:rsidRPr="00EC2BE8" w:rsidRDefault="00EC2BE8" w:rsidP="00EC2BE8">
      <w:pPr>
        <w:numPr>
          <w:ilvl w:val="0"/>
          <w:numId w:val="21"/>
        </w:numPr>
        <w:rPr>
          <w:lang w:val="en-GB"/>
        </w:rPr>
      </w:pPr>
      <w:r w:rsidRPr="00EC2BE8">
        <w:rPr>
          <w:b/>
          <w:bCs/>
          <w:lang w:val="en-GB"/>
        </w:rPr>
        <w:t>Sufficient Documentation for the Component Library Exists:</w:t>
      </w:r>
      <w:r w:rsidRPr="00EC2BE8">
        <w:rPr>
          <w:lang w:val="en-GB"/>
        </w:rPr>
        <w:t xml:space="preserve"> Adequate documentation or internal support for the component library is available.</w:t>
      </w:r>
    </w:p>
    <w:p w14:paraId="6A420E63" w14:textId="77777777" w:rsidR="00EC2BE8" w:rsidRPr="00EC2BE8" w:rsidRDefault="00EC2BE8" w:rsidP="00EC2BE8">
      <w:pPr>
        <w:numPr>
          <w:ilvl w:val="0"/>
          <w:numId w:val="21"/>
        </w:numPr>
        <w:rPr>
          <w:lang w:val="en-GB"/>
        </w:rPr>
      </w:pPr>
      <w:r w:rsidRPr="00EC2BE8">
        <w:rPr>
          <w:b/>
          <w:bCs/>
          <w:lang w:val="en-GB"/>
        </w:rPr>
        <w:t>Feature Flag Will Be Used to Control Feature Availability:</w:t>
      </w:r>
      <w:r w:rsidRPr="00EC2BE8">
        <w:rPr>
          <w:lang w:val="en-GB"/>
        </w:rPr>
        <w:t xml:space="preserve"> Functionality will be controlled by a feature flag for safe deployment and testing, enabling per-environment control and runtime configuration. If misconfigured, the feature will remain disabled by default.</w:t>
      </w:r>
    </w:p>
    <w:p w14:paraId="032EE3C7" w14:textId="77777777" w:rsidR="00EC2BE8" w:rsidRPr="00EC2BE8" w:rsidRDefault="00EC2BE8" w:rsidP="00EC2BE8">
      <w:pPr>
        <w:rPr>
          <w:b/>
          <w:bCs/>
          <w:lang w:val="en-GB"/>
        </w:rPr>
      </w:pPr>
      <w:r w:rsidRPr="00EC2BE8">
        <w:rPr>
          <w:b/>
          <w:bCs/>
          <w:lang w:val="en-GB"/>
        </w:rPr>
        <w:t>3. Overall Test Strategy</w:t>
      </w:r>
    </w:p>
    <w:p w14:paraId="38E50DC7" w14:textId="77777777" w:rsidR="00EC2BE8" w:rsidRPr="00EC2BE8" w:rsidRDefault="00EC2BE8" w:rsidP="00EC2BE8">
      <w:pPr>
        <w:rPr>
          <w:lang w:val="en-GB"/>
        </w:rPr>
      </w:pPr>
      <w:r w:rsidRPr="00EC2BE8">
        <w:rPr>
          <w:lang w:val="en-GB"/>
        </w:rPr>
        <w:t>This section outlines the layered testing methodology and commitment to automation for comprehensive coverage and early defect detection.</w:t>
      </w:r>
    </w:p>
    <w:p w14:paraId="464E65E2" w14:textId="77777777" w:rsidR="00EC2BE8" w:rsidRPr="00EC2BE8" w:rsidRDefault="00EC2BE8" w:rsidP="00EC2BE8">
      <w:pPr>
        <w:rPr>
          <w:b/>
          <w:bCs/>
          <w:lang w:val="en-GB"/>
        </w:rPr>
      </w:pPr>
      <w:r w:rsidRPr="00EC2BE8">
        <w:rPr>
          <w:b/>
          <w:bCs/>
          <w:lang w:val="en-GB"/>
        </w:rPr>
        <w:t>3.1. Layered Testing Approach</w:t>
      </w:r>
    </w:p>
    <w:p w14:paraId="48A770BC" w14:textId="77777777" w:rsidR="00EC2BE8" w:rsidRPr="00EC2BE8" w:rsidRDefault="00EC2BE8" w:rsidP="00EC2BE8">
      <w:pPr>
        <w:rPr>
          <w:lang w:val="en-GB"/>
        </w:rPr>
      </w:pPr>
      <w:r w:rsidRPr="00EC2BE8">
        <w:rPr>
          <w:lang w:val="en-GB"/>
        </w:rPr>
        <w:t>A multi-layered testing approach will be employed, progressing from isolated components to comprehensive end-to-end workflows:</w:t>
      </w:r>
    </w:p>
    <w:p w14:paraId="5A9CA9C5" w14:textId="77777777" w:rsidR="00EC2BE8" w:rsidRPr="00EC2BE8" w:rsidRDefault="00EC2BE8" w:rsidP="00EC2BE8">
      <w:pPr>
        <w:numPr>
          <w:ilvl w:val="0"/>
          <w:numId w:val="22"/>
        </w:numPr>
        <w:rPr>
          <w:lang w:val="en-GB"/>
        </w:rPr>
      </w:pPr>
      <w:r w:rsidRPr="00EC2BE8">
        <w:rPr>
          <w:b/>
          <w:bCs/>
          <w:lang w:val="en-GB"/>
        </w:rPr>
        <w:t>Unit Testing (Backend):</w:t>
      </w:r>
      <w:r w:rsidRPr="00EC2BE8">
        <w:rPr>
          <w:lang w:val="en-GB"/>
        </w:rPr>
        <w:t xml:space="preserve"> Validates isolated units of backend code, such as business logic for status determination and booking matching.</w:t>
      </w:r>
    </w:p>
    <w:p w14:paraId="4729E3BA" w14:textId="77777777" w:rsidR="00EC2BE8" w:rsidRPr="00EC2BE8" w:rsidRDefault="00EC2BE8" w:rsidP="00EC2BE8">
      <w:pPr>
        <w:numPr>
          <w:ilvl w:val="0"/>
          <w:numId w:val="22"/>
        </w:numPr>
        <w:rPr>
          <w:lang w:val="en-GB"/>
        </w:rPr>
      </w:pPr>
      <w:r w:rsidRPr="00EC2BE8">
        <w:rPr>
          <w:b/>
          <w:bCs/>
          <w:lang w:val="en-GB"/>
        </w:rPr>
        <w:t>Integration Testing (Backend):</w:t>
      </w:r>
      <w:r w:rsidRPr="00EC2BE8">
        <w:rPr>
          <w:lang w:val="en-GB"/>
        </w:rPr>
        <w:t xml:space="preserve"> Validates interactions between backend components, including REST API endpoints, database interactions, and integration points with WFIDB, covering error handling and retry mechanisms.</w:t>
      </w:r>
    </w:p>
    <w:p w14:paraId="2D122565" w14:textId="77777777" w:rsidR="00EC2BE8" w:rsidRPr="00EC2BE8" w:rsidRDefault="00EC2BE8" w:rsidP="00EC2BE8">
      <w:pPr>
        <w:numPr>
          <w:ilvl w:val="0"/>
          <w:numId w:val="22"/>
        </w:numPr>
        <w:rPr>
          <w:lang w:val="en-GB"/>
        </w:rPr>
      </w:pPr>
      <w:r w:rsidRPr="00EC2BE8">
        <w:rPr>
          <w:b/>
          <w:bCs/>
          <w:lang w:val="en-GB"/>
        </w:rPr>
        <w:t>Component Testing (Frontend):</w:t>
      </w:r>
      <w:r w:rsidRPr="00EC2BE8">
        <w:rPr>
          <w:lang w:val="en-GB"/>
        </w:rPr>
        <w:t xml:space="preserve"> Tests individual UI components in isolation, such as status badges, reallocation buttons, and </w:t>
      </w:r>
      <w:proofErr w:type="spellStart"/>
      <w:r w:rsidRPr="00EC2BE8">
        <w:rPr>
          <w:lang w:val="en-GB"/>
        </w:rPr>
        <w:t>traveler</w:t>
      </w:r>
      <w:proofErr w:type="spellEnd"/>
      <w:r w:rsidRPr="00EC2BE8">
        <w:rPr>
          <w:lang w:val="en-GB"/>
        </w:rPr>
        <w:t xml:space="preserve"> display pop-ups.</w:t>
      </w:r>
    </w:p>
    <w:p w14:paraId="2C3170D4" w14:textId="77777777" w:rsidR="00EC2BE8" w:rsidRPr="00EC2BE8" w:rsidRDefault="00EC2BE8" w:rsidP="00EC2BE8">
      <w:pPr>
        <w:numPr>
          <w:ilvl w:val="0"/>
          <w:numId w:val="22"/>
        </w:numPr>
        <w:rPr>
          <w:lang w:val="en-GB"/>
        </w:rPr>
      </w:pPr>
      <w:r w:rsidRPr="00EC2BE8">
        <w:rPr>
          <w:b/>
          <w:bCs/>
          <w:lang w:val="en-GB"/>
        </w:rPr>
        <w:t>End-to-End Testing (Frontend):</w:t>
      </w:r>
      <w:r w:rsidRPr="00EC2BE8">
        <w:rPr>
          <w:lang w:val="en-GB"/>
        </w:rPr>
        <w:t xml:space="preserve"> Simulates full administrative workflows, covering scenarios like dashboard viewing, the reallocation process, comprehensive error handling, and mode switching.</w:t>
      </w:r>
    </w:p>
    <w:p w14:paraId="7FC24662" w14:textId="77777777" w:rsidR="00EC2BE8" w:rsidRPr="00EC2BE8" w:rsidRDefault="00EC2BE8" w:rsidP="00EC2BE8">
      <w:pPr>
        <w:numPr>
          <w:ilvl w:val="0"/>
          <w:numId w:val="22"/>
        </w:numPr>
        <w:rPr>
          <w:lang w:val="en-GB"/>
        </w:rPr>
      </w:pPr>
      <w:r w:rsidRPr="00EC2BE8">
        <w:rPr>
          <w:b/>
          <w:bCs/>
          <w:lang w:val="en-GB"/>
        </w:rPr>
        <w:t>Non-Functional Testing:</w:t>
      </w:r>
      <w:r w:rsidRPr="00EC2BE8">
        <w:rPr>
          <w:lang w:val="en-GB"/>
        </w:rPr>
        <w:t xml:space="preserve"> Assesses critical system qualities including performance, security, maintainability, scalability, and compliance.</w:t>
      </w:r>
    </w:p>
    <w:p w14:paraId="5B1327D8" w14:textId="05E7CE96" w:rsidR="00EC2BE8" w:rsidRPr="00EC2BE8" w:rsidRDefault="00EC2BE8" w:rsidP="00EC2BE8">
      <w:pPr>
        <w:rPr>
          <w:b/>
          <w:bCs/>
          <w:lang w:val="en-GB"/>
        </w:rPr>
      </w:pPr>
      <w:r w:rsidRPr="00EC2BE8">
        <w:rPr>
          <w:b/>
          <w:bCs/>
          <w:lang w:val="en-GB"/>
        </w:rPr>
        <w:t>3.2. Automation First</w:t>
      </w:r>
    </w:p>
    <w:p w14:paraId="08EC6842" w14:textId="77777777" w:rsidR="00EC2BE8" w:rsidRPr="00EC2BE8" w:rsidRDefault="00EC2BE8" w:rsidP="00EC2BE8">
      <w:pPr>
        <w:rPr>
          <w:lang w:val="en-GB"/>
        </w:rPr>
      </w:pPr>
      <w:r w:rsidRPr="00EC2BE8">
        <w:rPr>
          <w:lang w:val="en-GB"/>
        </w:rPr>
        <w:t>Given the "Limited Existing Tests" constraint, quality assurance activities are integrated early in the SDLC to build quality in from the outset.</w:t>
      </w:r>
    </w:p>
    <w:p w14:paraId="706856D5" w14:textId="77777777" w:rsidR="00EC2BE8" w:rsidRPr="00EC2BE8" w:rsidRDefault="00EC2BE8" w:rsidP="00EC2BE8">
      <w:pPr>
        <w:numPr>
          <w:ilvl w:val="0"/>
          <w:numId w:val="23"/>
        </w:numPr>
        <w:rPr>
          <w:lang w:val="en-GB"/>
        </w:rPr>
      </w:pPr>
      <w:r w:rsidRPr="00EC2BE8">
        <w:rPr>
          <w:b/>
          <w:bCs/>
          <w:lang w:val="en-GB"/>
        </w:rPr>
        <w:t>Automation:</w:t>
      </w:r>
      <w:r w:rsidRPr="00EC2BE8">
        <w:rPr>
          <w:lang w:val="en-GB"/>
        </w:rPr>
        <w:t xml:space="preserve"> Prioritized across all testing layers (unit, integration, E2E) for rapid feedback and efficient regression testing. Specific tools like Cypress/Playwright for frontend and Spring Boot Test/</w:t>
      </w:r>
      <w:proofErr w:type="spellStart"/>
      <w:r w:rsidRPr="00EC2BE8">
        <w:rPr>
          <w:lang w:val="en-GB"/>
        </w:rPr>
        <w:t>Testcontainers</w:t>
      </w:r>
      <w:proofErr w:type="spellEnd"/>
      <w:r w:rsidRPr="00EC2BE8">
        <w:rPr>
          <w:lang w:val="en-GB"/>
        </w:rPr>
        <w:t xml:space="preserve"> for backend will be utilized.</w:t>
      </w:r>
    </w:p>
    <w:p w14:paraId="6DD825AF" w14:textId="77777777" w:rsidR="00EC2BE8" w:rsidRDefault="00EC2BE8" w:rsidP="00EC2BE8">
      <w:pPr>
        <w:numPr>
          <w:ilvl w:val="0"/>
          <w:numId w:val="23"/>
        </w:numPr>
        <w:rPr>
          <w:lang w:val="en-GB"/>
        </w:rPr>
      </w:pPr>
      <w:r w:rsidRPr="00EC2BE8">
        <w:rPr>
          <w:b/>
          <w:bCs/>
          <w:lang w:val="en-GB"/>
        </w:rPr>
        <w:t>Continuous Integration (CI):</w:t>
      </w:r>
      <w:r w:rsidRPr="00EC2BE8">
        <w:rPr>
          <w:lang w:val="en-GB"/>
        </w:rPr>
        <w:t xml:space="preserve"> Automated tests are integrated into CI/CD pipelines, executing on every code commit to enable early detection of regressions and mitigate risks from "Active Development in the Same Area". The SRS explicitly states that deployment is blocked if any pipeline tests fail, making robust automated testing indispensable.</w:t>
      </w:r>
    </w:p>
    <w:p w14:paraId="296D3F5E" w14:textId="77777777" w:rsidR="00466E16" w:rsidRPr="00EC2BE8" w:rsidRDefault="00466E16" w:rsidP="00466E16">
      <w:pPr>
        <w:rPr>
          <w:lang w:val="en-GB"/>
        </w:rPr>
      </w:pPr>
    </w:p>
    <w:p w14:paraId="182A919A" w14:textId="77777777" w:rsidR="00EC2BE8" w:rsidRPr="00EC2BE8" w:rsidRDefault="00EC2BE8" w:rsidP="00EC2BE8">
      <w:pPr>
        <w:rPr>
          <w:b/>
          <w:bCs/>
          <w:lang w:val="en-GB"/>
        </w:rPr>
      </w:pPr>
      <w:r w:rsidRPr="00EC2BE8">
        <w:rPr>
          <w:b/>
          <w:bCs/>
          <w:lang w:val="en-GB"/>
        </w:rPr>
        <w:lastRenderedPageBreak/>
        <w:t>3.3. Test Items</w:t>
      </w:r>
    </w:p>
    <w:p w14:paraId="3420917F" w14:textId="77777777" w:rsidR="00EC2BE8" w:rsidRPr="00EC2BE8" w:rsidRDefault="00EC2BE8" w:rsidP="00EC2BE8">
      <w:pPr>
        <w:rPr>
          <w:lang w:val="en-GB"/>
        </w:rPr>
      </w:pPr>
      <w:r w:rsidRPr="00EC2BE8">
        <w:rPr>
          <w:lang w:val="en-GB"/>
        </w:rPr>
        <w:t>The specific items designated for testing include:</w:t>
      </w:r>
    </w:p>
    <w:p w14:paraId="607A72BA" w14:textId="77777777" w:rsidR="00EC2BE8" w:rsidRPr="00EC2BE8" w:rsidRDefault="00EC2BE8" w:rsidP="00EC2BE8">
      <w:pPr>
        <w:numPr>
          <w:ilvl w:val="0"/>
          <w:numId w:val="24"/>
        </w:numPr>
        <w:rPr>
          <w:lang w:val="en-GB"/>
        </w:rPr>
      </w:pPr>
      <w:r w:rsidRPr="00EC2BE8">
        <w:rPr>
          <w:lang w:val="en-GB"/>
        </w:rPr>
        <w:t xml:space="preserve">REST API endpoints for Open Day data, including any new data structures required for </w:t>
      </w:r>
      <w:proofErr w:type="spellStart"/>
      <w:r w:rsidRPr="00EC2BE8">
        <w:rPr>
          <w:lang w:val="en-GB"/>
        </w:rPr>
        <w:t>traveler</w:t>
      </w:r>
      <w:proofErr w:type="spellEnd"/>
      <w:r w:rsidRPr="00EC2BE8">
        <w:rPr>
          <w:lang w:val="en-GB"/>
        </w:rPr>
        <w:t xml:space="preserve"> information.</w:t>
      </w:r>
    </w:p>
    <w:p w14:paraId="54902F3F" w14:textId="77777777" w:rsidR="00EC2BE8" w:rsidRPr="00EC2BE8" w:rsidRDefault="00EC2BE8" w:rsidP="00EC2BE8">
      <w:pPr>
        <w:numPr>
          <w:ilvl w:val="0"/>
          <w:numId w:val="24"/>
        </w:numPr>
        <w:rPr>
          <w:lang w:val="en-GB"/>
        </w:rPr>
      </w:pPr>
      <w:r w:rsidRPr="00EC2BE8">
        <w:rPr>
          <w:lang w:val="en-GB"/>
        </w:rPr>
        <w:t xml:space="preserve">All Open Day dashboard components on the frontend, encompassing view/edit modes, reallocation options, and </w:t>
      </w:r>
      <w:proofErr w:type="spellStart"/>
      <w:r w:rsidRPr="00EC2BE8">
        <w:rPr>
          <w:lang w:val="en-GB"/>
        </w:rPr>
        <w:t>traveler</w:t>
      </w:r>
      <w:proofErr w:type="spellEnd"/>
      <w:r w:rsidRPr="00EC2BE8">
        <w:rPr>
          <w:lang w:val="en-GB"/>
        </w:rPr>
        <w:t xml:space="preserve"> details.</w:t>
      </w:r>
    </w:p>
    <w:p w14:paraId="3A717062" w14:textId="77777777" w:rsidR="00EC2BE8" w:rsidRPr="00EC2BE8" w:rsidRDefault="00EC2BE8" w:rsidP="00EC2BE8">
      <w:pPr>
        <w:numPr>
          <w:ilvl w:val="0"/>
          <w:numId w:val="24"/>
        </w:numPr>
        <w:rPr>
          <w:lang w:val="en-GB"/>
        </w:rPr>
      </w:pPr>
      <w:r w:rsidRPr="00EC2BE8">
        <w:rPr>
          <w:lang w:val="en-GB"/>
        </w:rPr>
        <w:t>Complete reallocation workflows and their impact on underlying data.</w:t>
      </w:r>
    </w:p>
    <w:p w14:paraId="2CF13A0B" w14:textId="77777777" w:rsidR="00EC2BE8" w:rsidRPr="00EC2BE8" w:rsidRDefault="00EC2BE8" w:rsidP="00EC2BE8">
      <w:pPr>
        <w:numPr>
          <w:ilvl w:val="0"/>
          <w:numId w:val="24"/>
        </w:numPr>
        <w:rPr>
          <w:lang w:val="en-GB"/>
        </w:rPr>
      </w:pPr>
      <w:r w:rsidRPr="00EC2BE8">
        <w:rPr>
          <w:lang w:val="en-GB"/>
        </w:rPr>
        <w:t>Logging and audit trails, especially for WFIDB interactions and error conditions.</w:t>
      </w:r>
    </w:p>
    <w:p w14:paraId="3D4C74B0" w14:textId="77777777" w:rsidR="00EC2BE8" w:rsidRPr="00EC2BE8" w:rsidRDefault="00EC2BE8" w:rsidP="00EC2BE8">
      <w:pPr>
        <w:numPr>
          <w:ilvl w:val="0"/>
          <w:numId w:val="24"/>
        </w:numPr>
        <w:rPr>
          <w:lang w:val="en-GB"/>
        </w:rPr>
      </w:pPr>
      <w:r w:rsidRPr="00EC2BE8">
        <w:rPr>
          <w:lang w:val="en-GB"/>
        </w:rPr>
        <w:t>Integration points with WFIDB, including Grafana visibility for errors, backend caching, and batch requests.</w:t>
      </w:r>
    </w:p>
    <w:p w14:paraId="6A49246D" w14:textId="77777777" w:rsidR="00EC2BE8" w:rsidRPr="00EC2BE8" w:rsidRDefault="00EC2BE8" w:rsidP="00EC2BE8">
      <w:pPr>
        <w:numPr>
          <w:ilvl w:val="0"/>
          <w:numId w:val="24"/>
        </w:numPr>
        <w:rPr>
          <w:lang w:val="en-GB"/>
        </w:rPr>
      </w:pPr>
      <w:r w:rsidRPr="00EC2BE8">
        <w:rPr>
          <w:lang w:val="en-GB"/>
        </w:rPr>
        <w:t>Refactored code modules, ensuring consistency, maintainability, and absence of regressions.</w:t>
      </w:r>
    </w:p>
    <w:p w14:paraId="130765E8" w14:textId="77777777" w:rsidR="00EC2BE8" w:rsidRPr="00EC2BE8" w:rsidRDefault="00EC2BE8" w:rsidP="00EC2BE8">
      <w:pPr>
        <w:rPr>
          <w:b/>
          <w:bCs/>
          <w:lang w:val="en-GB"/>
        </w:rPr>
      </w:pPr>
      <w:r w:rsidRPr="00EC2BE8">
        <w:rPr>
          <w:b/>
          <w:bCs/>
          <w:lang w:val="en-GB"/>
        </w:rPr>
        <w:t>4. Functional Requirements Testing</w:t>
      </w:r>
    </w:p>
    <w:p w14:paraId="1DDD35DF" w14:textId="77777777" w:rsidR="00EC2BE8" w:rsidRPr="00EC2BE8" w:rsidRDefault="00EC2BE8" w:rsidP="00EC2BE8">
      <w:pPr>
        <w:rPr>
          <w:lang w:val="en-GB"/>
        </w:rPr>
      </w:pPr>
      <w:r w:rsidRPr="00EC2BE8">
        <w:rPr>
          <w:lang w:val="en-GB"/>
        </w:rPr>
        <w:t>This section details the testing approach for each functional requirement, ensuring comprehensive coverage, incorporating requirements from the SRS.</w:t>
      </w:r>
    </w:p>
    <w:p w14:paraId="4A687584" w14:textId="77777777" w:rsidR="00EC2BE8" w:rsidRPr="00EC2BE8" w:rsidRDefault="00EC2BE8" w:rsidP="00EC2BE8">
      <w:pPr>
        <w:rPr>
          <w:b/>
          <w:bCs/>
          <w:lang w:val="en-GB"/>
        </w:rPr>
      </w:pPr>
      <w:r w:rsidRPr="00EC2BE8">
        <w:rPr>
          <w:b/>
          <w:bCs/>
          <w:lang w:val="en-GB"/>
        </w:rPr>
        <w:t>4.1. Functional Test Cases Matrix</w:t>
      </w:r>
    </w:p>
    <w:p w14:paraId="24712A10" w14:textId="77777777" w:rsidR="00EC2BE8" w:rsidRPr="00EC2BE8" w:rsidRDefault="00EC2BE8" w:rsidP="00EC2BE8">
      <w:pPr>
        <w:rPr>
          <w:lang w:val="en-GB"/>
        </w:rPr>
      </w:pPr>
      <w:r w:rsidRPr="00EC2BE8">
        <w:rPr>
          <w:lang w:val="en-GB"/>
        </w:rPr>
        <w:t>This matrix maps each functional requirement from the SRS to specific test cases, ensuring complete coverage and serving as a blueprint for automated tests. The Functional Requirement (FR) IDs align with the numbering in the "SRS OPEN days after feedback.docx".</w:t>
      </w:r>
    </w:p>
    <w:tbl>
      <w:tblPr>
        <w:tblStyle w:val="TableGrid"/>
        <w:tblW w:w="0" w:type="auto"/>
        <w:tblLook w:val="04A0" w:firstRow="1" w:lastRow="0" w:firstColumn="1" w:lastColumn="0" w:noHBand="0" w:noVBand="1"/>
      </w:tblPr>
      <w:tblGrid>
        <w:gridCol w:w="922"/>
        <w:gridCol w:w="1480"/>
        <w:gridCol w:w="994"/>
        <w:gridCol w:w="1351"/>
        <w:gridCol w:w="1318"/>
        <w:gridCol w:w="1574"/>
        <w:gridCol w:w="1377"/>
      </w:tblGrid>
      <w:tr w:rsidR="00AE37F1" w:rsidRPr="00EC2BE8" w14:paraId="3753007C" w14:textId="77777777" w:rsidTr="00EC2BE8">
        <w:tc>
          <w:tcPr>
            <w:tcW w:w="0" w:type="auto"/>
            <w:hideMark/>
          </w:tcPr>
          <w:p w14:paraId="24676AE0" w14:textId="77777777" w:rsidR="00EC2BE8" w:rsidRPr="00EC2BE8" w:rsidRDefault="00EC2BE8" w:rsidP="00EC2BE8">
            <w:pPr>
              <w:spacing w:after="160" w:line="259" w:lineRule="auto"/>
              <w:rPr>
                <w:b/>
                <w:bCs/>
                <w:lang w:val="en-GB"/>
              </w:rPr>
            </w:pPr>
            <w:r w:rsidRPr="00EC2BE8">
              <w:rPr>
                <w:b/>
                <w:bCs/>
                <w:lang w:val="en-GB"/>
              </w:rPr>
              <w:t>FR ID</w:t>
            </w:r>
          </w:p>
        </w:tc>
        <w:tc>
          <w:tcPr>
            <w:tcW w:w="0" w:type="auto"/>
            <w:hideMark/>
          </w:tcPr>
          <w:p w14:paraId="2E7BDCA8" w14:textId="77777777" w:rsidR="00EC2BE8" w:rsidRPr="00EC2BE8" w:rsidRDefault="00EC2BE8" w:rsidP="00EC2BE8">
            <w:pPr>
              <w:spacing w:after="160" w:line="259" w:lineRule="auto"/>
              <w:rPr>
                <w:b/>
                <w:bCs/>
                <w:lang w:val="en-GB"/>
              </w:rPr>
            </w:pPr>
            <w:r w:rsidRPr="00EC2BE8">
              <w:rPr>
                <w:b/>
                <w:bCs/>
                <w:lang w:val="en-GB"/>
              </w:rPr>
              <w:t>Functional Requirement</w:t>
            </w:r>
          </w:p>
        </w:tc>
        <w:tc>
          <w:tcPr>
            <w:tcW w:w="0" w:type="auto"/>
            <w:hideMark/>
          </w:tcPr>
          <w:p w14:paraId="60CCE53B" w14:textId="77777777" w:rsidR="00EC2BE8" w:rsidRPr="00EC2BE8" w:rsidRDefault="00EC2BE8" w:rsidP="00EC2BE8">
            <w:pPr>
              <w:spacing w:after="160" w:line="259" w:lineRule="auto"/>
              <w:rPr>
                <w:b/>
                <w:bCs/>
                <w:lang w:val="en-GB"/>
              </w:rPr>
            </w:pPr>
            <w:r w:rsidRPr="00EC2BE8">
              <w:rPr>
                <w:b/>
                <w:bCs/>
                <w:lang w:val="en-GB"/>
              </w:rPr>
              <w:t>Test Case ID</w:t>
            </w:r>
          </w:p>
        </w:tc>
        <w:tc>
          <w:tcPr>
            <w:tcW w:w="0" w:type="auto"/>
            <w:hideMark/>
          </w:tcPr>
          <w:p w14:paraId="2F82FE39" w14:textId="77777777" w:rsidR="00EC2BE8" w:rsidRPr="00EC2BE8" w:rsidRDefault="00EC2BE8" w:rsidP="00EC2BE8">
            <w:pPr>
              <w:spacing w:after="160" w:line="259" w:lineRule="auto"/>
              <w:rPr>
                <w:b/>
                <w:bCs/>
                <w:lang w:val="en-GB"/>
              </w:rPr>
            </w:pPr>
            <w:r w:rsidRPr="00EC2BE8">
              <w:rPr>
                <w:b/>
                <w:bCs/>
                <w:lang w:val="en-GB"/>
              </w:rPr>
              <w:t>Test Case Description</w:t>
            </w:r>
          </w:p>
        </w:tc>
        <w:tc>
          <w:tcPr>
            <w:tcW w:w="0" w:type="auto"/>
            <w:hideMark/>
          </w:tcPr>
          <w:p w14:paraId="4F5F98DD" w14:textId="77777777" w:rsidR="00EC2BE8" w:rsidRPr="00EC2BE8" w:rsidRDefault="00EC2BE8" w:rsidP="00EC2BE8">
            <w:pPr>
              <w:spacing w:after="160" w:line="259" w:lineRule="auto"/>
              <w:rPr>
                <w:b/>
                <w:bCs/>
                <w:lang w:val="en-GB"/>
              </w:rPr>
            </w:pPr>
            <w:r w:rsidRPr="00EC2BE8">
              <w:rPr>
                <w:b/>
                <w:bCs/>
                <w:lang w:val="en-GB"/>
              </w:rPr>
              <w:t>Test Type</w:t>
            </w:r>
          </w:p>
        </w:tc>
        <w:tc>
          <w:tcPr>
            <w:tcW w:w="0" w:type="auto"/>
            <w:hideMark/>
          </w:tcPr>
          <w:p w14:paraId="21782D0E" w14:textId="77777777" w:rsidR="00EC2BE8" w:rsidRPr="00EC2BE8" w:rsidRDefault="00EC2BE8" w:rsidP="00EC2BE8">
            <w:pPr>
              <w:spacing w:after="160" w:line="259" w:lineRule="auto"/>
              <w:rPr>
                <w:b/>
                <w:bCs/>
                <w:lang w:val="en-GB"/>
              </w:rPr>
            </w:pPr>
            <w:r w:rsidRPr="00EC2BE8">
              <w:rPr>
                <w:b/>
                <w:bCs/>
                <w:lang w:val="en-GB"/>
              </w:rPr>
              <w:t>Preconditions</w:t>
            </w:r>
          </w:p>
        </w:tc>
        <w:tc>
          <w:tcPr>
            <w:tcW w:w="0" w:type="auto"/>
            <w:hideMark/>
          </w:tcPr>
          <w:p w14:paraId="1A65329A" w14:textId="77777777" w:rsidR="00EC2BE8" w:rsidRPr="00EC2BE8" w:rsidRDefault="00EC2BE8" w:rsidP="00EC2BE8">
            <w:pPr>
              <w:spacing w:after="160" w:line="259" w:lineRule="auto"/>
              <w:rPr>
                <w:b/>
                <w:bCs/>
                <w:lang w:val="en-GB"/>
              </w:rPr>
            </w:pPr>
            <w:r w:rsidRPr="00EC2BE8">
              <w:rPr>
                <w:b/>
                <w:bCs/>
                <w:lang w:val="en-GB"/>
              </w:rPr>
              <w:t>Pass/Fail Criteria</w:t>
            </w:r>
          </w:p>
        </w:tc>
      </w:tr>
      <w:tr w:rsidR="00AE37F1" w:rsidRPr="00AE37F1" w14:paraId="586426B5" w14:textId="77777777" w:rsidTr="00EC2BE8">
        <w:tc>
          <w:tcPr>
            <w:tcW w:w="0" w:type="auto"/>
            <w:hideMark/>
          </w:tcPr>
          <w:p w14:paraId="064653EA" w14:textId="77777777" w:rsidR="00EC2BE8" w:rsidRPr="00EC2BE8" w:rsidRDefault="00EC2BE8" w:rsidP="00EC2BE8">
            <w:pPr>
              <w:spacing w:after="160" w:line="259" w:lineRule="auto"/>
              <w:rPr>
                <w:lang w:val="en-GB"/>
              </w:rPr>
            </w:pPr>
            <w:r w:rsidRPr="00EC2BE8">
              <w:rPr>
                <w:lang w:val="en-GB"/>
              </w:rPr>
              <w:t>FR3.2.1</w:t>
            </w:r>
          </w:p>
        </w:tc>
        <w:tc>
          <w:tcPr>
            <w:tcW w:w="0" w:type="auto"/>
            <w:hideMark/>
          </w:tcPr>
          <w:p w14:paraId="530DFAB1" w14:textId="77777777" w:rsidR="00EC2BE8" w:rsidRPr="00EC2BE8" w:rsidRDefault="00EC2BE8" w:rsidP="00EC2BE8">
            <w:pPr>
              <w:spacing w:after="160" w:line="259" w:lineRule="auto"/>
              <w:rPr>
                <w:lang w:val="en-GB"/>
              </w:rPr>
            </w:pPr>
            <w:r w:rsidRPr="00EC2BE8">
              <w:rPr>
                <w:lang w:val="en-GB"/>
              </w:rPr>
              <w:t>Retrieve Travel Data</w:t>
            </w:r>
          </w:p>
        </w:tc>
        <w:tc>
          <w:tcPr>
            <w:tcW w:w="0" w:type="auto"/>
            <w:hideMark/>
          </w:tcPr>
          <w:p w14:paraId="5A574B77" w14:textId="77777777" w:rsidR="00EC2BE8" w:rsidRPr="00EC2BE8" w:rsidRDefault="00EC2BE8" w:rsidP="00EC2BE8">
            <w:pPr>
              <w:spacing w:after="160" w:line="259" w:lineRule="auto"/>
              <w:rPr>
                <w:lang w:val="en-GB"/>
              </w:rPr>
            </w:pPr>
            <w:r w:rsidRPr="00EC2BE8">
              <w:rPr>
                <w:lang w:val="en-GB"/>
              </w:rPr>
              <w:t>TC-FR3.2.1-001</w:t>
            </w:r>
          </w:p>
        </w:tc>
        <w:tc>
          <w:tcPr>
            <w:tcW w:w="0" w:type="auto"/>
            <w:hideMark/>
          </w:tcPr>
          <w:p w14:paraId="61F6F509" w14:textId="3A95F2FD" w:rsidR="00EC2BE8" w:rsidRPr="00EC2BE8" w:rsidRDefault="00EC2BE8" w:rsidP="00EC2BE8">
            <w:pPr>
              <w:spacing w:after="160" w:line="259" w:lineRule="auto"/>
              <w:rPr>
                <w:lang w:val="en-GB"/>
              </w:rPr>
            </w:pPr>
            <w:r w:rsidRPr="00EC2BE8">
              <w:rPr>
                <w:lang w:val="en-GB"/>
              </w:rPr>
              <w:t xml:space="preserve">Validate successful retrieval and display of </w:t>
            </w:r>
            <w:r w:rsidR="00466E16">
              <w:rPr>
                <w:lang w:val="en-GB"/>
              </w:rPr>
              <w:t>Travel data.</w:t>
            </w:r>
          </w:p>
        </w:tc>
        <w:tc>
          <w:tcPr>
            <w:tcW w:w="0" w:type="auto"/>
            <w:hideMark/>
          </w:tcPr>
          <w:p w14:paraId="5A234E2F" w14:textId="4EEB7456" w:rsidR="00EC2BE8" w:rsidRPr="00EC2BE8" w:rsidRDefault="00EC2BE8" w:rsidP="00EC2BE8">
            <w:pPr>
              <w:spacing w:after="160" w:line="259" w:lineRule="auto"/>
              <w:rPr>
                <w:lang w:val="en-GB"/>
              </w:rPr>
            </w:pPr>
            <w:r w:rsidRPr="00EC2BE8">
              <w:rPr>
                <w:lang w:val="en-GB"/>
              </w:rPr>
              <w:t>E2E</w:t>
            </w:r>
            <w:r w:rsidR="00C1091E">
              <w:rPr>
                <w:lang w:val="en-GB"/>
              </w:rPr>
              <w:t xml:space="preserve"> / Unit</w:t>
            </w:r>
          </w:p>
        </w:tc>
        <w:tc>
          <w:tcPr>
            <w:tcW w:w="0" w:type="auto"/>
            <w:hideMark/>
          </w:tcPr>
          <w:p w14:paraId="177B3AD7" w14:textId="77777777" w:rsidR="00EC2BE8" w:rsidRPr="00EC2BE8" w:rsidRDefault="00EC2BE8" w:rsidP="00EC2BE8">
            <w:pPr>
              <w:spacing w:after="160" w:line="259" w:lineRule="auto"/>
              <w:rPr>
                <w:lang w:val="en-GB"/>
              </w:rPr>
            </w:pPr>
            <w:r w:rsidRPr="00EC2BE8">
              <w:rPr>
                <w:lang w:val="en-GB"/>
              </w:rPr>
              <w:t>Admin logged in.</w:t>
            </w:r>
          </w:p>
        </w:tc>
        <w:tc>
          <w:tcPr>
            <w:tcW w:w="0" w:type="auto"/>
            <w:hideMark/>
          </w:tcPr>
          <w:p w14:paraId="6D8D14CE" w14:textId="77777777" w:rsidR="00EC2BE8" w:rsidRPr="00EC2BE8" w:rsidRDefault="00EC2BE8" w:rsidP="00EC2BE8">
            <w:pPr>
              <w:spacing w:after="160" w:line="259" w:lineRule="auto"/>
              <w:rPr>
                <w:lang w:val="en-GB"/>
              </w:rPr>
            </w:pPr>
            <w:r w:rsidRPr="00EC2BE8">
              <w:rPr>
                <w:lang w:val="en-GB"/>
              </w:rPr>
              <w:t>Dashboard loads within 2s and displays correct data.</w:t>
            </w:r>
          </w:p>
        </w:tc>
      </w:tr>
      <w:tr w:rsidR="00AE37F1" w:rsidRPr="00EC2BE8" w14:paraId="167B076F" w14:textId="77777777" w:rsidTr="00EC2BE8">
        <w:tc>
          <w:tcPr>
            <w:tcW w:w="0" w:type="auto"/>
            <w:hideMark/>
          </w:tcPr>
          <w:p w14:paraId="6FF9E7FD" w14:textId="77777777" w:rsidR="00EC2BE8" w:rsidRPr="00EC2BE8" w:rsidRDefault="00EC2BE8" w:rsidP="00EC2BE8">
            <w:pPr>
              <w:spacing w:after="160" w:line="259" w:lineRule="auto"/>
              <w:rPr>
                <w:lang w:val="en-GB"/>
              </w:rPr>
            </w:pPr>
            <w:r w:rsidRPr="00EC2BE8">
              <w:rPr>
                <w:lang w:val="en-GB"/>
              </w:rPr>
              <w:t>FR3.2.2</w:t>
            </w:r>
          </w:p>
        </w:tc>
        <w:tc>
          <w:tcPr>
            <w:tcW w:w="0" w:type="auto"/>
            <w:hideMark/>
          </w:tcPr>
          <w:p w14:paraId="6145C274" w14:textId="77777777" w:rsidR="00EC2BE8" w:rsidRPr="00EC2BE8" w:rsidRDefault="00EC2BE8" w:rsidP="00EC2BE8">
            <w:pPr>
              <w:spacing w:after="160" w:line="259" w:lineRule="auto"/>
              <w:rPr>
                <w:lang w:val="en-GB"/>
              </w:rPr>
            </w:pPr>
            <w:r w:rsidRPr="00EC2BE8">
              <w:rPr>
                <w:lang w:val="en-GB"/>
              </w:rPr>
              <w:t>Determine Open Day Status</w:t>
            </w:r>
          </w:p>
        </w:tc>
        <w:tc>
          <w:tcPr>
            <w:tcW w:w="0" w:type="auto"/>
            <w:hideMark/>
          </w:tcPr>
          <w:p w14:paraId="4C41CB8F" w14:textId="77777777" w:rsidR="00EC2BE8" w:rsidRPr="00EC2BE8" w:rsidRDefault="00EC2BE8" w:rsidP="00EC2BE8">
            <w:pPr>
              <w:spacing w:after="160" w:line="259" w:lineRule="auto"/>
              <w:rPr>
                <w:lang w:val="en-GB"/>
              </w:rPr>
            </w:pPr>
            <w:r w:rsidRPr="00EC2BE8">
              <w:rPr>
                <w:lang w:val="en-GB"/>
              </w:rPr>
              <w:t>TC-FR3.2.2-001</w:t>
            </w:r>
          </w:p>
        </w:tc>
        <w:tc>
          <w:tcPr>
            <w:tcW w:w="0" w:type="auto"/>
            <w:hideMark/>
          </w:tcPr>
          <w:p w14:paraId="132B0A9D" w14:textId="77777777" w:rsidR="00EC2BE8" w:rsidRPr="00EC2BE8" w:rsidRDefault="00EC2BE8" w:rsidP="00EC2BE8">
            <w:pPr>
              <w:spacing w:after="160" w:line="259" w:lineRule="auto"/>
              <w:rPr>
                <w:lang w:val="en-GB"/>
              </w:rPr>
            </w:pPr>
            <w:r w:rsidRPr="00EC2BE8">
              <w:rPr>
                <w:lang w:val="en-GB"/>
              </w:rPr>
              <w:t>Validate past Open Days without bookings marked 'unused'.</w:t>
            </w:r>
          </w:p>
        </w:tc>
        <w:tc>
          <w:tcPr>
            <w:tcW w:w="0" w:type="auto"/>
            <w:hideMark/>
          </w:tcPr>
          <w:p w14:paraId="7542DE75" w14:textId="4284FEF9" w:rsidR="00EC2BE8" w:rsidRPr="00EC2BE8" w:rsidRDefault="00466E16" w:rsidP="00EC2BE8">
            <w:pPr>
              <w:spacing w:after="160" w:line="259" w:lineRule="auto"/>
              <w:rPr>
                <w:lang w:val="en-GB"/>
              </w:rPr>
            </w:pPr>
            <w:r>
              <w:rPr>
                <w:lang w:val="en-GB"/>
              </w:rPr>
              <w:t>Component</w:t>
            </w:r>
          </w:p>
        </w:tc>
        <w:tc>
          <w:tcPr>
            <w:tcW w:w="0" w:type="auto"/>
            <w:hideMark/>
          </w:tcPr>
          <w:p w14:paraId="215D1BE7" w14:textId="77777777" w:rsidR="00EC2BE8" w:rsidRPr="00EC2BE8" w:rsidRDefault="00EC2BE8" w:rsidP="00EC2BE8">
            <w:pPr>
              <w:spacing w:after="160" w:line="259" w:lineRule="auto"/>
              <w:rPr>
                <w:lang w:val="en-GB"/>
              </w:rPr>
            </w:pPr>
            <w:r w:rsidRPr="00EC2BE8">
              <w:rPr>
                <w:lang w:val="en-GB"/>
              </w:rPr>
              <w:t>Past Open Day, no bookings.</w:t>
            </w:r>
          </w:p>
        </w:tc>
        <w:tc>
          <w:tcPr>
            <w:tcW w:w="0" w:type="auto"/>
            <w:hideMark/>
          </w:tcPr>
          <w:p w14:paraId="0C0427E4" w14:textId="77777777" w:rsidR="00EC2BE8" w:rsidRPr="00EC2BE8" w:rsidRDefault="00EC2BE8" w:rsidP="00EC2BE8">
            <w:pPr>
              <w:spacing w:after="160" w:line="259" w:lineRule="auto"/>
              <w:rPr>
                <w:lang w:val="en-GB"/>
              </w:rPr>
            </w:pPr>
            <w:r w:rsidRPr="00EC2BE8">
              <w:rPr>
                <w:lang w:val="en-GB"/>
              </w:rPr>
              <w:t>Status is 'unused'.</w:t>
            </w:r>
          </w:p>
        </w:tc>
      </w:tr>
      <w:tr w:rsidR="00AE37F1" w:rsidRPr="00AE37F1" w14:paraId="4DABE962" w14:textId="77777777" w:rsidTr="00EC2BE8">
        <w:tc>
          <w:tcPr>
            <w:tcW w:w="0" w:type="auto"/>
            <w:hideMark/>
          </w:tcPr>
          <w:p w14:paraId="77678827" w14:textId="77777777" w:rsidR="00EC2BE8" w:rsidRPr="00EC2BE8" w:rsidRDefault="00EC2BE8" w:rsidP="00EC2BE8">
            <w:pPr>
              <w:spacing w:after="160" w:line="259" w:lineRule="auto"/>
              <w:rPr>
                <w:lang w:val="en-GB"/>
              </w:rPr>
            </w:pPr>
            <w:r w:rsidRPr="00EC2BE8">
              <w:rPr>
                <w:lang w:val="en-GB"/>
              </w:rPr>
              <w:t>FR3.2.2</w:t>
            </w:r>
          </w:p>
        </w:tc>
        <w:tc>
          <w:tcPr>
            <w:tcW w:w="0" w:type="auto"/>
            <w:hideMark/>
          </w:tcPr>
          <w:p w14:paraId="59DF2BEA" w14:textId="77777777" w:rsidR="00EC2BE8" w:rsidRPr="00EC2BE8" w:rsidRDefault="00EC2BE8" w:rsidP="00EC2BE8">
            <w:pPr>
              <w:spacing w:after="160" w:line="259" w:lineRule="auto"/>
              <w:rPr>
                <w:lang w:val="en-GB"/>
              </w:rPr>
            </w:pPr>
            <w:r w:rsidRPr="00EC2BE8">
              <w:rPr>
                <w:lang w:val="en-GB"/>
              </w:rPr>
              <w:t>Determine Open Day Status</w:t>
            </w:r>
          </w:p>
        </w:tc>
        <w:tc>
          <w:tcPr>
            <w:tcW w:w="0" w:type="auto"/>
            <w:hideMark/>
          </w:tcPr>
          <w:p w14:paraId="61A491A3" w14:textId="77777777" w:rsidR="00EC2BE8" w:rsidRPr="00EC2BE8" w:rsidRDefault="00EC2BE8" w:rsidP="00EC2BE8">
            <w:pPr>
              <w:spacing w:after="160" w:line="259" w:lineRule="auto"/>
              <w:rPr>
                <w:lang w:val="en-GB"/>
              </w:rPr>
            </w:pPr>
            <w:r w:rsidRPr="00EC2BE8">
              <w:rPr>
                <w:lang w:val="en-GB"/>
              </w:rPr>
              <w:t>TC-FR3.2.2-003</w:t>
            </w:r>
          </w:p>
        </w:tc>
        <w:tc>
          <w:tcPr>
            <w:tcW w:w="0" w:type="auto"/>
            <w:hideMark/>
          </w:tcPr>
          <w:p w14:paraId="01740E0F" w14:textId="38B99DFC" w:rsidR="00EC2BE8" w:rsidRPr="00EC2BE8" w:rsidRDefault="00EC2BE8" w:rsidP="00EC2BE8">
            <w:pPr>
              <w:spacing w:after="160" w:line="259" w:lineRule="auto"/>
              <w:rPr>
                <w:lang w:val="en-GB"/>
              </w:rPr>
            </w:pPr>
            <w:r w:rsidRPr="00EC2BE8">
              <w:rPr>
                <w:lang w:val="en-GB"/>
              </w:rPr>
              <w:t xml:space="preserve">Validate past Open Days with bookings </w:t>
            </w:r>
            <w:r w:rsidR="00466E16">
              <w:rPr>
                <w:lang w:val="en-GB"/>
              </w:rPr>
              <w:lastRenderedPageBreak/>
              <w:t>no showing up</w:t>
            </w:r>
          </w:p>
        </w:tc>
        <w:tc>
          <w:tcPr>
            <w:tcW w:w="0" w:type="auto"/>
            <w:hideMark/>
          </w:tcPr>
          <w:p w14:paraId="5C4C01E1" w14:textId="03011E8B" w:rsidR="00EC2BE8" w:rsidRPr="00EC2BE8" w:rsidRDefault="00466E16" w:rsidP="00EC2BE8">
            <w:pPr>
              <w:spacing w:after="160" w:line="259" w:lineRule="auto"/>
              <w:rPr>
                <w:lang w:val="en-GB"/>
              </w:rPr>
            </w:pPr>
            <w:r>
              <w:rPr>
                <w:lang w:val="en-GB"/>
              </w:rPr>
              <w:lastRenderedPageBreak/>
              <w:t>Component</w:t>
            </w:r>
          </w:p>
        </w:tc>
        <w:tc>
          <w:tcPr>
            <w:tcW w:w="0" w:type="auto"/>
            <w:hideMark/>
          </w:tcPr>
          <w:p w14:paraId="6AF109ED" w14:textId="77777777" w:rsidR="00EC2BE8" w:rsidRPr="00EC2BE8" w:rsidRDefault="00EC2BE8" w:rsidP="00EC2BE8">
            <w:pPr>
              <w:spacing w:after="160" w:line="259" w:lineRule="auto"/>
              <w:rPr>
                <w:lang w:val="en-GB"/>
              </w:rPr>
            </w:pPr>
            <w:r w:rsidRPr="00EC2BE8">
              <w:rPr>
                <w:lang w:val="en-GB"/>
              </w:rPr>
              <w:t>Past Open Day, existing bookings.</w:t>
            </w:r>
          </w:p>
        </w:tc>
        <w:tc>
          <w:tcPr>
            <w:tcW w:w="0" w:type="auto"/>
            <w:hideMark/>
          </w:tcPr>
          <w:p w14:paraId="3C16B1B3" w14:textId="08B0A0C5" w:rsidR="00EC2BE8" w:rsidRPr="00EC2BE8" w:rsidRDefault="00466E16" w:rsidP="00EC2BE8">
            <w:pPr>
              <w:spacing w:after="160" w:line="259" w:lineRule="auto"/>
              <w:rPr>
                <w:lang w:val="en-GB"/>
              </w:rPr>
            </w:pPr>
            <w:r>
              <w:rPr>
                <w:lang w:val="en-GB"/>
              </w:rPr>
              <w:t>Day is not showing up as unused</w:t>
            </w:r>
          </w:p>
        </w:tc>
      </w:tr>
      <w:tr w:rsidR="00AE37F1" w:rsidRPr="00AE37F1" w14:paraId="325EBD85" w14:textId="77777777" w:rsidTr="00EC2BE8">
        <w:tc>
          <w:tcPr>
            <w:tcW w:w="0" w:type="auto"/>
            <w:hideMark/>
          </w:tcPr>
          <w:p w14:paraId="572527C5" w14:textId="77777777" w:rsidR="00EC2BE8" w:rsidRPr="00EC2BE8" w:rsidRDefault="00EC2BE8" w:rsidP="00EC2BE8">
            <w:pPr>
              <w:spacing w:after="160" w:line="259" w:lineRule="auto"/>
              <w:rPr>
                <w:lang w:val="en-GB"/>
              </w:rPr>
            </w:pPr>
            <w:r w:rsidRPr="00EC2BE8">
              <w:rPr>
                <w:lang w:val="en-GB"/>
              </w:rPr>
              <w:t>FR3.2.2</w:t>
            </w:r>
          </w:p>
        </w:tc>
        <w:tc>
          <w:tcPr>
            <w:tcW w:w="0" w:type="auto"/>
            <w:hideMark/>
          </w:tcPr>
          <w:p w14:paraId="4773A23C" w14:textId="77777777" w:rsidR="00EC2BE8" w:rsidRPr="00EC2BE8" w:rsidRDefault="00EC2BE8" w:rsidP="00EC2BE8">
            <w:pPr>
              <w:spacing w:after="160" w:line="259" w:lineRule="auto"/>
              <w:rPr>
                <w:lang w:val="en-GB"/>
              </w:rPr>
            </w:pPr>
            <w:r w:rsidRPr="00EC2BE8">
              <w:rPr>
                <w:lang w:val="en-GB"/>
              </w:rPr>
              <w:t>Determine Open Day Status</w:t>
            </w:r>
          </w:p>
        </w:tc>
        <w:tc>
          <w:tcPr>
            <w:tcW w:w="0" w:type="auto"/>
            <w:hideMark/>
          </w:tcPr>
          <w:p w14:paraId="3A23A054" w14:textId="77777777" w:rsidR="00EC2BE8" w:rsidRPr="00EC2BE8" w:rsidRDefault="00EC2BE8" w:rsidP="00EC2BE8">
            <w:pPr>
              <w:spacing w:after="160" w:line="259" w:lineRule="auto"/>
              <w:rPr>
                <w:lang w:val="en-GB"/>
              </w:rPr>
            </w:pPr>
            <w:r w:rsidRPr="00EC2BE8">
              <w:rPr>
                <w:lang w:val="en-GB"/>
              </w:rPr>
              <w:t>TC-FR3.2.2-004</w:t>
            </w:r>
          </w:p>
        </w:tc>
        <w:tc>
          <w:tcPr>
            <w:tcW w:w="0" w:type="auto"/>
            <w:hideMark/>
          </w:tcPr>
          <w:p w14:paraId="03CA89C4" w14:textId="77777777" w:rsidR="00EC2BE8" w:rsidRPr="00EC2BE8" w:rsidRDefault="00EC2BE8" w:rsidP="00EC2BE8">
            <w:pPr>
              <w:spacing w:after="160" w:line="259" w:lineRule="auto"/>
              <w:rPr>
                <w:lang w:val="en-GB"/>
              </w:rPr>
            </w:pPr>
            <w:r w:rsidRPr="00EC2BE8">
              <w:rPr>
                <w:lang w:val="en-GB"/>
              </w:rPr>
              <w:t xml:space="preserve">Verify </w:t>
            </w:r>
            <w:proofErr w:type="spellStart"/>
            <w:r w:rsidRPr="00EC2BE8">
              <w:rPr>
                <w:lang w:val="en-GB"/>
              </w:rPr>
              <w:t>behavior</w:t>
            </w:r>
            <w:proofErr w:type="spellEnd"/>
            <w:r w:rsidRPr="00EC2BE8">
              <w:rPr>
                <w:lang w:val="en-GB"/>
              </w:rPr>
              <w:t xml:space="preserve"> when booking data unavailable.</w:t>
            </w:r>
          </w:p>
        </w:tc>
        <w:tc>
          <w:tcPr>
            <w:tcW w:w="0" w:type="auto"/>
            <w:hideMark/>
          </w:tcPr>
          <w:p w14:paraId="0C13D01D"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6F23ACF1" w14:textId="77777777" w:rsidR="00EC2BE8" w:rsidRPr="00EC2BE8" w:rsidRDefault="00EC2BE8" w:rsidP="00EC2BE8">
            <w:pPr>
              <w:spacing w:after="160" w:line="259" w:lineRule="auto"/>
              <w:rPr>
                <w:lang w:val="en-GB"/>
              </w:rPr>
            </w:pPr>
            <w:r w:rsidRPr="00EC2BE8">
              <w:rPr>
                <w:lang w:val="en-GB"/>
              </w:rPr>
              <w:t>Booking data unavailable.</w:t>
            </w:r>
          </w:p>
        </w:tc>
        <w:tc>
          <w:tcPr>
            <w:tcW w:w="0" w:type="auto"/>
            <w:hideMark/>
          </w:tcPr>
          <w:p w14:paraId="46AE9389" w14:textId="77777777" w:rsidR="00EC2BE8" w:rsidRPr="00EC2BE8" w:rsidRDefault="00EC2BE8" w:rsidP="00EC2BE8">
            <w:pPr>
              <w:spacing w:after="160" w:line="259" w:lineRule="auto"/>
              <w:rPr>
                <w:lang w:val="en-GB"/>
              </w:rPr>
            </w:pPr>
            <w:r w:rsidRPr="00EC2BE8">
              <w:rPr>
                <w:lang w:val="en-GB"/>
              </w:rPr>
              <w:t>Data not displayed as per error handling.</w:t>
            </w:r>
          </w:p>
        </w:tc>
      </w:tr>
      <w:tr w:rsidR="00AE37F1" w:rsidRPr="00AE37F1" w14:paraId="69D7F76F" w14:textId="77777777" w:rsidTr="00EC2BE8">
        <w:tc>
          <w:tcPr>
            <w:tcW w:w="0" w:type="auto"/>
            <w:hideMark/>
          </w:tcPr>
          <w:p w14:paraId="77996D7B" w14:textId="77777777" w:rsidR="00EC2BE8" w:rsidRPr="00EC2BE8" w:rsidRDefault="00EC2BE8" w:rsidP="00EC2BE8">
            <w:pPr>
              <w:spacing w:after="160" w:line="259" w:lineRule="auto"/>
              <w:rPr>
                <w:lang w:val="en-GB"/>
              </w:rPr>
            </w:pPr>
            <w:r w:rsidRPr="00EC2BE8">
              <w:rPr>
                <w:lang w:val="en-GB"/>
              </w:rPr>
              <w:t>FR3.2.3</w:t>
            </w:r>
          </w:p>
        </w:tc>
        <w:tc>
          <w:tcPr>
            <w:tcW w:w="0" w:type="auto"/>
            <w:hideMark/>
          </w:tcPr>
          <w:p w14:paraId="540A038A" w14:textId="77777777" w:rsidR="00EC2BE8" w:rsidRPr="00EC2BE8" w:rsidRDefault="00EC2BE8" w:rsidP="00EC2BE8">
            <w:pPr>
              <w:spacing w:after="160" w:line="259" w:lineRule="auto"/>
              <w:rPr>
                <w:lang w:val="en-GB"/>
              </w:rPr>
            </w:pPr>
            <w:r w:rsidRPr="00EC2BE8">
              <w:rPr>
                <w:lang w:val="en-GB"/>
              </w:rPr>
              <w:t>Fetch Employee Data from WFIDB</w:t>
            </w:r>
          </w:p>
        </w:tc>
        <w:tc>
          <w:tcPr>
            <w:tcW w:w="0" w:type="auto"/>
            <w:hideMark/>
          </w:tcPr>
          <w:p w14:paraId="1F36A8B7" w14:textId="77777777" w:rsidR="00EC2BE8" w:rsidRPr="00EC2BE8" w:rsidRDefault="00EC2BE8" w:rsidP="00EC2BE8">
            <w:pPr>
              <w:spacing w:after="160" w:line="259" w:lineRule="auto"/>
              <w:rPr>
                <w:lang w:val="en-GB"/>
              </w:rPr>
            </w:pPr>
            <w:r w:rsidRPr="00EC2BE8">
              <w:rPr>
                <w:lang w:val="en-GB"/>
              </w:rPr>
              <w:t>TC-FR3.2.3-001</w:t>
            </w:r>
          </w:p>
        </w:tc>
        <w:tc>
          <w:tcPr>
            <w:tcW w:w="0" w:type="auto"/>
            <w:hideMark/>
          </w:tcPr>
          <w:p w14:paraId="0EF33752" w14:textId="56D8ECFE" w:rsidR="00EC2BE8" w:rsidRPr="00EC2BE8" w:rsidRDefault="00C1091E" w:rsidP="00EC2BE8">
            <w:pPr>
              <w:spacing w:after="160" w:line="259" w:lineRule="auto"/>
              <w:rPr>
                <w:lang w:val="en-GB"/>
              </w:rPr>
            </w:pPr>
            <w:r>
              <w:rPr>
                <w:lang w:val="en-GB"/>
              </w:rPr>
              <w:t>Test business logic in the BE</w:t>
            </w:r>
            <w:r w:rsidR="00AE37F1">
              <w:rPr>
                <w:lang w:val="en-GB"/>
              </w:rPr>
              <w:t>, and first name and last name should show in the UI</w:t>
            </w:r>
          </w:p>
        </w:tc>
        <w:tc>
          <w:tcPr>
            <w:tcW w:w="0" w:type="auto"/>
            <w:hideMark/>
          </w:tcPr>
          <w:p w14:paraId="239DF92A" w14:textId="11E2BABC" w:rsidR="00EC2BE8" w:rsidRPr="00EC2BE8" w:rsidRDefault="00C1091E" w:rsidP="00EC2BE8">
            <w:pPr>
              <w:spacing w:after="160" w:line="259" w:lineRule="auto"/>
              <w:rPr>
                <w:lang w:val="en-GB"/>
              </w:rPr>
            </w:pPr>
            <w:r>
              <w:rPr>
                <w:lang w:val="en-GB"/>
              </w:rPr>
              <w:t>Unit</w:t>
            </w:r>
            <w:r w:rsidR="00AE37F1">
              <w:rPr>
                <w:lang w:val="en-GB"/>
              </w:rPr>
              <w:t xml:space="preserve"> / E2E</w:t>
            </w:r>
          </w:p>
        </w:tc>
        <w:tc>
          <w:tcPr>
            <w:tcW w:w="0" w:type="auto"/>
            <w:hideMark/>
          </w:tcPr>
          <w:p w14:paraId="7E6C98D2" w14:textId="77777777" w:rsidR="00EC2BE8" w:rsidRPr="00EC2BE8" w:rsidRDefault="00EC2BE8" w:rsidP="00EC2BE8">
            <w:pPr>
              <w:spacing w:after="160" w:line="259" w:lineRule="auto"/>
              <w:rPr>
                <w:lang w:val="en-GB"/>
              </w:rPr>
            </w:pPr>
            <w:r w:rsidRPr="00EC2BE8">
              <w:rPr>
                <w:lang w:val="en-GB"/>
              </w:rPr>
              <w:t>WFIDB available.</w:t>
            </w:r>
          </w:p>
        </w:tc>
        <w:tc>
          <w:tcPr>
            <w:tcW w:w="0" w:type="auto"/>
            <w:hideMark/>
          </w:tcPr>
          <w:p w14:paraId="272FA4F4" w14:textId="77777777" w:rsidR="00EC2BE8" w:rsidRPr="00EC2BE8" w:rsidRDefault="00EC2BE8" w:rsidP="00EC2BE8">
            <w:pPr>
              <w:spacing w:after="160" w:line="259" w:lineRule="auto"/>
              <w:rPr>
                <w:lang w:val="en-GB"/>
              </w:rPr>
            </w:pPr>
            <w:r w:rsidRPr="00EC2BE8">
              <w:rPr>
                <w:lang w:val="en-GB"/>
              </w:rPr>
              <w:t>Employee data accurate and matched.</w:t>
            </w:r>
          </w:p>
        </w:tc>
      </w:tr>
      <w:tr w:rsidR="00AE37F1" w:rsidRPr="00AE37F1" w14:paraId="35B8DAC4" w14:textId="77777777" w:rsidTr="00EC2BE8">
        <w:tc>
          <w:tcPr>
            <w:tcW w:w="0" w:type="auto"/>
            <w:hideMark/>
          </w:tcPr>
          <w:p w14:paraId="26236191" w14:textId="77777777" w:rsidR="00EC2BE8" w:rsidRPr="00EC2BE8" w:rsidRDefault="00EC2BE8" w:rsidP="00EC2BE8">
            <w:pPr>
              <w:spacing w:after="160" w:line="259" w:lineRule="auto"/>
              <w:rPr>
                <w:lang w:val="en-GB"/>
              </w:rPr>
            </w:pPr>
            <w:r w:rsidRPr="00EC2BE8">
              <w:rPr>
                <w:lang w:val="en-GB"/>
              </w:rPr>
              <w:t>FR3.2.3</w:t>
            </w:r>
          </w:p>
        </w:tc>
        <w:tc>
          <w:tcPr>
            <w:tcW w:w="0" w:type="auto"/>
            <w:hideMark/>
          </w:tcPr>
          <w:p w14:paraId="3662C05B" w14:textId="77777777" w:rsidR="00EC2BE8" w:rsidRPr="00EC2BE8" w:rsidRDefault="00EC2BE8" w:rsidP="00EC2BE8">
            <w:pPr>
              <w:spacing w:after="160" w:line="259" w:lineRule="auto"/>
              <w:rPr>
                <w:lang w:val="en-GB"/>
              </w:rPr>
            </w:pPr>
            <w:r w:rsidRPr="00EC2BE8">
              <w:rPr>
                <w:lang w:val="en-GB"/>
              </w:rPr>
              <w:t>Fetch Employee Data from WFIDB</w:t>
            </w:r>
          </w:p>
        </w:tc>
        <w:tc>
          <w:tcPr>
            <w:tcW w:w="0" w:type="auto"/>
            <w:hideMark/>
          </w:tcPr>
          <w:p w14:paraId="057A443F" w14:textId="77777777" w:rsidR="00EC2BE8" w:rsidRPr="00EC2BE8" w:rsidRDefault="00EC2BE8" w:rsidP="00EC2BE8">
            <w:pPr>
              <w:spacing w:after="160" w:line="259" w:lineRule="auto"/>
              <w:rPr>
                <w:lang w:val="en-GB"/>
              </w:rPr>
            </w:pPr>
            <w:r w:rsidRPr="00EC2BE8">
              <w:rPr>
                <w:lang w:val="en-GB"/>
              </w:rPr>
              <w:t>TC-FR3.2.3-003</w:t>
            </w:r>
          </w:p>
        </w:tc>
        <w:tc>
          <w:tcPr>
            <w:tcW w:w="0" w:type="auto"/>
            <w:hideMark/>
          </w:tcPr>
          <w:p w14:paraId="3E98C88E" w14:textId="5F90C849" w:rsidR="00EC2BE8" w:rsidRPr="00EC2BE8" w:rsidRDefault="00C1091E" w:rsidP="00EC2BE8">
            <w:pPr>
              <w:spacing w:after="160" w:line="259" w:lineRule="auto"/>
              <w:rPr>
                <w:lang w:val="en-GB"/>
              </w:rPr>
            </w:pPr>
            <w:r>
              <w:rPr>
                <w:lang w:val="en-GB"/>
              </w:rPr>
              <w:t>Check if the BE endpoint is giving back errors</w:t>
            </w:r>
          </w:p>
        </w:tc>
        <w:tc>
          <w:tcPr>
            <w:tcW w:w="0" w:type="auto"/>
            <w:hideMark/>
          </w:tcPr>
          <w:p w14:paraId="0652B4C0" w14:textId="433082FF" w:rsidR="00EC2BE8" w:rsidRPr="00EC2BE8" w:rsidRDefault="00C1091E" w:rsidP="00EC2BE8">
            <w:pPr>
              <w:spacing w:after="160" w:line="259" w:lineRule="auto"/>
              <w:rPr>
                <w:lang w:val="en-GB"/>
              </w:rPr>
            </w:pPr>
            <w:r>
              <w:rPr>
                <w:lang w:val="en-GB"/>
              </w:rPr>
              <w:t>Grafana</w:t>
            </w:r>
          </w:p>
        </w:tc>
        <w:tc>
          <w:tcPr>
            <w:tcW w:w="0" w:type="auto"/>
            <w:hideMark/>
          </w:tcPr>
          <w:p w14:paraId="2DECCFF7" w14:textId="77777777" w:rsidR="00EC2BE8" w:rsidRPr="00EC2BE8" w:rsidRDefault="00EC2BE8" w:rsidP="00EC2BE8">
            <w:pPr>
              <w:spacing w:after="160" w:line="259" w:lineRule="auto"/>
              <w:rPr>
                <w:lang w:val="en-GB"/>
              </w:rPr>
            </w:pPr>
            <w:r w:rsidRPr="00EC2BE8">
              <w:rPr>
                <w:lang w:val="en-GB"/>
              </w:rPr>
              <w:t>WFIDB simulated down/empty.</w:t>
            </w:r>
          </w:p>
        </w:tc>
        <w:tc>
          <w:tcPr>
            <w:tcW w:w="0" w:type="auto"/>
            <w:hideMark/>
          </w:tcPr>
          <w:p w14:paraId="70F302A1" w14:textId="77777777" w:rsidR="00EC2BE8" w:rsidRPr="00EC2BE8" w:rsidRDefault="00EC2BE8" w:rsidP="00EC2BE8">
            <w:pPr>
              <w:spacing w:after="160" w:line="259" w:lineRule="auto"/>
              <w:rPr>
                <w:lang w:val="en-GB"/>
              </w:rPr>
            </w:pPr>
            <w:r w:rsidRPr="00EC2BE8">
              <w:rPr>
                <w:lang w:val="en-GB"/>
              </w:rPr>
              <w:t>System logs error; errors visible in Grafana.</w:t>
            </w:r>
          </w:p>
        </w:tc>
      </w:tr>
      <w:tr w:rsidR="00AE37F1" w:rsidRPr="00AE37F1" w14:paraId="3EB78B8A" w14:textId="77777777" w:rsidTr="00EC2BE8">
        <w:tc>
          <w:tcPr>
            <w:tcW w:w="0" w:type="auto"/>
            <w:hideMark/>
          </w:tcPr>
          <w:p w14:paraId="0FAD69D9" w14:textId="77777777" w:rsidR="00EC2BE8" w:rsidRPr="00EC2BE8" w:rsidRDefault="00EC2BE8" w:rsidP="00EC2BE8">
            <w:pPr>
              <w:spacing w:after="160" w:line="259" w:lineRule="auto"/>
              <w:rPr>
                <w:lang w:val="en-GB"/>
              </w:rPr>
            </w:pPr>
            <w:r w:rsidRPr="00EC2BE8">
              <w:rPr>
                <w:lang w:val="en-GB"/>
              </w:rPr>
              <w:t>FR3.2.3</w:t>
            </w:r>
          </w:p>
        </w:tc>
        <w:tc>
          <w:tcPr>
            <w:tcW w:w="0" w:type="auto"/>
            <w:hideMark/>
          </w:tcPr>
          <w:p w14:paraId="0AC258BE" w14:textId="77777777" w:rsidR="00EC2BE8" w:rsidRPr="00EC2BE8" w:rsidRDefault="00EC2BE8" w:rsidP="00EC2BE8">
            <w:pPr>
              <w:spacing w:after="160" w:line="259" w:lineRule="auto"/>
              <w:rPr>
                <w:lang w:val="en-GB"/>
              </w:rPr>
            </w:pPr>
            <w:r w:rsidRPr="00EC2BE8">
              <w:rPr>
                <w:lang w:val="en-GB"/>
              </w:rPr>
              <w:t>Fetch Employee Data from WFIDB</w:t>
            </w:r>
          </w:p>
        </w:tc>
        <w:tc>
          <w:tcPr>
            <w:tcW w:w="0" w:type="auto"/>
            <w:hideMark/>
          </w:tcPr>
          <w:p w14:paraId="5CD31942" w14:textId="77777777" w:rsidR="00EC2BE8" w:rsidRPr="00EC2BE8" w:rsidRDefault="00EC2BE8" w:rsidP="00EC2BE8">
            <w:pPr>
              <w:spacing w:after="160" w:line="259" w:lineRule="auto"/>
              <w:rPr>
                <w:lang w:val="en-GB"/>
              </w:rPr>
            </w:pPr>
            <w:r w:rsidRPr="00EC2BE8">
              <w:rPr>
                <w:lang w:val="en-GB"/>
              </w:rPr>
              <w:t>TC-FR3.2.3-004</w:t>
            </w:r>
          </w:p>
        </w:tc>
        <w:tc>
          <w:tcPr>
            <w:tcW w:w="0" w:type="auto"/>
            <w:hideMark/>
          </w:tcPr>
          <w:p w14:paraId="297CE793" w14:textId="77777777" w:rsidR="00EC2BE8" w:rsidRPr="00EC2BE8" w:rsidRDefault="00EC2BE8" w:rsidP="00EC2BE8">
            <w:pPr>
              <w:spacing w:after="160" w:line="259" w:lineRule="auto"/>
              <w:rPr>
                <w:lang w:val="en-GB"/>
              </w:rPr>
            </w:pPr>
            <w:r w:rsidRPr="00EC2BE8">
              <w:rPr>
                <w:lang w:val="en-GB"/>
              </w:rPr>
              <w:t>Validate caching for WFIDB API calls.</w:t>
            </w:r>
          </w:p>
        </w:tc>
        <w:tc>
          <w:tcPr>
            <w:tcW w:w="0" w:type="auto"/>
            <w:hideMark/>
          </w:tcPr>
          <w:p w14:paraId="37CCA9C6" w14:textId="77777777" w:rsidR="00EC2BE8" w:rsidRPr="00EC2BE8" w:rsidRDefault="00EC2BE8" w:rsidP="00EC2BE8">
            <w:pPr>
              <w:spacing w:after="160" w:line="259" w:lineRule="auto"/>
              <w:rPr>
                <w:lang w:val="en-GB"/>
              </w:rPr>
            </w:pPr>
            <w:r w:rsidRPr="00EC2BE8">
              <w:rPr>
                <w:lang w:val="en-GB"/>
              </w:rPr>
              <w:t>Backend</w:t>
            </w:r>
          </w:p>
        </w:tc>
        <w:tc>
          <w:tcPr>
            <w:tcW w:w="0" w:type="auto"/>
            <w:hideMark/>
          </w:tcPr>
          <w:p w14:paraId="4199F3AF" w14:textId="77777777" w:rsidR="00EC2BE8" w:rsidRPr="00EC2BE8" w:rsidRDefault="00EC2BE8" w:rsidP="00EC2BE8">
            <w:pPr>
              <w:spacing w:after="160" w:line="259" w:lineRule="auto"/>
              <w:rPr>
                <w:lang w:val="en-GB"/>
              </w:rPr>
            </w:pPr>
            <w:r w:rsidRPr="00EC2BE8">
              <w:rPr>
                <w:lang w:val="en-GB"/>
              </w:rPr>
              <w:t>Multiple requests.</w:t>
            </w:r>
          </w:p>
        </w:tc>
        <w:tc>
          <w:tcPr>
            <w:tcW w:w="0" w:type="auto"/>
            <w:hideMark/>
          </w:tcPr>
          <w:p w14:paraId="4A2669D9" w14:textId="77777777" w:rsidR="00EC2BE8" w:rsidRPr="00EC2BE8" w:rsidRDefault="00EC2BE8" w:rsidP="00EC2BE8">
            <w:pPr>
              <w:spacing w:after="160" w:line="259" w:lineRule="auto"/>
              <w:rPr>
                <w:lang w:val="en-GB"/>
              </w:rPr>
            </w:pPr>
            <w:r w:rsidRPr="00EC2BE8">
              <w:rPr>
                <w:lang w:val="en-GB"/>
              </w:rPr>
              <w:t>Subsequent requests served from cache.</w:t>
            </w:r>
          </w:p>
        </w:tc>
      </w:tr>
      <w:tr w:rsidR="00AE37F1" w:rsidRPr="00EC2BE8" w14:paraId="4F73F45E" w14:textId="77777777" w:rsidTr="00EC2BE8">
        <w:tc>
          <w:tcPr>
            <w:tcW w:w="0" w:type="auto"/>
            <w:hideMark/>
          </w:tcPr>
          <w:p w14:paraId="22710194" w14:textId="77777777" w:rsidR="00EC2BE8" w:rsidRPr="00EC2BE8" w:rsidRDefault="00EC2BE8" w:rsidP="00EC2BE8">
            <w:pPr>
              <w:spacing w:after="160" w:line="259" w:lineRule="auto"/>
              <w:rPr>
                <w:lang w:val="en-GB"/>
              </w:rPr>
            </w:pPr>
            <w:r w:rsidRPr="00EC2BE8">
              <w:rPr>
                <w:lang w:val="en-GB"/>
              </w:rPr>
              <w:t>FR3.2.4</w:t>
            </w:r>
          </w:p>
        </w:tc>
        <w:tc>
          <w:tcPr>
            <w:tcW w:w="0" w:type="auto"/>
            <w:hideMark/>
          </w:tcPr>
          <w:p w14:paraId="64565970" w14:textId="77777777" w:rsidR="00EC2BE8" w:rsidRPr="00EC2BE8" w:rsidRDefault="00EC2BE8" w:rsidP="00EC2BE8">
            <w:pPr>
              <w:spacing w:after="160" w:line="259" w:lineRule="auto"/>
              <w:rPr>
                <w:lang w:val="en-GB"/>
              </w:rPr>
            </w:pPr>
            <w:r w:rsidRPr="00EC2BE8">
              <w:rPr>
                <w:lang w:val="en-GB"/>
              </w:rPr>
              <w:t>Allow Admin to Reallocate Unused Days</w:t>
            </w:r>
          </w:p>
        </w:tc>
        <w:tc>
          <w:tcPr>
            <w:tcW w:w="0" w:type="auto"/>
            <w:hideMark/>
          </w:tcPr>
          <w:p w14:paraId="5FB21340" w14:textId="77777777" w:rsidR="00EC2BE8" w:rsidRPr="00EC2BE8" w:rsidRDefault="00EC2BE8" w:rsidP="00EC2BE8">
            <w:pPr>
              <w:spacing w:after="160" w:line="259" w:lineRule="auto"/>
              <w:rPr>
                <w:lang w:val="en-GB"/>
              </w:rPr>
            </w:pPr>
            <w:r w:rsidRPr="00EC2BE8">
              <w:rPr>
                <w:lang w:val="en-GB"/>
              </w:rPr>
              <w:t>TC-FR3.2.4-001</w:t>
            </w:r>
          </w:p>
        </w:tc>
        <w:tc>
          <w:tcPr>
            <w:tcW w:w="0" w:type="auto"/>
            <w:hideMark/>
          </w:tcPr>
          <w:p w14:paraId="4D9957DD" w14:textId="039B6E6E" w:rsidR="00EC2BE8" w:rsidRPr="00EC2BE8" w:rsidRDefault="00EC2BE8" w:rsidP="00EC2BE8">
            <w:pPr>
              <w:spacing w:after="160" w:line="259" w:lineRule="auto"/>
              <w:rPr>
                <w:lang w:val="en-GB"/>
              </w:rPr>
            </w:pPr>
            <w:r w:rsidRPr="00EC2BE8">
              <w:rPr>
                <w:lang w:val="en-GB"/>
              </w:rPr>
              <w:t xml:space="preserve">Validate successful </w:t>
            </w:r>
            <w:r w:rsidR="00CE6337">
              <w:rPr>
                <w:lang w:val="en-GB"/>
              </w:rPr>
              <w:t>deselection</w:t>
            </w:r>
            <w:r w:rsidRPr="00EC2BE8">
              <w:rPr>
                <w:lang w:val="en-GB"/>
              </w:rPr>
              <w:t xml:space="preserve"> of 'unused' Open Day.</w:t>
            </w:r>
          </w:p>
        </w:tc>
        <w:tc>
          <w:tcPr>
            <w:tcW w:w="0" w:type="auto"/>
            <w:hideMark/>
          </w:tcPr>
          <w:p w14:paraId="0ECC9C6B"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5A997442" w14:textId="77777777" w:rsidR="00EC2BE8" w:rsidRPr="00EC2BE8" w:rsidRDefault="00EC2BE8" w:rsidP="00EC2BE8">
            <w:pPr>
              <w:spacing w:after="160" w:line="259" w:lineRule="auto"/>
              <w:rPr>
                <w:lang w:val="en-GB"/>
              </w:rPr>
            </w:pPr>
            <w:r w:rsidRPr="00EC2BE8">
              <w:rPr>
                <w:lang w:val="en-GB"/>
              </w:rPr>
              <w:t>Admin logged in, Open Day 'unused'.</w:t>
            </w:r>
          </w:p>
        </w:tc>
        <w:tc>
          <w:tcPr>
            <w:tcW w:w="0" w:type="auto"/>
            <w:hideMark/>
          </w:tcPr>
          <w:p w14:paraId="4C0DFB71" w14:textId="77777777" w:rsidR="00EC2BE8" w:rsidRPr="00EC2BE8" w:rsidRDefault="00EC2BE8" w:rsidP="00EC2BE8">
            <w:pPr>
              <w:spacing w:after="160" w:line="259" w:lineRule="auto"/>
              <w:rPr>
                <w:lang w:val="en-GB"/>
              </w:rPr>
            </w:pPr>
            <w:r w:rsidRPr="00EC2BE8">
              <w:rPr>
                <w:lang w:val="en-GB"/>
              </w:rPr>
              <w:t>Reallocation successful; status updated.</w:t>
            </w:r>
          </w:p>
        </w:tc>
      </w:tr>
      <w:tr w:rsidR="00AE37F1" w:rsidRPr="00AE37F1" w14:paraId="12D72C1E" w14:textId="77777777" w:rsidTr="00EC2BE8">
        <w:tc>
          <w:tcPr>
            <w:tcW w:w="0" w:type="auto"/>
            <w:hideMark/>
          </w:tcPr>
          <w:p w14:paraId="7B38CF91" w14:textId="77777777" w:rsidR="00EC2BE8" w:rsidRPr="00EC2BE8" w:rsidRDefault="00EC2BE8" w:rsidP="00EC2BE8">
            <w:pPr>
              <w:spacing w:after="160" w:line="259" w:lineRule="auto"/>
              <w:rPr>
                <w:lang w:val="en-GB"/>
              </w:rPr>
            </w:pPr>
            <w:r w:rsidRPr="00EC2BE8">
              <w:rPr>
                <w:lang w:val="en-GB"/>
              </w:rPr>
              <w:t>FR3.2.5</w:t>
            </w:r>
          </w:p>
        </w:tc>
        <w:tc>
          <w:tcPr>
            <w:tcW w:w="0" w:type="auto"/>
            <w:hideMark/>
          </w:tcPr>
          <w:p w14:paraId="4D7FD97F" w14:textId="77777777" w:rsidR="00EC2BE8" w:rsidRPr="00EC2BE8" w:rsidRDefault="00EC2BE8" w:rsidP="00EC2BE8">
            <w:pPr>
              <w:spacing w:after="160" w:line="259" w:lineRule="auto"/>
              <w:rPr>
                <w:lang w:val="en-GB"/>
              </w:rPr>
            </w:pPr>
            <w:r w:rsidRPr="00EC2BE8">
              <w:rPr>
                <w:lang w:val="en-GB"/>
              </w:rPr>
              <w:t>Display Reallocation Days</w:t>
            </w:r>
          </w:p>
        </w:tc>
        <w:tc>
          <w:tcPr>
            <w:tcW w:w="0" w:type="auto"/>
            <w:hideMark/>
          </w:tcPr>
          <w:p w14:paraId="3CC7C5AA" w14:textId="77777777" w:rsidR="00EC2BE8" w:rsidRPr="00EC2BE8" w:rsidRDefault="00EC2BE8" w:rsidP="00EC2BE8">
            <w:pPr>
              <w:spacing w:after="160" w:line="259" w:lineRule="auto"/>
              <w:rPr>
                <w:lang w:val="en-GB"/>
              </w:rPr>
            </w:pPr>
            <w:r w:rsidRPr="00EC2BE8">
              <w:rPr>
                <w:lang w:val="en-GB"/>
              </w:rPr>
              <w:t>TC-FR3.2.5-001</w:t>
            </w:r>
          </w:p>
        </w:tc>
        <w:tc>
          <w:tcPr>
            <w:tcW w:w="0" w:type="auto"/>
            <w:hideMark/>
          </w:tcPr>
          <w:p w14:paraId="56F6CD25" w14:textId="275E1C12" w:rsidR="00EC2BE8" w:rsidRPr="00EC2BE8" w:rsidRDefault="00EC2BE8" w:rsidP="00EC2BE8">
            <w:pPr>
              <w:spacing w:after="160" w:line="259" w:lineRule="auto"/>
              <w:rPr>
                <w:lang w:val="en-GB"/>
              </w:rPr>
            </w:pPr>
            <w:r w:rsidRPr="00EC2BE8">
              <w:rPr>
                <w:lang w:val="en-GB"/>
              </w:rPr>
              <w:t xml:space="preserve">Validate correct </w:t>
            </w:r>
            <w:r w:rsidR="00B623E7">
              <w:rPr>
                <w:lang w:val="en-GB"/>
              </w:rPr>
              <w:t>un selection of travel day after saving from reallocation view</w:t>
            </w:r>
            <w:r w:rsidR="00CE6337">
              <w:rPr>
                <w:lang w:val="en-GB"/>
              </w:rPr>
              <w:t xml:space="preserve"> </w:t>
            </w:r>
          </w:p>
        </w:tc>
        <w:tc>
          <w:tcPr>
            <w:tcW w:w="0" w:type="auto"/>
            <w:hideMark/>
          </w:tcPr>
          <w:p w14:paraId="5528DBBB"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1B82863A" w14:textId="77777777" w:rsidR="00EC2BE8" w:rsidRPr="00EC2BE8" w:rsidRDefault="00EC2BE8" w:rsidP="00EC2BE8">
            <w:pPr>
              <w:spacing w:after="160" w:line="259" w:lineRule="auto"/>
              <w:rPr>
                <w:lang w:val="en-GB"/>
              </w:rPr>
            </w:pPr>
            <w:r w:rsidRPr="00EC2BE8">
              <w:rPr>
                <w:lang w:val="en-GB"/>
              </w:rPr>
              <w:t>Admin in view mode.</w:t>
            </w:r>
          </w:p>
        </w:tc>
        <w:tc>
          <w:tcPr>
            <w:tcW w:w="0" w:type="auto"/>
            <w:hideMark/>
          </w:tcPr>
          <w:p w14:paraId="79642B1F" w14:textId="77777777" w:rsidR="00EC2BE8" w:rsidRPr="00EC2BE8" w:rsidRDefault="00EC2BE8" w:rsidP="00EC2BE8">
            <w:pPr>
              <w:spacing w:after="160" w:line="259" w:lineRule="auto"/>
              <w:rPr>
                <w:lang w:val="en-GB"/>
              </w:rPr>
            </w:pPr>
            <w:r w:rsidRPr="00EC2BE8">
              <w:rPr>
                <w:lang w:val="en-GB"/>
              </w:rPr>
              <w:t>Dashboard loads correctly with accurate data.</w:t>
            </w:r>
          </w:p>
        </w:tc>
      </w:tr>
      <w:tr w:rsidR="00AE37F1" w:rsidRPr="00EC2BE8" w14:paraId="5FD0367F" w14:textId="77777777" w:rsidTr="00EC2BE8">
        <w:tc>
          <w:tcPr>
            <w:tcW w:w="0" w:type="auto"/>
            <w:hideMark/>
          </w:tcPr>
          <w:p w14:paraId="0B3B9B15" w14:textId="77777777" w:rsidR="00EC2BE8" w:rsidRPr="00EC2BE8" w:rsidRDefault="00EC2BE8" w:rsidP="00EC2BE8">
            <w:pPr>
              <w:spacing w:after="160" w:line="259" w:lineRule="auto"/>
              <w:rPr>
                <w:lang w:val="en-GB"/>
              </w:rPr>
            </w:pPr>
            <w:r w:rsidRPr="00EC2BE8">
              <w:rPr>
                <w:lang w:val="en-GB"/>
              </w:rPr>
              <w:lastRenderedPageBreak/>
              <w:t>FR3.2.6</w:t>
            </w:r>
          </w:p>
        </w:tc>
        <w:tc>
          <w:tcPr>
            <w:tcW w:w="0" w:type="auto"/>
            <w:hideMark/>
          </w:tcPr>
          <w:p w14:paraId="08B931A0" w14:textId="77777777" w:rsidR="00EC2BE8" w:rsidRPr="00EC2BE8" w:rsidRDefault="00EC2BE8" w:rsidP="00EC2BE8">
            <w:pPr>
              <w:spacing w:after="160" w:line="259" w:lineRule="auto"/>
              <w:rPr>
                <w:lang w:val="en-GB"/>
              </w:rPr>
            </w:pPr>
            <w:r w:rsidRPr="00EC2BE8">
              <w:rPr>
                <w:lang w:val="en-GB"/>
              </w:rPr>
              <w:t>Display Travelers on Day</w:t>
            </w:r>
          </w:p>
        </w:tc>
        <w:tc>
          <w:tcPr>
            <w:tcW w:w="0" w:type="auto"/>
            <w:hideMark/>
          </w:tcPr>
          <w:p w14:paraId="43B1750E" w14:textId="77777777" w:rsidR="00EC2BE8" w:rsidRPr="00EC2BE8" w:rsidRDefault="00EC2BE8" w:rsidP="00EC2BE8">
            <w:pPr>
              <w:spacing w:after="160" w:line="259" w:lineRule="auto"/>
              <w:rPr>
                <w:lang w:val="en-GB"/>
              </w:rPr>
            </w:pPr>
            <w:r w:rsidRPr="00EC2BE8">
              <w:rPr>
                <w:lang w:val="en-GB"/>
              </w:rPr>
              <w:t>TC-FR3.2.6-001</w:t>
            </w:r>
          </w:p>
        </w:tc>
        <w:tc>
          <w:tcPr>
            <w:tcW w:w="0" w:type="auto"/>
            <w:hideMark/>
          </w:tcPr>
          <w:p w14:paraId="09E48131" w14:textId="77777777" w:rsidR="00EC2BE8" w:rsidRPr="00EC2BE8" w:rsidRDefault="00EC2BE8" w:rsidP="00EC2BE8">
            <w:pPr>
              <w:spacing w:after="160" w:line="259" w:lineRule="auto"/>
              <w:rPr>
                <w:lang w:val="en-GB"/>
              </w:rPr>
            </w:pPr>
            <w:r w:rsidRPr="00EC2BE8">
              <w:rPr>
                <w:lang w:val="en-GB"/>
              </w:rPr>
              <w:t xml:space="preserve">Validate successful display of </w:t>
            </w:r>
            <w:proofErr w:type="spellStart"/>
            <w:r w:rsidRPr="00EC2BE8">
              <w:rPr>
                <w:lang w:val="en-GB"/>
              </w:rPr>
              <w:t>traveler</w:t>
            </w:r>
            <w:proofErr w:type="spellEnd"/>
            <w:r w:rsidRPr="00EC2BE8">
              <w:rPr>
                <w:lang w:val="en-GB"/>
              </w:rPr>
              <w:t xml:space="preserve"> list on date click.</w:t>
            </w:r>
          </w:p>
        </w:tc>
        <w:tc>
          <w:tcPr>
            <w:tcW w:w="0" w:type="auto"/>
            <w:hideMark/>
          </w:tcPr>
          <w:p w14:paraId="1E3CE5E2"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214BC19B" w14:textId="77777777" w:rsidR="00EC2BE8" w:rsidRPr="00EC2BE8" w:rsidRDefault="00EC2BE8" w:rsidP="00EC2BE8">
            <w:pPr>
              <w:spacing w:after="160" w:line="259" w:lineRule="auto"/>
              <w:rPr>
                <w:lang w:val="en-GB"/>
              </w:rPr>
            </w:pPr>
            <w:r w:rsidRPr="00EC2BE8">
              <w:rPr>
                <w:lang w:val="en-GB"/>
              </w:rPr>
              <w:t xml:space="preserve">Admin views dashboard, clicks date with </w:t>
            </w:r>
            <w:proofErr w:type="spellStart"/>
            <w:r w:rsidRPr="00EC2BE8">
              <w:rPr>
                <w:lang w:val="en-GB"/>
              </w:rPr>
              <w:t>travelers</w:t>
            </w:r>
            <w:proofErr w:type="spellEnd"/>
            <w:r w:rsidRPr="00EC2BE8">
              <w:rPr>
                <w:lang w:val="en-GB"/>
              </w:rPr>
              <w:t>.</w:t>
            </w:r>
          </w:p>
        </w:tc>
        <w:tc>
          <w:tcPr>
            <w:tcW w:w="0" w:type="auto"/>
            <w:hideMark/>
          </w:tcPr>
          <w:p w14:paraId="724F1B1E" w14:textId="77777777" w:rsidR="00EC2BE8" w:rsidRPr="00EC2BE8" w:rsidRDefault="00EC2BE8" w:rsidP="00EC2BE8">
            <w:pPr>
              <w:spacing w:after="160" w:line="259" w:lineRule="auto"/>
              <w:rPr>
                <w:lang w:val="en-GB"/>
              </w:rPr>
            </w:pPr>
            <w:r w:rsidRPr="00EC2BE8">
              <w:rPr>
                <w:lang w:val="en-GB"/>
              </w:rPr>
              <w:t>Traveler list displayed correctly.</w:t>
            </w:r>
          </w:p>
        </w:tc>
      </w:tr>
      <w:tr w:rsidR="00AE37F1" w:rsidRPr="00AE37F1" w14:paraId="4E9A3808" w14:textId="77777777" w:rsidTr="00EC2BE8">
        <w:tc>
          <w:tcPr>
            <w:tcW w:w="0" w:type="auto"/>
            <w:hideMark/>
          </w:tcPr>
          <w:p w14:paraId="51C795DB" w14:textId="77777777" w:rsidR="00EC2BE8" w:rsidRPr="00EC2BE8" w:rsidRDefault="00EC2BE8" w:rsidP="00EC2BE8">
            <w:pPr>
              <w:spacing w:after="160" w:line="259" w:lineRule="auto"/>
              <w:rPr>
                <w:lang w:val="en-GB"/>
              </w:rPr>
            </w:pPr>
            <w:r w:rsidRPr="00EC2BE8">
              <w:rPr>
                <w:lang w:val="en-GB"/>
              </w:rPr>
              <w:t>FR3.2.6</w:t>
            </w:r>
          </w:p>
        </w:tc>
        <w:tc>
          <w:tcPr>
            <w:tcW w:w="0" w:type="auto"/>
            <w:hideMark/>
          </w:tcPr>
          <w:p w14:paraId="70CCC5BA" w14:textId="77777777" w:rsidR="00EC2BE8" w:rsidRPr="00EC2BE8" w:rsidRDefault="00EC2BE8" w:rsidP="00EC2BE8">
            <w:pPr>
              <w:spacing w:after="160" w:line="259" w:lineRule="auto"/>
              <w:rPr>
                <w:lang w:val="en-GB"/>
              </w:rPr>
            </w:pPr>
            <w:r w:rsidRPr="00EC2BE8">
              <w:rPr>
                <w:lang w:val="en-GB"/>
              </w:rPr>
              <w:t>Display Travelers on Day</w:t>
            </w:r>
          </w:p>
        </w:tc>
        <w:tc>
          <w:tcPr>
            <w:tcW w:w="0" w:type="auto"/>
            <w:hideMark/>
          </w:tcPr>
          <w:p w14:paraId="7ACA623C" w14:textId="77777777" w:rsidR="00EC2BE8" w:rsidRPr="00EC2BE8" w:rsidRDefault="00EC2BE8" w:rsidP="00EC2BE8">
            <w:pPr>
              <w:spacing w:after="160" w:line="259" w:lineRule="auto"/>
              <w:rPr>
                <w:lang w:val="en-GB"/>
              </w:rPr>
            </w:pPr>
            <w:r w:rsidRPr="00EC2BE8">
              <w:rPr>
                <w:lang w:val="en-GB"/>
              </w:rPr>
              <w:t>TC-FR3.2.6-002</w:t>
            </w:r>
          </w:p>
        </w:tc>
        <w:tc>
          <w:tcPr>
            <w:tcW w:w="0" w:type="auto"/>
            <w:hideMark/>
          </w:tcPr>
          <w:p w14:paraId="412786C4" w14:textId="77777777" w:rsidR="00EC2BE8" w:rsidRPr="00EC2BE8" w:rsidRDefault="00EC2BE8" w:rsidP="00EC2BE8">
            <w:pPr>
              <w:spacing w:after="160" w:line="259" w:lineRule="auto"/>
              <w:rPr>
                <w:lang w:val="en-GB"/>
              </w:rPr>
            </w:pPr>
            <w:r w:rsidRPr="00EC2BE8">
              <w:rPr>
                <w:lang w:val="en-GB"/>
              </w:rPr>
              <w:t xml:space="preserve">Verify empty </w:t>
            </w:r>
            <w:proofErr w:type="spellStart"/>
            <w:r w:rsidRPr="00EC2BE8">
              <w:rPr>
                <w:lang w:val="en-GB"/>
              </w:rPr>
              <w:t>traveler</w:t>
            </w:r>
            <w:proofErr w:type="spellEnd"/>
            <w:r w:rsidRPr="00EC2BE8">
              <w:rPr>
                <w:lang w:val="en-GB"/>
              </w:rPr>
              <w:t xml:space="preserve"> list for no bookings.</w:t>
            </w:r>
          </w:p>
        </w:tc>
        <w:tc>
          <w:tcPr>
            <w:tcW w:w="0" w:type="auto"/>
            <w:hideMark/>
          </w:tcPr>
          <w:p w14:paraId="2469E77E"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0DE2A1E5" w14:textId="77777777" w:rsidR="00EC2BE8" w:rsidRPr="00EC2BE8" w:rsidRDefault="00EC2BE8" w:rsidP="00EC2BE8">
            <w:pPr>
              <w:spacing w:after="160" w:line="259" w:lineRule="auto"/>
              <w:rPr>
                <w:lang w:val="en-GB"/>
              </w:rPr>
            </w:pPr>
            <w:r w:rsidRPr="00EC2BE8">
              <w:rPr>
                <w:lang w:val="en-GB"/>
              </w:rPr>
              <w:t xml:space="preserve">Admin views dashboard, clicks date with no </w:t>
            </w:r>
            <w:proofErr w:type="spellStart"/>
            <w:r w:rsidRPr="00EC2BE8">
              <w:rPr>
                <w:lang w:val="en-GB"/>
              </w:rPr>
              <w:t>travelers</w:t>
            </w:r>
            <w:proofErr w:type="spellEnd"/>
            <w:r w:rsidRPr="00EC2BE8">
              <w:rPr>
                <w:lang w:val="en-GB"/>
              </w:rPr>
              <w:t>.</w:t>
            </w:r>
          </w:p>
        </w:tc>
        <w:tc>
          <w:tcPr>
            <w:tcW w:w="0" w:type="auto"/>
            <w:hideMark/>
          </w:tcPr>
          <w:p w14:paraId="4A698EDB" w14:textId="77777777" w:rsidR="00EC2BE8" w:rsidRPr="00EC2BE8" w:rsidRDefault="00EC2BE8" w:rsidP="00EC2BE8">
            <w:pPr>
              <w:spacing w:after="160" w:line="259" w:lineRule="auto"/>
              <w:rPr>
                <w:lang w:val="en-GB"/>
              </w:rPr>
            </w:pPr>
            <w:r w:rsidRPr="00EC2BE8">
              <w:rPr>
                <w:lang w:val="en-GB"/>
              </w:rPr>
              <w:t xml:space="preserve">Empty list or "No </w:t>
            </w:r>
            <w:proofErr w:type="spellStart"/>
            <w:r w:rsidRPr="00EC2BE8">
              <w:rPr>
                <w:lang w:val="en-GB"/>
              </w:rPr>
              <w:t>travelers</w:t>
            </w:r>
            <w:proofErr w:type="spellEnd"/>
            <w:r w:rsidRPr="00EC2BE8">
              <w:rPr>
                <w:lang w:val="en-GB"/>
              </w:rPr>
              <w:t>" message.</w:t>
            </w:r>
          </w:p>
        </w:tc>
      </w:tr>
      <w:tr w:rsidR="00AE37F1" w:rsidRPr="00AE37F1" w14:paraId="5F44956A" w14:textId="77777777" w:rsidTr="00EC2BE8">
        <w:tc>
          <w:tcPr>
            <w:tcW w:w="0" w:type="auto"/>
            <w:hideMark/>
          </w:tcPr>
          <w:p w14:paraId="4315AACB" w14:textId="77777777" w:rsidR="00EC2BE8" w:rsidRPr="00EC2BE8" w:rsidRDefault="00EC2BE8" w:rsidP="00EC2BE8">
            <w:pPr>
              <w:spacing w:after="160" w:line="259" w:lineRule="auto"/>
              <w:rPr>
                <w:lang w:val="en-GB"/>
              </w:rPr>
            </w:pPr>
            <w:r w:rsidRPr="00EC2BE8">
              <w:rPr>
                <w:lang w:val="en-GB"/>
              </w:rPr>
              <w:t>FR3.2.7</w:t>
            </w:r>
          </w:p>
        </w:tc>
        <w:tc>
          <w:tcPr>
            <w:tcW w:w="0" w:type="auto"/>
            <w:hideMark/>
          </w:tcPr>
          <w:p w14:paraId="3145FFB8" w14:textId="77777777" w:rsidR="00EC2BE8" w:rsidRPr="00EC2BE8" w:rsidRDefault="00EC2BE8" w:rsidP="00EC2BE8">
            <w:pPr>
              <w:spacing w:after="160" w:line="259" w:lineRule="auto"/>
              <w:rPr>
                <w:lang w:val="en-GB"/>
              </w:rPr>
            </w:pPr>
            <w:r w:rsidRPr="00EC2BE8">
              <w:rPr>
                <w:lang w:val="en-GB"/>
              </w:rPr>
              <w:t>Differentiate View/Edit</w:t>
            </w:r>
          </w:p>
        </w:tc>
        <w:tc>
          <w:tcPr>
            <w:tcW w:w="0" w:type="auto"/>
            <w:hideMark/>
          </w:tcPr>
          <w:p w14:paraId="657004BE" w14:textId="77777777" w:rsidR="00EC2BE8" w:rsidRPr="00EC2BE8" w:rsidRDefault="00EC2BE8" w:rsidP="00EC2BE8">
            <w:pPr>
              <w:spacing w:after="160" w:line="259" w:lineRule="auto"/>
              <w:rPr>
                <w:lang w:val="en-GB"/>
              </w:rPr>
            </w:pPr>
            <w:r w:rsidRPr="00EC2BE8">
              <w:rPr>
                <w:lang w:val="en-GB"/>
              </w:rPr>
              <w:t>TC-FR3.2.7-001</w:t>
            </w:r>
          </w:p>
        </w:tc>
        <w:tc>
          <w:tcPr>
            <w:tcW w:w="0" w:type="auto"/>
            <w:hideMark/>
          </w:tcPr>
          <w:p w14:paraId="1572D121" w14:textId="77777777" w:rsidR="00EC2BE8" w:rsidRPr="00EC2BE8" w:rsidRDefault="00EC2BE8" w:rsidP="00EC2BE8">
            <w:pPr>
              <w:spacing w:after="160" w:line="259" w:lineRule="auto"/>
              <w:rPr>
                <w:lang w:val="en-GB"/>
              </w:rPr>
            </w:pPr>
            <w:r w:rsidRPr="00EC2BE8">
              <w:rPr>
                <w:lang w:val="en-GB"/>
              </w:rPr>
              <w:t>Validate transition from view to edit mode.</w:t>
            </w:r>
          </w:p>
        </w:tc>
        <w:tc>
          <w:tcPr>
            <w:tcW w:w="0" w:type="auto"/>
            <w:hideMark/>
          </w:tcPr>
          <w:p w14:paraId="70CDAC3D"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1D55846B" w14:textId="77777777" w:rsidR="00EC2BE8" w:rsidRPr="00EC2BE8" w:rsidRDefault="00EC2BE8" w:rsidP="00EC2BE8">
            <w:pPr>
              <w:spacing w:after="160" w:line="259" w:lineRule="auto"/>
              <w:rPr>
                <w:lang w:val="en-GB"/>
              </w:rPr>
            </w:pPr>
            <w:r w:rsidRPr="00EC2BE8">
              <w:rPr>
                <w:lang w:val="en-GB"/>
              </w:rPr>
              <w:t>Admin in view mode.</w:t>
            </w:r>
          </w:p>
        </w:tc>
        <w:tc>
          <w:tcPr>
            <w:tcW w:w="0" w:type="auto"/>
            <w:hideMark/>
          </w:tcPr>
          <w:p w14:paraId="74C5B1D8" w14:textId="77777777" w:rsidR="00EC2BE8" w:rsidRPr="00EC2BE8" w:rsidRDefault="00EC2BE8" w:rsidP="00EC2BE8">
            <w:pPr>
              <w:spacing w:after="160" w:line="259" w:lineRule="auto"/>
              <w:rPr>
                <w:lang w:val="en-GB"/>
              </w:rPr>
            </w:pPr>
            <w:r w:rsidRPr="00EC2BE8">
              <w:rPr>
                <w:lang w:val="en-GB"/>
              </w:rPr>
              <w:t>Mode changes correctly; edit enabled.</w:t>
            </w:r>
          </w:p>
        </w:tc>
      </w:tr>
      <w:tr w:rsidR="00AE37F1" w:rsidRPr="00AE37F1" w14:paraId="1E389B7D" w14:textId="77777777" w:rsidTr="00EC2BE8">
        <w:tc>
          <w:tcPr>
            <w:tcW w:w="0" w:type="auto"/>
            <w:hideMark/>
          </w:tcPr>
          <w:p w14:paraId="6524FDB7" w14:textId="77777777" w:rsidR="00EC2BE8" w:rsidRPr="00EC2BE8" w:rsidRDefault="00EC2BE8" w:rsidP="00EC2BE8">
            <w:pPr>
              <w:spacing w:after="160" w:line="259" w:lineRule="auto"/>
              <w:rPr>
                <w:lang w:val="en-GB"/>
              </w:rPr>
            </w:pPr>
            <w:r w:rsidRPr="00EC2BE8">
              <w:rPr>
                <w:lang w:val="en-GB"/>
              </w:rPr>
              <w:t>FR3.2.7</w:t>
            </w:r>
          </w:p>
        </w:tc>
        <w:tc>
          <w:tcPr>
            <w:tcW w:w="0" w:type="auto"/>
            <w:hideMark/>
          </w:tcPr>
          <w:p w14:paraId="57263922" w14:textId="77777777" w:rsidR="00EC2BE8" w:rsidRPr="00EC2BE8" w:rsidRDefault="00EC2BE8" w:rsidP="00EC2BE8">
            <w:pPr>
              <w:spacing w:after="160" w:line="259" w:lineRule="auto"/>
              <w:rPr>
                <w:lang w:val="en-GB"/>
              </w:rPr>
            </w:pPr>
            <w:r w:rsidRPr="00EC2BE8">
              <w:rPr>
                <w:lang w:val="en-GB"/>
              </w:rPr>
              <w:t>Differentiate View/Edit</w:t>
            </w:r>
          </w:p>
        </w:tc>
        <w:tc>
          <w:tcPr>
            <w:tcW w:w="0" w:type="auto"/>
            <w:hideMark/>
          </w:tcPr>
          <w:p w14:paraId="706ABD84" w14:textId="77777777" w:rsidR="00EC2BE8" w:rsidRPr="00EC2BE8" w:rsidRDefault="00EC2BE8" w:rsidP="00EC2BE8">
            <w:pPr>
              <w:spacing w:after="160" w:line="259" w:lineRule="auto"/>
              <w:rPr>
                <w:lang w:val="en-GB"/>
              </w:rPr>
            </w:pPr>
            <w:r w:rsidRPr="00EC2BE8">
              <w:rPr>
                <w:lang w:val="en-GB"/>
              </w:rPr>
              <w:t>TC-FR3.2.7-002</w:t>
            </w:r>
          </w:p>
        </w:tc>
        <w:tc>
          <w:tcPr>
            <w:tcW w:w="0" w:type="auto"/>
            <w:hideMark/>
          </w:tcPr>
          <w:p w14:paraId="49F56DEF" w14:textId="77777777" w:rsidR="00EC2BE8" w:rsidRPr="00EC2BE8" w:rsidRDefault="00EC2BE8" w:rsidP="00EC2BE8">
            <w:pPr>
              <w:spacing w:after="160" w:line="259" w:lineRule="auto"/>
              <w:rPr>
                <w:lang w:val="en-GB"/>
              </w:rPr>
            </w:pPr>
            <w:r w:rsidRPr="00EC2BE8">
              <w:rPr>
                <w:lang w:val="en-GB"/>
              </w:rPr>
              <w:t>Validate transition from edit to view mode.</w:t>
            </w:r>
          </w:p>
        </w:tc>
        <w:tc>
          <w:tcPr>
            <w:tcW w:w="0" w:type="auto"/>
            <w:hideMark/>
          </w:tcPr>
          <w:p w14:paraId="678742C3" w14:textId="77777777" w:rsidR="00EC2BE8" w:rsidRPr="00EC2BE8" w:rsidRDefault="00EC2BE8" w:rsidP="00EC2BE8">
            <w:pPr>
              <w:spacing w:after="160" w:line="259" w:lineRule="auto"/>
              <w:rPr>
                <w:lang w:val="en-GB"/>
              </w:rPr>
            </w:pPr>
            <w:r w:rsidRPr="00EC2BE8">
              <w:rPr>
                <w:lang w:val="en-GB"/>
              </w:rPr>
              <w:t>E2E</w:t>
            </w:r>
          </w:p>
        </w:tc>
        <w:tc>
          <w:tcPr>
            <w:tcW w:w="0" w:type="auto"/>
            <w:hideMark/>
          </w:tcPr>
          <w:p w14:paraId="4B1923FB" w14:textId="77777777" w:rsidR="00EC2BE8" w:rsidRPr="00EC2BE8" w:rsidRDefault="00EC2BE8" w:rsidP="00EC2BE8">
            <w:pPr>
              <w:spacing w:after="160" w:line="259" w:lineRule="auto"/>
              <w:rPr>
                <w:lang w:val="en-GB"/>
              </w:rPr>
            </w:pPr>
            <w:r w:rsidRPr="00EC2BE8">
              <w:rPr>
                <w:lang w:val="en-GB"/>
              </w:rPr>
              <w:t>Admin in edit mode.</w:t>
            </w:r>
          </w:p>
        </w:tc>
        <w:tc>
          <w:tcPr>
            <w:tcW w:w="0" w:type="auto"/>
            <w:hideMark/>
          </w:tcPr>
          <w:p w14:paraId="1E8638AA" w14:textId="77777777" w:rsidR="00EC2BE8" w:rsidRPr="00EC2BE8" w:rsidRDefault="00EC2BE8" w:rsidP="00EC2BE8">
            <w:pPr>
              <w:spacing w:after="160" w:line="259" w:lineRule="auto"/>
              <w:rPr>
                <w:lang w:val="en-GB"/>
              </w:rPr>
            </w:pPr>
            <w:r w:rsidRPr="00EC2BE8">
              <w:rPr>
                <w:lang w:val="en-GB"/>
              </w:rPr>
              <w:t>Mode changes correctly; edit disabled.</w:t>
            </w:r>
          </w:p>
        </w:tc>
      </w:tr>
      <w:tr w:rsidR="00AE37F1" w:rsidRPr="00AE37F1" w14:paraId="6AD0EBC4" w14:textId="77777777" w:rsidTr="00EC2BE8">
        <w:tc>
          <w:tcPr>
            <w:tcW w:w="0" w:type="auto"/>
            <w:hideMark/>
          </w:tcPr>
          <w:p w14:paraId="4AAEF53E" w14:textId="77777777" w:rsidR="00EC2BE8" w:rsidRPr="00EC2BE8" w:rsidRDefault="00EC2BE8" w:rsidP="00EC2BE8">
            <w:pPr>
              <w:spacing w:after="160" w:line="259" w:lineRule="auto"/>
              <w:rPr>
                <w:lang w:val="en-GB"/>
              </w:rPr>
            </w:pPr>
            <w:r w:rsidRPr="00EC2BE8">
              <w:rPr>
                <w:lang w:val="en-GB"/>
              </w:rPr>
              <w:t>FR3.2.8</w:t>
            </w:r>
          </w:p>
        </w:tc>
        <w:tc>
          <w:tcPr>
            <w:tcW w:w="0" w:type="auto"/>
            <w:hideMark/>
          </w:tcPr>
          <w:p w14:paraId="350336AC" w14:textId="77777777" w:rsidR="00EC2BE8" w:rsidRPr="00EC2BE8" w:rsidRDefault="00EC2BE8" w:rsidP="00EC2BE8">
            <w:pPr>
              <w:spacing w:after="160" w:line="259" w:lineRule="auto"/>
              <w:rPr>
                <w:lang w:val="en-GB"/>
              </w:rPr>
            </w:pPr>
            <w:r w:rsidRPr="00EC2BE8">
              <w:rPr>
                <w:lang w:val="en-GB"/>
              </w:rPr>
              <w:t>Refactoring for Integration</w:t>
            </w:r>
          </w:p>
        </w:tc>
        <w:tc>
          <w:tcPr>
            <w:tcW w:w="0" w:type="auto"/>
            <w:hideMark/>
          </w:tcPr>
          <w:p w14:paraId="57553495" w14:textId="77777777" w:rsidR="00EC2BE8" w:rsidRPr="00EC2BE8" w:rsidRDefault="00EC2BE8" w:rsidP="00EC2BE8">
            <w:pPr>
              <w:spacing w:after="160" w:line="259" w:lineRule="auto"/>
              <w:rPr>
                <w:lang w:val="en-GB"/>
              </w:rPr>
            </w:pPr>
            <w:r w:rsidRPr="00EC2BE8">
              <w:rPr>
                <w:lang w:val="en-GB"/>
              </w:rPr>
              <w:t>TC-FR3.2.8-002</w:t>
            </w:r>
          </w:p>
        </w:tc>
        <w:tc>
          <w:tcPr>
            <w:tcW w:w="0" w:type="auto"/>
            <w:hideMark/>
          </w:tcPr>
          <w:p w14:paraId="7ACF18A2" w14:textId="3DB24C06" w:rsidR="00EC2BE8" w:rsidRPr="00EC2BE8" w:rsidRDefault="00CE6337" w:rsidP="00EC2BE8">
            <w:pPr>
              <w:spacing w:after="160" w:line="259" w:lineRule="auto"/>
              <w:rPr>
                <w:lang w:val="en-GB"/>
              </w:rPr>
            </w:pPr>
            <w:r>
              <w:rPr>
                <w:lang w:val="en-GB"/>
              </w:rPr>
              <w:t>Validate business logic of the code</w:t>
            </w:r>
          </w:p>
        </w:tc>
        <w:tc>
          <w:tcPr>
            <w:tcW w:w="0" w:type="auto"/>
            <w:hideMark/>
          </w:tcPr>
          <w:p w14:paraId="75F0FD41" w14:textId="77777777" w:rsidR="00EC2BE8" w:rsidRPr="00EC2BE8" w:rsidRDefault="00EC2BE8" w:rsidP="00EC2BE8">
            <w:pPr>
              <w:spacing w:after="160" w:line="259" w:lineRule="auto"/>
              <w:rPr>
                <w:lang w:val="en-GB"/>
              </w:rPr>
            </w:pPr>
            <w:r w:rsidRPr="00EC2BE8">
              <w:rPr>
                <w:lang w:val="en-GB"/>
              </w:rPr>
              <w:t>Unit</w:t>
            </w:r>
          </w:p>
        </w:tc>
        <w:tc>
          <w:tcPr>
            <w:tcW w:w="0" w:type="auto"/>
            <w:hideMark/>
          </w:tcPr>
          <w:p w14:paraId="393090F0" w14:textId="77777777" w:rsidR="00EC2BE8" w:rsidRPr="00EC2BE8" w:rsidRDefault="00EC2BE8" w:rsidP="00EC2BE8">
            <w:pPr>
              <w:spacing w:after="160" w:line="259" w:lineRule="auto"/>
              <w:rPr>
                <w:lang w:val="en-GB"/>
              </w:rPr>
            </w:pPr>
            <w:r w:rsidRPr="00EC2BE8">
              <w:rPr>
                <w:lang w:val="en-GB"/>
              </w:rPr>
              <w:t>Refactored components.</w:t>
            </w:r>
          </w:p>
        </w:tc>
        <w:tc>
          <w:tcPr>
            <w:tcW w:w="0" w:type="auto"/>
            <w:hideMark/>
          </w:tcPr>
          <w:p w14:paraId="17351770" w14:textId="051C6AEF" w:rsidR="00EC2BE8" w:rsidRPr="00EC2BE8" w:rsidRDefault="00CE6337" w:rsidP="00EC2BE8">
            <w:pPr>
              <w:spacing w:after="160" w:line="259" w:lineRule="auto"/>
              <w:rPr>
                <w:lang w:val="en-GB"/>
              </w:rPr>
            </w:pPr>
            <w:r>
              <w:rPr>
                <w:lang w:val="en-GB"/>
              </w:rPr>
              <w:t>Tests are green after the refactor.</w:t>
            </w:r>
          </w:p>
        </w:tc>
      </w:tr>
    </w:tbl>
    <w:p w14:paraId="1DACF54F" w14:textId="77777777" w:rsidR="00AE37F1" w:rsidRDefault="00AE37F1" w:rsidP="00EC2BE8">
      <w:pPr>
        <w:rPr>
          <w:lang w:val="en-GB"/>
        </w:rPr>
      </w:pPr>
    </w:p>
    <w:p w14:paraId="7939D3D0" w14:textId="77777777" w:rsidR="00EC2BE8" w:rsidRPr="00EC2BE8" w:rsidRDefault="00EC2BE8" w:rsidP="00EC2BE8">
      <w:pPr>
        <w:rPr>
          <w:b/>
          <w:bCs/>
          <w:lang w:val="en-GB"/>
        </w:rPr>
      </w:pPr>
      <w:r w:rsidRPr="00EC2BE8">
        <w:rPr>
          <w:b/>
          <w:bCs/>
          <w:lang w:val="en-GB"/>
        </w:rPr>
        <w:t>5. Non-Functional Requirements Testing</w:t>
      </w:r>
    </w:p>
    <w:p w14:paraId="3A7FCCFF" w14:textId="77777777" w:rsidR="00EC2BE8" w:rsidRPr="00EC2BE8" w:rsidRDefault="00EC2BE8" w:rsidP="00EC2BE8">
      <w:pPr>
        <w:rPr>
          <w:lang w:val="en-GB"/>
        </w:rPr>
      </w:pPr>
      <w:r w:rsidRPr="00EC2BE8">
        <w:rPr>
          <w:lang w:val="en-GB"/>
        </w:rPr>
        <w:t>This section details the validation of each Non-Functional Requirement (NFR) to ensure performance, reliability, security, maintainability, scalability, and compliance, incorporating the requirements from the SRS.</w:t>
      </w:r>
    </w:p>
    <w:p w14:paraId="53E824FB" w14:textId="77777777" w:rsidR="00EC2BE8" w:rsidRPr="00EC2BE8" w:rsidRDefault="00EC2BE8" w:rsidP="00EC2BE8">
      <w:pPr>
        <w:rPr>
          <w:b/>
          <w:bCs/>
          <w:lang w:val="en-GB"/>
        </w:rPr>
      </w:pPr>
      <w:r w:rsidRPr="00EC2BE8">
        <w:rPr>
          <w:b/>
          <w:bCs/>
          <w:lang w:val="en-GB"/>
        </w:rPr>
        <w:t>5.1. Non-Functional Testing Details Matrix</w:t>
      </w:r>
    </w:p>
    <w:p w14:paraId="0BDFA2EE" w14:textId="77777777" w:rsidR="00EC2BE8" w:rsidRPr="00EC2BE8" w:rsidRDefault="00EC2BE8" w:rsidP="00EC2BE8">
      <w:pPr>
        <w:rPr>
          <w:lang w:val="en-GB"/>
        </w:rPr>
      </w:pPr>
      <w:r w:rsidRPr="00EC2BE8">
        <w:rPr>
          <w:lang w:val="en-GB"/>
        </w:rPr>
        <w:t>This matrix maps each NFR to its specific testing approach, tools, and success criteria, reflecting the SRS.</w:t>
      </w:r>
    </w:p>
    <w:tbl>
      <w:tblPr>
        <w:tblStyle w:val="TableGrid"/>
        <w:tblW w:w="0" w:type="auto"/>
        <w:tblInd w:w="-572" w:type="dxa"/>
        <w:tblLook w:val="04A0" w:firstRow="1" w:lastRow="0" w:firstColumn="1" w:lastColumn="0" w:noHBand="0" w:noVBand="1"/>
      </w:tblPr>
      <w:tblGrid>
        <w:gridCol w:w="1312"/>
        <w:gridCol w:w="1589"/>
        <w:gridCol w:w="1262"/>
        <w:gridCol w:w="1272"/>
        <w:gridCol w:w="1591"/>
        <w:gridCol w:w="1216"/>
        <w:gridCol w:w="1346"/>
      </w:tblGrid>
      <w:tr w:rsidR="002D09A3" w:rsidRPr="00EC2BE8" w14:paraId="50F447DB" w14:textId="77777777" w:rsidTr="002D09A3">
        <w:tc>
          <w:tcPr>
            <w:tcW w:w="1312" w:type="dxa"/>
            <w:hideMark/>
          </w:tcPr>
          <w:p w14:paraId="1D7A2D99" w14:textId="77777777" w:rsidR="00EC2BE8" w:rsidRPr="00EC2BE8" w:rsidRDefault="00EC2BE8" w:rsidP="00EC2BE8">
            <w:pPr>
              <w:spacing w:after="160" w:line="259" w:lineRule="auto"/>
              <w:rPr>
                <w:b/>
                <w:bCs/>
                <w:lang w:val="en-GB"/>
              </w:rPr>
            </w:pPr>
            <w:r w:rsidRPr="00EC2BE8">
              <w:rPr>
                <w:b/>
                <w:bCs/>
                <w:lang w:val="en-GB"/>
              </w:rPr>
              <w:t>NFR Category</w:t>
            </w:r>
          </w:p>
        </w:tc>
        <w:tc>
          <w:tcPr>
            <w:tcW w:w="0" w:type="auto"/>
            <w:hideMark/>
          </w:tcPr>
          <w:p w14:paraId="733415B4" w14:textId="77777777" w:rsidR="00EC2BE8" w:rsidRPr="00EC2BE8" w:rsidRDefault="00EC2BE8" w:rsidP="00EC2BE8">
            <w:pPr>
              <w:spacing w:after="160" w:line="259" w:lineRule="auto"/>
              <w:rPr>
                <w:b/>
                <w:bCs/>
                <w:lang w:val="en-GB"/>
              </w:rPr>
            </w:pPr>
            <w:r w:rsidRPr="00EC2BE8">
              <w:rPr>
                <w:b/>
                <w:bCs/>
                <w:lang w:val="en-GB"/>
              </w:rPr>
              <w:t>NFR Description</w:t>
            </w:r>
          </w:p>
        </w:tc>
        <w:tc>
          <w:tcPr>
            <w:tcW w:w="0" w:type="auto"/>
            <w:hideMark/>
          </w:tcPr>
          <w:p w14:paraId="30319367" w14:textId="77777777" w:rsidR="00EC2BE8" w:rsidRPr="00EC2BE8" w:rsidRDefault="00EC2BE8" w:rsidP="00EC2BE8">
            <w:pPr>
              <w:spacing w:after="160" w:line="259" w:lineRule="auto"/>
              <w:rPr>
                <w:b/>
                <w:bCs/>
                <w:lang w:val="en-GB"/>
              </w:rPr>
            </w:pPr>
            <w:r w:rsidRPr="00EC2BE8">
              <w:rPr>
                <w:b/>
                <w:bCs/>
                <w:lang w:val="en-GB"/>
              </w:rPr>
              <w:t>Metric/Target</w:t>
            </w:r>
          </w:p>
        </w:tc>
        <w:tc>
          <w:tcPr>
            <w:tcW w:w="1933" w:type="dxa"/>
            <w:hideMark/>
          </w:tcPr>
          <w:p w14:paraId="78F09761" w14:textId="77777777" w:rsidR="00EC2BE8" w:rsidRPr="00EC2BE8" w:rsidRDefault="00EC2BE8" w:rsidP="00EC2BE8">
            <w:pPr>
              <w:spacing w:after="160" w:line="259" w:lineRule="auto"/>
              <w:rPr>
                <w:b/>
                <w:bCs/>
                <w:lang w:val="en-GB"/>
              </w:rPr>
            </w:pPr>
            <w:r w:rsidRPr="00EC2BE8">
              <w:rPr>
                <w:b/>
                <w:bCs/>
                <w:lang w:val="en-GB"/>
              </w:rPr>
              <w:t>Testing Approach</w:t>
            </w:r>
          </w:p>
        </w:tc>
        <w:tc>
          <w:tcPr>
            <w:tcW w:w="930" w:type="dxa"/>
            <w:hideMark/>
          </w:tcPr>
          <w:p w14:paraId="40EC5096" w14:textId="77777777" w:rsidR="00EC2BE8" w:rsidRPr="00EC2BE8" w:rsidRDefault="00EC2BE8" w:rsidP="00EC2BE8">
            <w:pPr>
              <w:spacing w:after="160" w:line="259" w:lineRule="auto"/>
              <w:rPr>
                <w:b/>
                <w:bCs/>
                <w:lang w:val="en-GB"/>
              </w:rPr>
            </w:pPr>
            <w:r w:rsidRPr="00EC2BE8">
              <w:rPr>
                <w:b/>
                <w:bCs/>
                <w:lang w:val="en-GB"/>
              </w:rPr>
              <w:t>Tools/Techniques</w:t>
            </w:r>
          </w:p>
        </w:tc>
        <w:tc>
          <w:tcPr>
            <w:tcW w:w="0" w:type="auto"/>
            <w:hideMark/>
          </w:tcPr>
          <w:p w14:paraId="44DC5725" w14:textId="77777777" w:rsidR="00EC2BE8" w:rsidRPr="00EC2BE8" w:rsidRDefault="00EC2BE8" w:rsidP="00EC2BE8">
            <w:pPr>
              <w:spacing w:after="160" w:line="259" w:lineRule="auto"/>
              <w:rPr>
                <w:b/>
                <w:bCs/>
                <w:lang w:val="en-GB"/>
              </w:rPr>
            </w:pPr>
            <w:r w:rsidRPr="00EC2BE8">
              <w:rPr>
                <w:b/>
                <w:bCs/>
                <w:lang w:val="en-GB"/>
              </w:rPr>
              <w:t>Test Environment</w:t>
            </w:r>
          </w:p>
        </w:tc>
        <w:tc>
          <w:tcPr>
            <w:tcW w:w="0" w:type="auto"/>
            <w:hideMark/>
          </w:tcPr>
          <w:p w14:paraId="5407F950" w14:textId="77777777" w:rsidR="00EC2BE8" w:rsidRPr="00EC2BE8" w:rsidRDefault="00EC2BE8" w:rsidP="00EC2BE8">
            <w:pPr>
              <w:spacing w:after="160" w:line="259" w:lineRule="auto"/>
              <w:rPr>
                <w:b/>
                <w:bCs/>
                <w:lang w:val="en-GB"/>
              </w:rPr>
            </w:pPr>
            <w:r w:rsidRPr="00EC2BE8">
              <w:rPr>
                <w:b/>
                <w:bCs/>
                <w:lang w:val="en-GB"/>
              </w:rPr>
              <w:t>Success Criteria</w:t>
            </w:r>
          </w:p>
        </w:tc>
      </w:tr>
      <w:tr w:rsidR="002D09A3" w:rsidRPr="00AE37F1" w14:paraId="33BC3FD3" w14:textId="77777777" w:rsidTr="002D09A3">
        <w:tc>
          <w:tcPr>
            <w:tcW w:w="1312" w:type="dxa"/>
            <w:hideMark/>
          </w:tcPr>
          <w:p w14:paraId="46757593" w14:textId="77777777" w:rsidR="00EC2BE8" w:rsidRPr="00EC2BE8" w:rsidRDefault="00EC2BE8" w:rsidP="00EC2BE8">
            <w:pPr>
              <w:spacing w:after="160" w:line="259" w:lineRule="auto"/>
              <w:rPr>
                <w:lang w:val="en-GB"/>
              </w:rPr>
            </w:pPr>
            <w:r w:rsidRPr="00EC2BE8">
              <w:rPr>
                <w:lang w:val="en-GB"/>
              </w:rPr>
              <w:t>Performance</w:t>
            </w:r>
          </w:p>
        </w:tc>
        <w:tc>
          <w:tcPr>
            <w:tcW w:w="0" w:type="auto"/>
            <w:hideMark/>
          </w:tcPr>
          <w:p w14:paraId="232C5A27" w14:textId="411A18AC" w:rsidR="00EC2BE8" w:rsidRPr="00EC2BE8" w:rsidRDefault="00EC2BE8" w:rsidP="00EC2BE8">
            <w:pPr>
              <w:spacing w:after="160" w:line="259" w:lineRule="auto"/>
              <w:rPr>
                <w:lang w:val="en-GB"/>
              </w:rPr>
            </w:pPr>
            <w:r w:rsidRPr="00EC2BE8">
              <w:rPr>
                <w:lang w:val="en-GB"/>
              </w:rPr>
              <w:t xml:space="preserve">Dashboard loads &lt;2s </w:t>
            </w:r>
          </w:p>
        </w:tc>
        <w:tc>
          <w:tcPr>
            <w:tcW w:w="0" w:type="auto"/>
            <w:hideMark/>
          </w:tcPr>
          <w:p w14:paraId="778B4429" w14:textId="77777777" w:rsidR="00EC2BE8" w:rsidRPr="00EC2BE8" w:rsidRDefault="00EC2BE8" w:rsidP="00EC2BE8">
            <w:pPr>
              <w:spacing w:after="160" w:line="259" w:lineRule="auto"/>
              <w:rPr>
                <w:lang w:val="en-GB"/>
              </w:rPr>
            </w:pPr>
            <w:r w:rsidRPr="00EC2BE8">
              <w:rPr>
                <w:lang w:val="en-GB"/>
              </w:rPr>
              <w:t>&lt; 2s (95%)</w:t>
            </w:r>
          </w:p>
        </w:tc>
        <w:tc>
          <w:tcPr>
            <w:tcW w:w="1933" w:type="dxa"/>
            <w:hideMark/>
          </w:tcPr>
          <w:p w14:paraId="34C2C95D" w14:textId="77777777" w:rsidR="00EC2BE8" w:rsidRPr="00EC2BE8" w:rsidRDefault="00EC2BE8" w:rsidP="00EC2BE8">
            <w:pPr>
              <w:spacing w:after="160" w:line="259" w:lineRule="auto"/>
              <w:rPr>
                <w:lang w:val="en-GB"/>
              </w:rPr>
            </w:pPr>
            <w:r w:rsidRPr="00EC2BE8">
              <w:rPr>
                <w:lang w:val="en-GB"/>
              </w:rPr>
              <w:t>Frontend Perf. Testing; E2E Tests</w:t>
            </w:r>
          </w:p>
        </w:tc>
        <w:tc>
          <w:tcPr>
            <w:tcW w:w="930" w:type="dxa"/>
            <w:hideMark/>
          </w:tcPr>
          <w:p w14:paraId="2FB3C0FD" w14:textId="77777777" w:rsidR="00EC2BE8" w:rsidRPr="00EC2BE8" w:rsidRDefault="00EC2BE8" w:rsidP="00EC2BE8">
            <w:pPr>
              <w:spacing w:after="160" w:line="259" w:lineRule="auto"/>
              <w:rPr>
                <w:lang w:val="en-GB"/>
              </w:rPr>
            </w:pPr>
            <w:r w:rsidRPr="00EC2BE8">
              <w:rPr>
                <w:lang w:val="en-GB"/>
              </w:rPr>
              <w:t>Cypress</w:t>
            </w:r>
          </w:p>
        </w:tc>
        <w:tc>
          <w:tcPr>
            <w:tcW w:w="0" w:type="auto"/>
            <w:hideMark/>
          </w:tcPr>
          <w:p w14:paraId="1DFF7956" w14:textId="77777777" w:rsidR="00EC2BE8" w:rsidRPr="00EC2BE8" w:rsidRDefault="00EC2BE8" w:rsidP="00EC2BE8">
            <w:pPr>
              <w:spacing w:after="160" w:line="259" w:lineRule="auto"/>
              <w:rPr>
                <w:lang w:val="en-GB"/>
              </w:rPr>
            </w:pPr>
            <w:r w:rsidRPr="00EC2BE8">
              <w:rPr>
                <w:lang w:val="en-GB"/>
              </w:rPr>
              <w:t>Local, Staging</w:t>
            </w:r>
          </w:p>
        </w:tc>
        <w:tc>
          <w:tcPr>
            <w:tcW w:w="0" w:type="auto"/>
            <w:hideMark/>
          </w:tcPr>
          <w:p w14:paraId="6CDEA065" w14:textId="77777777" w:rsidR="00EC2BE8" w:rsidRPr="00EC2BE8" w:rsidRDefault="00EC2BE8" w:rsidP="00EC2BE8">
            <w:pPr>
              <w:spacing w:after="160" w:line="259" w:lineRule="auto"/>
              <w:rPr>
                <w:lang w:val="en-GB"/>
              </w:rPr>
            </w:pPr>
            <w:r w:rsidRPr="00EC2BE8">
              <w:rPr>
                <w:lang w:val="en-GB"/>
              </w:rPr>
              <w:t>Dashboard loads &lt;2s for 95% of E2E runs.</w:t>
            </w:r>
          </w:p>
        </w:tc>
      </w:tr>
      <w:tr w:rsidR="002D09A3" w:rsidRPr="00AE37F1" w14:paraId="7BBD9A93" w14:textId="77777777" w:rsidTr="002D09A3">
        <w:tc>
          <w:tcPr>
            <w:tcW w:w="1312" w:type="dxa"/>
            <w:hideMark/>
          </w:tcPr>
          <w:p w14:paraId="57E94250" w14:textId="77777777" w:rsidR="00EC2BE8" w:rsidRPr="00EC2BE8" w:rsidRDefault="00EC2BE8" w:rsidP="00EC2BE8">
            <w:pPr>
              <w:spacing w:after="160" w:line="259" w:lineRule="auto"/>
              <w:rPr>
                <w:lang w:val="en-GB"/>
              </w:rPr>
            </w:pPr>
            <w:r w:rsidRPr="00EC2BE8">
              <w:rPr>
                <w:lang w:val="en-GB"/>
              </w:rPr>
              <w:lastRenderedPageBreak/>
              <w:t>Performance</w:t>
            </w:r>
          </w:p>
        </w:tc>
        <w:tc>
          <w:tcPr>
            <w:tcW w:w="0" w:type="auto"/>
            <w:hideMark/>
          </w:tcPr>
          <w:p w14:paraId="2AA1EDE7" w14:textId="77777777" w:rsidR="00EC2BE8" w:rsidRPr="00EC2BE8" w:rsidRDefault="00EC2BE8" w:rsidP="00EC2BE8">
            <w:pPr>
              <w:spacing w:after="160" w:line="259" w:lineRule="auto"/>
              <w:rPr>
                <w:lang w:val="en-GB"/>
              </w:rPr>
            </w:pPr>
            <w:r w:rsidRPr="00EC2BE8">
              <w:rPr>
                <w:lang w:val="en-GB"/>
              </w:rPr>
              <w:t xml:space="preserve">Queries determining status &lt;1.5s (250 </w:t>
            </w:r>
            <w:proofErr w:type="spellStart"/>
            <w:r w:rsidRPr="00EC2BE8">
              <w:rPr>
                <w:lang w:val="en-GB"/>
              </w:rPr>
              <w:t>req</w:t>
            </w:r>
            <w:proofErr w:type="spellEnd"/>
            <w:r w:rsidRPr="00EC2BE8">
              <w:rPr>
                <w:lang w:val="en-GB"/>
              </w:rPr>
              <w:t>/unit).</w:t>
            </w:r>
          </w:p>
        </w:tc>
        <w:tc>
          <w:tcPr>
            <w:tcW w:w="0" w:type="auto"/>
            <w:hideMark/>
          </w:tcPr>
          <w:p w14:paraId="21306D8B" w14:textId="77777777" w:rsidR="00EC2BE8" w:rsidRPr="00EC2BE8" w:rsidRDefault="00EC2BE8" w:rsidP="00EC2BE8">
            <w:pPr>
              <w:spacing w:after="160" w:line="259" w:lineRule="auto"/>
              <w:rPr>
                <w:lang w:val="en-GB"/>
              </w:rPr>
            </w:pPr>
            <w:r w:rsidRPr="00EC2BE8">
              <w:rPr>
                <w:lang w:val="en-GB"/>
              </w:rPr>
              <w:t>&lt; 1.5s</w:t>
            </w:r>
          </w:p>
        </w:tc>
        <w:tc>
          <w:tcPr>
            <w:tcW w:w="1933" w:type="dxa"/>
            <w:hideMark/>
          </w:tcPr>
          <w:p w14:paraId="59E730EE" w14:textId="77777777" w:rsidR="00EC2BE8" w:rsidRPr="00EC2BE8" w:rsidRDefault="00EC2BE8" w:rsidP="00EC2BE8">
            <w:pPr>
              <w:spacing w:after="160" w:line="259" w:lineRule="auto"/>
              <w:rPr>
                <w:lang w:val="en-GB"/>
              </w:rPr>
            </w:pPr>
            <w:r w:rsidRPr="00EC2BE8">
              <w:rPr>
                <w:lang w:val="en-GB"/>
              </w:rPr>
              <w:t>Backend Load/Stress Testing</w:t>
            </w:r>
          </w:p>
        </w:tc>
        <w:tc>
          <w:tcPr>
            <w:tcW w:w="930" w:type="dxa"/>
            <w:hideMark/>
          </w:tcPr>
          <w:p w14:paraId="154D0696" w14:textId="1F54F47E" w:rsidR="00EC2BE8" w:rsidRPr="00EC2BE8" w:rsidRDefault="002D09A3" w:rsidP="00EC2BE8">
            <w:pPr>
              <w:spacing w:after="160" w:line="259" w:lineRule="auto"/>
              <w:rPr>
                <w:lang w:val="en-GB"/>
              </w:rPr>
            </w:pPr>
            <w:r>
              <w:rPr>
                <w:lang w:val="en-GB"/>
              </w:rPr>
              <w:t>Integration load test</w:t>
            </w:r>
          </w:p>
        </w:tc>
        <w:tc>
          <w:tcPr>
            <w:tcW w:w="0" w:type="auto"/>
            <w:hideMark/>
          </w:tcPr>
          <w:p w14:paraId="47026017" w14:textId="7F93E982" w:rsidR="00EC2BE8" w:rsidRPr="00EC2BE8" w:rsidRDefault="002D09A3" w:rsidP="00EC2BE8">
            <w:pPr>
              <w:spacing w:after="160" w:line="259" w:lineRule="auto"/>
              <w:rPr>
                <w:lang w:val="en-GB"/>
              </w:rPr>
            </w:pPr>
            <w:r>
              <w:rPr>
                <w:lang w:val="en-GB"/>
              </w:rPr>
              <w:t>Local</w:t>
            </w:r>
          </w:p>
        </w:tc>
        <w:tc>
          <w:tcPr>
            <w:tcW w:w="0" w:type="auto"/>
            <w:hideMark/>
          </w:tcPr>
          <w:p w14:paraId="412D23A7" w14:textId="77777777" w:rsidR="00EC2BE8" w:rsidRPr="00EC2BE8" w:rsidRDefault="00EC2BE8" w:rsidP="00EC2BE8">
            <w:pPr>
              <w:spacing w:after="160" w:line="259" w:lineRule="auto"/>
              <w:rPr>
                <w:lang w:val="en-GB"/>
              </w:rPr>
            </w:pPr>
            <w:r w:rsidRPr="00EC2BE8">
              <w:rPr>
                <w:lang w:val="en-GB"/>
              </w:rPr>
              <w:t>Query response times meet target under load.</w:t>
            </w:r>
          </w:p>
        </w:tc>
      </w:tr>
      <w:tr w:rsidR="002D09A3" w:rsidRPr="00AE37F1" w14:paraId="295D2234" w14:textId="77777777" w:rsidTr="002D09A3">
        <w:tc>
          <w:tcPr>
            <w:tcW w:w="1312" w:type="dxa"/>
            <w:hideMark/>
          </w:tcPr>
          <w:p w14:paraId="4AFFEB91" w14:textId="77777777" w:rsidR="00EC2BE8" w:rsidRPr="00EC2BE8" w:rsidRDefault="00EC2BE8" w:rsidP="00EC2BE8">
            <w:pPr>
              <w:spacing w:after="160" w:line="259" w:lineRule="auto"/>
              <w:rPr>
                <w:lang w:val="en-GB"/>
              </w:rPr>
            </w:pPr>
            <w:r w:rsidRPr="00EC2BE8">
              <w:rPr>
                <w:lang w:val="en-GB"/>
              </w:rPr>
              <w:t>Reliability</w:t>
            </w:r>
          </w:p>
        </w:tc>
        <w:tc>
          <w:tcPr>
            <w:tcW w:w="0" w:type="auto"/>
            <w:hideMark/>
          </w:tcPr>
          <w:p w14:paraId="56FCFC35" w14:textId="77777777" w:rsidR="00EC2BE8" w:rsidRPr="00EC2BE8" w:rsidRDefault="00EC2BE8" w:rsidP="00EC2BE8">
            <w:pPr>
              <w:spacing w:after="160" w:line="259" w:lineRule="auto"/>
              <w:rPr>
                <w:lang w:val="en-GB"/>
              </w:rPr>
            </w:pPr>
            <w:r w:rsidRPr="00EC2BE8">
              <w:rPr>
                <w:lang w:val="en-GB"/>
              </w:rPr>
              <w:t>Uptime 99.5%.</w:t>
            </w:r>
          </w:p>
        </w:tc>
        <w:tc>
          <w:tcPr>
            <w:tcW w:w="0" w:type="auto"/>
            <w:hideMark/>
          </w:tcPr>
          <w:p w14:paraId="426451A0" w14:textId="77777777" w:rsidR="00EC2BE8" w:rsidRPr="00EC2BE8" w:rsidRDefault="00EC2BE8" w:rsidP="00EC2BE8">
            <w:pPr>
              <w:spacing w:after="160" w:line="259" w:lineRule="auto"/>
              <w:rPr>
                <w:lang w:val="en-GB"/>
              </w:rPr>
            </w:pPr>
            <w:r w:rsidRPr="00EC2BE8">
              <w:rPr>
                <w:lang w:val="en-GB"/>
              </w:rPr>
              <w:t>99.5% uptime</w:t>
            </w:r>
          </w:p>
        </w:tc>
        <w:tc>
          <w:tcPr>
            <w:tcW w:w="1933" w:type="dxa"/>
            <w:hideMark/>
          </w:tcPr>
          <w:p w14:paraId="1D9C2ED5" w14:textId="1EDAFE1E" w:rsidR="00EC2BE8" w:rsidRPr="00EC2BE8" w:rsidRDefault="00EC2BE8" w:rsidP="00EC2BE8">
            <w:pPr>
              <w:spacing w:after="160" w:line="259" w:lineRule="auto"/>
              <w:rPr>
                <w:lang w:val="en-GB"/>
              </w:rPr>
            </w:pPr>
            <w:r w:rsidRPr="00EC2BE8">
              <w:rPr>
                <w:lang w:val="en-GB"/>
              </w:rPr>
              <w:t>Continuous Monitoring</w:t>
            </w:r>
          </w:p>
        </w:tc>
        <w:tc>
          <w:tcPr>
            <w:tcW w:w="930" w:type="dxa"/>
            <w:hideMark/>
          </w:tcPr>
          <w:p w14:paraId="0BBD74B4" w14:textId="77777777" w:rsidR="00EC2BE8" w:rsidRPr="00EC2BE8" w:rsidRDefault="00EC2BE8" w:rsidP="00EC2BE8">
            <w:pPr>
              <w:spacing w:after="160" w:line="259" w:lineRule="auto"/>
              <w:rPr>
                <w:lang w:val="en-GB"/>
              </w:rPr>
            </w:pPr>
            <w:r w:rsidRPr="00EC2BE8">
              <w:rPr>
                <w:lang w:val="en-GB"/>
              </w:rPr>
              <w:t>Prometheus, Grafana</w:t>
            </w:r>
          </w:p>
        </w:tc>
        <w:tc>
          <w:tcPr>
            <w:tcW w:w="0" w:type="auto"/>
            <w:hideMark/>
          </w:tcPr>
          <w:p w14:paraId="7E32D043" w14:textId="77777777" w:rsidR="00EC2BE8" w:rsidRPr="00EC2BE8" w:rsidRDefault="00EC2BE8" w:rsidP="00EC2BE8">
            <w:pPr>
              <w:spacing w:after="160" w:line="259" w:lineRule="auto"/>
              <w:rPr>
                <w:lang w:val="en-GB"/>
              </w:rPr>
            </w:pPr>
            <w:r w:rsidRPr="00EC2BE8">
              <w:rPr>
                <w:lang w:val="en-GB"/>
              </w:rPr>
              <w:t>Staging, Prod-like</w:t>
            </w:r>
          </w:p>
        </w:tc>
        <w:tc>
          <w:tcPr>
            <w:tcW w:w="0" w:type="auto"/>
            <w:hideMark/>
          </w:tcPr>
          <w:p w14:paraId="7E6CA75A" w14:textId="77777777" w:rsidR="00EC2BE8" w:rsidRPr="00EC2BE8" w:rsidRDefault="00EC2BE8" w:rsidP="00EC2BE8">
            <w:pPr>
              <w:spacing w:after="160" w:line="259" w:lineRule="auto"/>
              <w:rPr>
                <w:lang w:val="en-GB"/>
              </w:rPr>
            </w:pPr>
            <w:r w:rsidRPr="00EC2BE8">
              <w:rPr>
                <w:lang w:val="en-GB"/>
              </w:rPr>
              <w:t>Uptime metrics consistently meet target.</w:t>
            </w:r>
          </w:p>
        </w:tc>
      </w:tr>
      <w:tr w:rsidR="002D09A3" w:rsidRPr="00AE37F1" w14:paraId="52D22FEF" w14:textId="77777777" w:rsidTr="002D09A3">
        <w:tc>
          <w:tcPr>
            <w:tcW w:w="1312" w:type="dxa"/>
            <w:hideMark/>
          </w:tcPr>
          <w:p w14:paraId="74F5FE21" w14:textId="77777777" w:rsidR="00EC2BE8" w:rsidRPr="00EC2BE8" w:rsidRDefault="00EC2BE8" w:rsidP="00EC2BE8">
            <w:pPr>
              <w:spacing w:after="160" w:line="259" w:lineRule="auto"/>
              <w:rPr>
                <w:lang w:val="en-GB"/>
              </w:rPr>
            </w:pPr>
            <w:r w:rsidRPr="00EC2BE8">
              <w:rPr>
                <w:lang w:val="en-GB"/>
              </w:rPr>
              <w:t>Reliability</w:t>
            </w:r>
          </w:p>
        </w:tc>
        <w:tc>
          <w:tcPr>
            <w:tcW w:w="0" w:type="auto"/>
            <w:hideMark/>
          </w:tcPr>
          <w:p w14:paraId="1C231EA4" w14:textId="77777777" w:rsidR="00EC2BE8" w:rsidRPr="00EC2BE8" w:rsidRDefault="00EC2BE8" w:rsidP="00EC2BE8">
            <w:pPr>
              <w:spacing w:after="160" w:line="259" w:lineRule="auto"/>
              <w:rPr>
                <w:lang w:val="en-GB"/>
              </w:rPr>
            </w:pPr>
            <w:r w:rsidRPr="00EC2BE8">
              <w:rPr>
                <w:lang w:val="en-GB"/>
              </w:rPr>
              <w:t>Deploy only when all tests pass.</w:t>
            </w:r>
          </w:p>
        </w:tc>
        <w:tc>
          <w:tcPr>
            <w:tcW w:w="0" w:type="auto"/>
            <w:hideMark/>
          </w:tcPr>
          <w:p w14:paraId="0A5B4DBA" w14:textId="77777777" w:rsidR="00EC2BE8" w:rsidRPr="00EC2BE8" w:rsidRDefault="00EC2BE8" w:rsidP="00EC2BE8">
            <w:pPr>
              <w:spacing w:after="160" w:line="259" w:lineRule="auto"/>
              <w:rPr>
                <w:lang w:val="en-GB"/>
              </w:rPr>
            </w:pPr>
            <w:r w:rsidRPr="00EC2BE8">
              <w:rPr>
                <w:lang w:val="en-GB"/>
              </w:rPr>
              <w:t>100% pipeline success</w:t>
            </w:r>
          </w:p>
        </w:tc>
        <w:tc>
          <w:tcPr>
            <w:tcW w:w="1933" w:type="dxa"/>
            <w:hideMark/>
          </w:tcPr>
          <w:p w14:paraId="6BC18B5F" w14:textId="77777777" w:rsidR="00EC2BE8" w:rsidRPr="00EC2BE8" w:rsidRDefault="00EC2BE8" w:rsidP="00EC2BE8">
            <w:pPr>
              <w:spacing w:after="160" w:line="259" w:lineRule="auto"/>
              <w:rPr>
                <w:lang w:val="en-GB"/>
              </w:rPr>
            </w:pPr>
            <w:r w:rsidRPr="00EC2BE8">
              <w:rPr>
                <w:lang w:val="en-GB"/>
              </w:rPr>
              <w:t>CI/CD Gate Checks; Automated Test Execution</w:t>
            </w:r>
          </w:p>
        </w:tc>
        <w:tc>
          <w:tcPr>
            <w:tcW w:w="930" w:type="dxa"/>
            <w:hideMark/>
          </w:tcPr>
          <w:p w14:paraId="7B0C9B31" w14:textId="1D3F843B" w:rsidR="00EC2BE8" w:rsidRPr="00EC2BE8" w:rsidRDefault="00EC2BE8" w:rsidP="00EC2BE8">
            <w:pPr>
              <w:spacing w:after="160" w:line="259" w:lineRule="auto"/>
              <w:rPr>
                <w:lang w:val="en-GB"/>
              </w:rPr>
            </w:pPr>
            <w:r w:rsidRPr="00EC2BE8">
              <w:rPr>
                <w:lang w:val="en-GB"/>
              </w:rPr>
              <w:t>GitLab CI</w:t>
            </w:r>
          </w:p>
        </w:tc>
        <w:tc>
          <w:tcPr>
            <w:tcW w:w="0" w:type="auto"/>
            <w:hideMark/>
          </w:tcPr>
          <w:p w14:paraId="2DAAA55B" w14:textId="77777777" w:rsidR="00EC2BE8" w:rsidRPr="00EC2BE8" w:rsidRDefault="00EC2BE8" w:rsidP="00EC2BE8">
            <w:pPr>
              <w:spacing w:after="160" w:line="259" w:lineRule="auto"/>
              <w:rPr>
                <w:lang w:val="en-GB"/>
              </w:rPr>
            </w:pPr>
            <w:r w:rsidRPr="00EC2BE8">
              <w:rPr>
                <w:lang w:val="en-GB"/>
              </w:rPr>
              <w:t>CI/CD Pipeline</w:t>
            </w:r>
          </w:p>
        </w:tc>
        <w:tc>
          <w:tcPr>
            <w:tcW w:w="0" w:type="auto"/>
            <w:hideMark/>
          </w:tcPr>
          <w:p w14:paraId="069665F6" w14:textId="77777777" w:rsidR="00EC2BE8" w:rsidRPr="00EC2BE8" w:rsidRDefault="00EC2BE8" w:rsidP="00EC2BE8">
            <w:pPr>
              <w:spacing w:after="160" w:line="259" w:lineRule="auto"/>
              <w:rPr>
                <w:lang w:val="en-GB"/>
              </w:rPr>
            </w:pPr>
            <w:r w:rsidRPr="00EC2BE8">
              <w:rPr>
                <w:lang w:val="en-GB"/>
              </w:rPr>
              <w:t>Deployment pipeline green; no manual overrides.</w:t>
            </w:r>
          </w:p>
        </w:tc>
      </w:tr>
      <w:tr w:rsidR="002D09A3" w:rsidRPr="00AE37F1" w14:paraId="3FD59AE7" w14:textId="77777777" w:rsidTr="002D09A3">
        <w:tc>
          <w:tcPr>
            <w:tcW w:w="1312" w:type="dxa"/>
            <w:hideMark/>
          </w:tcPr>
          <w:p w14:paraId="6485CC0C" w14:textId="77777777" w:rsidR="00EC2BE8" w:rsidRPr="00EC2BE8" w:rsidRDefault="00EC2BE8" w:rsidP="00EC2BE8">
            <w:pPr>
              <w:spacing w:after="160" w:line="259" w:lineRule="auto"/>
              <w:rPr>
                <w:lang w:val="en-GB"/>
              </w:rPr>
            </w:pPr>
            <w:r w:rsidRPr="00EC2BE8">
              <w:rPr>
                <w:lang w:val="en-GB"/>
              </w:rPr>
              <w:t>Security</w:t>
            </w:r>
          </w:p>
        </w:tc>
        <w:tc>
          <w:tcPr>
            <w:tcW w:w="0" w:type="auto"/>
            <w:hideMark/>
          </w:tcPr>
          <w:p w14:paraId="7BF1DB99" w14:textId="77777777" w:rsidR="00EC2BE8" w:rsidRPr="00EC2BE8" w:rsidRDefault="00EC2BE8" w:rsidP="00EC2BE8">
            <w:pPr>
              <w:spacing w:after="160" w:line="259" w:lineRule="auto"/>
              <w:rPr>
                <w:lang w:val="en-GB"/>
              </w:rPr>
            </w:pPr>
            <w:r w:rsidRPr="00EC2BE8">
              <w:rPr>
                <w:lang w:val="en-GB"/>
              </w:rPr>
              <w:t>Only authorized admins update/reallocate.</w:t>
            </w:r>
          </w:p>
        </w:tc>
        <w:tc>
          <w:tcPr>
            <w:tcW w:w="0" w:type="auto"/>
            <w:hideMark/>
          </w:tcPr>
          <w:p w14:paraId="0882645D" w14:textId="77777777" w:rsidR="00EC2BE8" w:rsidRPr="00EC2BE8" w:rsidRDefault="00EC2BE8" w:rsidP="00EC2BE8">
            <w:pPr>
              <w:spacing w:after="160" w:line="259" w:lineRule="auto"/>
              <w:rPr>
                <w:lang w:val="en-GB"/>
              </w:rPr>
            </w:pPr>
            <w:r w:rsidRPr="00EC2BE8">
              <w:rPr>
                <w:lang w:val="en-GB"/>
              </w:rPr>
              <w:t>Role-based access</w:t>
            </w:r>
          </w:p>
        </w:tc>
        <w:tc>
          <w:tcPr>
            <w:tcW w:w="1933" w:type="dxa"/>
            <w:hideMark/>
          </w:tcPr>
          <w:p w14:paraId="0D50E6EE" w14:textId="5DBA14B8" w:rsidR="00EC2BE8" w:rsidRPr="00EC2BE8" w:rsidRDefault="002D09A3" w:rsidP="00EC2BE8">
            <w:pPr>
              <w:spacing w:after="160" w:line="259" w:lineRule="auto"/>
              <w:rPr>
                <w:lang w:val="en-GB"/>
              </w:rPr>
            </w:pPr>
            <w:r>
              <w:rPr>
                <w:lang w:val="en-GB"/>
              </w:rPr>
              <w:t>Currently have no way to test this automatically, we will test this by hand.</w:t>
            </w:r>
          </w:p>
        </w:tc>
        <w:tc>
          <w:tcPr>
            <w:tcW w:w="930" w:type="dxa"/>
            <w:hideMark/>
          </w:tcPr>
          <w:p w14:paraId="73B7F334" w14:textId="28C08581" w:rsidR="00EC2BE8" w:rsidRPr="00EC2BE8" w:rsidRDefault="00EC2BE8" w:rsidP="00EC2BE8">
            <w:pPr>
              <w:spacing w:after="160" w:line="259" w:lineRule="auto"/>
              <w:rPr>
                <w:lang w:val="en-GB"/>
              </w:rPr>
            </w:pPr>
          </w:p>
        </w:tc>
        <w:tc>
          <w:tcPr>
            <w:tcW w:w="0" w:type="auto"/>
            <w:hideMark/>
          </w:tcPr>
          <w:p w14:paraId="72F9FB50" w14:textId="46B9CCA2" w:rsidR="00EC2BE8" w:rsidRPr="00EC2BE8" w:rsidRDefault="00EC2BE8" w:rsidP="00EC2BE8">
            <w:pPr>
              <w:spacing w:after="160" w:line="259" w:lineRule="auto"/>
              <w:rPr>
                <w:lang w:val="en-GB"/>
              </w:rPr>
            </w:pPr>
          </w:p>
        </w:tc>
        <w:tc>
          <w:tcPr>
            <w:tcW w:w="0" w:type="auto"/>
            <w:hideMark/>
          </w:tcPr>
          <w:p w14:paraId="7B2B1BC7" w14:textId="77777777" w:rsidR="00EC2BE8" w:rsidRPr="00EC2BE8" w:rsidRDefault="00EC2BE8" w:rsidP="00EC2BE8">
            <w:pPr>
              <w:spacing w:after="160" w:line="259" w:lineRule="auto"/>
              <w:rPr>
                <w:lang w:val="en-GB"/>
              </w:rPr>
            </w:pPr>
            <w:r w:rsidRPr="00EC2BE8">
              <w:rPr>
                <w:lang w:val="en-GB"/>
              </w:rPr>
              <w:t>Unauthorized access blocked; policies met.</w:t>
            </w:r>
          </w:p>
        </w:tc>
      </w:tr>
      <w:tr w:rsidR="002D09A3" w:rsidRPr="00AE37F1" w14:paraId="3B10EF01" w14:textId="77777777" w:rsidTr="002D09A3">
        <w:tc>
          <w:tcPr>
            <w:tcW w:w="1312" w:type="dxa"/>
            <w:hideMark/>
          </w:tcPr>
          <w:p w14:paraId="00A46245" w14:textId="77777777" w:rsidR="00EC2BE8" w:rsidRPr="00EC2BE8" w:rsidRDefault="00EC2BE8" w:rsidP="00EC2BE8">
            <w:pPr>
              <w:spacing w:after="160" w:line="259" w:lineRule="auto"/>
              <w:rPr>
                <w:lang w:val="en-GB"/>
              </w:rPr>
            </w:pPr>
            <w:r w:rsidRPr="00EC2BE8">
              <w:rPr>
                <w:lang w:val="en-GB"/>
              </w:rPr>
              <w:t>Maintainability</w:t>
            </w:r>
          </w:p>
        </w:tc>
        <w:tc>
          <w:tcPr>
            <w:tcW w:w="0" w:type="auto"/>
            <w:hideMark/>
          </w:tcPr>
          <w:p w14:paraId="3D5A9615" w14:textId="77777777" w:rsidR="00EC2BE8" w:rsidRPr="00EC2BE8" w:rsidRDefault="00EC2BE8" w:rsidP="00EC2BE8">
            <w:pPr>
              <w:spacing w:after="160" w:line="259" w:lineRule="auto"/>
              <w:rPr>
                <w:lang w:val="en-GB"/>
              </w:rPr>
            </w:pPr>
            <w:r w:rsidRPr="00EC2BE8">
              <w:rPr>
                <w:lang w:val="en-GB"/>
              </w:rPr>
              <w:t>80%+ unit test coverage.</w:t>
            </w:r>
          </w:p>
        </w:tc>
        <w:tc>
          <w:tcPr>
            <w:tcW w:w="0" w:type="auto"/>
            <w:hideMark/>
          </w:tcPr>
          <w:p w14:paraId="573C7321" w14:textId="77777777" w:rsidR="00EC2BE8" w:rsidRPr="00EC2BE8" w:rsidRDefault="00EC2BE8" w:rsidP="00EC2BE8">
            <w:pPr>
              <w:spacing w:after="160" w:line="259" w:lineRule="auto"/>
              <w:rPr>
                <w:lang w:val="en-GB"/>
              </w:rPr>
            </w:pPr>
            <w:r w:rsidRPr="00EC2BE8">
              <w:rPr>
                <w:lang w:val="en-GB"/>
              </w:rPr>
              <w:t>80%+ coverage</w:t>
            </w:r>
          </w:p>
        </w:tc>
        <w:tc>
          <w:tcPr>
            <w:tcW w:w="1933" w:type="dxa"/>
            <w:hideMark/>
          </w:tcPr>
          <w:p w14:paraId="45199394" w14:textId="77777777" w:rsidR="00EC2BE8" w:rsidRPr="00EC2BE8" w:rsidRDefault="00EC2BE8" w:rsidP="00EC2BE8">
            <w:pPr>
              <w:spacing w:after="160" w:line="259" w:lineRule="auto"/>
              <w:rPr>
                <w:lang w:val="en-GB"/>
              </w:rPr>
            </w:pPr>
            <w:r w:rsidRPr="00EC2BE8">
              <w:rPr>
                <w:lang w:val="en-GB"/>
              </w:rPr>
              <w:t>Code Coverage Analysis; Static Code Analysis; Peer Reviews</w:t>
            </w:r>
          </w:p>
        </w:tc>
        <w:tc>
          <w:tcPr>
            <w:tcW w:w="930" w:type="dxa"/>
            <w:hideMark/>
          </w:tcPr>
          <w:p w14:paraId="013F5F66" w14:textId="114BD9AD" w:rsidR="00EC2BE8" w:rsidRPr="00EC2BE8" w:rsidRDefault="002D09A3" w:rsidP="00EC2BE8">
            <w:pPr>
              <w:spacing w:after="160" w:line="259" w:lineRule="auto"/>
              <w:rPr>
                <w:lang w:val="en-GB"/>
              </w:rPr>
            </w:pPr>
            <w:r>
              <w:rPr>
                <w:lang w:val="en-GB"/>
              </w:rPr>
              <w:t>Idea ide build in tooling</w:t>
            </w:r>
          </w:p>
        </w:tc>
        <w:tc>
          <w:tcPr>
            <w:tcW w:w="0" w:type="auto"/>
            <w:hideMark/>
          </w:tcPr>
          <w:p w14:paraId="773B7C3B" w14:textId="77777777" w:rsidR="00EC2BE8" w:rsidRPr="00EC2BE8" w:rsidRDefault="00EC2BE8" w:rsidP="00EC2BE8">
            <w:pPr>
              <w:spacing w:after="160" w:line="259" w:lineRule="auto"/>
              <w:rPr>
                <w:lang w:val="en-GB"/>
              </w:rPr>
            </w:pPr>
            <w:r w:rsidRPr="00EC2BE8">
              <w:rPr>
                <w:lang w:val="en-GB"/>
              </w:rPr>
              <w:t>Dev, CI/CD</w:t>
            </w:r>
          </w:p>
        </w:tc>
        <w:tc>
          <w:tcPr>
            <w:tcW w:w="0" w:type="auto"/>
            <w:hideMark/>
          </w:tcPr>
          <w:p w14:paraId="4019DBC5" w14:textId="77777777" w:rsidR="00EC2BE8" w:rsidRPr="00EC2BE8" w:rsidRDefault="00EC2BE8" w:rsidP="00EC2BE8">
            <w:pPr>
              <w:spacing w:after="160" w:line="259" w:lineRule="auto"/>
              <w:rPr>
                <w:lang w:val="en-GB"/>
              </w:rPr>
            </w:pPr>
            <w:r w:rsidRPr="00EC2BE8">
              <w:rPr>
                <w:lang w:val="en-GB"/>
              </w:rPr>
              <w:t>Coverage reports meet target; static analysis minimal.</w:t>
            </w:r>
          </w:p>
        </w:tc>
      </w:tr>
      <w:tr w:rsidR="002D09A3" w:rsidRPr="00AE37F1" w14:paraId="19E7A237" w14:textId="77777777" w:rsidTr="002D09A3">
        <w:tc>
          <w:tcPr>
            <w:tcW w:w="1312" w:type="dxa"/>
            <w:hideMark/>
          </w:tcPr>
          <w:p w14:paraId="13ADDC6C" w14:textId="77777777" w:rsidR="00EC2BE8" w:rsidRPr="00EC2BE8" w:rsidRDefault="00EC2BE8" w:rsidP="00EC2BE8">
            <w:pPr>
              <w:spacing w:after="160" w:line="259" w:lineRule="auto"/>
              <w:rPr>
                <w:lang w:val="en-GB"/>
              </w:rPr>
            </w:pPr>
            <w:r w:rsidRPr="00EC2BE8">
              <w:rPr>
                <w:lang w:val="en-GB"/>
              </w:rPr>
              <w:t>Scalability</w:t>
            </w:r>
          </w:p>
        </w:tc>
        <w:tc>
          <w:tcPr>
            <w:tcW w:w="0" w:type="auto"/>
            <w:hideMark/>
          </w:tcPr>
          <w:p w14:paraId="0FEDD3A9" w14:textId="77777777" w:rsidR="00EC2BE8" w:rsidRPr="00EC2BE8" w:rsidRDefault="00EC2BE8" w:rsidP="00EC2BE8">
            <w:pPr>
              <w:spacing w:after="160" w:line="259" w:lineRule="auto"/>
              <w:rPr>
                <w:lang w:val="en-GB"/>
              </w:rPr>
            </w:pPr>
            <w:r w:rsidRPr="00EC2BE8">
              <w:rPr>
                <w:lang w:val="en-GB"/>
              </w:rPr>
              <w:t>Handle 10,000+ Travels without degradation.</w:t>
            </w:r>
          </w:p>
        </w:tc>
        <w:tc>
          <w:tcPr>
            <w:tcW w:w="0" w:type="auto"/>
            <w:hideMark/>
          </w:tcPr>
          <w:p w14:paraId="31DDA541" w14:textId="77777777" w:rsidR="00EC2BE8" w:rsidRPr="00EC2BE8" w:rsidRDefault="00EC2BE8" w:rsidP="00EC2BE8">
            <w:pPr>
              <w:spacing w:after="160" w:line="259" w:lineRule="auto"/>
              <w:rPr>
                <w:lang w:val="en-GB"/>
              </w:rPr>
            </w:pPr>
            <w:r w:rsidRPr="00EC2BE8">
              <w:rPr>
                <w:lang w:val="en-GB"/>
              </w:rPr>
              <w:t>10,000+ travels</w:t>
            </w:r>
          </w:p>
        </w:tc>
        <w:tc>
          <w:tcPr>
            <w:tcW w:w="1933" w:type="dxa"/>
            <w:hideMark/>
          </w:tcPr>
          <w:p w14:paraId="1F19848F" w14:textId="77777777" w:rsidR="00EC2BE8" w:rsidRPr="00EC2BE8" w:rsidRDefault="00EC2BE8" w:rsidP="00EC2BE8">
            <w:pPr>
              <w:spacing w:after="160" w:line="259" w:lineRule="auto"/>
              <w:rPr>
                <w:lang w:val="en-GB"/>
              </w:rPr>
            </w:pPr>
            <w:r w:rsidRPr="00EC2BE8">
              <w:rPr>
                <w:lang w:val="en-GB"/>
              </w:rPr>
              <w:t>Load Testing; Stress Testing</w:t>
            </w:r>
          </w:p>
        </w:tc>
        <w:tc>
          <w:tcPr>
            <w:tcW w:w="930" w:type="dxa"/>
            <w:hideMark/>
          </w:tcPr>
          <w:p w14:paraId="30FF228A" w14:textId="4363BF97" w:rsidR="00EC2BE8" w:rsidRPr="00EC2BE8" w:rsidRDefault="002D09A3" w:rsidP="00EC2BE8">
            <w:pPr>
              <w:spacing w:after="160" w:line="259" w:lineRule="auto"/>
              <w:rPr>
                <w:lang w:val="en-GB"/>
              </w:rPr>
            </w:pPr>
            <w:r>
              <w:rPr>
                <w:lang w:val="en-GB"/>
              </w:rPr>
              <w:t>Integration performance test.</w:t>
            </w:r>
          </w:p>
        </w:tc>
        <w:tc>
          <w:tcPr>
            <w:tcW w:w="0" w:type="auto"/>
            <w:hideMark/>
          </w:tcPr>
          <w:p w14:paraId="46DCD1A3" w14:textId="77777777" w:rsidR="00EC2BE8" w:rsidRPr="00EC2BE8" w:rsidRDefault="00EC2BE8" w:rsidP="00EC2BE8">
            <w:pPr>
              <w:spacing w:after="160" w:line="259" w:lineRule="auto"/>
              <w:rPr>
                <w:lang w:val="en-GB"/>
              </w:rPr>
            </w:pPr>
            <w:r w:rsidRPr="00EC2BE8">
              <w:rPr>
                <w:lang w:val="en-GB"/>
              </w:rPr>
              <w:t>Test Env, Staging</w:t>
            </w:r>
          </w:p>
        </w:tc>
        <w:tc>
          <w:tcPr>
            <w:tcW w:w="0" w:type="auto"/>
            <w:hideMark/>
          </w:tcPr>
          <w:p w14:paraId="20633B53" w14:textId="77777777" w:rsidR="00EC2BE8" w:rsidRPr="00EC2BE8" w:rsidRDefault="00EC2BE8" w:rsidP="00EC2BE8">
            <w:pPr>
              <w:spacing w:after="160" w:line="259" w:lineRule="auto"/>
              <w:rPr>
                <w:lang w:val="en-GB"/>
              </w:rPr>
            </w:pPr>
            <w:r w:rsidRPr="00EC2BE8">
              <w:rPr>
                <w:lang w:val="en-GB"/>
              </w:rPr>
              <w:t>Response times/resource use stable under load.</w:t>
            </w:r>
          </w:p>
        </w:tc>
      </w:tr>
      <w:tr w:rsidR="002D09A3" w:rsidRPr="00AE37F1" w14:paraId="60D989A0" w14:textId="77777777" w:rsidTr="002D09A3">
        <w:tc>
          <w:tcPr>
            <w:tcW w:w="1312" w:type="dxa"/>
            <w:hideMark/>
          </w:tcPr>
          <w:p w14:paraId="6646E142" w14:textId="77777777" w:rsidR="00EC2BE8" w:rsidRPr="00EC2BE8" w:rsidRDefault="00EC2BE8" w:rsidP="00EC2BE8">
            <w:pPr>
              <w:spacing w:after="160" w:line="259" w:lineRule="auto"/>
              <w:rPr>
                <w:lang w:val="en-GB"/>
              </w:rPr>
            </w:pPr>
            <w:r w:rsidRPr="00EC2BE8">
              <w:rPr>
                <w:lang w:val="en-GB"/>
              </w:rPr>
              <w:t>Compliance</w:t>
            </w:r>
          </w:p>
        </w:tc>
        <w:tc>
          <w:tcPr>
            <w:tcW w:w="0" w:type="auto"/>
            <w:hideMark/>
          </w:tcPr>
          <w:p w14:paraId="483C938B" w14:textId="77777777" w:rsidR="00EC2BE8" w:rsidRPr="00EC2BE8" w:rsidRDefault="00EC2BE8" w:rsidP="00EC2BE8">
            <w:pPr>
              <w:spacing w:after="160" w:line="259" w:lineRule="auto"/>
              <w:rPr>
                <w:lang w:val="en-GB"/>
              </w:rPr>
            </w:pPr>
            <w:r w:rsidRPr="00EC2BE8">
              <w:rPr>
                <w:lang w:val="en-GB"/>
              </w:rPr>
              <w:t>Comply with Swisscom IT policies.</w:t>
            </w:r>
          </w:p>
        </w:tc>
        <w:tc>
          <w:tcPr>
            <w:tcW w:w="0" w:type="auto"/>
            <w:hideMark/>
          </w:tcPr>
          <w:p w14:paraId="56F50AEB" w14:textId="77777777" w:rsidR="00EC2BE8" w:rsidRPr="00EC2BE8" w:rsidRDefault="00EC2BE8" w:rsidP="00EC2BE8">
            <w:pPr>
              <w:spacing w:after="160" w:line="259" w:lineRule="auto"/>
              <w:rPr>
                <w:lang w:val="en-GB"/>
              </w:rPr>
            </w:pPr>
            <w:r w:rsidRPr="00EC2BE8">
              <w:rPr>
                <w:lang w:val="en-GB"/>
              </w:rPr>
              <w:t>Policy adherence</w:t>
            </w:r>
          </w:p>
        </w:tc>
        <w:tc>
          <w:tcPr>
            <w:tcW w:w="1933" w:type="dxa"/>
            <w:hideMark/>
          </w:tcPr>
          <w:p w14:paraId="11B0C7E5" w14:textId="77777777" w:rsidR="00EC2BE8" w:rsidRPr="00EC2BE8" w:rsidRDefault="00EC2BE8" w:rsidP="00EC2BE8">
            <w:pPr>
              <w:spacing w:after="160" w:line="259" w:lineRule="auto"/>
              <w:rPr>
                <w:lang w:val="en-GB"/>
              </w:rPr>
            </w:pPr>
            <w:r w:rsidRPr="00EC2BE8">
              <w:rPr>
                <w:lang w:val="en-GB"/>
              </w:rPr>
              <w:t xml:space="preserve">Security Champion Review; Data Privacy Audit; </w:t>
            </w:r>
            <w:r w:rsidRPr="00EC2BE8">
              <w:rPr>
                <w:lang w:val="en-GB"/>
              </w:rPr>
              <w:lastRenderedPageBreak/>
              <w:t>Legal Review</w:t>
            </w:r>
          </w:p>
        </w:tc>
        <w:tc>
          <w:tcPr>
            <w:tcW w:w="930" w:type="dxa"/>
            <w:hideMark/>
          </w:tcPr>
          <w:p w14:paraId="45F14C98" w14:textId="77777777" w:rsidR="00EC2BE8" w:rsidRPr="00EC2BE8" w:rsidRDefault="00EC2BE8" w:rsidP="00EC2BE8">
            <w:pPr>
              <w:spacing w:after="160" w:line="259" w:lineRule="auto"/>
              <w:rPr>
                <w:lang w:val="en-GB"/>
              </w:rPr>
            </w:pPr>
            <w:r w:rsidRPr="00EC2BE8">
              <w:rPr>
                <w:lang w:val="en-GB"/>
              </w:rPr>
              <w:lastRenderedPageBreak/>
              <w:t>Internal audit tools</w:t>
            </w:r>
          </w:p>
        </w:tc>
        <w:tc>
          <w:tcPr>
            <w:tcW w:w="0" w:type="auto"/>
            <w:hideMark/>
          </w:tcPr>
          <w:p w14:paraId="55144A18" w14:textId="77777777" w:rsidR="00EC2BE8" w:rsidRPr="00EC2BE8" w:rsidRDefault="00EC2BE8" w:rsidP="00EC2BE8">
            <w:pPr>
              <w:spacing w:after="160" w:line="259" w:lineRule="auto"/>
              <w:rPr>
                <w:lang w:val="en-GB"/>
              </w:rPr>
            </w:pPr>
            <w:r w:rsidRPr="00EC2BE8">
              <w:rPr>
                <w:lang w:val="en-GB"/>
              </w:rPr>
              <w:t>Test Env, Prod-like</w:t>
            </w:r>
          </w:p>
        </w:tc>
        <w:tc>
          <w:tcPr>
            <w:tcW w:w="0" w:type="auto"/>
            <w:hideMark/>
          </w:tcPr>
          <w:p w14:paraId="066B639F" w14:textId="77777777" w:rsidR="00EC2BE8" w:rsidRPr="00EC2BE8" w:rsidRDefault="00EC2BE8" w:rsidP="00EC2BE8">
            <w:pPr>
              <w:spacing w:after="160" w:line="259" w:lineRule="auto"/>
              <w:rPr>
                <w:lang w:val="en-GB"/>
              </w:rPr>
            </w:pPr>
            <w:r w:rsidRPr="00EC2BE8">
              <w:rPr>
                <w:lang w:val="en-GB"/>
              </w:rPr>
              <w:t>Policies documented and adhered to.</w:t>
            </w:r>
          </w:p>
        </w:tc>
      </w:tr>
    </w:tbl>
    <w:p w14:paraId="49BA047E" w14:textId="77777777" w:rsidR="002D09A3" w:rsidRDefault="002D09A3" w:rsidP="00EC2BE8">
      <w:pPr>
        <w:rPr>
          <w:lang w:val="en-GB"/>
        </w:rPr>
      </w:pPr>
    </w:p>
    <w:p w14:paraId="643DA288" w14:textId="77777777" w:rsidR="007558B8" w:rsidRDefault="007558B8" w:rsidP="00EC2BE8">
      <w:pPr>
        <w:rPr>
          <w:b/>
          <w:bCs/>
          <w:lang w:val="en-GB"/>
        </w:rPr>
      </w:pPr>
      <w:r>
        <w:rPr>
          <w:b/>
          <w:bCs/>
          <w:lang w:val="en-GB"/>
        </w:rPr>
        <w:br/>
      </w:r>
    </w:p>
    <w:p w14:paraId="78E5D82D" w14:textId="77777777" w:rsidR="007558B8" w:rsidRDefault="007558B8">
      <w:pPr>
        <w:rPr>
          <w:b/>
          <w:bCs/>
          <w:lang w:val="en-GB"/>
        </w:rPr>
      </w:pPr>
      <w:r>
        <w:rPr>
          <w:b/>
          <w:bCs/>
          <w:lang w:val="en-GB"/>
        </w:rPr>
        <w:br w:type="page"/>
      </w:r>
    </w:p>
    <w:p w14:paraId="704E2182" w14:textId="2B911BD7" w:rsidR="00EC2BE8" w:rsidRPr="00EC2BE8" w:rsidRDefault="00EC2BE8" w:rsidP="00EC2BE8">
      <w:pPr>
        <w:rPr>
          <w:b/>
          <w:bCs/>
          <w:lang w:val="en-GB"/>
        </w:rPr>
      </w:pPr>
      <w:r w:rsidRPr="00EC2BE8">
        <w:rPr>
          <w:b/>
          <w:bCs/>
          <w:lang w:val="en-GB"/>
        </w:rPr>
        <w:lastRenderedPageBreak/>
        <w:t>6. User Interface Testing Considerations</w:t>
      </w:r>
    </w:p>
    <w:p w14:paraId="006860D5" w14:textId="77777777" w:rsidR="00EC2BE8" w:rsidRPr="00EC2BE8" w:rsidRDefault="00EC2BE8" w:rsidP="00EC2BE8">
      <w:pPr>
        <w:rPr>
          <w:lang w:val="en-GB"/>
        </w:rPr>
      </w:pPr>
      <w:r w:rsidRPr="00EC2BE8">
        <w:rPr>
          <w:lang w:val="en-GB"/>
        </w:rPr>
        <w:t>The SRS provides explicit UI design specifications that inform the UI testing strategy.</w:t>
      </w:r>
    </w:p>
    <w:p w14:paraId="3F576E5F" w14:textId="77777777" w:rsidR="00EC2BE8" w:rsidRPr="00EC2BE8" w:rsidRDefault="00EC2BE8" w:rsidP="00EC2BE8">
      <w:pPr>
        <w:numPr>
          <w:ilvl w:val="0"/>
          <w:numId w:val="32"/>
        </w:numPr>
        <w:rPr>
          <w:lang w:val="en-GB"/>
        </w:rPr>
      </w:pPr>
      <w:r w:rsidRPr="00EC2BE8">
        <w:rPr>
          <w:b/>
          <w:bCs/>
          <w:lang w:val="en-GB"/>
        </w:rPr>
        <w:t>Calendar-based Dashboard:</w:t>
      </w:r>
      <w:r w:rsidRPr="00EC2BE8">
        <w:rPr>
          <w:lang w:val="en-GB"/>
        </w:rPr>
        <w:t xml:space="preserve"> Ensure the calendar view correctly displays Open Days and their statuses, maintaining visual consistency.</w:t>
      </w:r>
    </w:p>
    <w:p w14:paraId="183205B0" w14:textId="26EEBDBB" w:rsidR="00EC2BE8" w:rsidRPr="00EC2BE8" w:rsidRDefault="00EC2BE8" w:rsidP="00EC2BE8">
      <w:pPr>
        <w:numPr>
          <w:ilvl w:val="0"/>
          <w:numId w:val="32"/>
        </w:numPr>
        <w:rPr>
          <w:lang w:val="en-GB"/>
        </w:rPr>
      </w:pPr>
      <w:r w:rsidRPr="00EC2BE8">
        <w:rPr>
          <w:b/>
          <w:bCs/>
          <w:lang w:val="en-GB"/>
        </w:rPr>
        <w:t>Edit Mode:</w:t>
      </w:r>
      <w:r w:rsidRPr="00EC2BE8">
        <w:rPr>
          <w:lang w:val="en-GB"/>
        </w:rPr>
        <w:t xml:space="preserve"> Comprehensively test seamless transitions into and out of edit mode, the ability to select/unselect days, and the robustness of the submission process. verify the "Show reallocation options" checkbox correctly filters and displays only eligible (unused) days.</w:t>
      </w:r>
    </w:p>
    <w:p w14:paraId="5210E443" w14:textId="61878463" w:rsidR="00EC2BE8" w:rsidRPr="00EC2BE8" w:rsidRDefault="00EC2BE8" w:rsidP="00EC2BE8">
      <w:pPr>
        <w:numPr>
          <w:ilvl w:val="0"/>
          <w:numId w:val="32"/>
        </w:numPr>
        <w:rPr>
          <w:lang w:val="en-GB"/>
        </w:rPr>
      </w:pPr>
      <w:r w:rsidRPr="00EC2BE8">
        <w:rPr>
          <w:b/>
          <w:bCs/>
          <w:lang w:val="en-GB"/>
        </w:rPr>
        <w:t>View Mode:</w:t>
      </w:r>
      <w:r w:rsidRPr="00EC2BE8">
        <w:rPr>
          <w:lang w:val="en-GB"/>
        </w:rPr>
        <w:t xml:space="preserve"> Ensure accurate display of </w:t>
      </w:r>
      <w:proofErr w:type="spellStart"/>
      <w:r w:rsidRPr="00EC2BE8">
        <w:rPr>
          <w:lang w:val="en-GB"/>
        </w:rPr>
        <w:t>traveler</w:t>
      </w:r>
      <w:proofErr w:type="spellEnd"/>
      <w:r w:rsidRPr="00EC2BE8">
        <w:rPr>
          <w:lang w:val="en-GB"/>
        </w:rPr>
        <w:t xml:space="preserve"> lists when clicking on a date, proper handling of empty lists</w:t>
      </w:r>
      <w:r w:rsidR="00B21C6F">
        <w:rPr>
          <w:lang w:val="en-GB"/>
        </w:rPr>
        <w:t>.</w:t>
      </w:r>
    </w:p>
    <w:p w14:paraId="6D11C870" w14:textId="77777777" w:rsidR="00EC2BE8" w:rsidRPr="00EC2BE8" w:rsidRDefault="00EC2BE8" w:rsidP="00EC2BE8">
      <w:pPr>
        <w:numPr>
          <w:ilvl w:val="0"/>
          <w:numId w:val="32"/>
        </w:numPr>
        <w:rPr>
          <w:lang w:val="en-GB"/>
        </w:rPr>
      </w:pPr>
      <w:r w:rsidRPr="00EC2BE8">
        <w:rPr>
          <w:b/>
          <w:bCs/>
          <w:lang w:val="en-GB"/>
        </w:rPr>
        <w:t>Component Library Adherence:</w:t>
      </w:r>
      <w:r w:rsidRPr="00EC2BE8">
        <w:rPr>
          <w:lang w:val="en-GB"/>
        </w:rPr>
        <w:t xml:space="preserve"> Conduct visual regression testing and thorough checks for strict adherence to Swisscom’s internal component library and design standards for consistency, usability, and accessibility.</w:t>
      </w:r>
    </w:p>
    <w:p w14:paraId="5E435251" w14:textId="77777777" w:rsidR="00EC2BE8" w:rsidRPr="00EC2BE8" w:rsidRDefault="00EC2BE8" w:rsidP="00EC2BE8">
      <w:pPr>
        <w:numPr>
          <w:ilvl w:val="0"/>
          <w:numId w:val="32"/>
        </w:numPr>
        <w:rPr>
          <w:lang w:val="en-GB"/>
        </w:rPr>
      </w:pPr>
      <w:r w:rsidRPr="00EC2BE8">
        <w:rPr>
          <w:b/>
          <w:bCs/>
          <w:lang w:val="en-GB"/>
        </w:rPr>
        <w:t>Responsiveness:</w:t>
      </w:r>
      <w:r w:rsidRPr="00EC2BE8">
        <w:rPr>
          <w:lang w:val="en-GB"/>
        </w:rPr>
        <w:t xml:space="preserve"> Ensure the UI maintains usability and visual integrity across various screen sizes and devices.</w:t>
      </w:r>
    </w:p>
    <w:p w14:paraId="57B9E157" w14:textId="77777777" w:rsidR="00EC2BE8" w:rsidRPr="00EC2BE8" w:rsidRDefault="00EC2BE8" w:rsidP="00EC2BE8">
      <w:pPr>
        <w:numPr>
          <w:ilvl w:val="0"/>
          <w:numId w:val="32"/>
        </w:numPr>
        <w:rPr>
          <w:lang w:val="en-GB"/>
        </w:rPr>
      </w:pPr>
      <w:r w:rsidRPr="00EC2BE8">
        <w:rPr>
          <w:b/>
          <w:bCs/>
          <w:lang w:val="en-GB"/>
        </w:rPr>
        <w:t>Error Message Display:</w:t>
      </w:r>
      <w:r w:rsidRPr="00EC2BE8">
        <w:rPr>
          <w:lang w:val="en-GB"/>
        </w:rPr>
        <w:t xml:space="preserve"> Verify error messages related to UI interactions are clearly displayed and provide actionable feedback.</w:t>
      </w:r>
    </w:p>
    <w:p w14:paraId="1106A05F" w14:textId="77777777" w:rsidR="00EC2BE8" w:rsidRPr="00EC2BE8" w:rsidRDefault="00EC2BE8" w:rsidP="00EC2BE8">
      <w:pPr>
        <w:rPr>
          <w:lang w:val="en-GB"/>
        </w:rPr>
      </w:pPr>
      <w:r w:rsidRPr="00EC2BE8">
        <w:rPr>
          <w:lang w:val="en-GB"/>
        </w:rPr>
        <w:t>The detailed UI design specifications in the SRS provide a strong foundation for comprehensive UI/UX testing, with explicit distinction between "Edit Mode" and "View Mode" necessitating dedicated test cases for mode switching and unique functionalities.</w:t>
      </w:r>
    </w:p>
    <w:p w14:paraId="14FA62C1" w14:textId="77777777" w:rsidR="00B21C6F" w:rsidRPr="00B21C6F" w:rsidRDefault="00B21C6F" w:rsidP="00B21C6F">
      <w:pPr>
        <w:rPr>
          <w:b/>
          <w:bCs/>
          <w:lang w:val="en-GB"/>
        </w:rPr>
      </w:pPr>
      <w:r w:rsidRPr="00B21C6F">
        <w:rPr>
          <w:b/>
          <w:bCs/>
          <w:lang w:val="en-GB"/>
        </w:rPr>
        <w:t>7. Conclusion and Recommendations</w:t>
      </w:r>
    </w:p>
    <w:p w14:paraId="64AB3218" w14:textId="77777777" w:rsidR="00B21C6F" w:rsidRPr="00B21C6F" w:rsidRDefault="00B21C6F" w:rsidP="00B21C6F">
      <w:pPr>
        <w:rPr>
          <w:lang w:val="en-GB"/>
        </w:rPr>
      </w:pPr>
      <w:r w:rsidRPr="00B21C6F">
        <w:rPr>
          <w:lang w:val="en-GB"/>
        </w:rPr>
        <w:t>The "Open Days Tracking" feature requires a robust QA strategy due to its scope, refactoring needs, limited existing tests, and active development. Functional and non-functional testing are vital for its quality and long-term success. Addressing monitoring gaps and achieving 80% unit test coverage are fundamental.</w:t>
      </w:r>
    </w:p>
    <w:p w14:paraId="16ADB476" w14:textId="77777777" w:rsidR="00B21C6F" w:rsidRPr="00B21C6F" w:rsidRDefault="00B21C6F" w:rsidP="00B21C6F">
      <w:pPr>
        <w:rPr>
          <w:lang w:val="en-GB"/>
        </w:rPr>
      </w:pPr>
      <w:r w:rsidRPr="00B21C6F">
        <w:rPr>
          <w:b/>
          <w:bCs/>
          <w:lang w:val="en-GB"/>
        </w:rPr>
        <w:t>Recommendations:</w:t>
      </w:r>
    </w:p>
    <w:p w14:paraId="5428FF46" w14:textId="77777777" w:rsidR="00B21C6F" w:rsidRPr="00B21C6F" w:rsidRDefault="00B21C6F" w:rsidP="00B21C6F">
      <w:pPr>
        <w:numPr>
          <w:ilvl w:val="0"/>
          <w:numId w:val="34"/>
        </w:numPr>
        <w:rPr>
          <w:lang w:val="en-GB"/>
        </w:rPr>
      </w:pPr>
      <w:r w:rsidRPr="00B21C6F">
        <w:rPr>
          <w:lang w:val="en-GB"/>
        </w:rPr>
        <w:t>Address Monitoring Deficiencies: Resolve monitoring issues urgently for objective NFR validation.</w:t>
      </w:r>
    </w:p>
    <w:p w14:paraId="43D5F313" w14:textId="77A465FB" w:rsidR="00B21C6F" w:rsidRPr="00B21C6F" w:rsidRDefault="00F0459F" w:rsidP="00B21C6F">
      <w:pPr>
        <w:numPr>
          <w:ilvl w:val="0"/>
          <w:numId w:val="34"/>
        </w:numPr>
        <w:rPr>
          <w:lang w:val="en-GB"/>
        </w:rPr>
      </w:pPr>
      <w:r>
        <w:rPr>
          <w:lang w:val="en-GB"/>
        </w:rPr>
        <w:t>Check</w:t>
      </w:r>
      <w:r w:rsidR="00B21C6F" w:rsidRPr="00B21C6F">
        <w:rPr>
          <w:lang w:val="en-GB"/>
        </w:rPr>
        <w:t xml:space="preserve"> Code Quality and Test Coverage: Integrate automated coverage checks (80% target) and foster developer testing.</w:t>
      </w:r>
    </w:p>
    <w:p w14:paraId="7AE1BEDD" w14:textId="77777777" w:rsidR="00F0459F" w:rsidRDefault="00B21C6F" w:rsidP="00B21C6F">
      <w:pPr>
        <w:numPr>
          <w:ilvl w:val="0"/>
          <w:numId w:val="34"/>
        </w:numPr>
        <w:rPr>
          <w:lang w:val="en-GB"/>
        </w:rPr>
      </w:pPr>
      <w:r w:rsidRPr="00B21C6F">
        <w:rPr>
          <w:lang w:val="en-GB"/>
        </w:rPr>
        <w:t>Leverage UI Design for E2E Testing: Use detailed UI specs to inform E2E and component test design</w:t>
      </w:r>
    </w:p>
    <w:p w14:paraId="01DB0728" w14:textId="16874021" w:rsidR="00B21C6F" w:rsidRPr="00B21C6F" w:rsidRDefault="00F0459F" w:rsidP="00B21C6F">
      <w:pPr>
        <w:numPr>
          <w:ilvl w:val="0"/>
          <w:numId w:val="34"/>
        </w:numPr>
        <w:rPr>
          <w:lang w:val="en-GB"/>
        </w:rPr>
      </w:pPr>
      <w:r>
        <w:rPr>
          <w:lang w:val="en-GB"/>
        </w:rPr>
        <w:t>Run tests as much as possible in the pipeline, this is not feasible right now for integration and E2E test, but this will need to happen if we want to be sure of safety</w:t>
      </w:r>
      <w:r w:rsidR="00B21C6F" w:rsidRPr="00B21C6F">
        <w:rPr>
          <w:lang w:val="en-GB"/>
        </w:rPr>
        <w:t>.</w:t>
      </w:r>
    </w:p>
    <w:p w14:paraId="1B21F37D" w14:textId="1C349207" w:rsidR="00B21C6F" w:rsidRPr="00B21C6F" w:rsidRDefault="00B21C6F" w:rsidP="00B21C6F">
      <w:pPr>
        <w:numPr>
          <w:ilvl w:val="0"/>
          <w:numId w:val="34"/>
        </w:numPr>
        <w:rPr>
          <w:lang w:val="en-GB"/>
        </w:rPr>
      </w:pPr>
      <w:r w:rsidRPr="00B21C6F">
        <w:rPr>
          <w:lang w:val="en-GB"/>
        </w:rPr>
        <w:t>Dedicated Refactoring Testing</w:t>
      </w:r>
      <w:r w:rsidR="00F0459F">
        <w:rPr>
          <w:lang w:val="en-GB"/>
        </w:rPr>
        <w:t>: Test the</w:t>
      </w:r>
      <w:r w:rsidRPr="00B21C6F">
        <w:rPr>
          <w:lang w:val="en-GB"/>
        </w:rPr>
        <w:t xml:space="preserve"> refactoring </w:t>
      </w:r>
      <w:r w:rsidR="00F0459F">
        <w:rPr>
          <w:lang w:val="en-GB"/>
        </w:rPr>
        <w:t>manually and automatically in the BE</w:t>
      </w:r>
      <w:r w:rsidRPr="00B21C6F">
        <w:rPr>
          <w:lang w:val="en-GB"/>
        </w:rPr>
        <w:t>.</w:t>
      </w:r>
    </w:p>
    <w:p w14:paraId="4B3EB429" w14:textId="1DE22E92" w:rsidR="00B21C6F" w:rsidRPr="00B21C6F" w:rsidRDefault="00B21C6F" w:rsidP="00B21C6F">
      <w:pPr>
        <w:rPr>
          <w:lang w:val="en-GB"/>
        </w:rPr>
      </w:pPr>
      <w:r w:rsidRPr="00B21C6F">
        <w:rPr>
          <w:lang w:val="en-GB"/>
        </w:rPr>
        <w:lastRenderedPageBreak/>
        <w:t>Adhering to this plan will ensure a reliable</w:t>
      </w:r>
      <w:r w:rsidR="00F0459F">
        <w:rPr>
          <w:lang w:val="en-GB"/>
        </w:rPr>
        <w:t xml:space="preserve"> and </w:t>
      </w:r>
      <w:r w:rsidRPr="00B21C6F">
        <w:rPr>
          <w:lang w:val="en-GB"/>
        </w:rPr>
        <w:t>efficient</w:t>
      </w:r>
      <w:r w:rsidR="00F0459F">
        <w:rPr>
          <w:lang w:val="en-GB"/>
        </w:rPr>
        <w:t xml:space="preserve"> </w:t>
      </w:r>
      <w:r w:rsidRPr="00B21C6F">
        <w:rPr>
          <w:lang w:val="en-GB"/>
        </w:rPr>
        <w:t xml:space="preserve">"Open Days Tracking" feature for Swisscom administrators, seamlessly integrated into </w:t>
      </w:r>
      <w:proofErr w:type="spellStart"/>
      <w:r w:rsidRPr="00B21C6F">
        <w:rPr>
          <w:lang w:val="en-GB"/>
        </w:rPr>
        <w:t>TravelMate</w:t>
      </w:r>
      <w:proofErr w:type="spellEnd"/>
      <w:r w:rsidRPr="00B21C6F">
        <w:rPr>
          <w:lang w:val="en-GB"/>
        </w:rPr>
        <w:t xml:space="preserve"> and built upon a foundation of high-quality, maintainable code.</w:t>
      </w:r>
    </w:p>
    <w:p w14:paraId="349F9AF2" w14:textId="77777777" w:rsidR="0005320D" w:rsidRPr="00EC2BE8" w:rsidRDefault="0005320D" w:rsidP="00EC2BE8">
      <w:pPr>
        <w:rPr>
          <w:lang w:val="en-GB"/>
        </w:rPr>
      </w:pPr>
    </w:p>
    <w:sectPr w:rsidR="0005320D" w:rsidRPr="00EC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4E6"/>
    <w:multiLevelType w:val="multilevel"/>
    <w:tmpl w:val="EBF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A9"/>
    <w:multiLevelType w:val="multilevel"/>
    <w:tmpl w:val="5A1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D0C76"/>
    <w:multiLevelType w:val="multilevel"/>
    <w:tmpl w:val="9D961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10E65"/>
    <w:multiLevelType w:val="multilevel"/>
    <w:tmpl w:val="D85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05D36"/>
    <w:multiLevelType w:val="multilevel"/>
    <w:tmpl w:val="3A0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4D96"/>
    <w:multiLevelType w:val="multilevel"/>
    <w:tmpl w:val="96D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E185D"/>
    <w:multiLevelType w:val="multilevel"/>
    <w:tmpl w:val="D9A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81A93"/>
    <w:multiLevelType w:val="multilevel"/>
    <w:tmpl w:val="501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0447"/>
    <w:multiLevelType w:val="multilevel"/>
    <w:tmpl w:val="68C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D344C"/>
    <w:multiLevelType w:val="multilevel"/>
    <w:tmpl w:val="2F7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D2681"/>
    <w:multiLevelType w:val="multilevel"/>
    <w:tmpl w:val="B53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1281B"/>
    <w:multiLevelType w:val="multilevel"/>
    <w:tmpl w:val="8B7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F391F"/>
    <w:multiLevelType w:val="multilevel"/>
    <w:tmpl w:val="31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50FF1"/>
    <w:multiLevelType w:val="multilevel"/>
    <w:tmpl w:val="A068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236F5"/>
    <w:multiLevelType w:val="multilevel"/>
    <w:tmpl w:val="293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2026"/>
    <w:multiLevelType w:val="multilevel"/>
    <w:tmpl w:val="2D7A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95C78"/>
    <w:multiLevelType w:val="multilevel"/>
    <w:tmpl w:val="812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B731E"/>
    <w:multiLevelType w:val="multilevel"/>
    <w:tmpl w:val="36A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321D2"/>
    <w:multiLevelType w:val="multilevel"/>
    <w:tmpl w:val="37FE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56491"/>
    <w:multiLevelType w:val="multilevel"/>
    <w:tmpl w:val="B7C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01961"/>
    <w:multiLevelType w:val="multilevel"/>
    <w:tmpl w:val="BDD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90C6B"/>
    <w:multiLevelType w:val="multilevel"/>
    <w:tmpl w:val="37D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D24F7"/>
    <w:multiLevelType w:val="multilevel"/>
    <w:tmpl w:val="92CE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9102B"/>
    <w:multiLevelType w:val="multilevel"/>
    <w:tmpl w:val="D72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26C29"/>
    <w:multiLevelType w:val="multilevel"/>
    <w:tmpl w:val="6CD4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A81F1A"/>
    <w:multiLevelType w:val="multilevel"/>
    <w:tmpl w:val="B61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F2349"/>
    <w:multiLevelType w:val="multilevel"/>
    <w:tmpl w:val="C91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71EA0"/>
    <w:multiLevelType w:val="multilevel"/>
    <w:tmpl w:val="10BE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97E91"/>
    <w:multiLevelType w:val="multilevel"/>
    <w:tmpl w:val="C8B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C31FF"/>
    <w:multiLevelType w:val="multilevel"/>
    <w:tmpl w:val="6CF2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815B4"/>
    <w:multiLevelType w:val="multilevel"/>
    <w:tmpl w:val="9B6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C7FF2"/>
    <w:multiLevelType w:val="multilevel"/>
    <w:tmpl w:val="95F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4E3315"/>
    <w:multiLevelType w:val="multilevel"/>
    <w:tmpl w:val="D51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D5E82"/>
    <w:multiLevelType w:val="multilevel"/>
    <w:tmpl w:val="EA0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875173">
    <w:abstractNumId w:val="0"/>
  </w:num>
  <w:num w:numId="2" w16cid:durableId="324403724">
    <w:abstractNumId w:val="3"/>
  </w:num>
  <w:num w:numId="3" w16cid:durableId="1857962084">
    <w:abstractNumId w:val="17"/>
  </w:num>
  <w:num w:numId="4" w16cid:durableId="1494183487">
    <w:abstractNumId w:val="26"/>
  </w:num>
  <w:num w:numId="5" w16cid:durableId="1135221953">
    <w:abstractNumId w:val="8"/>
  </w:num>
  <w:num w:numId="6" w16cid:durableId="1810660515">
    <w:abstractNumId w:val="14"/>
  </w:num>
  <w:num w:numId="7" w16cid:durableId="311372375">
    <w:abstractNumId w:val="16"/>
  </w:num>
  <w:num w:numId="8" w16cid:durableId="1233388858">
    <w:abstractNumId w:val="22"/>
  </w:num>
  <w:num w:numId="9" w16cid:durableId="403644379">
    <w:abstractNumId w:val="33"/>
  </w:num>
  <w:num w:numId="10" w16cid:durableId="823812675">
    <w:abstractNumId w:val="13"/>
  </w:num>
  <w:num w:numId="11" w16cid:durableId="1307123079">
    <w:abstractNumId w:val="23"/>
  </w:num>
  <w:num w:numId="12" w16cid:durableId="1946032520">
    <w:abstractNumId w:val="31"/>
  </w:num>
  <w:num w:numId="13" w16cid:durableId="1731297212">
    <w:abstractNumId w:val="12"/>
  </w:num>
  <w:num w:numId="14" w16cid:durableId="267084701">
    <w:abstractNumId w:val="7"/>
  </w:num>
  <w:num w:numId="15" w16cid:durableId="1552299924">
    <w:abstractNumId w:val="19"/>
  </w:num>
  <w:num w:numId="16" w16cid:durableId="880555872">
    <w:abstractNumId w:val="24"/>
  </w:num>
  <w:num w:numId="17" w16cid:durableId="1893341798">
    <w:abstractNumId w:val="25"/>
  </w:num>
  <w:num w:numId="18" w16cid:durableId="1989894969">
    <w:abstractNumId w:val="32"/>
  </w:num>
  <w:num w:numId="19" w16cid:durableId="355931149">
    <w:abstractNumId w:val="15"/>
  </w:num>
  <w:num w:numId="20" w16cid:durableId="1506440669">
    <w:abstractNumId w:val="20"/>
  </w:num>
  <w:num w:numId="21" w16cid:durableId="175928401">
    <w:abstractNumId w:val="21"/>
  </w:num>
  <w:num w:numId="22" w16cid:durableId="450125626">
    <w:abstractNumId w:val="4"/>
  </w:num>
  <w:num w:numId="23" w16cid:durableId="1618634952">
    <w:abstractNumId w:val="28"/>
  </w:num>
  <w:num w:numId="24" w16cid:durableId="2098165203">
    <w:abstractNumId w:val="5"/>
  </w:num>
  <w:num w:numId="25" w16cid:durableId="1356886692">
    <w:abstractNumId w:val="2"/>
  </w:num>
  <w:num w:numId="26" w16cid:durableId="2017607778">
    <w:abstractNumId w:val="11"/>
  </w:num>
  <w:num w:numId="27" w16cid:durableId="2133329762">
    <w:abstractNumId w:val="10"/>
  </w:num>
  <w:num w:numId="28" w16cid:durableId="1109280244">
    <w:abstractNumId w:val="30"/>
  </w:num>
  <w:num w:numId="29" w16cid:durableId="688874554">
    <w:abstractNumId w:val="27"/>
  </w:num>
  <w:num w:numId="30" w16cid:durableId="15884581">
    <w:abstractNumId w:val="18"/>
  </w:num>
  <w:num w:numId="31" w16cid:durableId="166022299">
    <w:abstractNumId w:val="6"/>
  </w:num>
  <w:num w:numId="32" w16cid:durableId="557860911">
    <w:abstractNumId w:val="1"/>
  </w:num>
  <w:num w:numId="33" w16cid:durableId="1692032495">
    <w:abstractNumId w:val="29"/>
  </w:num>
  <w:num w:numId="34" w16cid:durableId="1947731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9D"/>
    <w:rsid w:val="0005320D"/>
    <w:rsid w:val="0007539D"/>
    <w:rsid w:val="00096706"/>
    <w:rsid w:val="002D09A3"/>
    <w:rsid w:val="00434FD6"/>
    <w:rsid w:val="00466E16"/>
    <w:rsid w:val="0052130C"/>
    <w:rsid w:val="00674080"/>
    <w:rsid w:val="007558B8"/>
    <w:rsid w:val="007D3525"/>
    <w:rsid w:val="00AC4BFF"/>
    <w:rsid w:val="00AC7CCE"/>
    <w:rsid w:val="00AE37F1"/>
    <w:rsid w:val="00B13B4B"/>
    <w:rsid w:val="00B21C6F"/>
    <w:rsid w:val="00B4048D"/>
    <w:rsid w:val="00B623E7"/>
    <w:rsid w:val="00BE7859"/>
    <w:rsid w:val="00C1091E"/>
    <w:rsid w:val="00CE6337"/>
    <w:rsid w:val="00DF1C24"/>
    <w:rsid w:val="00EC2BE8"/>
    <w:rsid w:val="00F0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DFAB"/>
  <w15:chartTrackingRefBased/>
  <w15:docId w15:val="{0A0E394F-A6A1-499A-9D0B-FCC04AB9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75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39D"/>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7539D"/>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7539D"/>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7539D"/>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7539D"/>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7539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7539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7539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7539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75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39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75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39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7539D"/>
    <w:pPr>
      <w:spacing w:before="160"/>
      <w:jc w:val="center"/>
    </w:pPr>
    <w:rPr>
      <w:i/>
      <w:iCs/>
      <w:color w:val="404040" w:themeColor="text1" w:themeTint="BF"/>
    </w:rPr>
  </w:style>
  <w:style w:type="character" w:customStyle="1" w:styleId="QuoteChar">
    <w:name w:val="Quote Char"/>
    <w:basedOn w:val="DefaultParagraphFont"/>
    <w:link w:val="Quote"/>
    <w:uiPriority w:val="29"/>
    <w:rsid w:val="0007539D"/>
    <w:rPr>
      <w:i/>
      <w:iCs/>
      <w:color w:val="404040" w:themeColor="text1" w:themeTint="BF"/>
      <w:lang w:val="nl-NL"/>
    </w:rPr>
  </w:style>
  <w:style w:type="paragraph" w:styleId="ListParagraph">
    <w:name w:val="List Paragraph"/>
    <w:basedOn w:val="Normal"/>
    <w:uiPriority w:val="34"/>
    <w:qFormat/>
    <w:rsid w:val="0007539D"/>
    <w:pPr>
      <w:ind w:left="720"/>
      <w:contextualSpacing/>
    </w:pPr>
  </w:style>
  <w:style w:type="character" w:styleId="IntenseEmphasis">
    <w:name w:val="Intense Emphasis"/>
    <w:basedOn w:val="DefaultParagraphFont"/>
    <w:uiPriority w:val="21"/>
    <w:qFormat/>
    <w:rsid w:val="0007539D"/>
    <w:rPr>
      <w:i/>
      <w:iCs/>
      <w:color w:val="0F4761" w:themeColor="accent1" w:themeShade="BF"/>
    </w:rPr>
  </w:style>
  <w:style w:type="paragraph" w:styleId="IntenseQuote">
    <w:name w:val="Intense Quote"/>
    <w:basedOn w:val="Normal"/>
    <w:next w:val="Normal"/>
    <w:link w:val="IntenseQuoteChar"/>
    <w:uiPriority w:val="30"/>
    <w:qFormat/>
    <w:rsid w:val="00075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39D"/>
    <w:rPr>
      <w:i/>
      <w:iCs/>
      <w:color w:val="0F4761" w:themeColor="accent1" w:themeShade="BF"/>
      <w:lang w:val="nl-NL"/>
    </w:rPr>
  </w:style>
  <w:style w:type="character" w:styleId="IntenseReference">
    <w:name w:val="Intense Reference"/>
    <w:basedOn w:val="DefaultParagraphFont"/>
    <w:uiPriority w:val="32"/>
    <w:qFormat/>
    <w:rsid w:val="0007539D"/>
    <w:rPr>
      <w:b/>
      <w:bCs/>
      <w:smallCaps/>
      <w:color w:val="0F4761" w:themeColor="accent1" w:themeShade="BF"/>
      <w:spacing w:val="5"/>
    </w:rPr>
  </w:style>
  <w:style w:type="table" w:styleId="TableGrid">
    <w:name w:val="Table Grid"/>
    <w:basedOn w:val="TableNormal"/>
    <w:uiPriority w:val="39"/>
    <w:rsid w:val="00B13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2B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547">
      <w:bodyDiv w:val="1"/>
      <w:marLeft w:val="0"/>
      <w:marRight w:val="0"/>
      <w:marTop w:val="0"/>
      <w:marBottom w:val="0"/>
      <w:divBdr>
        <w:top w:val="none" w:sz="0" w:space="0" w:color="auto"/>
        <w:left w:val="none" w:sz="0" w:space="0" w:color="auto"/>
        <w:bottom w:val="none" w:sz="0" w:space="0" w:color="auto"/>
        <w:right w:val="none" w:sz="0" w:space="0" w:color="auto"/>
      </w:divBdr>
      <w:divsChild>
        <w:div w:id="313263058">
          <w:marLeft w:val="0"/>
          <w:marRight w:val="0"/>
          <w:marTop w:val="0"/>
          <w:marBottom w:val="0"/>
          <w:divBdr>
            <w:top w:val="none" w:sz="0" w:space="0" w:color="auto"/>
            <w:left w:val="none" w:sz="0" w:space="0" w:color="auto"/>
            <w:bottom w:val="none" w:sz="0" w:space="0" w:color="auto"/>
            <w:right w:val="none" w:sz="0" w:space="0" w:color="auto"/>
          </w:divBdr>
          <w:divsChild>
            <w:div w:id="1076709198">
              <w:marLeft w:val="0"/>
              <w:marRight w:val="0"/>
              <w:marTop w:val="0"/>
              <w:marBottom w:val="0"/>
              <w:divBdr>
                <w:top w:val="none" w:sz="0" w:space="0" w:color="auto"/>
                <w:left w:val="none" w:sz="0" w:space="0" w:color="auto"/>
                <w:bottom w:val="none" w:sz="0" w:space="0" w:color="auto"/>
                <w:right w:val="none" w:sz="0" w:space="0" w:color="auto"/>
              </w:divBdr>
              <w:divsChild>
                <w:div w:id="1710229022">
                  <w:marLeft w:val="0"/>
                  <w:marRight w:val="0"/>
                  <w:marTop w:val="0"/>
                  <w:marBottom w:val="0"/>
                  <w:divBdr>
                    <w:top w:val="none" w:sz="0" w:space="0" w:color="auto"/>
                    <w:left w:val="none" w:sz="0" w:space="0" w:color="auto"/>
                    <w:bottom w:val="none" w:sz="0" w:space="0" w:color="auto"/>
                    <w:right w:val="none" w:sz="0" w:space="0" w:color="auto"/>
                  </w:divBdr>
                  <w:divsChild>
                    <w:div w:id="2036691576">
                      <w:marLeft w:val="0"/>
                      <w:marRight w:val="0"/>
                      <w:marTop w:val="0"/>
                      <w:marBottom w:val="0"/>
                      <w:divBdr>
                        <w:top w:val="none" w:sz="0" w:space="0" w:color="auto"/>
                        <w:left w:val="none" w:sz="0" w:space="0" w:color="auto"/>
                        <w:bottom w:val="none" w:sz="0" w:space="0" w:color="auto"/>
                        <w:right w:val="none" w:sz="0" w:space="0" w:color="auto"/>
                      </w:divBdr>
                    </w:div>
                    <w:div w:id="4279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523">
          <w:marLeft w:val="0"/>
          <w:marRight w:val="0"/>
          <w:marTop w:val="0"/>
          <w:marBottom w:val="0"/>
          <w:divBdr>
            <w:top w:val="none" w:sz="0" w:space="0" w:color="auto"/>
            <w:left w:val="none" w:sz="0" w:space="0" w:color="auto"/>
            <w:bottom w:val="none" w:sz="0" w:space="0" w:color="auto"/>
            <w:right w:val="none" w:sz="0" w:space="0" w:color="auto"/>
          </w:divBdr>
          <w:divsChild>
            <w:div w:id="530535543">
              <w:marLeft w:val="0"/>
              <w:marRight w:val="0"/>
              <w:marTop w:val="0"/>
              <w:marBottom w:val="0"/>
              <w:divBdr>
                <w:top w:val="none" w:sz="0" w:space="0" w:color="auto"/>
                <w:left w:val="none" w:sz="0" w:space="0" w:color="auto"/>
                <w:bottom w:val="none" w:sz="0" w:space="0" w:color="auto"/>
                <w:right w:val="none" w:sz="0" w:space="0" w:color="auto"/>
              </w:divBdr>
              <w:divsChild>
                <w:div w:id="549001041">
                  <w:marLeft w:val="0"/>
                  <w:marRight w:val="0"/>
                  <w:marTop w:val="0"/>
                  <w:marBottom w:val="0"/>
                  <w:divBdr>
                    <w:top w:val="none" w:sz="0" w:space="0" w:color="auto"/>
                    <w:left w:val="none" w:sz="0" w:space="0" w:color="auto"/>
                    <w:bottom w:val="none" w:sz="0" w:space="0" w:color="auto"/>
                    <w:right w:val="none" w:sz="0" w:space="0" w:color="auto"/>
                  </w:divBdr>
                  <w:divsChild>
                    <w:div w:id="1980382736">
                      <w:marLeft w:val="0"/>
                      <w:marRight w:val="0"/>
                      <w:marTop w:val="0"/>
                      <w:marBottom w:val="0"/>
                      <w:divBdr>
                        <w:top w:val="none" w:sz="0" w:space="0" w:color="auto"/>
                        <w:left w:val="none" w:sz="0" w:space="0" w:color="auto"/>
                        <w:bottom w:val="none" w:sz="0" w:space="0" w:color="auto"/>
                        <w:right w:val="none" w:sz="0" w:space="0" w:color="auto"/>
                      </w:divBdr>
                    </w:div>
                    <w:div w:id="4216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5014">
      <w:bodyDiv w:val="1"/>
      <w:marLeft w:val="0"/>
      <w:marRight w:val="0"/>
      <w:marTop w:val="0"/>
      <w:marBottom w:val="0"/>
      <w:divBdr>
        <w:top w:val="none" w:sz="0" w:space="0" w:color="auto"/>
        <w:left w:val="none" w:sz="0" w:space="0" w:color="auto"/>
        <w:bottom w:val="none" w:sz="0" w:space="0" w:color="auto"/>
        <w:right w:val="none" w:sz="0" w:space="0" w:color="auto"/>
      </w:divBdr>
      <w:divsChild>
        <w:div w:id="998116226">
          <w:marLeft w:val="0"/>
          <w:marRight w:val="0"/>
          <w:marTop w:val="0"/>
          <w:marBottom w:val="0"/>
          <w:divBdr>
            <w:top w:val="none" w:sz="0" w:space="0" w:color="auto"/>
            <w:left w:val="none" w:sz="0" w:space="0" w:color="auto"/>
            <w:bottom w:val="none" w:sz="0" w:space="0" w:color="auto"/>
            <w:right w:val="none" w:sz="0" w:space="0" w:color="auto"/>
          </w:divBdr>
          <w:divsChild>
            <w:div w:id="2034332304">
              <w:marLeft w:val="0"/>
              <w:marRight w:val="0"/>
              <w:marTop w:val="0"/>
              <w:marBottom w:val="0"/>
              <w:divBdr>
                <w:top w:val="none" w:sz="0" w:space="0" w:color="auto"/>
                <w:left w:val="none" w:sz="0" w:space="0" w:color="auto"/>
                <w:bottom w:val="none" w:sz="0" w:space="0" w:color="auto"/>
                <w:right w:val="none" w:sz="0" w:space="0" w:color="auto"/>
              </w:divBdr>
              <w:divsChild>
                <w:div w:id="1407805367">
                  <w:marLeft w:val="0"/>
                  <w:marRight w:val="0"/>
                  <w:marTop w:val="0"/>
                  <w:marBottom w:val="0"/>
                  <w:divBdr>
                    <w:top w:val="none" w:sz="0" w:space="0" w:color="auto"/>
                    <w:left w:val="none" w:sz="0" w:space="0" w:color="auto"/>
                    <w:bottom w:val="none" w:sz="0" w:space="0" w:color="auto"/>
                    <w:right w:val="none" w:sz="0" w:space="0" w:color="auto"/>
                  </w:divBdr>
                  <w:divsChild>
                    <w:div w:id="1250238153">
                      <w:marLeft w:val="0"/>
                      <w:marRight w:val="0"/>
                      <w:marTop w:val="0"/>
                      <w:marBottom w:val="0"/>
                      <w:divBdr>
                        <w:top w:val="none" w:sz="0" w:space="0" w:color="auto"/>
                        <w:left w:val="none" w:sz="0" w:space="0" w:color="auto"/>
                        <w:bottom w:val="none" w:sz="0" w:space="0" w:color="auto"/>
                        <w:right w:val="none" w:sz="0" w:space="0" w:color="auto"/>
                      </w:divBdr>
                    </w:div>
                    <w:div w:id="4361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6304">
          <w:marLeft w:val="0"/>
          <w:marRight w:val="0"/>
          <w:marTop w:val="0"/>
          <w:marBottom w:val="0"/>
          <w:divBdr>
            <w:top w:val="none" w:sz="0" w:space="0" w:color="auto"/>
            <w:left w:val="none" w:sz="0" w:space="0" w:color="auto"/>
            <w:bottom w:val="none" w:sz="0" w:space="0" w:color="auto"/>
            <w:right w:val="none" w:sz="0" w:space="0" w:color="auto"/>
          </w:divBdr>
          <w:divsChild>
            <w:div w:id="663438343">
              <w:marLeft w:val="0"/>
              <w:marRight w:val="0"/>
              <w:marTop w:val="0"/>
              <w:marBottom w:val="0"/>
              <w:divBdr>
                <w:top w:val="none" w:sz="0" w:space="0" w:color="auto"/>
                <w:left w:val="none" w:sz="0" w:space="0" w:color="auto"/>
                <w:bottom w:val="none" w:sz="0" w:space="0" w:color="auto"/>
                <w:right w:val="none" w:sz="0" w:space="0" w:color="auto"/>
              </w:divBdr>
              <w:divsChild>
                <w:div w:id="1905022119">
                  <w:marLeft w:val="0"/>
                  <w:marRight w:val="0"/>
                  <w:marTop w:val="0"/>
                  <w:marBottom w:val="0"/>
                  <w:divBdr>
                    <w:top w:val="none" w:sz="0" w:space="0" w:color="auto"/>
                    <w:left w:val="none" w:sz="0" w:space="0" w:color="auto"/>
                    <w:bottom w:val="none" w:sz="0" w:space="0" w:color="auto"/>
                    <w:right w:val="none" w:sz="0" w:space="0" w:color="auto"/>
                  </w:divBdr>
                  <w:divsChild>
                    <w:div w:id="1893231284">
                      <w:marLeft w:val="0"/>
                      <w:marRight w:val="0"/>
                      <w:marTop w:val="0"/>
                      <w:marBottom w:val="0"/>
                      <w:divBdr>
                        <w:top w:val="none" w:sz="0" w:space="0" w:color="auto"/>
                        <w:left w:val="none" w:sz="0" w:space="0" w:color="auto"/>
                        <w:bottom w:val="none" w:sz="0" w:space="0" w:color="auto"/>
                        <w:right w:val="none" w:sz="0" w:space="0" w:color="auto"/>
                      </w:divBdr>
                    </w:div>
                    <w:div w:id="7134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5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312">
          <w:marLeft w:val="0"/>
          <w:marRight w:val="0"/>
          <w:marTop w:val="0"/>
          <w:marBottom w:val="0"/>
          <w:divBdr>
            <w:top w:val="none" w:sz="0" w:space="0" w:color="auto"/>
            <w:left w:val="none" w:sz="0" w:space="0" w:color="auto"/>
            <w:bottom w:val="none" w:sz="0" w:space="0" w:color="auto"/>
            <w:right w:val="none" w:sz="0" w:space="0" w:color="auto"/>
          </w:divBdr>
          <w:divsChild>
            <w:div w:id="1590697782">
              <w:marLeft w:val="0"/>
              <w:marRight w:val="0"/>
              <w:marTop w:val="0"/>
              <w:marBottom w:val="0"/>
              <w:divBdr>
                <w:top w:val="none" w:sz="0" w:space="0" w:color="auto"/>
                <w:left w:val="none" w:sz="0" w:space="0" w:color="auto"/>
                <w:bottom w:val="none" w:sz="0" w:space="0" w:color="auto"/>
                <w:right w:val="none" w:sz="0" w:space="0" w:color="auto"/>
              </w:divBdr>
              <w:divsChild>
                <w:div w:id="1127436179">
                  <w:marLeft w:val="0"/>
                  <w:marRight w:val="0"/>
                  <w:marTop w:val="0"/>
                  <w:marBottom w:val="0"/>
                  <w:divBdr>
                    <w:top w:val="none" w:sz="0" w:space="0" w:color="auto"/>
                    <w:left w:val="none" w:sz="0" w:space="0" w:color="auto"/>
                    <w:bottom w:val="none" w:sz="0" w:space="0" w:color="auto"/>
                    <w:right w:val="none" w:sz="0" w:space="0" w:color="auto"/>
                  </w:divBdr>
                  <w:divsChild>
                    <w:div w:id="1454910358">
                      <w:marLeft w:val="0"/>
                      <w:marRight w:val="0"/>
                      <w:marTop w:val="0"/>
                      <w:marBottom w:val="0"/>
                      <w:divBdr>
                        <w:top w:val="none" w:sz="0" w:space="0" w:color="auto"/>
                        <w:left w:val="none" w:sz="0" w:space="0" w:color="auto"/>
                        <w:bottom w:val="none" w:sz="0" w:space="0" w:color="auto"/>
                        <w:right w:val="none" w:sz="0" w:space="0" w:color="auto"/>
                      </w:divBdr>
                    </w:div>
                    <w:div w:id="10188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5962">
          <w:marLeft w:val="0"/>
          <w:marRight w:val="0"/>
          <w:marTop w:val="0"/>
          <w:marBottom w:val="0"/>
          <w:divBdr>
            <w:top w:val="none" w:sz="0" w:space="0" w:color="auto"/>
            <w:left w:val="none" w:sz="0" w:space="0" w:color="auto"/>
            <w:bottom w:val="none" w:sz="0" w:space="0" w:color="auto"/>
            <w:right w:val="none" w:sz="0" w:space="0" w:color="auto"/>
          </w:divBdr>
          <w:divsChild>
            <w:div w:id="1793591355">
              <w:marLeft w:val="0"/>
              <w:marRight w:val="0"/>
              <w:marTop w:val="0"/>
              <w:marBottom w:val="0"/>
              <w:divBdr>
                <w:top w:val="none" w:sz="0" w:space="0" w:color="auto"/>
                <w:left w:val="none" w:sz="0" w:space="0" w:color="auto"/>
                <w:bottom w:val="none" w:sz="0" w:space="0" w:color="auto"/>
                <w:right w:val="none" w:sz="0" w:space="0" w:color="auto"/>
              </w:divBdr>
              <w:divsChild>
                <w:div w:id="50546509">
                  <w:marLeft w:val="0"/>
                  <w:marRight w:val="0"/>
                  <w:marTop w:val="0"/>
                  <w:marBottom w:val="0"/>
                  <w:divBdr>
                    <w:top w:val="none" w:sz="0" w:space="0" w:color="auto"/>
                    <w:left w:val="none" w:sz="0" w:space="0" w:color="auto"/>
                    <w:bottom w:val="none" w:sz="0" w:space="0" w:color="auto"/>
                    <w:right w:val="none" w:sz="0" w:space="0" w:color="auto"/>
                  </w:divBdr>
                  <w:divsChild>
                    <w:div w:id="56440286">
                      <w:marLeft w:val="0"/>
                      <w:marRight w:val="0"/>
                      <w:marTop w:val="0"/>
                      <w:marBottom w:val="0"/>
                      <w:divBdr>
                        <w:top w:val="none" w:sz="0" w:space="0" w:color="auto"/>
                        <w:left w:val="none" w:sz="0" w:space="0" w:color="auto"/>
                        <w:bottom w:val="none" w:sz="0" w:space="0" w:color="auto"/>
                        <w:right w:val="none" w:sz="0" w:space="0" w:color="auto"/>
                      </w:divBdr>
                    </w:div>
                    <w:div w:id="3571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4736">
      <w:bodyDiv w:val="1"/>
      <w:marLeft w:val="0"/>
      <w:marRight w:val="0"/>
      <w:marTop w:val="0"/>
      <w:marBottom w:val="0"/>
      <w:divBdr>
        <w:top w:val="none" w:sz="0" w:space="0" w:color="auto"/>
        <w:left w:val="none" w:sz="0" w:space="0" w:color="auto"/>
        <w:bottom w:val="none" w:sz="0" w:space="0" w:color="auto"/>
        <w:right w:val="none" w:sz="0" w:space="0" w:color="auto"/>
      </w:divBdr>
    </w:div>
    <w:div w:id="458765892">
      <w:bodyDiv w:val="1"/>
      <w:marLeft w:val="0"/>
      <w:marRight w:val="0"/>
      <w:marTop w:val="0"/>
      <w:marBottom w:val="0"/>
      <w:divBdr>
        <w:top w:val="none" w:sz="0" w:space="0" w:color="auto"/>
        <w:left w:val="none" w:sz="0" w:space="0" w:color="auto"/>
        <w:bottom w:val="none" w:sz="0" w:space="0" w:color="auto"/>
        <w:right w:val="none" w:sz="0" w:space="0" w:color="auto"/>
      </w:divBdr>
    </w:div>
    <w:div w:id="580912999">
      <w:bodyDiv w:val="1"/>
      <w:marLeft w:val="0"/>
      <w:marRight w:val="0"/>
      <w:marTop w:val="0"/>
      <w:marBottom w:val="0"/>
      <w:divBdr>
        <w:top w:val="none" w:sz="0" w:space="0" w:color="auto"/>
        <w:left w:val="none" w:sz="0" w:space="0" w:color="auto"/>
        <w:bottom w:val="none" w:sz="0" w:space="0" w:color="auto"/>
        <w:right w:val="none" w:sz="0" w:space="0" w:color="auto"/>
      </w:divBdr>
    </w:div>
    <w:div w:id="733236121">
      <w:bodyDiv w:val="1"/>
      <w:marLeft w:val="0"/>
      <w:marRight w:val="0"/>
      <w:marTop w:val="0"/>
      <w:marBottom w:val="0"/>
      <w:divBdr>
        <w:top w:val="none" w:sz="0" w:space="0" w:color="auto"/>
        <w:left w:val="none" w:sz="0" w:space="0" w:color="auto"/>
        <w:bottom w:val="none" w:sz="0" w:space="0" w:color="auto"/>
        <w:right w:val="none" w:sz="0" w:space="0" w:color="auto"/>
      </w:divBdr>
      <w:divsChild>
        <w:div w:id="779297415">
          <w:marLeft w:val="0"/>
          <w:marRight w:val="0"/>
          <w:marTop w:val="0"/>
          <w:marBottom w:val="0"/>
          <w:divBdr>
            <w:top w:val="none" w:sz="0" w:space="0" w:color="auto"/>
            <w:left w:val="none" w:sz="0" w:space="0" w:color="auto"/>
            <w:bottom w:val="none" w:sz="0" w:space="0" w:color="auto"/>
            <w:right w:val="none" w:sz="0" w:space="0" w:color="auto"/>
          </w:divBdr>
          <w:divsChild>
            <w:div w:id="229854331">
              <w:marLeft w:val="0"/>
              <w:marRight w:val="0"/>
              <w:marTop w:val="0"/>
              <w:marBottom w:val="0"/>
              <w:divBdr>
                <w:top w:val="none" w:sz="0" w:space="0" w:color="auto"/>
                <w:left w:val="none" w:sz="0" w:space="0" w:color="auto"/>
                <w:bottom w:val="none" w:sz="0" w:space="0" w:color="auto"/>
                <w:right w:val="none" w:sz="0" w:space="0" w:color="auto"/>
              </w:divBdr>
              <w:divsChild>
                <w:div w:id="591014351">
                  <w:marLeft w:val="0"/>
                  <w:marRight w:val="0"/>
                  <w:marTop w:val="0"/>
                  <w:marBottom w:val="0"/>
                  <w:divBdr>
                    <w:top w:val="none" w:sz="0" w:space="0" w:color="auto"/>
                    <w:left w:val="none" w:sz="0" w:space="0" w:color="auto"/>
                    <w:bottom w:val="none" w:sz="0" w:space="0" w:color="auto"/>
                    <w:right w:val="none" w:sz="0" w:space="0" w:color="auto"/>
                  </w:divBdr>
                  <w:divsChild>
                    <w:div w:id="1686980203">
                      <w:marLeft w:val="0"/>
                      <w:marRight w:val="0"/>
                      <w:marTop w:val="0"/>
                      <w:marBottom w:val="0"/>
                      <w:divBdr>
                        <w:top w:val="none" w:sz="0" w:space="0" w:color="auto"/>
                        <w:left w:val="none" w:sz="0" w:space="0" w:color="auto"/>
                        <w:bottom w:val="none" w:sz="0" w:space="0" w:color="auto"/>
                        <w:right w:val="none" w:sz="0" w:space="0" w:color="auto"/>
                      </w:divBdr>
                    </w:div>
                    <w:div w:id="4715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4274">
          <w:marLeft w:val="0"/>
          <w:marRight w:val="0"/>
          <w:marTop w:val="0"/>
          <w:marBottom w:val="0"/>
          <w:divBdr>
            <w:top w:val="none" w:sz="0" w:space="0" w:color="auto"/>
            <w:left w:val="none" w:sz="0" w:space="0" w:color="auto"/>
            <w:bottom w:val="none" w:sz="0" w:space="0" w:color="auto"/>
            <w:right w:val="none" w:sz="0" w:space="0" w:color="auto"/>
          </w:divBdr>
          <w:divsChild>
            <w:div w:id="163977553">
              <w:marLeft w:val="0"/>
              <w:marRight w:val="0"/>
              <w:marTop w:val="0"/>
              <w:marBottom w:val="0"/>
              <w:divBdr>
                <w:top w:val="none" w:sz="0" w:space="0" w:color="auto"/>
                <w:left w:val="none" w:sz="0" w:space="0" w:color="auto"/>
                <w:bottom w:val="none" w:sz="0" w:space="0" w:color="auto"/>
                <w:right w:val="none" w:sz="0" w:space="0" w:color="auto"/>
              </w:divBdr>
              <w:divsChild>
                <w:div w:id="590092910">
                  <w:marLeft w:val="0"/>
                  <w:marRight w:val="0"/>
                  <w:marTop w:val="0"/>
                  <w:marBottom w:val="0"/>
                  <w:divBdr>
                    <w:top w:val="none" w:sz="0" w:space="0" w:color="auto"/>
                    <w:left w:val="none" w:sz="0" w:space="0" w:color="auto"/>
                    <w:bottom w:val="none" w:sz="0" w:space="0" w:color="auto"/>
                    <w:right w:val="none" w:sz="0" w:space="0" w:color="auto"/>
                  </w:divBdr>
                  <w:divsChild>
                    <w:div w:id="745155136">
                      <w:marLeft w:val="0"/>
                      <w:marRight w:val="0"/>
                      <w:marTop w:val="0"/>
                      <w:marBottom w:val="0"/>
                      <w:divBdr>
                        <w:top w:val="none" w:sz="0" w:space="0" w:color="auto"/>
                        <w:left w:val="none" w:sz="0" w:space="0" w:color="auto"/>
                        <w:bottom w:val="none" w:sz="0" w:space="0" w:color="auto"/>
                        <w:right w:val="none" w:sz="0" w:space="0" w:color="auto"/>
                      </w:divBdr>
                    </w:div>
                    <w:div w:id="1577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9122">
      <w:bodyDiv w:val="1"/>
      <w:marLeft w:val="0"/>
      <w:marRight w:val="0"/>
      <w:marTop w:val="0"/>
      <w:marBottom w:val="0"/>
      <w:divBdr>
        <w:top w:val="none" w:sz="0" w:space="0" w:color="auto"/>
        <w:left w:val="none" w:sz="0" w:space="0" w:color="auto"/>
        <w:bottom w:val="none" w:sz="0" w:space="0" w:color="auto"/>
        <w:right w:val="none" w:sz="0" w:space="0" w:color="auto"/>
      </w:divBdr>
      <w:divsChild>
        <w:div w:id="2123262352">
          <w:marLeft w:val="0"/>
          <w:marRight w:val="0"/>
          <w:marTop w:val="0"/>
          <w:marBottom w:val="0"/>
          <w:divBdr>
            <w:top w:val="none" w:sz="0" w:space="0" w:color="auto"/>
            <w:left w:val="none" w:sz="0" w:space="0" w:color="auto"/>
            <w:bottom w:val="none" w:sz="0" w:space="0" w:color="auto"/>
            <w:right w:val="none" w:sz="0" w:space="0" w:color="auto"/>
          </w:divBdr>
          <w:divsChild>
            <w:div w:id="911281199">
              <w:marLeft w:val="0"/>
              <w:marRight w:val="0"/>
              <w:marTop w:val="0"/>
              <w:marBottom w:val="0"/>
              <w:divBdr>
                <w:top w:val="none" w:sz="0" w:space="0" w:color="auto"/>
                <w:left w:val="none" w:sz="0" w:space="0" w:color="auto"/>
                <w:bottom w:val="none" w:sz="0" w:space="0" w:color="auto"/>
                <w:right w:val="none" w:sz="0" w:space="0" w:color="auto"/>
              </w:divBdr>
              <w:divsChild>
                <w:div w:id="474378599">
                  <w:marLeft w:val="0"/>
                  <w:marRight w:val="0"/>
                  <w:marTop w:val="0"/>
                  <w:marBottom w:val="0"/>
                  <w:divBdr>
                    <w:top w:val="none" w:sz="0" w:space="0" w:color="auto"/>
                    <w:left w:val="none" w:sz="0" w:space="0" w:color="auto"/>
                    <w:bottom w:val="none" w:sz="0" w:space="0" w:color="auto"/>
                    <w:right w:val="none" w:sz="0" w:space="0" w:color="auto"/>
                  </w:divBdr>
                  <w:divsChild>
                    <w:div w:id="1031537956">
                      <w:marLeft w:val="0"/>
                      <w:marRight w:val="0"/>
                      <w:marTop w:val="0"/>
                      <w:marBottom w:val="0"/>
                      <w:divBdr>
                        <w:top w:val="none" w:sz="0" w:space="0" w:color="auto"/>
                        <w:left w:val="none" w:sz="0" w:space="0" w:color="auto"/>
                        <w:bottom w:val="none" w:sz="0" w:space="0" w:color="auto"/>
                        <w:right w:val="none" w:sz="0" w:space="0" w:color="auto"/>
                      </w:divBdr>
                    </w:div>
                    <w:div w:id="771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71478">
          <w:marLeft w:val="0"/>
          <w:marRight w:val="0"/>
          <w:marTop w:val="0"/>
          <w:marBottom w:val="0"/>
          <w:divBdr>
            <w:top w:val="none" w:sz="0" w:space="0" w:color="auto"/>
            <w:left w:val="none" w:sz="0" w:space="0" w:color="auto"/>
            <w:bottom w:val="none" w:sz="0" w:space="0" w:color="auto"/>
            <w:right w:val="none" w:sz="0" w:space="0" w:color="auto"/>
          </w:divBdr>
          <w:divsChild>
            <w:div w:id="1255091119">
              <w:marLeft w:val="0"/>
              <w:marRight w:val="0"/>
              <w:marTop w:val="0"/>
              <w:marBottom w:val="0"/>
              <w:divBdr>
                <w:top w:val="none" w:sz="0" w:space="0" w:color="auto"/>
                <w:left w:val="none" w:sz="0" w:space="0" w:color="auto"/>
                <w:bottom w:val="none" w:sz="0" w:space="0" w:color="auto"/>
                <w:right w:val="none" w:sz="0" w:space="0" w:color="auto"/>
              </w:divBdr>
              <w:divsChild>
                <w:div w:id="983240837">
                  <w:marLeft w:val="0"/>
                  <w:marRight w:val="0"/>
                  <w:marTop w:val="0"/>
                  <w:marBottom w:val="0"/>
                  <w:divBdr>
                    <w:top w:val="none" w:sz="0" w:space="0" w:color="auto"/>
                    <w:left w:val="none" w:sz="0" w:space="0" w:color="auto"/>
                    <w:bottom w:val="none" w:sz="0" w:space="0" w:color="auto"/>
                    <w:right w:val="none" w:sz="0" w:space="0" w:color="auto"/>
                  </w:divBdr>
                  <w:divsChild>
                    <w:div w:id="676881353">
                      <w:marLeft w:val="0"/>
                      <w:marRight w:val="0"/>
                      <w:marTop w:val="0"/>
                      <w:marBottom w:val="0"/>
                      <w:divBdr>
                        <w:top w:val="none" w:sz="0" w:space="0" w:color="auto"/>
                        <w:left w:val="none" w:sz="0" w:space="0" w:color="auto"/>
                        <w:bottom w:val="none" w:sz="0" w:space="0" w:color="auto"/>
                        <w:right w:val="none" w:sz="0" w:space="0" w:color="auto"/>
                      </w:divBdr>
                    </w:div>
                    <w:div w:id="8882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56704">
      <w:bodyDiv w:val="1"/>
      <w:marLeft w:val="0"/>
      <w:marRight w:val="0"/>
      <w:marTop w:val="0"/>
      <w:marBottom w:val="0"/>
      <w:divBdr>
        <w:top w:val="none" w:sz="0" w:space="0" w:color="auto"/>
        <w:left w:val="none" w:sz="0" w:space="0" w:color="auto"/>
        <w:bottom w:val="none" w:sz="0" w:space="0" w:color="auto"/>
        <w:right w:val="none" w:sz="0" w:space="0" w:color="auto"/>
      </w:divBdr>
    </w:div>
    <w:div w:id="1421414940">
      <w:bodyDiv w:val="1"/>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sChild>
            <w:div w:id="138305189">
              <w:marLeft w:val="0"/>
              <w:marRight w:val="0"/>
              <w:marTop w:val="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187520369">
                      <w:marLeft w:val="0"/>
                      <w:marRight w:val="0"/>
                      <w:marTop w:val="0"/>
                      <w:marBottom w:val="0"/>
                      <w:divBdr>
                        <w:top w:val="none" w:sz="0" w:space="0" w:color="auto"/>
                        <w:left w:val="none" w:sz="0" w:space="0" w:color="auto"/>
                        <w:bottom w:val="none" w:sz="0" w:space="0" w:color="auto"/>
                        <w:right w:val="none" w:sz="0" w:space="0" w:color="auto"/>
                      </w:divBdr>
                    </w:div>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sChild>
                <w:div w:id="880167010">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 w:id="13346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7361">
      <w:bodyDiv w:val="1"/>
      <w:marLeft w:val="0"/>
      <w:marRight w:val="0"/>
      <w:marTop w:val="0"/>
      <w:marBottom w:val="0"/>
      <w:divBdr>
        <w:top w:val="none" w:sz="0" w:space="0" w:color="auto"/>
        <w:left w:val="none" w:sz="0" w:space="0" w:color="auto"/>
        <w:bottom w:val="none" w:sz="0" w:space="0" w:color="auto"/>
        <w:right w:val="none" w:sz="0" w:space="0" w:color="auto"/>
      </w:divBdr>
      <w:divsChild>
        <w:div w:id="1110127346">
          <w:marLeft w:val="0"/>
          <w:marRight w:val="0"/>
          <w:marTop w:val="0"/>
          <w:marBottom w:val="0"/>
          <w:divBdr>
            <w:top w:val="none" w:sz="0" w:space="0" w:color="auto"/>
            <w:left w:val="none" w:sz="0" w:space="0" w:color="auto"/>
            <w:bottom w:val="none" w:sz="0" w:space="0" w:color="auto"/>
            <w:right w:val="none" w:sz="0" w:space="0" w:color="auto"/>
          </w:divBdr>
          <w:divsChild>
            <w:div w:id="477521">
              <w:marLeft w:val="0"/>
              <w:marRight w:val="0"/>
              <w:marTop w:val="0"/>
              <w:marBottom w:val="0"/>
              <w:divBdr>
                <w:top w:val="none" w:sz="0" w:space="0" w:color="auto"/>
                <w:left w:val="none" w:sz="0" w:space="0" w:color="auto"/>
                <w:bottom w:val="none" w:sz="0" w:space="0" w:color="auto"/>
                <w:right w:val="none" w:sz="0" w:space="0" w:color="auto"/>
              </w:divBdr>
              <w:divsChild>
                <w:div w:id="413010684">
                  <w:marLeft w:val="0"/>
                  <w:marRight w:val="0"/>
                  <w:marTop w:val="0"/>
                  <w:marBottom w:val="0"/>
                  <w:divBdr>
                    <w:top w:val="none" w:sz="0" w:space="0" w:color="auto"/>
                    <w:left w:val="none" w:sz="0" w:space="0" w:color="auto"/>
                    <w:bottom w:val="none" w:sz="0" w:space="0" w:color="auto"/>
                    <w:right w:val="none" w:sz="0" w:space="0" w:color="auto"/>
                  </w:divBdr>
                  <w:divsChild>
                    <w:div w:id="176385330">
                      <w:marLeft w:val="0"/>
                      <w:marRight w:val="0"/>
                      <w:marTop w:val="0"/>
                      <w:marBottom w:val="0"/>
                      <w:divBdr>
                        <w:top w:val="none" w:sz="0" w:space="0" w:color="auto"/>
                        <w:left w:val="none" w:sz="0" w:space="0" w:color="auto"/>
                        <w:bottom w:val="none" w:sz="0" w:space="0" w:color="auto"/>
                        <w:right w:val="none" w:sz="0" w:space="0" w:color="auto"/>
                      </w:divBdr>
                    </w:div>
                    <w:div w:id="1220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92399">
          <w:marLeft w:val="0"/>
          <w:marRight w:val="0"/>
          <w:marTop w:val="0"/>
          <w:marBottom w:val="0"/>
          <w:divBdr>
            <w:top w:val="none" w:sz="0" w:space="0" w:color="auto"/>
            <w:left w:val="none" w:sz="0" w:space="0" w:color="auto"/>
            <w:bottom w:val="none" w:sz="0" w:space="0" w:color="auto"/>
            <w:right w:val="none" w:sz="0" w:space="0" w:color="auto"/>
          </w:divBdr>
          <w:divsChild>
            <w:div w:id="1713067085">
              <w:marLeft w:val="0"/>
              <w:marRight w:val="0"/>
              <w:marTop w:val="0"/>
              <w:marBottom w:val="0"/>
              <w:divBdr>
                <w:top w:val="none" w:sz="0" w:space="0" w:color="auto"/>
                <w:left w:val="none" w:sz="0" w:space="0" w:color="auto"/>
                <w:bottom w:val="none" w:sz="0" w:space="0" w:color="auto"/>
                <w:right w:val="none" w:sz="0" w:space="0" w:color="auto"/>
              </w:divBdr>
              <w:divsChild>
                <w:div w:id="1951476475">
                  <w:marLeft w:val="0"/>
                  <w:marRight w:val="0"/>
                  <w:marTop w:val="0"/>
                  <w:marBottom w:val="0"/>
                  <w:divBdr>
                    <w:top w:val="none" w:sz="0" w:space="0" w:color="auto"/>
                    <w:left w:val="none" w:sz="0" w:space="0" w:color="auto"/>
                    <w:bottom w:val="none" w:sz="0" w:space="0" w:color="auto"/>
                    <w:right w:val="none" w:sz="0" w:space="0" w:color="auto"/>
                  </w:divBdr>
                  <w:divsChild>
                    <w:div w:id="604658698">
                      <w:marLeft w:val="0"/>
                      <w:marRight w:val="0"/>
                      <w:marTop w:val="0"/>
                      <w:marBottom w:val="0"/>
                      <w:divBdr>
                        <w:top w:val="none" w:sz="0" w:space="0" w:color="auto"/>
                        <w:left w:val="none" w:sz="0" w:space="0" w:color="auto"/>
                        <w:bottom w:val="none" w:sz="0" w:space="0" w:color="auto"/>
                        <w:right w:val="none" w:sz="0" w:space="0" w:color="auto"/>
                      </w:divBdr>
                    </w:div>
                    <w:div w:id="4783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712513">
          <w:marLeft w:val="0"/>
          <w:marRight w:val="0"/>
          <w:marTop w:val="0"/>
          <w:marBottom w:val="0"/>
          <w:divBdr>
            <w:top w:val="none" w:sz="0" w:space="0" w:color="auto"/>
            <w:left w:val="none" w:sz="0" w:space="0" w:color="auto"/>
            <w:bottom w:val="none" w:sz="0" w:space="0" w:color="auto"/>
            <w:right w:val="none" w:sz="0" w:space="0" w:color="auto"/>
          </w:divBdr>
          <w:divsChild>
            <w:div w:id="1108963185">
              <w:marLeft w:val="0"/>
              <w:marRight w:val="0"/>
              <w:marTop w:val="0"/>
              <w:marBottom w:val="0"/>
              <w:divBdr>
                <w:top w:val="none" w:sz="0" w:space="0" w:color="auto"/>
                <w:left w:val="none" w:sz="0" w:space="0" w:color="auto"/>
                <w:bottom w:val="none" w:sz="0" w:space="0" w:color="auto"/>
                <w:right w:val="none" w:sz="0" w:space="0" w:color="auto"/>
              </w:divBdr>
              <w:divsChild>
                <w:div w:id="1266502536">
                  <w:marLeft w:val="0"/>
                  <w:marRight w:val="0"/>
                  <w:marTop w:val="0"/>
                  <w:marBottom w:val="0"/>
                  <w:divBdr>
                    <w:top w:val="none" w:sz="0" w:space="0" w:color="auto"/>
                    <w:left w:val="none" w:sz="0" w:space="0" w:color="auto"/>
                    <w:bottom w:val="none" w:sz="0" w:space="0" w:color="auto"/>
                    <w:right w:val="none" w:sz="0" w:space="0" w:color="auto"/>
                  </w:divBdr>
                  <w:divsChild>
                    <w:div w:id="1770469314">
                      <w:marLeft w:val="0"/>
                      <w:marRight w:val="0"/>
                      <w:marTop w:val="0"/>
                      <w:marBottom w:val="0"/>
                      <w:divBdr>
                        <w:top w:val="none" w:sz="0" w:space="0" w:color="auto"/>
                        <w:left w:val="none" w:sz="0" w:space="0" w:color="auto"/>
                        <w:bottom w:val="none" w:sz="0" w:space="0" w:color="auto"/>
                        <w:right w:val="none" w:sz="0" w:space="0" w:color="auto"/>
                      </w:divBdr>
                    </w:div>
                    <w:div w:id="3254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71150">
          <w:marLeft w:val="0"/>
          <w:marRight w:val="0"/>
          <w:marTop w:val="0"/>
          <w:marBottom w:val="0"/>
          <w:divBdr>
            <w:top w:val="none" w:sz="0" w:space="0" w:color="auto"/>
            <w:left w:val="none" w:sz="0" w:space="0" w:color="auto"/>
            <w:bottom w:val="none" w:sz="0" w:space="0" w:color="auto"/>
            <w:right w:val="none" w:sz="0" w:space="0" w:color="auto"/>
          </w:divBdr>
          <w:divsChild>
            <w:div w:id="2060548699">
              <w:marLeft w:val="0"/>
              <w:marRight w:val="0"/>
              <w:marTop w:val="0"/>
              <w:marBottom w:val="0"/>
              <w:divBdr>
                <w:top w:val="none" w:sz="0" w:space="0" w:color="auto"/>
                <w:left w:val="none" w:sz="0" w:space="0" w:color="auto"/>
                <w:bottom w:val="none" w:sz="0" w:space="0" w:color="auto"/>
                <w:right w:val="none" w:sz="0" w:space="0" w:color="auto"/>
              </w:divBdr>
              <w:divsChild>
                <w:div w:id="1802919252">
                  <w:marLeft w:val="0"/>
                  <w:marRight w:val="0"/>
                  <w:marTop w:val="0"/>
                  <w:marBottom w:val="0"/>
                  <w:divBdr>
                    <w:top w:val="none" w:sz="0" w:space="0" w:color="auto"/>
                    <w:left w:val="none" w:sz="0" w:space="0" w:color="auto"/>
                    <w:bottom w:val="none" w:sz="0" w:space="0" w:color="auto"/>
                    <w:right w:val="none" w:sz="0" w:space="0" w:color="auto"/>
                  </w:divBdr>
                  <w:divsChild>
                    <w:div w:id="418675540">
                      <w:marLeft w:val="0"/>
                      <w:marRight w:val="0"/>
                      <w:marTop w:val="0"/>
                      <w:marBottom w:val="0"/>
                      <w:divBdr>
                        <w:top w:val="none" w:sz="0" w:space="0" w:color="auto"/>
                        <w:left w:val="none" w:sz="0" w:space="0" w:color="auto"/>
                        <w:bottom w:val="none" w:sz="0" w:space="0" w:color="auto"/>
                        <w:right w:val="none" w:sz="0" w:space="0" w:color="auto"/>
                      </w:divBdr>
                    </w:div>
                    <w:div w:id="20877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43484">
      <w:bodyDiv w:val="1"/>
      <w:marLeft w:val="0"/>
      <w:marRight w:val="0"/>
      <w:marTop w:val="0"/>
      <w:marBottom w:val="0"/>
      <w:divBdr>
        <w:top w:val="none" w:sz="0" w:space="0" w:color="auto"/>
        <w:left w:val="none" w:sz="0" w:space="0" w:color="auto"/>
        <w:bottom w:val="none" w:sz="0" w:space="0" w:color="auto"/>
        <w:right w:val="none" w:sz="0" w:space="0" w:color="auto"/>
      </w:divBdr>
      <w:divsChild>
        <w:div w:id="1584221614">
          <w:marLeft w:val="0"/>
          <w:marRight w:val="0"/>
          <w:marTop w:val="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
                    <w:div w:id="305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9589">
          <w:marLeft w:val="0"/>
          <w:marRight w:val="0"/>
          <w:marTop w:val="0"/>
          <w:marBottom w:val="0"/>
          <w:divBdr>
            <w:top w:val="none" w:sz="0" w:space="0" w:color="auto"/>
            <w:left w:val="none" w:sz="0" w:space="0" w:color="auto"/>
            <w:bottom w:val="none" w:sz="0" w:space="0" w:color="auto"/>
            <w:right w:val="none" w:sz="0" w:space="0" w:color="auto"/>
          </w:divBdr>
          <w:divsChild>
            <w:div w:id="276135468">
              <w:marLeft w:val="0"/>
              <w:marRight w:val="0"/>
              <w:marTop w:val="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630523320">
                      <w:marLeft w:val="0"/>
                      <w:marRight w:val="0"/>
                      <w:marTop w:val="0"/>
                      <w:marBottom w:val="0"/>
                      <w:divBdr>
                        <w:top w:val="none" w:sz="0" w:space="0" w:color="auto"/>
                        <w:left w:val="none" w:sz="0" w:space="0" w:color="auto"/>
                        <w:bottom w:val="none" w:sz="0" w:space="0" w:color="auto"/>
                        <w:right w:val="none" w:sz="0" w:space="0" w:color="auto"/>
                      </w:divBdr>
                    </w:div>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15797">
      <w:bodyDiv w:val="1"/>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sChild>
            <w:div w:id="1918897072">
              <w:marLeft w:val="0"/>
              <w:marRight w:val="0"/>
              <w:marTop w:val="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82447">
                      <w:marLeft w:val="0"/>
                      <w:marRight w:val="0"/>
                      <w:marTop w:val="0"/>
                      <w:marBottom w:val="0"/>
                      <w:divBdr>
                        <w:top w:val="none" w:sz="0" w:space="0" w:color="auto"/>
                        <w:left w:val="none" w:sz="0" w:space="0" w:color="auto"/>
                        <w:bottom w:val="none" w:sz="0" w:space="0" w:color="auto"/>
                        <w:right w:val="none" w:sz="0" w:space="0" w:color="auto"/>
                      </w:divBdr>
                    </w:div>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sChild>
                <w:div w:id="852693598">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 w:id="63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31872">
      <w:bodyDiv w:val="1"/>
      <w:marLeft w:val="0"/>
      <w:marRight w:val="0"/>
      <w:marTop w:val="0"/>
      <w:marBottom w:val="0"/>
      <w:divBdr>
        <w:top w:val="none" w:sz="0" w:space="0" w:color="auto"/>
        <w:left w:val="none" w:sz="0" w:space="0" w:color="auto"/>
        <w:bottom w:val="none" w:sz="0" w:space="0" w:color="auto"/>
        <w:right w:val="none" w:sz="0" w:space="0" w:color="auto"/>
      </w:divBdr>
      <w:divsChild>
        <w:div w:id="1329018353">
          <w:marLeft w:val="0"/>
          <w:marRight w:val="0"/>
          <w:marTop w:val="0"/>
          <w:marBottom w:val="0"/>
          <w:divBdr>
            <w:top w:val="none" w:sz="0" w:space="0" w:color="auto"/>
            <w:left w:val="none" w:sz="0" w:space="0" w:color="auto"/>
            <w:bottom w:val="none" w:sz="0" w:space="0" w:color="auto"/>
            <w:right w:val="none" w:sz="0" w:space="0" w:color="auto"/>
          </w:divBdr>
          <w:divsChild>
            <w:div w:id="1366448516">
              <w:marLeft w:val="0"/>
              <w:marRight w:val="0"/>
              <w:marTop w:val="0"/>
              <w:marBottom w:val="0"/>
              <w:divBdr>
                <w:top w:val="none" w:sz="0" w:space="0" w:color="auto"/>
                <w:left w:val="none" w:sz="0" w:space="0" w:color="auto"/>
                <w:bottom w:val="none" w:sz="0" w:space="0" w:color="auto"/>
                <w:right w:val="none" w:sz="0" w:space="0" w:color="auto"/>
              </w:divBdr>
              <w:divsChild>
                <w:div w:id="659770295">
                  <w:marLeft w:val="0"/>
                  <w:marRight w:val="0"/>
                  <w:marTop w:val="0"/>
                  <w:marBottom w:val="0"/>
                  <w:divBdr>
                    <w:top w:val="none" w:sz="0" w:space="0" w:color="auto"/>
                    <w:left w:val="none" w:sz="0" w:space="0" w:color="auto"/>
                    <w:bottom w:val="none" w:sz="0" w:space="0" w:color="auto"/>
                    <w:right w:val="none" w:sz="0" w:space="0" w:color="auto"/>
                  </w:divBdr>
                  <w:divsChild>
                    <w:div w:id="1345398510">
                      <w:marLeft w:val="0"/>
                      <w:marRight w:val="0"/>
                      <w:marTop w:val="0"/>
                      <w:marBottom w:val="0"/>
                      <w:divBdr>
                        <w:top w:val="none" w:sz="0" w:space="0" w:color="auto"/>
                        <w:left w:val="none" w:sz="0" w:space="0" w:color="auto"/>
                        <w:bottom w:val="none" w:sz="0" w:space="0" w:color="auto"/>
                        <w:right w:val="none" w:sz="0" w:space="0" w:color="auto"/>
                      </w:divBdr>
                    </w:div>
                    <w:div w:id="3969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3539">
          <w:marLeft w:val="0"/>
          <w:marRight w:val="0"/>
          <w:marTop w:val="0"/>
          <w:marBottom w:val="0"/>
          <w:divBdr>
            <w:top w:val="none" w:sz="0" w:space="0" w:color="auto"/>
            <w:left w:val="none" w:sz="0" w:space="0" w:color="auto"/>
            <w:bottom w:val="none" w:sz="0" w:space="0" w:color="auto"/>
            <w:right w:val="none" w:sz="0" w:space="0" w:color="auto"/>
          </w:divBdr>
          <w:divsChild>
            <w:div w:id="1555967479">
              <w:marLeft w:val="0"/>
              <w:marRight w:val="0"/>
              <w:marTop w:val="0"/>
              <w:marBottom w:val="0"/>
              <w:divBdr>
                <w:top w:val="none" w:sz="0" w:space="0" w:color="auto"/>
                <w:left w:val="none" w:sz="0" w:space="0" w:color="auto"/>
                <w:bottom w:val="none" w:sz="0" w:space="0" w:color="auto"/>
                <w:right w:val="none" w:sz="0" w:space="0" w:color="auto"/>
              </w:divBdr>
              <w:divsChild>
                <w:div w:id="1918632672">
                  <w:marLeft w:val="0"/>
                  <w:marRight w:val="0"/>
                  <w:marTop w:val="0"/>
                  <w:marBottom w:val="0"/>
                  <w:divBdr>
                    <w:top w:val="none" w:sz="0" w:space="0" w:color="auto"/>
                    <w:left w:val="none" w:sz="0" w:space="0" w:color="auto"/>
                    <w:bottom w:val="none" w:sz="0" w:space="0" w:color="auto"/>
                    <w:right w:val="none" w:sz="0" w:space="0" w:color="auto"/>
                  </w:divBdr>
                  <w:divsChild>
                    <w:div w:id="487013341">
                      <w:marLeft w:val="0"/>
                      <w:marRight w:val="0"/>
                      <w:marTop w:val="0"/>
                      <w:marBottom w:val="0"/>
                      <w:divBdr>
                        <w:top w:val="none" w:sz="0" w:space="0" w:color="auto"/>
                        <w:left w:val="none" w:sz="0" w:space="0" w:color="auto"/>
                        <w:bottom w:val="none" w:sz="0" w:space="0" w:color="auto"/>
                        <w:right w:val="none" w:sz="0" w:space="0" w:color="auto"/>
                      </w:divBdr>
                    </w:div>
                    <w:div w:id="553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173">
      <w:bodyDiv w:val="1"/>
      <w:marLeft w:val="0"/>
      <w:marRight w:val="0"/>
      <w:marTop w:val="0"/>
      <w:marBottom w:val="0"/>
      <w:divBdr>
        <w:top w:val="none" w:sz="0" w:space="0" w:color="auto"/>
        <w:left w:val="none" w:sz="0" w:space="0" w:color="auto"/>
        <w:bottom w:val="none" w:sz="0" w:space="0" w:color="auto"/>
        <w:right w:val="none" w:sz="0" w:space="0" w:color="auto"/>
      </w:divBdr>
      <w:divsChild>
        <w:div w:id="1141002607">
          <w:marLeft w:val="0"/>
          <w:marRight w:val="0"/>
          <w:marTop w:val="0"/>
          <w:marBottom w:val="0"/>
          <w:divBdr>
            <w:top w:val="none" w:sz="0" w:space="0" w:color="auto"/>
            <w:left w:val="none" w:sz="0" w:space="0" w:color="auto"/>
            <w:bottom w:val="none" w:sz="0" w:space="0" w:color="auto"/>
            <w:right w:val="none" w:sz="0" w:space="0" w:color="auto"/>
          </w:divBdr>
          <w:divsChild>
            <w:div w:id="1270509738">
              <w:marLeft w:val="0"/>
              <w:marRight w:val="0"/>
              <w:marTop w:val="0"/>
              <w:marBottom w:val="0"/>
              <w:divBdr>
                <w:top w:val="none" w:sz="0" w:space="0" w:color="auto"/>
                <w:left w:val="none" w:sz="0" w:space="0" w:color="auto"/>
                <w:bottom w:val="none" w:sz="0" w:space="0" w:color="auto"/>
                <w:right w:val="none" w:sz="0" w:space="0" w:color="auto"/>
              </w:divBdr>
              <w:divsChild>
                <w:div w:id="1636325404">
                  <w:marLeft w:val="0"/>
                  <w:marRight w:val="0"/>
                  <w:marTop w:val="0"/>
                  <w:marBottom w:val="0"/>
                  <w:divBdr>
                    <w:top w:val="none" w:sz="0" w:space="0" w:color="auto"/>
                    <w:left w:val="none" w:sz="0" w:space="0" w:color="auto"/>
                    <w:bottom w:val="none" w:sz="0" w:space="0" w:color="auto"/>
                    <w:right w:val="none" w:sz="0" w:space="0" w:color="auto"/>
                  </w:divBdr>
                  <w:divsChild>
                    <w:div w:id="466820323">
                      <w:marLeft w:val="0"/>
                      <w:marRight w:val="0"/>
                      <w:marTop w:val="0"/>
                      <w:marBottom w:val="0"/>
                      <w:divBdr>
                        <w:top w:val="none" w:sz="0" w:space="0" w:color="auto"/>
                        <w:left w:val="none" w:sz="0" w:space="0" w:color="auto"/>
                        <w:bottom w:val="none" w:sz="0" w:space="0" w:color="auto"/>
                        <w:right w:val="none" w:sz="0" w:space="0" w:color="auto"/>
                      </w:divBdr>
                    </w:div>
                    <w:div w:id="14011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5729">
          <w:marLeft w:val="0"/>
          <w:marRight w:val="0"/>
          <w:marTop w:val="0"/>
          <w:marBottom w:val="0"/>
          <w:divBdr>
            <w:top w:val="none" w:sz="0" w:space="0" w:color="auto"/>
            <w:left w:val="none" w:sz="0" w:space="0" w:color="auto"/>
            <w:bottom w:val="none" w:sz="0" w:space="0" w:color="auto"/>
            <w:right w:val="none" w:sz="0" w:space="0" w:color="auto"/>
          </w:divBdr>
          <w:divsChild>
            <w:div w:id="1138305193">
              <w:marLeft w:val="0"/>
              <w:marRight w:val="0"/>
              <w:marTop w:val="0"/>
              <w:marBottom w:val="0"/>
              <w:divBdr>
                <w:top w:val="none" w:sz="0" w:space="0" w:color="auto"/>
                <w:left w:val="none" w:sz="0" w:space="0" w:color="auto"/>
                <w:bottom w:val="none" w:sz="0" w:space="0" w:color="auto"/>
                <w:right w:val="none" w:sz="0" w:space="0" w:color="auto"/>
              </w:divBdr>
              <w:divsChild>
                <w:div w:id="1658992639">
                  <w:marLeft w:val="0"/>
                  <w:marRight w:val="0"/>
                  <w:marTop w:val="0"/>
                  <w:marBottom w:val="0"/>
                  <w:divBdr>
                    <w:top w:val="none" w:sz="0" w:space="0" w:color="auto"/>
                    <w:left w:val="none" w:sz="0" w:space="0" w:color="auto"/>
                    <w:bottom w:val="none" w:sz="0" w:space="0" w:color="auto"/>
                    <w:right w:val="none" w:sz="0" w:space="0" w:color="auto"/>
                  </w:divBdr>
                  <w:divsChild>
                    <w:div w:id="1470974089">
                      <w:marLeft w:val="0"/>
                      <w:marRight w:val="0"/>
                      <w:marTop w:val="0"/>
                      <w:marBottom w:val="0"/>
                      <w:divBdr>
                        <w:top w:val="none" w:sz="0" w:space="0" w:color="auto"/>
                        <w:left w:val="none" w:sz="0" w:space="0" w:color="auto"/>
                        <w:bottom w:val="none" w:sz="0" w:space="0" w:color="auto"/>
                        <w:right w:val="none" w:sz="0" w:space="0" w:color="auto"/>
                      </w:divBdr>
                    </w:div>
                    <w:div w:id="14645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0180">
      <w:bodyDiv w:val="1"/>
      <w:marLeft w:val="0"/>
      <w:marRight w:val="0"/>
      <w:marTop w:val="0"/>
      <w:marBottom w:val="0"/>
      <w:divBdr>
        <w:top w:val="none" w:sz="0" w:space="0" w:color="auto"/>
        <w:left w:val="none" w:sz="0" w:space="0" w:color="auto"/>
        <w:bottom w:val="none" w:sz="0" w:space="0" w:color="auto"/>
        <w:right w:val="none" w:sz="0" w:space="0" w:color="auto"/>
      </w:divBdr>
      <w:divsChild>
        <w:div w:id="1211070051">
          <w:marLeft w:val="0"/>
          <w:marRight w:val="0"/>
          <w:marTop w:val="0"/>
          <w:marBottom w:val="0"/>
          <w:divBdr>
            <w:top w:val="none" w:sz="0" w:space="0" w:color="auto"/>
            <w:left w:val="none" w:sz="0" w:space="0" w:color="auto"/>
            <w:bottom w:val="none" w:sz="0" w:space="0" w:color="auto"/>
            <w:right w:val="none" w:sz="0" w:space="0" w:color="auto"/>
          </w:divBdr>
          <w:divsChild>
            <w:div w:id="2098480408">
              <w:marLeft w:val="0"/>
              <w:marRight w:val="0"/>
              <w:marTop w:val="0"/>
              <w:marBottom w:val="0"/>
              <w:divBdr>
                <w:top w:val="none" w:sz="0" w:space="0" w:color="auto"/>
                <w:left w:val="none" w:sz="0" w:space="0" w:color="auto"/>
                <w:bottom w:val="none" w:sz="0" w:space="0" w:color="auto"/>
                <w:right w:val="none" w:sz="0" w:space="0" w:color="auto"/>
              </w:divBdr>
              <w:divsChild>
                <w:div w:id="821579821">
                  <w:marLeft w:val="0"/>
                  <w:marRight w:val="0"/>
                  <w:marTop w:val="0"/>
                  <w:marBottom w:val="0"/>
                  <w:divBdr>
                    <w:top w:val="none" w:sz="0" w:space="0" w:color="auto"/>
                    <w:left w:val="none" w:sz="0" w:space="0" w:color="auto"/>
                    <w:bottom w:val="none" w:sz="0" w:space="0" w:color="auto"/>
                    <w:right w:val="none" w:sz="0" w:space="0" w:color="auto"/>
                  </w:divBdr>
                  <w:divsChild>
                    <w:div w:id="352540000">
                      <w:marLeft w:val="0"/>
                      <w:marRight w:val="0"/>
                      <w:marTop w:val="0"/>
                      <w:marBottom w:val="0"/>
                      <w:divBdr>
                        <w:top w:val="none" w:sz="0" w:space="0" w:color="auto"/>
                        <w:left w:val="none" w:sz="0" w:space="0" w:color="auto"/>
                        <w:bottom w:val="none" w:sz="0" w:space="0" w:color="auto"/>
                        <w:right w:val="none" w:sz="0" w:space="0" w:color="auto"/>
                      </w:divBdr>
                    </w:div>
                    <w:div w:id="16127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4561">
          <w:marLeft w:val="0"/>
          <w:marRight w:val="0"/>
          <w:marTop w:val="0"/>
          <w:marBottom w:val="0"/>
          <w:divBdr>
            <w:top w:val="none" w:sz="0" w:space="0" w:color="auto"/>
            <w:left w:val="none" w:sz="0" w:space="0" w:color="auto"/>
            <w:bottom w:val="none" w:sz="0" w:space="0" w:color="auto"/>
            <w:right w:val="none" w:sz="0" w:space="0" w:color="auto"/>
          </w:divBdr>
          <w:divsChild>
            <w:div w:id="613487583">
              <w:marLeft w:val="0"/>
              <w:marRight w:val="0"/>
              <w:marTop w:val="0"/>
              <w:marBottom w:val="0"/>
              <w:divBdr>
                <w:top w:val="none" w:sz="0" w:space="0" w:color="auto"/>
                <w:left w:val="none" w:sz="0" w:space="0" w:color="auto"/>
                <w:bottom w:val="none" w:sz="0" w:space="0" w:color="auto"/>
                <w:right w:val="none" w:sz="0" w:space="0" w:color="auto"/>
              </w:divBdr>
              <w:divsChild>
                <w:div w:id="2084987318">
                  <w:marLeft w:val="0"/>
                  <w:marRight w:val="0"/>
                  <w:marTop w:val="0"/>
                  <w:marBottom w:val="0"/>
                  <w:divBdr>
                    <w:top w:val="none" w:sz="0" w:space="0" w:color="auto"/>
                    <w:left w:val="none" w:sz="0" w:space="0" w:color="auto"/>
                    <w:bottom w:val="none" w:sz="0" w:space="0" w:color="auto"/>
                    <w:right w:val="none" w:sz="0" w:space="0" w:color="auto"/>
                  </w:divBdr>
                  <w:divsChild>
                    <w:div w:id="983974293">
                      <w:marLeft w:val="0"/>
                      <w:marRight w:val="0"/>
                      <w:marTop w:val="0"/>
                      <w:marBottom w:val="0"/>
                      <w:divBdr>
                        <w:top w:val="none" w:sz="0" w:space="0" w:color="auto"/>
                        <w:left w:val="none" w:sz="0" w:space="0" w:color="auto"/>
                        <w:bottom w:val="none" w:sz="0" w:space="0" w:color="auto"/>
                        <w:right w:val="none" w:sz="0" w:space="0" w:color="auto"/>
                      </w:divBdr>
                    </w:div>
                    <w:div w:id="268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40770">
      <w:bodyDiv w:val="1"/>
      <w:marLeft w:val="0"/>
      <w:marRight w:val="0"/>
      <w:marTop w:val="0"/>
      <w:marBottom w:val="0"/>
      <w:divBdr>
        <w:top w:val="none" w:sz="0" w:space="0" w:color="auto"/>
        <w:left w:val="none" w:sz="0" w:space="0" w:color="auto"/>
        <w:bottom w:val="none" w:sz="0" w:space="0" w:color="auto"/>
        <w:right w:val="none" w:sz="0" w:space="0" w:color="auto"/>
      </w:divBdr>
      <w:divsChild>
        <w:div w:id="1745762433">
          <w:marLeft w:val="0"/>
          <w:marRight w:val="0"/>
          <w:marTop w:val="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
                    <w:div w:id="584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90563">
          <w:marLeft w:val="0"/>
          <w:marRight w:val="0"/>
          <w:marTop w:val="0"/>
          <w:marBottom w:val="0"/>
          <w:divBdr>
            <w:top w:val="none" w:sz="0" w:space="0" w:color="auto"/>
            <w:left w:val="none" w:sz="0" w:space="0" w:color="auto"/>
            <w:bottom w:val="none" w:sz="0" w:space="0" w:color="auto"/>
            <w:right w:val="none" w:sz="0" w:space="0" w:color="auto"/>
          </w:divBdr>
          <w:divsChild>
            <w:div w:id="102505711">
              <w:marLeft w:val="0"/>
              <w:marRight w:val="0"/>
              <w:marTop w:val="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991206831">
                      <w:marLeft w:val="0"/>
                      <w:marRight w:val="0"/>
                      <w:marTop w:val="0"/>
                      <w:marBottom w:val="0"/>
                      <w:divBdr>
                        <w:top w:val="none" w:sz="0" w:space="0" w:color="auto"/>
                        <w:left w:val="none" w:sz="0" w:space="0" w:color="auto"/>
                        <w:bottom w:val="none" w:sz="0" w:space="0" w:color="auto"/>
                        <w:right w:val="none" w:sz="0" w:space="0" w:color="auto"/>
                      </w:divBdr>
                    </w:div>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van Essen (1026751)</dc:creator>
  <cp:keywords/>
  <dc:description/>
  <cp:lastModifiedBy>Darius van Essen (1026751)</cp:lastModifiedBy>
  <cp:revision>6</cp:revision>
  <dcterms:created xsi:type="dcterms:W3CDTF">2025-06-05T18:51:00Z</dcterms:created>
  <dcterms:modified xsi:type="dcterms:W3CDTF">2025-06-09T19:34:00Z</dcterms:modified>
</cp:coreProperties>
</file>