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CanOEs - CAN Communication GUI</w:t>
      </w:r>
    </w:p>
    <w:p>
      <w:pPr>
        <w:pStyle w:val="Heading1"/>
      </w:pPr>
      <w:r>
        <w:t>User Manual</w:t>
      </w:r>
    </w:p>
    <w:p>
      <w:r>
        <w:t xml:space="preserve">Version: 1.0  </w:t>
      </w:r>
    </w:p>
    <w:p>
      <w:r>
        <w:t xml:space="preserve">Date: December 2025  </w:t>
      </w:r>
    </w:p>
    <w:p>
      <w:r>
        <w:t>Author: Dariusz Piskorowski</w:t>
      </w:r>
    </w:p>
    <w:p>
      <w:r>
        <w:t>__________________________________________________</w:t>
      </w:r>
    </w:p>
    <w:p>
      <w:pPr>
        <w:pStyle w:val="Heading1"/>
      </w:pPr>
      <w:r>
        <w:t>Table of Contents</w:t>
      </w:r>
    </w:p>
    <w:p>
      <w:pPr>
        <w:pStyle w:val="ListNumber"/>
      </w:pPr>
      <w:r>
        <w:t>[Introduction](#1-introduction)</w:t>
      </w:r>
    </w:p>
    <w:p>
      <w:pPr>
        <w:pStyle w:val="ListNumber"/>
      </w:pPr>
      <w:r>
        <w:t>[Requirements](#2-requirements)</w:t>
      </w:r>
    </w:p>
    <w:p>
      <w:pPr>
        <w:pStyle w:val="ListNumber"/>
      </w:pPr>
      <w:r>
        <w:t>[Getting Started](#3-getting-started)</w:t>
      </w:r>
    </w:p>
    <w:p>
      <w:pPr>
        <w:pStyle w:val="ListNumber"/>
      </w:pPr>
      <w:r>
        <w:t>[Main Interface Overview](#4-main-interface-overview)</w:t>
      </w:r>
    </w:p>
    <w:p>
      <w:pPr>
        <w:pStyle w:val="ListNumber"/>
      </w:pPr>
      <w:r>
        <w:t>[Connection Panel](#5-connection-panel)</w:t>
      </w:r>
    </w:p>
    <w:p>
      <w:pPr>
        <w:pStyle w:val="ListNumber"/>
      </w:pPr>
      <w:r>
        <w:t>[Send Panel](#6-send-panel)</w:t>
      </w:r>
    </w:p>
    <w:p>
      <w:pPr>
        <w:pStyle w:val="ListNumber"/>
      </w:pPr>
      <w:r>
        <w:t>[Received Messages Panel](#7-received-messages-panel)</w:t>
      </w:r>
    </w:p>
    <w:p>
      <w:pPr>
        <w:pStyle w:val="ListNumber"/>
      </w:pPr>
      <w:r>
        <w:t>[Tabs Overview](#8-tabs-overview)</w:t>
      </w:r>
    </w:p>
    <w:p>
      <w:r>
        <w:t xml:space="preserve">   - [Main Tab](#81-main-tab)</w:t>
      </w:r>
    </w:p>
    <w:p>
      <w:r>
        <w:t xml:space="preserve">   - [Filters Tab](#82-filters-tab)</w:t>
      </w:r>
    </w:p>
    <w:p>
      <w:r>
        <w:t xml:space="preserve">   - [Periodic Tab](#83-periodic-tab)</w:t>
      </w:r>
    </w:p>
    <w:p>
      <w:r>
        <w:t xml:space="preserve">   - [Timing Tab](#84-timing-tab)</w:t>
      </w:r>
    </w:p>
    <w:p>
      <w:r>
        <w:t xml:space="preserve">   - [History Tab](#85-history-tab)</w:t>
      </w:r>
    </w:p>
    <w:p>
      <w:r>
        <w:t xml:space="preserve">   - [Predefined Tab](#86-predefined-tab)</w:t>
      </w:r>
    </w:p>
    <w:p>
      <w:r>
        <w:t xml:space="preserve">   - [Grouped Tab](#87-grouped-tab)</w:t>
      </w:r>
    </w:p>
    <w:p>
      <w:pPr>
        <w:pStyle w:val="ListNumber"/>
      </w:pPr>
      <w:r>
        <w:t>[Features](#9-features)</w:t>
      </w:r>
    </w:p>
    <w:p>
      <w:r>
        <w:t xml:space="preserve">   - [Theme Toggle](#91-theme-toggle)</w:t>
      </w:r>
    </w:p>
    <w:p>
      <w:r>
        <w:t xml:space="preserve">   - [Export Logs](#92-export-logs)</w:t>
      </w:r>
    </w:p>
    <w:p>
      <w:r>
        <w:t xml:space="preserve">   - [Message Coloring](#93-message-coloring)</w:t>
      </w:r>
    </w:p>
    <w:p>
      <w:r>
        <w:t xml:space="preserve">   - [ASCII Preview](#94-ascii-preview)</w:t>
      </w:r>
    </w:p>
    <w:p>
      <w:r>
        <w:t xml:space="preserve">   - [ID Comments](#95-id-comments)</w:t>
      </w:r>
    </w:p>
    <w:p>
      <w:pPr>
        <w:pStyle w:val="ListNumber"/>
      </w:pPr>
      <w:r>
        <w:t>[How-To Guides](#10-how-to-guides)</w:t>
      </w:r>
    </w:p>
    <w:p>
      <w:pPr>
        <w:pStyle w:val="ListNumber"/>
      </w:pPr>
      <w:r>
        <w:t>[Troubleshooting](#11-troubleshooting)</w:t>
      </w:r>
    </w:p>
    <w:p>
      <w:r>
        <w:t>__________________________________________________</w:t>
      </w:r>
    </w:p>
    <w:p>
      <w:pPr>
        <w:pStyle w:val="Heading1"/>
      </w:pPr>
      <w:r>
        <w:t>1. Introduction</w:t>
      </w:r>
    </w:p>
    <w:p>
      <w:r>
        <w:t>CanOEs (CAN Open Environment Software) is a graphical user interface for CAN and CAN FD communication using Vector VN1640A hardware. It provides an intuitive way to send, receive, filter, and analyze CAN messages.</w:t>
      </w:r>
    </w:p>
    <w:p>
      <w:pPr>
        <w:pStyle w:val="Heading2"/>
      </w:pPr>
      <w:r>
        <w:t>Key Features:</w:t>
      </w:r>
    </w:p>
    <w:p>
      <w:pPr>
        <w:pStyle w:val="ListBullet"/>
      </w:pPr>
      <w:r>
        <w:t>CAN Classic (up to 8 bytes) and CAN FD (up to 64 bytes) support</w:t>
      </w:r>
    </w:p>
    <w:p>
      <w:pPr>
        <w:pStyle w:val="ListBullet"/>
      </w:pPr>
      <w:r>
        <w:t>Standard (11-bit) and Extended (29-bit) ID support</w:t>
      </w:r>
    </w:p>
    <w:p>
      <w:pPr>
        <w:pStyle w:val="ListBullet"/>
      </w:pPr>
      <w:r>
        <w:t>Message filtering by ID, range, or mask</w:t>
      </w:r>
    </w:p>
    <w:p>
      <w:pPr>
        <w:pStyle w:val="ListBullet"/>
      </w:pPr>
      <w:r>
        <w:t>Periodic message transmission</w:t>
      </w:r>
    </w:p>
    <w:p>
      <w:pPr>
        <w:pStyle w:val="ListBullet"/>
      </w:pPr>
      <w:r>
        <w:t>Message history and predefined messages</w:t>
      </w:r>
    </w:p>
    <w:p>
      <w:pPr>
        <w:pStyle w:val="ListBullet"/>
      </w:pPr>
      <w:r>
        <w:t>Dark/Light theme support</w:t>
      </w:r>
    </w:p>
    <w:p>
      <w:pPr>
        <w:pStyle w:val="ListBullet"/>
      </w:pPr>
      <w:r>
        <w:t>Export logs to TXT file</w:t>
      </w:r>
    </w:p>
    <w:p>
      <w:r>
        <w:t>__________________________________________________</w:t>
      </w:r>
    </w:p>
    <w:p>
      <w:pPr>
        <w:pStyle w:val="Heading1"/>
      </w:pPr>
      <w:r>
        <w:t>2. Requirements</w:t>
      </w:r>
    </w:p>
    <w:p>
      <w:pPr>
        <w:pStyle w:val="Heading2"/>
      </w:pPr>
      <w:r>
        <w:t>Hardware:</w:t>
      </w:r>
    </w:p>
    <w:p>
      <w:pPr>
        <w:pStyle w:val="ListBullet"/>
      </w:pPr>
      <w:r>
        <w:t>Vector VN1640A CAN interface (or compatible VN16xx device)</w:t>
      </w:r>
    </w:p>
    <w:p>
      <w:pPr>
        <w:pStyle w:val="Heading2"/>
      </w:pPr>
      <w:r>
        <w:t>Software:</w:t>
      </w:r>
    </w:p>
    <w:p>
      <w:pPr>
        <w:pStyle w:val="ListBullet"/>
      </w:pPr>
      <w:r>
        <w:t>Windows operating system</w:t>
      </w:r>
    </w:p>
    <w:p>
      <w:pPr>
        <w:pStyle w:val="ListBullet"/>
      </w:pPr>
      <w:r>
        <w:t>Vector XL Driver Library (vxlapi64.dll)</w:t>
      </w:r>
    </w:p>
    <w:p>
      <w:pPr>
        <w:pStyle w:val="ListBullet"/>
      </w:pPr>
      <w:r>
        <w:t>Python 3.8 or higher</w:t>
      </w:r>
    </w:p>
    <w:p>
      <w:pPr>
        <w:pStyle w:val="ListBullet"/>
      </w:pPr>
      <w:r>
        <w:t>Required Python packages:</w:t>
      </w:r>
    </w:p>
    <w:p>
      <w:r>
        <w:t xml:space="preserve">  - tkinter (usually included with Python)</w:t>
      </w:r>
    </w:p>
    <w:p>
      <w:r>
        <w:t>__________________________________________________</w:t>
      </w:r>
    </w:p>
    <w:p>
      <w:pPr>
        <w:pStyle w:val="Heading1"/>
      </w:pPr>
      <w:r>
        <w:t>3. Getting Started</w:t>
      </w:r>
    </w:p>
    <w:p>
      <w:pPr>
        <w:pStyle w:val="ListNumber"/>
      </w:pPr>
      <w:r>
        <w:t>**Connect Hardware**: Connect your Vector VN1640A to the computer via USB</w:t>
      </w:r>
    </w:p>
    <w:p>
      <w:pPr>
        <w:pStyle w:val="ListNumber"/>
      </w:pPr>
      <w:r>
        <w:t>**Install Drivers**: Ensure Vector drivers are installed</w:t>
      </w:r>
    </w:p>
    <w:p>
      <w:pPr>
        <w:pStyle w:val="ListNumber"/>
      </w:pPr>
      <w:r>
        <w:t>**Run Application**: Execute `python can_gui.py`</w:t>
      </w:r>
    </w:p>
    <w:p>
      <w:pPr>
        <w:pStyle w:val="ListNumber"/>
      </w:pPr>
      <w:r>
        <w:t>**Select Channel**: Choose the CAN channel (1-4)</w:t>
      </w:r>
    </w:p>
    <w:p>
      <w:pPr>
        <w:pStyle w:val="ListNumber"/>
      </w:pPr>
      <w:r>
        <w:t>**Select Mode**: Choose CAN or CAN FD mode</w:t>
      </w:r>
    </w:p>
    <w:p>
      <w:pPr>
        <w:pStyle w:val="ListNumber"/>
      </w:pPr>
      <w:r>
        <w:t>**Connect**: Click the "Connect" button</w:t>
      </w:r>
    </w:p>
    <w:p>
      <w:r>
        <w:t>__________________________________________________</w:t>
      </w:r>
    </w:p>
    <w:p>
      <w:pPr>
        <w:pStyle w:val="Heading1"/>
      </w:pPr>
      <w:r>
        <w:t>4. Main Interface Overview</w:t>
      </w:r>
    </w:p>
    <w:p>
      <w:r>
        <w:t>The application window is divided into several sections:</w:t>
      </w:r>
    </w:p>
    <w:p>
      <w:r>
        <w:t>┌─────────────────────────────────────────────────────────────┐</w:t>
      </w:r>
    </w:p>
    <w:p>
      <w:r>
        <w:t>│  [Toggle Theme]                              Window Title   │</w:t>
      </w:r>
    </w:p>
    <w:p>
      <w:r>
        <w:t>├─────────────────────────────────────────────────────────────┤</w:t>
      </w:r>
    </w:p>
    <w:p>
      <w:r>
        <w:t>│  CONNECTION PANEL                                           │</w:t>
      </w:r>
    </w:p>
    <w:p>
      <w:r>
        <w:t>│  [Channel] [Baudrate] [Mode] [Connect/Disconnect]          │</w:t>
      </w:r>
    </w:p>
    <w:p>
      <w:r>
        <w:t>├─────────────────────────────────────────────────────────────┤</w:t>
      </w:r>
    </w:p>
    <w:p>
      <w:r>
        <w:t>│  SEND PANEL                                                 │</w:t>
      </w:r>
    </w:p>
    <w:p>
      <w:r>
        <w:t>│  [ID] [Extended] [FD] [BRS] [Data] [Pad 00] [Send]         │</w:t>
      </w:r>
    </w:p>
    <w:p>
      <w:r>
        <w:t>├─────────────────────────────────────────────────────────────┤</w:t>
      </w:r>
    </w:p>
    <w:p>
      <w:r>
        <w:t>│  TABS: [Main] [Filters] [Periodic] [Timing] [History]...   │</w:t>
      </w:r>
    </w:p>
    <w:p>
      <w:r>
        <w:t>│  ┌─────────────────────────────────────────────────────┐   │</w:t>
      </w:r>
    </w:p>
    <w:p>
      <w:r>
        <w:t>│  │                                                     │   │</w:t>
      </w:r>
    </w:p>
    <w:p>
      <w:r>
        <w:t>│  │              TAB CONTENT AREA                       │   │</w:t>
      </w:r>
    </w:p>
    <w:p>
      <w:r>
        <w:t>│  │                                                     │   │</w:t>
      </w:r>
    </w:p>
    <w:p>
      <w:r>
        <w:t>│  └─────────────────────────────────────────────────────┘   │</w:t>
      </w:r>
    </w:p>
    <w:p>
      <w:r>
        <w:t>├─────────────────────────────────────────────────────────────┤</w:t>
      </w:r>
    </w:p>
    <w:p>
      <w:r>
        <w:t>│  STATUS BAR: TX: 0  RX: 0  Errors: 0  [Status]             │</w:t>
      </w:r>
    </w:p>
    <w:p>
      <w:r>
        <w:t>└─────────────────────────────────────────────────────────────┘</w:t>
      </w:r>
    </w:p>
    <w:p>
      <w:r>
        <w:t>__________________________________________________</w:t>
      </w:r>
    </w:p>
    <w:p>
      <w:pPr>
        <w:pStyle w:val="Heading1"/>
      </w:pPr>
      <w:r>
        <w:t>5. Connection Panel</w:t>
      </w:r>
    </w:p>
    <w:p>
      <w:r>
        <w:t>Located at the top of the window, this panel controls the connection to the CAN hardware.</w:t>
      </w:r>
    </w:p>
    <w:p>
      <w:pPr>
        <w:pStyle w:val="Heading2"/>
      </w:pPr>
      <w:r>
        <w:t>Controls: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Control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**Channel**</w:t>
            </w:r>
          </w:p>
        </w:tc>
        <w:tc>
          <w:tcPr>
            <w:tcW w:type="dxa" w:w="4320"/>
          </w:tcPr>
          <w:p>
            <w:r>
              <w:t>Dropdown to select CAN channel (1, 2, 3, or 4). Corresponds to physical channels on VN1640A.</w:t>
            </w:r>
          </w:p>
        </w:tc>
      </w:tr>
      <w:tr>
        <w:tc>
          <w:tcPr>
            <w:tcW w:type="dxa" w:w="4320"/>
          </w:tcPr>
          <w:p>
            <w:r>
              <w:t>**Baudrate**</w:t>
            </w:r>
          </w:p>
        </w:tc>
        <w:tc>
          <w:tcPr>
            <w:tcW w:type="dxa" w:w="4320"/>
          </w:tcPr>
          <w:p>
            <w:r>
              <w:t>CAN bus speed selection: 125k, 250k, 500k, 1M bit/s</w:t>
            </w:r>
          </w:p>
        </w:tc>
      </w:tr>
      <w:tr>
        <w:tc>
          <w:tcPr>
            <w:tcW w:type="dxa" w:w="4320"/>
          </w:tcPr>
          <w:p>
            <w:r>
              <w:t>**FD Baudrate**</w:t>
            </w:r>
          </w:p>
        </w:tc>
        <w:tc>
          <w:tcPr>
            <w:tcW w:type="dxa" w:w="4320"/>
          </w:tcPr>
          <w:p>
            <w:r>
              <w:t>Data phase baudrate for CAN FD: 1M, 2M, 4M, 5M, 8M bit/s</w:t>
            </w:r>
          </w:p>
        </w:tc>
      </w:tr>
      <w:tr>
        <w:tc>
          <w:tcPr>
            <w:tcW w:type="dxa" w:w="4320"/>
          </w:tcPr>
          <w:p>
            <w:r>
              <w:t>**CAN FD Checkbox**</w:t>
            </w:r>
          </w:p>
        </w:tc>
        <w:tc>
          <w:tcPr>
            <w:tcW w:type="dxa" w:w="4320"/>
          </w:tcPr>
          <w:p>
            <w:r>
              <w:t>Enable CAN FD mode (allows up to 64 bytes per message)</w:t>
            </w:r>
          </w:p>
        </w:tc>
      </w:tr>
      <w:tr>
        <w:tc>
          <w:tcPr>
            <w:tcW w:type="dxa" w:w="4320"/>
          </w:tcPr>
          <w:p>
            <w:r>
              <w:t>**Connect Button**</w:t>
            </w:r>
          </w:p>
        </w:tc>
        <w:tc>
          <w:tcPr>
            <w:tcW w:type="dxa" w:w="4320"/>
          </w:tcPr>
          <w:p>
            <w:r>
              <w:t>Establishes connection to selected channel. Changes to "Disconnect" when connected.</w:t>
            </w:r>
          </w:p>
        </w:tc>
      </w:tr>
    </w:tbl>
    <w:p>
      <w:pPr>
        <w:pStyle w:val="Heading2"/>
      </w:pPr>
      <w:r>
        <w:t>Connection Status:</w:t>
      </w:r>
    </w:p>
    <w:p>
      <w:pPr>
        <w:pStyle w:val="ListBullet"/>
      </w:pPr>
      <w:r>
        <w:t>**Disconnected**: Gray status, "Connect" button visible</w:t>
      </w:r>
    </w:p>
    <w:p>
      <w:pPr>
        <w:pStyle w:val="ListBullet"/>
      </w:pPr>
      <w:r>
        <w:t>**Connected**: Green status, "Disconnect" button visible</w:t>
      </w:r>
    </w:p>
    <w:p>
      <w:pPr>
        <w:pStyle w:val="ListBullet"/>
      </w:pPr>
      <w:r>
        <w:t>**Error**: Red status with error message</w:t>
      </w:r>
    </w:p>
    <w:p>
      <w:r>
        <w:t>__________________________________________________</w:t>
      </w:r>
    </w:p>
    <w:p>
      <w:pPr>
        <w:pStyle w:val="Heading1"/>
      </w:pPr>
      <w:r>
        <w:t>6. Send Panel</w:t>
      </w:r>
    </w:p>
    <w:p>
      <w:r>
        <w:t>This panel allows you to compose and send CAN messages.</w:t>
      </w:r>
    </w:p>
    <w:p>
      <w:pPr>
        <w:pStyle w:val="Heading2"/>
      </w:pPr>
      <w:r>
        <w:t>Controls: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Control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**ID (hex)**</w:t>
            </w:r>
          </w:p>
        </w:tc>
        <w:tc>
          <w:tcPr>
            <w:tcW w:type="dxa" w:w="4320"/>
          </w:tcPr>
          <w:p>
            <w:r>
              <w:t>Message ID in hexadecimal (e.g., `123`, `7DF`, `18DA00F1`)</w:t>
            </w:r>
          </w:p>
        </w:tc>
      </w:tr>
      <w:tr>
        <w:tc>
          <w:tcPr>
            <w:tcW w:type="dxa" w:w="4320"/>
          </w:tcPr>
          <w:p>
            <w:r>
              <w:t>**Extended ID**</w:t>
            </w:r>
          </w:p>
        </w:tc>
        <w:tc>
          <w:tcPr>
            <w:tcW w:type="dxa" w:w="4320"/>
          </w:tcPr>
          <w:p>
            <w:r>
              <w:t>Checkbox - enable for 29-bit extended CAN ID</w:t>
            </w:r>
          </w:p>
        </w:tc>
      </w:tr>
      <w:tr>
        <w:tc>
          <w:tcPr>
            <w:tcW w:type="dxa" w:w="4320"/>
          </w:tcPr>
          <w:p>
            <w:r>
              <w:t>**FD**</w:t>
            </w:r>
          </w:p>
        </w:tc>
        <w:tc>
          <w:tcPr>
            <w:tcW w:type="dxa" w:w="4320"/>
          </w:tcPr>
          <w:p>
            <w:r>
              <w:t>Checkbox - send as CAN FD frame (allows more than 8 bytes)</w:t>
            </w:r>
          </w:p>
        </w:tc>
      </w:tr>
      <w:tr>
        <w:tc>
          <w:tcPr>
            <w:tcW w:type="dxa" w:w="4320"/>
          </w:tcPr>
          <w:p>
            <w:r>
              <w:t>**BRS**</w:t>
            </w:r>
          </w:p>
        </w:tc>
        <w:tc>
          <w:tcPr>
            <w:tcW w:type="dxa" w:w="4320"/>
          </w:tcPr>
          <w:p>
            <w:r>
              <w:t>Checkbox - Bit Rate Switch (faster data phase in CAN FD)</w:t>
            </w:r>
          </w:p>
        </w:tc>
      </w:tr>
      <w:tr>
        <w:tc>
          <w:tcPr>
            <w:tcW w:type="dxa" w:w="4320"/>
          </w:tcPr>
          <w:p>
            <w:r>
              <w:t>**Data (hex)**</w:t>
            </w:r>
          </w:p>
        </w:tc>
        <w:tc>
          <w:tcPr>
            <w:tcW w:type="dxa" w:w="4320"/>
          </w:tcPr>
          <w:p>
            <w:r>
              <w:t>Message payload in hexadecimal, space-separated (e.g., `01 02 03 04`)</w:t>
            </w:r>
          </w:p>
        </w:tc>
      </w:tr>
      <w:tr>
        <w:tc>
          <w:tcPr>
            <w:tcW w:type="dxa" w:w="4320"/>
          </w:tcPr>
          <w:p>
            <w:r>
              <w:t>**Byte Counter**</w:t>
            </w:r>
          </w:p>
        </w:tc>
        <w:tc>
          <w:tcPr>
            <w:tcW w:type="dxa" w:w="4320"/>
          </w:tcPr>
          <w:p>
            <w:r>
              <w:t>Shows current/maximum bytes (e.g., `8/8 bytes` or `8/64 bytes` for FD)</w:t>
            </w:r>
          </w:p>
        </w:tc>
      </w:tr>
      <w:tr>
        <w:tc>
          <w:tcPr>
            <w:tcW w:type="dxa" w:w="4320"/>
          </w:tcPr>
          <w:p>
            <w:r>
              <w:t>**Pad 00**</w:t>
            </w:r>
          </w:p>
        </w:tc>
        <w:tc>
          <w:tcPr>
            <w:tcW w:type="dxa" w:w="4320"/>
          </w:tcPr>
          <w:p>
            <w:r>
              <w:t>Button - fills remaining bytes with zeros (to 8 for CAN, 64 for CAN FD)</w:t>
            </w:r>
          </w:p>
        </w:tc>
      </w:tr>
      <w:tr>
        <w:tc>
          <w:tcPr>
            <w:tcW w:type="dxa" w:w="4320"/>
          </w:tcPr>
          <w:p>
            <w:r>
              <w:t>**Send**</w:t>
            </w:r>
          </w:p>
        </w:tc>
        <w:tc>
          <w:tcPr>
            <w:tcW w:type="dxa" w:w="4320"/>
          </w:tcPr>
          <w:p>
            <w:r>
              <w:t>Button - transmits the message</w:t>
            </w:r>
          </w:p>
        </w:tc>
      </w:tr>
    </w:tbl>
    <w:p>
      <w:pPr>
        <w:pStyle w:val="Heading2"/>
      </w:pPr>
      <w:r>
        <w:t>Data Length Validation:</w:t>
      </w:r>
    </w:p>
    <w:p>
      <w:pPr>
        <w:pStyle w:val="ListBullet"/>
      </w:pPr>
      <w:r>
        <w:t>**CAN Classic**: Maximum 8 bytes</w:t>
      </w:r>
    </w:p>
    <w:p>
      <w:pPr>
        <w:pStyle w:val="ListBullet"/>
      </w:pPr>
      <w:r>
        <w:t>**CAN FD**: Maximum 64 bytes</w:t>
      </w:r>
    </w:p>
    <w:p>
      <w:pPr>
        <w:pStyle w:val="ListBullet"/>
      </w:pPr>
      <w:r>
        <w:t>Counter turns **red** if data exceeds the limit</w:t>
      </w:r>
    </w:p>
    <w:p>
      <w:pPr>
        <w:pStyle w:val="ListBullet"/>
      </w:pPr>
      <w:r>
        <w:t>Message will not be sent if data is too long</w:t>
      </w:r>
    </w:p>
    <w:p>
      <w:pPr>
        <w:pStyle w:val="Heading2"/>
      </w:pPr>
      <w:r>
        <w:t>Examples:</w:t>
      </w:r>
    </w:p>
    <w:p>
      <w:r>
        <w:t>Standard CAN message:</w:t>
      </w:r>
    </w:p>
    <w:p>
      <w:pPr>
        <w:pStyle w:val="ListBullet"/>
      </w:pPr>
      <w:r>
        <w:t>ID: `123`</w:t>
      </w:r>
    </w:p>
    <w:p>
      <w:pPr>
        <w:pStyle w:val="ListBullet"/>
      </w:pPr>
      <w:r>
        <w:t>Extended ID: ☐ (unchecked)</w:t>
      </w:r>
    </w:p>
    <w:p>
      <w:pPr>
        <w:pStyle w:val="ListBullet"/>
      </w:pPr>
      <w:r>
        <w:t>FD: ☐ (unchecked)</w:t>
      </w:r>
    </w:p>
    <w:p>
      <w:pPr>
        <w:pStyle w:val="ListBullet"/>
      </w:pPr>
      <w:r>
        <w:t>Data: `01 02 03 04 05 06 07 08`</w:t>
      </w:r>
    </w:p>
    <w:p>
      <w:r>
        <w:t>CAN FD message with BRS:</w:t>
      </w:r>
    </w:p>
    <w:p>
      <w:pPr>
        <w:pStyle w:val="ListBullet"/>
      </w:pPr>
      <w:r>
        <w:t>ID: `456`</w:t>
      </w:r>
    </w:p>
    <w:p>
      <w:pPr>
        <w:pStyle w:val="ListBullet"/>
      </w:pPr>
      <w:r>
        <w:t>Extended ID: ☐ (unchecked)</w:t>
      </w:r>
    </w:p>
    <w:p>
      <w:pPr>
        <w:pStyle w:val="ListBullet"/>
      </w:pPr>
      <w:r>
        <w:t>FD: ☑ (checked)</w:t>
      </w:r>
    </w:p>
    <w:p>
      <w:pPr>
        <w:pStyle w:val="ListBullet"/>
      </w:pPr>
      <w:r>
        <w:t>BRS: ☑ (checked)</w:t>
      </w:r>
    </w:p>
    <w:p>
      <w:pPr>
        <w:pStyle w:val="ListBullet"/>
      </w:pPr>
      <w:r>
        <w:t>Data: `01 02 03` → Click "Pad 00" → `01 02 03 00 00 00 ... 00` (64 bytes)</w:t>
      </w:r>
    </w:p>
    <w:p>
      <w:r>
        <w:t>Extended ID message:</w:t>
      </w:r>
    </w:p>
    <w:p>
      <w:pPr>
        <w:pStyle w:val="ListBullet"/>
      </w:pPr>
      <w:r>
        <w:t>ID: `18DA00F1`</w:t>
      </w:r>
    </w:p>
    <w:p>
      <w:pPr>
        <w:pStyle w:val="ListBullet"/>
      </w:pPr>
      <w:r>
        <w:t>Extended ID: ☑ (checked)</w:t>
      </w:r>
    </w:p>
    <w:p>
      <w:pPr>
        <w:pStyle w:val="ListBullet"/>
      </w:pPr>
      <w:r>
        <w:t>Data: `02 10 01`</w:t>
      </w:r>
    </w:p>
    <w:p>
      <w:r>
        <w:t>__________________________________________________</w:t>
      </w:r>
    </w:p>
    <w:p>
      <w:pPr>
        <w:pStyle w:val="Heading1"/>
      </w:pPr>
      <w:r>
        <w:t>7. Received Messages Panel</w:t>
      </w:r>
    </w:p>
    <w:p>
      <w:r>
        <w:t>Located in the Main tab, this panel displays all received and transmitted CAN messages.</w:t>
      </w:r>
    </w:p>
    <w:p>
      <w:pPr>
        <w:pStyle w:val="Heading2"/>
      </w:pPr>
      <w:r>
        <w:t>Toolbar Buttons: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Button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**▶ Start / ⏹ Stop**</w:t>
            </w:r>
          </w:p>
        </w:tc>
        <w:tc>
          <w:tcPr>
            <w:tcW w:type="dxa" w:w="4320"/>
          </w:tcPr>
          <w:p>
            <w:r>
              <w:t>Start or stop receiving messages</w:t>
            </w:r>
          </w:p>
        </w:tc>
      </w:tr>
      <w:tr>
        <w:tc>
          <w:tcPr>
            <w:tcW w:type="dxa" w:w="4320"/>
          </w:tcPr>
          <w:p>
            <w:r>
              <w:t>**Clear**</w:t>
            </w:r>
          </w:p>
        </w:tc>
        <w:tc>
          <w:tcPr>
            <w:tcW w:type="dxa" w:w="4320"/>
          </w:tcPr>
          <w:p>
            <w:r>
              <w:t>Clear all messages from the list</w:t>
            </w:r>
          </w:p>
        </w:tc>
      </w:tr>
      <w:tr>
        <w:tc>
          <w:tcPr>
            <w:tcW w:type="dxa" w:w="4320"/>
          </w:tcPr>
          <w:p>
            <w:r>
              <w:t>**Export TXT**</w:t>
            </w:r>
          </w:p>
        </w:tc>
        <w:tc>
          <w:tcPr>
            <w:tcW w:type="dxa" w:w="4320"/>
          </w:tcPr>
          <w:p>
            <w:r>
              <w:t>Save message log to a text file</w:t>
            </w:r>
          </w:p>
        </w:tc>
      </w:tr>
      <w:tr>
        <w:tc>
          <w:tcPr>
            <w:tcW w:type="dxa" w:w="4320"/>
          </w:tcPr>
          <w:p>
            <w:r>
              <w:t>**Auto-scroll**</w:t>
            </w:r>
          </w:p>
        </w:tc>
        <w:tc>
          <w:tcPr>
            <w:tcW w:type="dxa" w:w="4320"/>
          </w:tcPr>
          <w:p>
            <w:r>
              <w:t>Checkbox - automatically scroll to newest message</w:t>
            </w:r>
          </w:p>
        </w:tc>
      </w:tr>
      <w:tr>
        <w:tc>
          <w:tcPr>
            <w:tcW w:type="dxa" w:w="4320"/>
          </w:tcPr>
          <w:p>
            <w:r>
              <w:t>**Show Time**</w:t>
            </w:r>
          </w:p>
        </w:tc>
        <w:tc>
          <w:tcPr>
            <w:tcW w:type="dxa" w:w="4320"/>
          </w:tcPr>
          <w:p>
            <w:r>
              <w:t>Checkbox - display timestamp column</w:t>
            </w:r>
          </w:p>
        </w:tc>
      </w:tr>
      <w:tr>
        <w:tc>
          <w:tcPr>
            <w:tcW w:type="dxa" w:w="4320"/>
          </w:tcPr>
          <w:p>
            <w:r>
              <w:t>**Show ASCII**</w:t>
            </w:r>
          </w:p>
        </w:tc>
        <w:tc>
          <w:tcPr>
            <w:tcW w:type="dxa" w:w="4320"/>
          </w:tcPr>
          <w:p>
            <w:r>
              <w:t>Checkbox - display ASCII representation of data</w:t>
            </w:r>
          </w:p>
        </w:tc>
      </w:tr>
      <w:tr>
        <w:tc>
          <w:tcPr>
            <w:tcW w:type="dxa" w:w="4320"/>
          </w:tcPr>
          <w:p>
            <w:r>
              <w:t>**Color Messages**</w:t>
            </w:r>
          </w:p>
        </w:tc>
        <w:tc>
          <w:tcPr>
            <w:tcW w:type="dxa" w:w="4320"/>
          </w:tcPr>
          <w:p>
            <w:r>
              <w:t>Checkbox - enable/disable color coding of messages (TX=green, RX=blue, DIAG=orange)</w:t>
            </w:r>
          </w:p>
        </w:tc>
      </w:tr>
      <w:tr>
        <w:tc>
          <w:tcPr>
            <w:tcW w:type="dxa" w:w="4320"/>
          </w:tcPr>
          <w:p>
            <w:r>
              <w:t>**Edit Comments**</w:t>
            </w:r>
          </w:p>
        </w:tc>
        <w:tc>
          <w:tcPr>
            <w:tcW w:type="dxa" w:w="4320"/>
          </w:tcPr>
          <w:p>
            <w:r>
              <w:t>Open dialog to add/edit comments for message IDs</w:t>
            </w:r>
          </w:p>
        </w:tc>
      </w:tr>
    </w:tbl>
    <w:p>
      <w:pPr>
        <w:pStyle w:val="Heading2"/>
      </w:pPr>
      <w:r>
        <w:t>Message List Columns: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Column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**Time**</w:t>
            </w:r>
          </w:p>
        </w:tc>
        <w:tc>
          <w:tcPr>
            <w:tcW w:type="dxa" w:w="4320"/>
          </w:tcPr>
          <w:p>
            <w:r>
              <w:t>Timestamp when message was sent/received</w:t>
            </w:r>
          </w:p>
        </w:tc>
      </w:tr>
      <w:tr>
        <w:tc>
          <w:tcPr>
            <w:tcW w:type="dxa" w:w="4320"/>
          </w:tcPr>
          <w:p>
            <w:r>
              <w:t>**Dir**</w:t>
            </w:r>
          </w:p>
        </w:tc>
        <w:tc>
          <w:tcPr>
            <w:tcW w:type="dxa" w:w="4320"/>
          </w:tcPr>
          <w:p>
            <w:r>
              <w:t>Direction: TX (transmitted) or RX (received)</w:t>
            </w:r>
          </w:p>
        </w:tc>
      </w:tr>
      <w:tr>
        <w:tc>
          <w:tcPr>
            <w:tcW w:type="dxa" w:w="4320"/>
          </w:tcPr>
          <w:p>
            <w:r>
              <w:t>**ID**</w:t>
            </w:r>
          </w:p>
        </w:tc>
        <w:tc>
          <w:tcPr>
            <w:tcW w:type="dxa" w:w="4320"/>
          </w:tcPr>
          <w:p>
            <w:r>
              <w:t>Message ID in hexadecimal</w:t>
            </w:r>
          </w:p>
        </w:tc>
      </w:tr>
      <w:tr>
        <w:tc>
          <w:tcPr>
            <w:tcW w:type="dxa" w:w="4320"/>
          </w:tcPr>
          <w:p>
            <w:r>
              <w:t>**DLC**</w:t>
            </w:r>
          </w:p>
        </w:tc>
        <w:tc>
          <w:tcPr>
            <w:tcW w:type="dxa" w:w="4320"/>
          </w:tcPr>
          <w:p>
            <w:r>
              <w:t>Data Length Code (number of data bytes)</w:t>
            </w:r>
          </w:p>
        </w:tc>
      </w:tr>
      <w:tr>
        <w:tc>
          <w:tcPr>
            <w:tcW w:type="dxa" w:w="4320"/>
          </w:tcPr>
          <w:p>
            <w:r>
              <w:t>**Data**</w:t>
            </w:r>
          </w:p>
        </w:tc>
        <w:tc>
          <w:tcPr>
            <w:tcW w:type="dxa" w:w="4320"/>
          </w:tcPr>
          <w:p>
            <w:r>
              <w:t>Message payload in hexadecimal</w:t>
            </w:r>
          </w:p>
        </w:tc>
      </w:tr>
      <w:tr>
        <w:tc>
          <w:tcPr>
            <w:tcW w:type="dxa" w:w="4320"/>
          </w:tcPr>
          <w:p>
            <w:r>
              <w:t>**ASCII**</w:t>
            </w:r>
          </w:p>
        </w:tc>
        <w:tc>
          <w:tcPr>
            <w:tcW w:type="dxa" w:w="4320"/>
          </w:tcPr>
          <w:p>
            <w:r>
              <w:t>ASCII representation of data (if enabled)</w:t>
            </w:r>
          </w:p>
        </w:tc>
      </w:tr>
      <w:tr>
        <w:tc>
          <w:tcPr>
            <w:tcW w:type="dxa" w:w="4320"/>
          </w:tcPr>
          <w:p>
            <w:r>
              <w:t>**Flags**</w:t>
            </w:r>
          </w:p>
        </w:tc>
        <w:tc>
          <w:tcPr>
            <w:tcW w:type="dxa" w:w="4320"/>
          </w:tcPr>
          <w:p>
            <w:r>
              <w:t>Message flags: EXT (extended), FD, BRS</w:t>
            </w:r>
          </w:p>
        </w:tc>
      </w:tr>
      <w:tr>
        <w:tc>
          <w:tcPr>
            <w:tcW w:type="dxa" w:w="4320"/>
          </w:tcPr>
          <w:p>
            <w:r>
              <w:t>**Comment**</w:t>
            </w:r>
          </w:p>
        </w:tc>
        <w:tc>
          <w:tcPr>
            <w:tcW w:type="dxa" w:w="4320"/>
          </w:tcPr>
          <w:p>
            <w:r>
              <w:t>User-defined comment for this ID</w:t>
            </w:r>
          </w:p>
        </w:tc>
      </w:tr>
    </w:tbl>
    <w:p>
      <w:pPr>
        <w:pStyle w:val="Heading2"/>
      </w:pPr>
      <w:r>
        <w:t>Message Colors: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Color</w:t>
            </w:r>
          </w:p>
        </w:tc>
        <w:tc>
          <w:tcPr>
            <w:tcW w:type="dxa" w:w="4320"/>
          </w:tcPr>
          <w:p>
            <w:r>
              <w:t>Meaning</w:t>
            </w:r>
          </w:p>
        </w:tc>
      </w:tr>
      <w:tr>
        <w:tc>
          <w:tcPr>
            <w:tcW w:type="dxa" w:w="4320"/>
          </w:tcPr>
          <w:p>
            <w:r>
              <w:t>**Green**</w:t>
            </w:r>
          </w:p>
        </w:tc>
        <w:tc>
          <w:tcPr>
            <w:tcW w:type="dxa" w:w="4320"/>
          </w:tcPr>
          <w:p>
            <w:r>
              <w:t>TX - Transmitted messages</w:t>
            </w:r>
          </w:p>
        </w:tc>
      </w:tr>
      <w:tr>
        <w:tc>
          <w:tcPr>
            <w:tcW w:type="dxa" w:w="4320"/>
          </w:tcPr>
          <w:p>
            <w:r>
              <w:t>**Blue**</w:t>
            </w:r>
          </w:p>
        </w:tc>
        <w:tc>
          <w:tcPr>
            <w:tcW w:type="dxa" w:w="4320"/>
          </w:tcPr>
          <w:p>
            <w:r>
              <w:t>RX - Received messages</w:t>
            </w:r>
          </w:p>
        </w:tc>
      </w:tr>
      <w:tr>
        <w:tc>
          <w:tcPr>
            <w:tcW w:type="dxa" w:w="4320"/>
          </w:tcPr>
          <w:p>
            <w:r>
              <w:t>**Orange**</w:t>
            </w:r>
          </w:p>
        </w:tc>
        <w:tc>
          <w:tcPr>
            <w:tcW w:type="dxa" w:w="4320"/>
          </w:tcPr>
          <w:p>
            <w:r>
              <w:t>DIAG - Diagnostic messages (known diagnostic IDs)</w:t>
            </w:r>
          </w:p>
        </w:tc>
      </w:tr>
      <w:tr>
        <w:tc>
          <w:tcPr>
            <w:tcW w:type="dxa" w:w="4320"/>
          </w:tcPr>
          <w:p>
            <w:r>
              <w:t>**Red**</w:t>
            </w:r>
          </w:p>
        </w:tc>
        <w:tc>
          <w:tcPr>
            <w:tcW w:type="dxa" w:w="4320"/>
          </w:tcPr>
          <w:p>
            <w:r>
              <w:t>ERR - Error frames</w:t>
            </w:r>
          </w:p>
        </w:tc>
      </w:tr>
    </w:tbl>
    <w:p>
      <w:r>
        <w:t>__________________________________________________</w:t>
      </w:r>
    </w:p>
    <w:p>
      <w:pPr>
        <w:pStyle w:val="Heading1"/>
      </w:pPr>
      <w:r>
        <w:t>8. Tabs Overview</w:t>
      </w:r>
    </w:p>
    <w:p>
      <w:pPr>
        <w:pStyle w:val="Heading2"/>
      </w:pPr>
      <w:r>
        <w:t>8.1 Main Tab</w:t>
      </w:r>
    </w:p>
    <w:p>
      <w:r>
        <w:t>The primary workspace containing:</w:t>
      </w:r>
    </w:p>
    <w:p>
      <w:pPr>
        <w:pStyle w:val="ListBullet"/>
      </w:pPr>
      <w:r>
        <w:t>Received Messages panel with message list</w:t>
      </w:r>
    </w:p>
    <w:p>
      <w:pPr>
        <w:pStyle w:val="ListBullet"/>
      </w:pPr>
      <w:r>
        <w:t>Real-time message display</w:t>
      </w:r>
    </w:p>
    <w:p>
      <w:pPr>
        <w:pStyle w:val="ListBullet"/>
      </w:pPr>
      <w:r>
        <w:t>Message filtering based on active filters</w:t>
      </w:r>
    </w:p>
    <w:p>
      <w:pPr>
        <w:pStyle w:val="Heading2"/>
      </w:pPr>
      <w:r>
        <w:t>8.2 Filters Tab</w:t>
      </w:r>
    </w:p>
    <w:p>
      <w:r>
        <w:t>Create and manage message filters to show or hide specific CAN IDs.</w:t>
      </w:r>
    </w:p>
    <w:p>
      <w:pPr>
        <w:pStyle w:val="Heading3"/>
      </w:pPr>
      <w:r>
        <w:t>Filter Types: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Example</w:t>
            </w:r>
          </w:p>
        </w:tc>
      </w:tr>
      <w:tr>
        <w:tc>
          <w:tcPr>
            <w:tcW w:type="dxa" w:w="2880"/>
          </w:tcPr>
          <w:p>
            <w:r>
              <w:t>**Single**</w:t>
            </w:r>
          </w:p>
        </w:tc>
        <w:tc>
          <w:tcPr>
            <w:tcW w:type="dxa" w:w="2880"/>
          </w:tcPr>
          <w:p>
            <w:r>
              <w:t>Match exact ID</w:t>
            </w:r>
          </w:p>
        </w:tc>
        <w:tc>
          <w:tcPr>
            <w:tcW w:type="dxa" w:w="2880"/>
          </w:tcPr>
          <w:p>
            <w:r>
              <w:t>ID = `0x123`</w:t>
            </w:r>
          </w:p>
        </w:tc>
      </w:tr>
      <w:tr>
        <w:tc>
          <w:tcPr>
            <w:tcW w:type="dxa" w:w="2880"/>
          </w:tcPr>
          <w:p>
            <w:r>
              <w:t>**Range**</w:t>
            </w:r>
          </w:p>
        </w:tc>
        <w:tc>
          <w:tcPr>
            <w:tcW w:type="dxa" w:w="2880"/>
          </w:tcPr>
          <w:p>
            <w:r>
              <w:t>Match ID within range</w:t>
            </w:r>
          </w:p>
        </w:tc>
        <w:tc>
          <w:tcPr>
            <w:tcW w:type="dxa" w:w="2880"/>
          </w:tcPr>
          <w:p>
            <w:r>
              <w:t>From `0x100` to `0x1FF`</w:t>
            </w:r>
          </w:p>
        </w:tc>
      </w:tr>
      <w:tr>
        <w:tc>
          <w:tcPr>
            <w:tcW w:type="dxa" w:w="2880"/>
          </w:tcPr>
          <w:p>
            <w:r>
              <w:t>**Mask**</w:t>
            </w:r>
          </w:p>
        </w:tc>
        <w:tc>
          <w:tcPr>
            <w:tcW w:type="dxa" w:w="2880"/>
          </w:tcPr>
          <w:p>
            <w:r>
              <w:t>Match IDs using bit mask</w:t>
            </w:r>
          </w:p>
        </w:tc>
        <w:tc>
          <w:tcPr>
            <w:tcW w:type="dxa" w:w="2880"/>
          </w:tcPr>
          <w:p>
            <w:r>
              <w:t>Base `0x700`, Mask `0x7F0` matches `0x700-0x70F`</w:t>
            </w:r>
          </w:p>
        </w:tc>
      </w:tr>
    </w:tbl>
    <w:p>
      <w:pPr>
        <w:pStyle w:val="Heading3"/>
      </w:pPr>
      <w:r>
        <w:t>Filter Controls: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Control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**Filter Name**</w:t>
            </w:r>
          </w:p>
        </w:tc>
        <w:tc>
          <w:tcPr>
            <w:tcW w:type="dxa" w:w="4320"/>
          </w:tcPr>
          <w:p>
            <w:r>
              <w:t>User-friendly name for the filter</w:t>
            </w:r>
          </w:p>
        </w:tc>
      </w:tr>
      <w:tr>
        <w:tc>
          <w:tcPr>
            <w:tcW w:type="dxa" w:w="4320"/>
          </w:tcPr>
          <w:p>
            <w:r>
              <w:t>**Filter Type**</w:t>
            </w:r>
          </w:p>
        </w:tc>
        <w:tc>
          <w:tcPr>
            <w:tcW w:type="dxa" w:w="4320"/>
          </w:tcPr>
          <w:p>
            <w:r>
              <w:t>Single, Range, or Mask</w:t>
            </w:r>
          </w:p>
        </w:tc>
      </w:tr>
      <w:tr>
        <w:tc>
          <w:tcPr>
            <w:tcW w:type="dxa" w:w="4320"/>
          </w:tcPr>
          <w:p>
            <w:r>
              <w:t>**Accept/Reject**</w:t>
            </w:r>
          </w:p>
        </w:tc>
        <w:tc>
          <w:tcPr>
            <w:tcW w:type="dxa" w:w="4320"/>
          </w:tcPr>
          <w:p>
            <w:r>
              <w:t>Accept = show matching, Reject = hide matching</w:t>
            </w:r>
          </w:p>
        </w:tc>
      </w:tr>
      <w:tr>
        <w:tc>
          <w:tcPr>
            <w:tcW w:type="dxa" w:w="4320"/>
          </w:tcPr>
          <w:p>
            <w:r>
              <w:t>**Enabled**</w:t>
            </w:r>
          </w:p>
        </w:tc>
        <w:tc>
          <w:tcPr>
            <w:tcW w:type="dxa" w:w="4320"/>
          </w:tcPr>
          <w:p>
            <w:r>
              <w:t>Checkbox to enable/disable filter</w:t>
            </w:r>
          </w:p>
        </w:tc>
      </w:tr>
      <w:tr>
        <w:tc>
          <w:tcPr>
            <w:tcW w:type="dxa" w:w="4320"/>
          </w:tcPr>
          <w:p>
            <w:r>
              <w:t>**Add Filter**</w:t>
            </w:r>
          </w:p>
        </w:tc>
        <w:tc>
          <w:tcPr>
            <w:tcW w:type="dxa" w:w="4320"/>
          </w:tcPr>
          <w:p>
            <w:r>
              <w:t>Create new filter</w:t>
            </w:r>
          </w:p>
        </w:tc>
      </w:tr>
      <w:tr>
        <w:tc>
          <w:tcPr>
            <w:tcW w:type="dxa" w:w="4320"/>
          </w:tcPr>
          <w:p>
            <w:r>
              <w:t>**Remove Selected**</w:t>
            </w:r>
          </w:p>
        </w:tc>
        <w:tc>
          <w:tcPr>
            <w:tcW w:type="dxa" w:w="4320"/>
          </w:tcPr>
          <w:p>
            <w:r>
              <w:t>Delete selected filter</w:t>
            </w:r>
          </w:p>
        </w:tc>
      </w:tr>
      <w:tr>
        <w:tc>
          <w:tcPr>
            <w:tcW w:type="dxa" w:w="4320"/>
          </w:tcPr>
          <w:p>
            <w:r>
              <w:t>**Enable All / Disable All**</w:t>
            </w:r>
          </w:p>
        </w:tc>
        <w:tc>
          <w:tcPr>
            <w:tcW w:type="dxa" w:w="4320"/>
          </w:tcPr>
          <w:p>
            <w:r>
              <w:t>Batch enable/disable all filters</w:t>
            </w:r>
          </w:p>
        </w:tc>
      </w:tr>
    </w:tbl>
    <w:p>
      <w:pPr>
        <w:pStyle w:val="Heading2"/>
      </w:pPr>
      <w:r>
        <w:t>8.3 Periodic Tab</w:t>
      </w:r>
    </w:p>
    <w:p>
      <w:r>
        <w:t>Configure messages to be sent automatically at regular intervals.</w:t>
      </w:r>
    </w:p>
    <w:p>
      <w:pPr>
        <w:pStyle w:val="Heading3"/>
      </w:pPr>
      <w:r>
        <w:t>Periodic Message Settings: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Setting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**ID**</w:t>
            </w:r>
          </w:p>
        </w:tc>
        <w:tc>
          <w:tcPr>
            <w:tcW w:type="dxa" w:w="4320"/>
          </w:tcPr>
          <w:p>
            <w:r>
              <w:t>Message ID (hex)</w:t>
            </w:r>
          </w:p>
        </w:tc>
      </w:tr>
      <w:tr>
        <w:tc>
          <w:tcPr>
            <w:tcW w:type="dxa" w:w="4320"/>
          </w:tcPr>
          <w:p>
            <w:r>
              <w:t>**Data**</w:t>
            </w:r>
          </w:p>
        </w:tc>
        <w:tc>
          <w:tcPr>
            <w:tcW w:type="dxa" w:w="4320"/>
          </w:tcPr>
          <w:p>
            <w:r>
              <w:t>Message payload (hex)</w:t>
            </w:r>
          </w:p>
        </w:tc>
      </w:tr>
      <w:tr>
        <w:tc>
          <w:tcPr>
            <w:tcW w:type="dxa" w:w="4320"/>
          </w:tcPr>
          <w:p>
            <w:r>
              <w:t>**Interval**</w:t>
            </w:r>
          </w:p>
        </w:tc>
        <w:tc>
          <w:tcPr>
            <w:tcW w:type="dxa" w:w="4320"/>
          </w:tcPr>
          <w:p>
            <w:r>
              <w:t>Time between sends in milliseconds</w:t>
            </w:r>
          </w:p>
        </w:tc>
      </w:tr>
      <w:tr>
        <w:tc>
          <w:tcPr>
            <w:tcW w:type="dxa" w:w="4320"/>
          </w:tcPr>
          <w:p>
            <w:r>
              <w:t>**Count**</w:t>
            </w:r>
          </w:p>
        </w:tc>
        <w:tc>
          <w:tcPr>
            <w:tcW w:type="dxa" w:w="4320"/>
          </w:tcPr>
          <w:p>
            <w:r>
              <w:t>Number of times to send (0 = infinite)</w:t>
            </w:r>
          </w:p>
        </w:tc>
      </w:tr>
      <w:tr>
        <w:tc>
          <w:tcPr>
            <w:tcW w:type="dxa" w:w="4320"/>
          </w:tcPr>
          <w:p>
            <w:r>
              <w:t>**Extended/FD/BRS**</w:t>
            </w:r>
          </w:p>
        </w:tc>
        <w:tc>
          <w:tcPr>
            <w:tcW w:type="dxa" w:w="4320"/>
          </w:tcPr>
          <w:p>
            <w:r>
              <w:t>Message flags</w:t>
            </w:r>
          </w:p>
        </w:tc>
      </w:tr>
    </w:tbl>
    <w:p>
      <w:pPr>
        <w:pStyle w:val="Heading3"/>
      </w:pPr>
      <w:r>
        <w:t>Controls: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Button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**Add**</w:t>
            </w:r>
          </w:p>
        </w:tc>
        <w:tc>
          <w:tcPr>
            <w:tcW w:type="dxa" w:w="4320"/>
          </w:tcPr>
          <w:p>
            <w:r>
              <w:t>Add new periodic message</w:t>
            </w:r>
          </w:p>
        </w:tc>
      </w:tr>
      <w:tr>
        <w:tc>
          <w:tcPr>
            <w:tcW w:type="dxa" w:w="4320"/>
          </w:tcPr>
          <w:p>
            <w:r>
              <w:t>**Remove**</w:t>
            </w:r>
          </w:p>
        </w:tc>
        <w:tc>
          <w:tcPr>
            <w:tcW w:type="dxa" w:w="4320"/>
          </w:tcPr>
          <w:p>
            <w:r>
              <w:t>Remove selected message</w:t>
            </w:r>
          </w:p>
        </w:tc>
      </w:tr>
      <w:tr>
        <w:tc>
          <w:tcPr>
            <w:tcW w:type="dxa" w:w="4320"/>
          </w:tcPr>
          <w:p>
            <w:r>
              <w:t>**Start All**</w:t>
            </w:r>
          </w:p>
        </w:tc>
        <w:tc>
          <w:tcPr>
            <w:tcW w:type="dxa" w:w="4320"/>
          </w:tcPr>
          <w:p>
            <w:r>
              <w:t>Start all enabled periodic messages</w:t>
            </w:r>
          </w:p>
        </w:tc>
      </w:tr>
      <w:tr>
        <w:tc>
          <w:tcPr>
            <w:tcW w:type="dxa" w:w="4320"/>
          </w:tcPr>
          <w:p>
            <w:r>
              <w:t>**Stop All**</w:t>
            </w:r>
          </w:p>
        </w:tc>
        <w:tc>
          <w:tcPr>
            <w:tcW w:type="dxa" w:w="4320"/>
          </w:tcPr>
          <w:p>
            <w:r>
              <w:t>Stop all periodic messages</w:t>
            </w:r>
          </w:p>
        </w:tc>
      </w:tr>
    </w:tbl>
    <w:p>
      <w:pPr>
        <w:pStyle w:val="Heading2"/>
      </w:pPr>
      <w:r>
        <w:t>8.4 Timing Tab</w:t>
      </w:r>
    </w:p>
    <w:p>
      <w:r>
        <w:t>Configure timing parameters for message transmission.</w:t>
      </w:r>
    </w:p>
    <w:p>
      <w:pPr>
        <w:pStyle w:val="Heading3"/>
      </w:pPr>
      <w:r>
        <w:t>Settings: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Setting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**Min Frame Gap**</w:t>
            </w:r>
          </w:p>
        </w:tc>
        <w:tc>
          <w:tcPr>
            <w:tcW w:type="dxa" w:w="4320"/>
          </w:tcPr>
          <w:p>
            <w:r>
              <w:t>Minimum time (ms) between consecutive transmissions</w:t>
            </w:r>
          </w:p>
        </w:tc>
      </w:tr>
      <w:tr>
        <w:tc>
          <w:tcPr>
            <w:tcW w:type="dxa" w:w="4320"/>
          </w:tcPr>
          <w:p>
            <w:r>
              <w:t>**TX Timeout**</w:t>
            </w:r>
          </w:p>
        </w:tc>
        <w:tc>
          <w:tcPr>
            <w:tcW w:type="dxa" w:w="4320"/>
          </w:tcPr>
          <w:p>
            <w:r>
              <w:t>Timeout for transmission confirmation</w:t>
            </w:r>
          </w:p>
        </w:tc>
      </w:tr>
    </w:tbl>
    <w:p>
      <w:pPr>
        <w:pStyle w:val="Heading2"/>
      </w:pPr>
      <w:r>
        <w:t>8.5 History Tab</w:t>
      </w:r>
    </w:p>
    <w:p>
      <w:r>
        <w:t>View and resend previously transmitted messages.</w:t>
      </w:r>
    </w:p>
    <w:p>
      <w:pPr>
        <w:pStyle w:val="Heading3"/>
      </w:pPr>
      <w:r>
        <w:t>Features:</w:t>
      </w:r>
    </w:p>
    <w:p>
      <w:pPr>
        <w:pStyle w:val="ListBullet"/>
      </w:pPr>
      <w:r>
        <w:t>Automatically records all sent messages</w:t>
      </w:r>
    </w:p>
    <w:p>
      <w:pPr>
        <w:pStyle w:val="ListBullet"/>
      </w:pPr>
      <w:r>
        <w:t>Double-click or select + "Resend" to retransmit</w:t>
      </w:r>
    </w:p>
    <w:p>
      <w:pPr>
        <w:pStyle w:val="ListBullet"/>
      </w:pPr>
      <w:r>
        <w:t>"Load" button copies message back to Send panel for editing</w:t>
      </w:r>
    </w:p>
    <w:p>
      <w:pPr>
        <w:pStyle w:val="ListBullet"/>
      </w:pPr>
      <w:r>
        <w:t>"Clear History" removes all history entries</w:t>
      </w:r>
    </w:p>
    <w:p>
      <w:pPr>
        <w:pStyle w:val="Heading3"/>
      </w:pPr>
      <w:r>
        <w:t>Columns: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Column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**Time**</w:t>
            </w:r>
          </w:p>
        </w:tc>
        <w:tc>
          <w:tcPr>
            <w:tcW w:type="dxa" w:w="4320"/>
          </w:tcPr>
          <w:p>
            <w:r>
              <w:t>When message was originally sent</w:t>
            </w:r>
          </w:p>
        </w:tc>
      </w:tr>
      <w:tr>
        <w:tc>
          <w:tcPr>
            <w:tcW w:type="dxa" w:w="4320"/>
          </w:tcPr>
          <w:p>
            <w:r>
              <w:t>**ID**</w:t>
            </w:r>
          </w:p>
        </w:tc>
        <w:tc>
          <w:tcPr>
            <w:tcW w:type="dxa" w:w="4320"/>
          </w:tcPr>
          <w:p>
            <w:r>
              <w:t>Message ID</w:t>
            </w:r>
          </w:p>
        </w:tc>
      </w:tr>
      <w:tr>
        <w:tc>
          <w:tcPr>
            <w:tcW w:type="dxa" w:w="4320"/>
          </w:tcPr>
          <w:p>
            <w:r>
              <w:t>**Data**</w:t>
            </w:r>
          </w:p>
        </w:tc>
        <w:tc>
          <w:tcPr>
            <w:tcW w:type="dxa" w:w="4320"/>
          </w:tcPr>
          <w:p>
            <w:r>
              <w:t>Message payload</w:t>
            </w:r>
          </w:p>
        </w:tc>
      </w:tr>
      <w:tr>
        <w:tc>
          <w:tcPr>
            <w:tcW w:type="dxa" w:w="4320"/>
          </w:tcPr>
          <w:p>
            <w:r>
              <w:t>**Flags**</w:t>
            </w:r>
          </w:p>
        </w:tc>
        <w:tc>
          <w:tcPr>
            <w:tcW w:type="dxa" w:w="4320"/>
          </w:tcPr>
          <w:p>
            <w:r>
              <w:t>EXT, FD, BRS flags</w:t>
            </w:r>
          </w:p>
        </w:tc>
      </w:tr>
    </w:tbl>
    <w:p>
      <w:pPr>
        <w:pStyle w:val="Heading2"/>
      </w:pPr>
      <w:r>
        <w:t>8.6 Predefined Tab</w:t>
      </w:r>
    </w:p>
    <w:p>
      <w:r>
        <w:t>Store frequently used messages for quick access.</w:t>
      </w:r>
    </w:p>
    <w:p>
      <w:pPr>
        <w:pStyle w:val="Heading3"/>
      </w:pPr>
      <w:r>
        <w:t>Default Predefined Messages:</w:t>
      </w:r>
    </w:p>
    <w:p>
      <w:pPr>
        <w:pStyle w:val="ListBullet"/>
      </w:pPr>
      <w:r>
        <w:t>**Diag 0x744** - `02 10 01` (Diagnostic session)</w:t>
      </w:r>
    </w:p>
    <w:p>
      <w:pPr>
        <w:pStyle w:val="ListBullet"/>
      </w:pPr>
      <w:r>
        <w:t>**Diag 0x744 Extended** - `02 10 03` (Extended session)</w:t>
      </w:r>
    </w:p>
    <w:p>
      <w:pPr>
        <w:pStyle w:val="ListBullet"/>
      </w:pPr>
      <w:r>
        <w:t>**OBD Engine RPM** - `0x7DF`: `02 01 0C` (Request engine RPM)</w:t>
      </w:r>
    </w:p>
    <w:p>
      <w:pPr>
        <w:pStyle w:val="ListBullet"/>
      </w:pPr>
      <w:r>
        <w:t>**OBD Vehicle Speed** - `0x7DF`: `02 01 0D` (Request vehicle speed)</w:t>
      </w:r>
    </w:p>
    <w:p>
      <w:pPr>
        <w:pStyle w:val="ListBullet"/>
      </w:pPr>
      <w:r>
        <w:t>**OBD Coolant Temp** - `0x7DF`: `02 01 05` (Request coolant temperature)</w:t>
      </w:r>
    </w:p>
    <w:p>
      <w:pPr>
        <w:pStyle w:val="ListBullet"/>
      </w:pPr>
      <w:r>
        <w:t>**Tester Present** - `0x7DF`: `02 3E 00` (Keep session alive)</w:t>
      </w:r>
    </w:p>
    <w:p>
      <w:pPr>
        <w:pStyle w:val="Heading3"/>
      </w:pPr>
      <w:r>
        <w:t>Controls: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Button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**Send**</w:t>
            </w:r>
          </w:p>
        </w:tc>
        <w:tc>
          <w:tcPr>
            <w:tcW w:type="dxa" w:w="4320"/>
          </w:tcPr>
          <w:p>
            <w:r>
              <w:t>Transmit selected predefined message</w:t>
            </w:r>
          </w:p>
        </w:tc>
      </w:tr>
      <w:tr>
        <w:tc>
          <w:tcPr>
            <w:tcW w:type="dxa" w:w="4320"/>
          </w:tcPr>
          <w:p>
            <w:r>
              <w:t>**Add Current**</w:t>
            </w:r>
          </w:p>
        </w:tc>
        <w:tc>
          <w:tcPr>
            <w:tcW w:type="dxa" w:w="4320"/>
          </w:tcPr>
          <w:p>
            <w:r>
              <w:t>Save current Send panel content as predefined</w:t>
            </w:r>
          </w:p>
        </w:tc>
      </w:tr>
      <w:tr>
        <w:tc>
          <w:tcPr>
            <w:tcW w:type="dxa" w:w="4320"/>
          </w:tcPr>
          <w:p>
            <w:r>
              <w:t>**Remove**</w:t>
            </w:r>
          </w:p>
        </w:tc>
        <w:tc>
          <w:tcPr>
            <w:tcW w:type="dxa" w:w="4320"/>
          </w:tcPr>
          <w:p>
            <w:r>
              <w:t>Delete selected predefined message</w:t>
            </w:r>
          </w:p>
        </w:tc>
      </w:tr>
    </w:tbl>
    <w:p>
      <w:pPr>
        <w:pStyle w:val="Heading2"/>
      </w:pPr>
      <w:r>
        <w:t>8.7 Grouped Tab</w:t>
      </w:r>
    </w:p>
    <w:p>
      <w:r>
        <w:t>View message statistics grouped by CAN ID.</w:t>
      </w:r>
    </w:p>
    <w:p>
      <w:pPr>
        <w:pStyle w:val="Heading3"/>
      </w:pPr>
      <w:r>
        <w:t>Columns: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Column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**ID**</w:t>
            </w:r>
          </w:p>
        </w:tc>
        <w:tc>
          <w:tcPr>
            <w:tcW w:type="dxa" w:w="4320"/>
          </w:tcPr>
          <w:p>
            <w:r>
              <w:t>Unique message ID</w:t>
            </w:r>
          </w:p>
        </w:tc>
      </w:tr>
      <w:tr>
        <w:tc>
          <w:tcPr>
            <w:tcW w:type="dxa" w:w="4320"/>
          </w:tcPr>
          <w:p>
            <w:r>
              <w:t>**Count**</w:t>
            </w:r>
          </w:p>
        </w:tc>
        <w:tc>
          <w:tcPr>
            <w:tcW w:type="dxa" w:w="4320"/>
          </w:tcPr>
          <w:p>
            <w:r>
              <w:t>Number of times this ID was seen</w:t>
            </w:r>
          </w:p>
        </w:tc>
      </w:tr>
      <w:tr>
        <w:tc>
          <w:tcPr>
            <w:tcW w:type="dxa" w:w="4320"/>
          </w:tcPr>
          <w:p>
            <w:r>
              <w:t>**Last Data**</w:t>
            </w:r>
          </w:p>
        </w:tc>
        <w:tc>
          <w:tcPr>
            <w:tcW w:type="dxa" w:w="4320"/>
          </w:tcPr>
          <w:p>
            <w:r>
              <w:t>Most recent payload for this ID</w:t>
            </w:r>
          </w:p>
        </w:tc>
      </w:tr>
      <w:tr>
        <w:tc>
          <w:tcPr>
            <w:tcW w:type="dxa" w:w="4320"/>
          </w:tcPr>
          <w:p>
            <w:r>
              <w:t>**Last Time**</w:t>
            </w:r>
          </w:p>
        </w:tc>
        <w:tc>
          <w:tcPr>
            <w:tcW w:type="dxa" w:w="4320"/>
          </w:tcPr>
          <w:p>
            <w:r>
              <w:t>Timestamp of most recent message</w:t>
            </w:r>
          </w:p>
        </w:tc>
      </w:tr>
      <w:tr>
        <w:tc>
          <w:tcPr>
            <w:tcW w:type="dxa" w:w="4320"/>
          </w:tcPr>
          <w:p>
            <w:r>
              <w:t>**Comment**</w:t>
            </w:r>
          </w:p>
        </w:tc>
        <w:tc>
          <w:tcPr>
            <w:tcW w:type="dxa" w:w="4320"/>
          </w:tcPr>
          <w:p>
            <w:r>
              <w:t>User-defined comment</w:t>
            </w:r>
          </w:p>
        </w:tc>
      </w:tr>
    </w:tbl>
    <w:p>
      <w:pPr>
        <w:pStyle w:val="Heading3"/>
      </w:pPr>
      <w:r>
        <w:t>Controls: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Button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**Refresh**</w:t>
            </w:r>
          </w:p>
        </w:tc>
        <w:tc>
          <w:tcPr>
            <w:tcW w:type="dxa" w:w="4320"/>
          </w:tcPr>
          <w:p>
            <w:r>
              <w:t>Update grouped view with latest data</w:t>
            </w:r>
          </w:p>
        </w:tc>
      </w:tr>
      <w:tr>
        <w:tc>
          <w:tcPr>
            <w:tcW w:type="dxa" w:w="4320"/>
          </w:tcPr>
          <w:p>
            <w:r>
              <w:t>**Clear**</w:t>
            </w:r>
          </w:p>
        </w:tc>
        <w:tc>
          <w:tcPr>
            <w:tcW w:type="dxa" w:w="4320"/>
          </w:tcPr>
          <w:p>
            <w:r>
              <w:t>Reset all grouped statistics</w:t>
            </w:r>
          </w:p>
        </w:tc>
      </w:tr>
    </w:tbl>
    <w:p>
      <w:r>
        <w:t>__________________________________________________</w:t>
      </w:r>
    </w:p>
    <w:p>
      <w:pPr>
        <w:pStyle w:val="Heading1"/>
      </w:pPr>
      <w:r>
        <w:t>9. Features</w:t>
      </w:r>
    </w:p>
    <w:p>
      <w:pPr>
        <w:pStyle w:val="Heading2"/>
      </w:pPr>
      <w:r>
        <w:t>9.1 Theme Toggle</w:t>
      </w:r>
    </w:p>
    <w:p>
      <w:r>
        <w:t>Click "Toggle Theme" button (top-left) to switch between:</w:t>
      </w:r>
    </w:p>
    <w:p>
      <w:pPr>
        <w:pStyle w:val="ListBullet"/>
      </w:pPr>
      <w:r>
        <w:t>**Light Theme**: White background, dark text</w:t>
      </w:r>
    </w:p>
    <w:p>
      <w:pPr>
        <w:pStyle w:val="ListBullet"/>
      </w:pPr>
      <w:r>
        <w:t>**Dark Theme**: Dark background, light text (easier on eyes)</w:t>
      </w:r>
    </w:p>
    <w:p>
      <w:pPr>
        <w:pStyle w:val="Heading2"/>
      </w:pPr>
      <w:r>
        <w:t>9.2 Export Logs</w:t>
      </w:r>
    </w:p>
    <w:p>
      <w:pPr>
        <w:pStyle w:val="ListNumber"/>
      </w:pPr>
      <w:r>
        <w:t>Click **"Export TXT"** in the toolbar</w:t>
      </w:r>
    </w:p>
    <w:p>
      <w:pPr>
        <w:pStyle w:val="ListNumber"/>
      </w:pPr>
      <w:r>
        <w:t>Choose save location and filename</w:t>
      </w:r>
    </w:p>
    <w:p>
      <w:pPr>
        <w:pStyle w:val="ListNumber"/>
      </w:pPr>
      <w:r>
        <w:t>File contains all messages in human-readable format:</w:t>
      </w:r>
    </w:p>
    <w:p>
      <w:r>
        <w:t xml:space="preserve">   </w:t>
      </w:r>
    </w:p>
    <w:p>
      <w:r>
        <w:t xml:space="preserve">   CanOEs - Message Log</w:t>
      </w:r>
    </w:p>
    <w:p>
      <w:r>
        <w:t xml:space="preserve">   Exported: 2025-12-05 14:30:00</w:t>
      </w:r>
    </w:p>
    <w:p>
      <w:r>
        <w:t xml:space="preserve">   =====================================</w:t>
      </w:r>
    </w:p>
    <w:p>
      <w:r>
        <w:t xml:space="preserve">   12:00:01.123  TX  0x123  8  01 02 03 04 05 06 07 08  ........  </w:t>
      </w:r>
    </w:p>
    <w:p>
      <w:r>
        <w:t xml:space="preserve">   12:00:01.456  RX  0x456  4  11 22 33 44              ."3D      Response</w:t>
      </w:r>
    </w:p>
    <w:p>
      <w:r>
        <w:t xml:space="preserve">   </w:t>
      </w:r>
    </w:p>
    <w:p>
      <w:pPr>
        <w:pStyle w:val="Heading2"/>
      </w:pPr>
      <w:r>
        <w:t>9.3 Message Coloring</w:t>
      </w:r>
    </w:p>
    <w:p>
      <w:r>
        <w:t>Messages can be automatically color-coded based on their type. This feature is enabled by default but can be toggled on/off.</w:t>
      </w:r>
    </w:p>
    <w:p>
      <w:pPr>
        <w:pStyle w:val="Heading3"/>
      </w:pPr>
      <w:r>
        <w:t>How to enable/disable coloring:</w:t>
      </w:r>
    </w:p>
    <w:p>
      <w:pPr>
        <w:pStyle w:val="ListNumber"/>
      </w:pPr>
      <w:r>
        <w:t>In the toolbar above the message list, find **"Color Messages"** checkbox</w:t>
      </w:r>
    </w:p>
    <w:p>
      <w:pPr>
        <w:pStyle w:val="ListNumber"/>
      </w:pPr>
      <w:r>
        <w:t>☑ **Checked** = Colors are applied to messages</w:t>
      </w:r>
    </w:p>
    <w:p>
      <w:pPr>
        <w:pStyle w:val="ListNumber"/>
      </w:pPr>
      <w:r>
        <w:t>☐ **Unchecked** = All messages displayed in default color (black/white depending on theme)</w:t>
      </w:r>
    </w:p>
    <w:p>
      <w:pPr>
        <w:pStyle w:val="Heading3"/>
      </w:pPr>
      <w:r>
        <w:t>How it works (when enabled):</w:t>
      </w:r>
    </w:p>
    <w:p>
      <w:pPr>
        <w:pStyle w:val="ListBullet"/>
      </w:pPr>
      <w:r>
        <w:t>Colors are assigned automatically when messages appear in the list</w:t>
      </w:r>
    </w:p>
    <w:p>
      <w:pPr>
        <w:pStyle w:val="ListBullet"/>
      </w:pPr>
      <w:r>
        <w:t>No additional configuration needed - it just works!</w:t>
      </w:r>
    </w:p>
    <w:p>
      <w:pPr>
        <w:pStyle w:val="ListBullet"/>
      </w:pPr>
      <w:r>
        <w:t>Repeated messages without data changes will gradually fade (become grayed out)</w:t>
      </w:r>
    </w:p>
    <w:p>
      <w:pPr>
        <w:pStyle w:val="ListBullet"/>
      </w:pPr>
      <w:r>
        <w:t>Messages with changing data stay in full color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Color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When Applied</w:t>
            </w:r>
          </w:p>
        </w:tc>
      </w:tr>
      <w:tr>
        <w:tc>
          <w:tcPr>
            <w:tcW w:type="dxa" w:w="2880"/>
          </w:tcPr>
          <w:p>
            <w:r>
              <w:t>🟢 **Green**</w:t>
            </w:r>
          </w:p>
        </w:tc>
        <w:tc>
          <w:tcPr>
            <w:tcW w:type="dxa" w:w="2880"/>
          </w:tcPr>
          <w:p>
            <w:r>
              <w:t>TX</w:t>
            </w:r>
          </w:p>
        </w:tc>
        <w:tc>
          <w:tcPr>
            <w:tcW w:type="dxa" w:w="2880"/>
          </w:tcPr>
          <w:p>
            <w:r>
              <w:t>Any message you transmit</w:t>
            </w:r>
          </w:p>
        </w:tc>
      </w:tr>
      <w:tr>
        <w:tc>
          <w:tcPr>
            <w:tcW w:type="dxa" w:w="2880"/>
          </w:tcPr>
          <w:p>
            <w:r>
              <w:t>🔵 **Blue**</w:t>
            </w:r>
          </w:p>
        </w:tc>
        <w:tc>
          <w:tcPr>
            <w:tcW w:type="dxa" w:w="2880"/>
          </w:tcPr>
          <w:p>
            <w:r>
              <w:t>RX</w:t>
            </w:r>
          </w:p>
        </w:tc>
        <w:tc>
          <w:tcPr>
            <w:tcW w:type="dxa" w:w="2880"/>
          </w:tcPr>
          <w:p>
            <w:r>
              <w:t>Any message received from the bus</w:t>
            </w:r>
          </w:p>
        </w:tc>
      </w:tr>
      <w:tr>
        <w:tc>
          <w:tcPr>
            <w:tcW w:type="dxa" w:w="2880"/>
          </w:tcPr>
          <w:p>
            <w:r>
              <w:t>🟠 **Orange**</w:t>
            </w:r>
          </w:p>
        </w:tc>
        <w:tc>
          <w:tcPr>
            <w:tcW w:type="dxa" w:w="2880"/>
          </w:tcPr>
          <w:p>
            <w:r>
              <w:t>DIAG</w:t>
            </w:r>
          </w:p>
        </w:tc>
        <w:tc>
          <w:tcPr>
            <w:tcW w:type="dxa" w:w="2880"/>
          </w:tcPr>
          <w:p>
            <w:r>
              <w:t>Messages with diagnostic IDs (0x7DF, 0x7E0, 0x7E8, 0x744, 0x74C, 0x700-0x703)</w:t>
            </w:r>
          </w:p>
        </w:tc>
      </w:tr>
      <w:tr>
        <w:tc>
          <w:tcPr>
            <w:tcW w:type="dxa" w:w="2880"/>
          </w:tcPr>
          <w:p>
            <w:r>
              <w:t>🔴 **Red**</w:t>
            </w:r>
          </w:p>
        </w:tc>
        <w:tc>
          <w:tcPr>
            <w:tcW w:type="dxa" w:w="2880"/>
          </w:tcPr>
          <w:p>
            <w:r>
              <w:t>ERR</w:t>
            </w:r>
          </w:p>
        </w:tc>
        <w:tc>
          <w:tcPr>
            <w:tcW w:type="dxa" w:w="2880"/>
          </w:tcPr>
          <w:p>
            <w:r>
              <w:t>Error frames</w:t>
            </w:r>
          </w:p>
        </w:tc>
      </w:tr>
      <w:tr>
        <w:tc>
          <w:tcPr>
            <w:tcW w:type="dxa" w:w="2880"/>
          </w:tcPr>
          <w:p>
            <w:r>
              <w:t>🔘 **Gray**</w:t>
            </w:r>
          </w:p>
        </w:tc>
        <w:tc>
          <w:tcPr>
            <w:tcW w:type="dxa" w:w="2880"/>
          </w:tcPr>
          <w:p>
            <w:r>
              <w:t>STALE</w:t>
            </w:r>
          </w:p>
        </w:tc>
        <w:tc>
          <w:tcPr>
            <w:tcW w:type="dxa" w:w="2880"/>
          </w:tcPr>
          <w:p>
            <w:r>
              <w:t>Repeated messages with unchanged data (after 5+ repetitions)</w:t>
            </w:r>
          </w:p>
        </w:tc>
      </w:tr>
    </w:tbl>
    <w:p>
      <w:pPr>
        <w:pStyle w:val="Heading3"/>
      </w:pPr>
      <w:r>
        <w:t>Visual Priority:</w:t>
      </w:r>
    </w:p>
    <w:p>
      <w:pPr>
        <w:pStyle w:val="ListNumber"/>
      </w:pPr>
      <w:r>
        <w:t>Error frames are always red</w:t>
      </w:r>
    </w:p>
    <w:p>
      <w:pPr>
        <w:pStyle w:val="ListNumber"/>
      </w:pPr>
      <w:r>
        <w:t>Diagnostic IDs override TX/RX color (shown in orange)</w:t>
      </w:r>
    </w:p>
    <w:p>
      <w:pPr>
        <w:pStyle w:val="ListNumber"/>
      </w:pPr>
      <w:r>
        <w:t>Stale/repeated messages fade to gray regardless of type</w:t>
      </w:r>
    </w:p>
    <w:p>
      <w:pPr>
        <w:pStyle w:val="Heading3"/>
      </w:pPr>
      <w:r>
        <w:t>When to disable coloring:</w:t>
      </w:r>
    </w:p>
    <w:p>
      <w:pPr>
        <w:pStyle w:val="ListBullet"/>
      </w:pPr>
      <w:r>
        <w:t>When you need maximum readability in certain lighting conditions</w:t>
      </w:r>
    </w:p>
    <w:p>
      <w:pPr>
        <w:pStyle w:val="ListBullet"/>
      </w:pPr>
      <w:r>
        <w:t>When preparing screenshots for documentation</w:t>
      </w:r>
    </w:p>
    <w:p>
      <w:pPr>
        <w:pStyle w:val="ListBullet"/>
      </w:pPr>
      <w:r>
        <w:t>When you prefer a cleaner, monochrome look</w:t>
      </w:r>
    </w:p>
    <w:p>
      <w:pPr>
        <w:pStyle w:val="Heading2"/>
      </w:pPr>
      <w:r>
        <w:t>9.4 ASCII Preview</w:t>
      </w:r>
    </w:p>
    <w:p>
      <w:r>
        <w:t>Enable "Show ASCII" checkbox to see ASCII representation of data bytes:</w:t>
      </w:r>
    </w:p>
    <w:p>
      <w:pPr>
        <w:pStyle w:val="ListBullet"/>
      </w:pPr>
      <w:r>
        <w:t>Printable characters (32-126) shown as-is</w:t>
      </w:r>
    </w:p>
    <w:p>
      <w:pPr>
        <w:pStyle w:val="ListBullet"/>
      </w:pPr>
      <w:r>
        <w:t>Non-printable characters shown as `.`</w:t>
      </w:r>
    </w:p>
    <w:p>
      <w:r>
        <w:t>Example:</w:t>
      </w:r>
    </w:p>
    <w:p>
      <w:pPr>
        <w:pStyle w:val="ListBullet"/>
      </w:pPr>
      <w:r>
        <w:t>Data: `48 45 4C 4C 4F 00 01 02`</w:t>
      </w:r>
    </w:p>
    <w:p>
      <w:pPr>
        <w:pStyle w:val="ListBullet"/>
      </w:pPr>
      <w:r>
        <w:t>ASCII: `HELLO...`</w:t>
      </w:r>
    </w:p>
    <w:p>
      <w:pPr>
        <w:pStyle w:val="Heading2"/>
      </w:pPr>
      <w:r>
        <w:t>9.5 ID Comments</w:t>
      </w:r>
    </w:p>
    <w:p>
      <w:r>
        <w:t>Add custom comments to CAN IDs for documentation:</w:t>
      </w:r>
    </w:p>
    <w:p>
      <w:pPr>
        <w:pStyle w:val="ListNumber"/>
      </w:pPr>
      <w:r>
        <w:t>Click **"Edit Comments"** button</w:t>
      </w:r>
    </w:p>
    <w:p>
      <w:pPr>
        <w:pStyle w:val="ListNumber"/>
      </w:pPr>
      <w:r>
        <w:t>In dialog:</w:t>
      </w:r>
    </w:p>
    <w:p>
      <w:r>
        <w:t xml:space="preserve">   - Enter ID (hex): 744</w:t>
      </w:r>
    </w:p>
    <w:p>
      <w:r>
        <w:t xml:space="preserve">   - Enter Comment: ECU Diagnostic Request</w:t>
      </w:r>
    </w:p>
    <w:p>
      <w:r>
        <w:t xml:space="preserve">   - Click "Add/Update"</w:t>
      </w:r>
    </w:p>
    <w:p>
      <w:pPr>
        <w:pStyle w:val="ListNumber"/>
      </w:pPr>
      <w:r>
        <w:t>Comments appear in the message list and grouped view</w:t>
      </w:r>
    </w:p>
    <w:p>
      <w:pPr>
        <w:pStyle w:val="Heading3"/>
      </w:pPr>
      <w:r>
        <w:t>Default Comments: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Comment</w:t>
            </w:r>
          </w:p>
        </w:tc>
      </w:tr>
      <w:tr>
        <w:tc>
          <w:tcPr>
            <w:tcW w:type="dxa" w:w="4320"/>
          </w:tcPr>
          <w:p>
            <w:r>
              <w:t>0x7DF</w:t>
            </w:r>
          </w:p>
        </w:tc>
        <w:tc>
          <w:tcPr>
            <w:tcW w:type="dxa" w:w="4320"/>
          </w:tcPr>
          <w:p>
            <w:r>
              <w:t>OBD-II Broadcast</w:t>
            </w:r>
          </w:p>
        </w:tc>
      </w:tr>
      <w:tr>
        <w:tc>
          <w:tcPr>
            <w:tcW w:type="dxa" w:w="4320"/>
          </w:tcPr>
          <w:p>
            <w:r>
              <w:t>0x7E0</w:t>
            </w:r>
          </w:p>
        </w:tc>
        <w:tc>
          <w:tcPr>
            <w:tcW w:type="dxa" w:w="4320"/>
          </w:tcPr>
          <w:p>
            <w:r>
              <w:t>OBD-II ECU Request</w:t>
            </w:r>
          </w:p>
        </w:tc>
      </w:tr>
      <w:tr>
        <w:tc>
          <w:tcPr>
            <w:tcW w:type="dxa" w:w="4320"/>
          </w:tcPr>
          <w:p>
            <w:r>
              <w:t>0x7E8</w:t>
            </w:r>
          </w:p>
        </w:tc>
        <w:tc>
          <w:tcPr>
            <w:tcW w:type="dxa" w:w="4320"/>
          </w:tcPr>
          <w:p>
            <w:r>
              <w:t>OBD-II ECU Response</w:t>
            </w:r>
          </w:p>
        </w:tc>
      </w:tr>
      <w:tr>
        <w:tc>
          <w:tcPr>
            <w:tcW w:type="dxa" w:w="4320"/>
          </w:tcPr>
          <w:p>
            <w:r>
              <w:t>0x744</w:t>
            </w:r>
          </w:p>
        </w:tc>
        <w:tc>
          <w:tcPr>
            <w:tcW w:type="dxa" w:w="4320"/>
          </w:tcPr>
          <w:p>
            <w:r>
              <w:t>Diagnostic Request</w:t>
            </w:r>
          </w:p>
        </w:tc>
      </w:tr>
      <w:tr>
        <w:tc>
          <w:tcPr>
            <w:tcW w:type="dxa" w:w="4320"/>
          </w:tcPr>
          <w:p>
            <w:r>
              <w:t>0x74C</w:t>
            </w:r>
          </w:p>
        </w:tc>
        <w:tc>
          <w:tcPr>
            <w:tcW w:type="dxa" w:w="4320"/>
          </w:tcPr>
          <w:p>
            <w:r>
              <w:t>Diagnostic Response</w:t>
            </w:r>
          </w:p>
        </w:tc>
      </w:tr>
    </w:tbl>
    <w:p>
      <w:r>
        <w:t>__________________________________________________</w:t>
      </w:r>
    </w:p>
    <w:p>
      <w:pPr>
        <w:pStyle w:val="Heading1"/>
      </w:pPr>
      <w:r>
        <w:t>10. How-To Guides</w:t>
      </w:r>
    </w:p>
    <w:p>
      <w:r>
        <w:t>This section provides step-by-step instructions for common tasks.</w:t>
      </w:r>
    </w:p>
    <w:p>
      <w:pPr>
        <w:pStyle w:val="Heading2"/>
      </w:pPr>
      <w:r>
        <w:t>10.1 How to Connect to CAN Bus</w:t>
      </w:r>
    </w:p>
    <w:p>
      <w:r>
        <w:t>Goal: Establish connection to your CAN network</w:t>
      </w:r>
    </w:p>
    <w:p>
      <w:r>
        <w:t>Steps:</w:t>
      </w:r>
    </w:p>
    <w:p>
      <w:pPr>
        <w:pStyle w:val="ListNumber"/>
      </w:pPr>
      <w:r>
        <w:t>Plug Vector VN1640A into USB port</w:t>
      </w:r>
    </w:p>
    <w:p>
      <w:pPr>
        <w:pStyle w:val="ListNumber"/>
      </w:pPr>
      <w:r>
        <w:t>Wait for Windows to recognize the device</w:t>
      </w:r>
    </w:p>
    <w:p>
      <w:pPr>
        <w:pStyle w:val="ListNumber"/>
      </w:pPr>
      <w:r>
        <w:t>Launch CanOEs application</w:t>
      </w:r>
    </w:p>
    <w:p>
      <w:pPr>
        <w:pStyle w:val="ListNumber"/>
      </w:pPr>
      <w:r>
        <w:t>In **Connection Panel** (top of window):</w:t>
      </w:r>
    </w:p>
    <w:p>
      <w:r>
        <w:t xml:space="preserve">   - Select Channel: Usually 1 (check your physical connection)</w:t>
      </w:r>
    </w:p>
    <w:p>
      <w:r>
        <w:t xml:space="preserve">   - Select Baudrate: Must match your CAN network (common: 500k)</w:t>
      </w:r>
    </w:p>
    <w:p>
      <w:r>
        <w:t xml:space="preserve">   - Check CAN FD if your network uses CAN FD</w:t>
      </w:r>
    </w:p>
    <w:p>
      <w:r>
        <w:t xml:space="preserve">   - If CAN FD, select FD Baudrate (common: 2M)</w:t>
      </w:r>
    </w:p>
    <w:p>
      <w:pPr>
        <w:pStyle w:val="ListNumber"/>
      </w:pPr>
      <w:r>
        <w:t>Click **Connect** button</w:t>
      </w:r>
    </w:p>
    <w:p>
      <w:pPr>
        <w:pStyle w:val="ListNumber"/>
      </w:pPr>
      <w:r>
        <w:t>Status bar should show "Connected" in green</w:t>
      </w:r>
    </w:p>
    <w:p>
      <w:r>
        <w:t>Troubleshooting:</w:t>
      </w:r>
    </w:p>
    <w:p>
      <w:pPr>
        <w:pStyle w:val="ListBullet"/>
      </w:pPr>
      <w:r>
        <w:t>If "Channel not found" → check USB connection</w:t>
      </w:r>
    </w:p>
    <w:p>
      <w:pPr>
        <w:pStyle w:val="ListBullet"/>
      </w:pPr>
      <w:r>
        <w:t>If no messages appear → verify baudrate matches other devices</w:t>
      </w:r>
    </w:p>
    <w:p>
      <w:r>
        <w:t>__________________________________________________</w:t>
      </w:r>
    </w:p>
    <w:p>
      <w:pPr>
        <w:pStyle w:val="Heading2"/>
      </w:pPr>
      <w:r>
        <w:t>10.2 How to Send a CAN Message</w:t>
      </w:r>
    </w:p>
    <w:p>
      <w:r>
        <w:t>Goal: Transmit a single CAN message</w:t>
      </w:r>
    </w:p>
    <w:p>
      <w:r>
        <w:t>Steps:</w:t>
      </w:r>
    </w:p>
    <w:p>
      <w:pPr>
        <w:pStyle w:val="ListNumber"/>
      </w:pPr>
      <w:r>
        <w:t>Ensure you are connected (see 10.1)</w:t>
      </w:r>
    </w:p>
    <w:p>
      <w:pPr>
        <w:pStyle w:val="ListNumber"/>
      </w:pPr>
      <w:r>
        <w:t>In **Send Panel**:</w:t>
      </w:r>
    </w:p>
    <w:p>
      <w:r>
        <w:t xml:space="preserve">   - Enter ID in hex (e.g., 123 or 7DF)</w:t>
      </w:r>
    </w:p>
    <w:p>
      <w:r>
        <w:t xml:space="preserve">   - Check Extended ID if using 29-bit ID</w:t>
      </w:r>
    </w:p>
    <w:p>
      <w:r>
        <w:t xml:space="preserve">   - Check FD for CAN FD message (more than 8 bytes)</w:t>
      </w:r>
    </w:p>
    <w:p>
      <w:r>
        <w:t xml:space="preserve">   - Check BRS for faster data rate (only with FD)</w:t>
      </w:r>
    </w:p>
    <w:p>
      <w:r>
        <w:t xml:space="preserve">   - Enter Data in hex with spaces (e.g., 01 02 03 04)</w:t>
      </w:r>
    </w:p>
    <w:p>
      <w:pPr>
        <w:pStyle w:val="ListNumber"/>
      </w:pPr>
      <w:r>
        <w:t>Click **Send** button</w:t>
      </w:r>
    </w:p>
    <w:p>
      <w:r>
        <w:t>Example - Standard OBD-II request:</w:t>
      </w:r>
    </w:p>
    <w:p>
      <w:pPr>
        <w:pStyle w:val="ListBullet"/>
      </w:pPr>
      <w:r>
        <w:t>ID: `7DF`</w:t>
      </w:r>
    </w:p>
    <w:p>
      <w:pPr>
        <w:pStyle w:val="ListBullet"/>
      </w:pPr>
      <w:r>
        <w:t>Extended ID: ☐</w:t>
      </w:r>
    </w:p>
    <w:p>
      <w:pPr>
        <w:pStyle w:val="ListBullet"/>
      </w:pPr>
      <w:r>
        <w:t>FD: ☐</w:t>
      </w:r>
    </w:p>
    <w:p>
      <w:pPr>
        <w:pStyle w:val="ListBullet"/>
      </w:pPr>
      <w:r>
        <w:t>Data: `02 01 0C` (request engine RPM)</w:t>
      </w:r>
    </w:p>
    <w:p>
      <w:r>
        <w:t>Example - CAN FD diagnostic:</w:t>
      </w:r>
    </w:p>
    <w:p>
      <w:pPr>
        <w:pStyle w:val="ListBullet"/>
      </w:pPr>
      <w:r>
        <w:t>ID: `744`</w:t>
      </w:r>
    </w:p>
    <w:p>
      <w:pPr>
        <w:pStyle w:val="ListBullet"/>
      </w:pPr>
      <w:r>
        <w:t>Extended ID: ☐</w:t>
      </w:r>
    </w:p>
    <w:p>
      <w:pPr>
        <w:pStyle w:val="ListBullet"/>
      </w:pPr>
      <w:r>
        <w:t>FD: ☑</w:t>
      </w:r>
    </w:p>
    <w:p>
      <w:pPr>
        <w:pStyle w:val="ListBullet"/>
      </w:pPr>
      <w:r>
        <w:t>BRS: ☑</w:t>
      </w:r>
    </w:p>
    <w:p>
      <w:pPr>
        <w:pStyle w:val="ListBullet"/>
      </w:pPr>
      <w:r>
        <w:t>Data: `02 10 01` → Click **Pad 00** → auto-fills to 64 bytes</w:t>
      </w:r>
    </w:p>
    <w:p>
      <w:r>
        <w:t>__________________________________________________</w:t>
      </w:r>
    </w:p>
    <w:p>
      <w:pPr>
        <w:pStyle w:val="Heading2"/>
      </w:pPr>
      <w:r>
        <w:t>10.3 How to Filter Messages</w:t>
      </w:r>
    </w:p>
    <w:p>
      <w:r>
        <w:t>Goal: Show only specific CAN IDs</w:t>
      </w:r>
    </w:p>
    <w:p>
      <w:r>
        <w:t>Scenario: You only want to see diagnostic responses (0x74C)</w:t>
      </w:r>
    </w:p>
    <w:p>
      <w:r>
        <w:t>Steps:</w:t>
      </w:r>
    </w:p>
    <w:p>
      <w:pPr>
        <w:pStyle w:val="ListNumber"/>
      </w:pPr>
      <w:r>
        <w:t>Go to **Filters** tab</w:t>
      </w:r>
    </w:p>
    <w:p>
      <w:pPr>
        <w:pStyle w:val="ListNumber"/>
      </w:pPr>
      <w:r>
        <w:t>Enter filter details:</w:t>
      </w:r>
    </w:p>
    <w:p>
      <w:r>
        <w:t xml:space="preserve">   - Filter Name: Diagnostic Response</w:t>
      </w:r>
    </w:p>
    <w:p>
      <w:r>
        <w:t xml:space="preserve">   - Filter Type: Single</w:t>
      </w:r>
    </w:p>
    <w:p>
      <w:r>
        <w:t xml:space="preserve">   - Single ID: 74C</w:t>
      </w:r>
    </w:p>
    <w:p>
      <w:r>
        <w:t xml:space="preserve">   - Accept/Reject: Accept (show matching)</w:t>
      </w:r>
    </w:p>
    <w:p>
      <w:pPr>
        <w:pStyle w:val="ListNumber"/>
      </w:pPr>
      <w:r>
        <w:t>Click **Add Filter**</w:t>
      </w:r>
    </w:p>
    <w:p>
      <w:pPr>
        <w:pStyle w:val="ListNumber"/>
      </w:pPr>
      <w:r>
        <w:t>Ensure **Enabled** checkbox is checked</w:t>
      </w:r>
    </w:p>
    <w:p>
      <w:pPr>
        <w:pStyle w:val="ListNumber"/>
      </w:pPr>
      <w:r>
        <w:t>Return to **Main** tab - only matching messages will appear</w:t>
      </w:r>
    </w:p>
    <w:p>
      <w:r>
        <w:t>Scenario: Hide all messages in range 0x100-0x1FF</w:t>
      </w:r>
    </w:p>
    <w:p>
      <w:r>
        <w:t>Steps:</w:t>
      </w:r>
    </w:p>
    <w:p>
      <w:pPr>
        <w:pStyle w:val="ListNumber"/>
      </w:pPr>
      <w:r>
        <w:t>Go to **Filters** tab</w:t>
      </w:r>
    </w:p>
    <w:p>
      <w:pPr>
        <w:pStyle w:val="ListNumber"/>
      </w:pPr>
      <w:r>
        <w:t>Enter filter details:</w:t>
      </w:r>
    </w:p>
    <w:p>
      <w:r>
        <w:t xml:space="preserve">   - Filter Name: Hide low IDs</w:t>
      </w:r>
    </w:p>
    <w:p>
      <w:r>
        <w:t xml:space="preserve">   - Filter Type: Range</w:t>
      </w:r>
    </w:p>
    <w:p>
      <w:r>
        <w:t xml:space="preserve">   - From: 100</w:t>
      </w:r>
    </w:p>
    <w:p>
      <w:r>
        <w:t xml:space="preserve">   - To: 1FF</w:t>
      </w:r>
    </w:p>
    <w:p>
      <w:r>
        <w:t xml:space="preserve">   - Accept/Reject: Reject (hide matching)</w:t>
      </w:r>
    </w:p>
    <w:p>
      <w:pPr>
        <w:pStyle w:val="ListNumber"/>
      </w:pPr>
      <w:r>
        <w:t>Click **Add Filter**</w:t>
      </w:r>
    </w:p>
    <w:p>
      <w:r>
        <w:t>__________________________________________________</w:t>
      </w:r>
    </w:p>
    <w:p>
      <w:pPr>
        <w:pStyle w:val="Heading2"/>
      </w:pPr>
      <w:r>
        <w:t>10.4 How to Set Up Periodic Messages</w:t>
      </w:r>
    </w:p>
    <w:p>
      <w:r>
        <w:t>Goal: Send a message automatically every X milliseconds</w:t>
      </w:r>
    </w:p>
    <w:p>
      <w:r>
        <w:t>Scenario: Send "Tester Present" every 2 seconds to keep session alive</w:t>
      </w:r>
    </w:p>
    <w:p>
      <w:r>
        <w:t>Steps:</w:t>
      </w:r>
    </w:p>
    <w:p>
      <w:pPr>
        <w:pStyle w:val="ListNumber"/>
      </w:pPr>
      <w:r>
        <w:t>Go to **Periodic** tab</w:t>
      </w:r>
    </w:p>
    <w:p>
      <w:pPr>
        <w:pStyle w:val="ListNumber"/>
      </w:pPr>
      <w:r>
        <w:t>Enter message details:</w:t>
      </w:r>
    </w:p>
    <w:p>
      <w:r>
        <w:t xml:space="preserve">   - ID: 7DF</w:t>
      </w:r>
    </w:p>
    <w:p>
      <w:r>
        <w:t xml:space="preserve">   - Data: 02 3E 00</w:t>
      </w:r>
    </w:p>
    <w:p>
      <w:r>
        <w:t xml:space="preserve">   - Interval (ms): 2000 (2 seconds)</w:t>
      </w:r>
    </w:p>
    <w:p>
      <w:r>
        <w:t xml:space="preserve">   - Count: 0 (infinite, or enter number for limited sends)</w:t>
      </w:r>
    </w:p>
    <w:p>
      <w:pPr>
        <w:pStyle w:val="ListNumber"/>
      </w:pPr>
      <w:r>
        <w:t>Click **Add**</w:t>
      </w:r>
    </w:p>
    <w:p>
      <w:pPr>
        <w:pStyle w:val="ListNumber"/>
      </w:pPr>
      <w:r>
        <w:t>Click **Start All** to begin transmission</w:t>
      </w:r>
    </w:p>
    <w:p>
      <w:pPr>
        <w:pStyle w:val="ListNumber"/>
      </w:pPr>
      <w:r>
        <w:t>Watch the Main tab - message appears every 2 seconds</w:t>
      </w:r>
    </w:p>
    <w:p>
      <w:pPr>
        <w:pStyle w:val="ListNumber"/>
      </w:pPr>
      <w:r>
        <w:t>Click **Stop All** when finished</w:t>
      </w:r>
    </w:p>
    <w:p>
      <w:r>
        <w:t>__________________________________________________</w:t>
      </w:r>
    </w:p>
    <w:p>
      <w:pPr>
        <w:pStyle w:val="Heading2"/>
      </w:pPr>
      <w:r>
        <w:t>10.5 How to Use Message History</w:t>
      </w:r>
    </w:p>
    <w:p>
      <w:r>
        <w:t>Goal: Resend a message you sent earlier</w:t>
      </w:r>
    </w:p>
    <w:p>
      <w:r>
        <w:t>Steps:</w:t>
      </w:r>
    </w:p>
    <w:p>
      <w:pPr>
        <w:pStyle w:val="ListNumber"/>
      </w:pPr>
      <w:r>
        <w:t>Send some messages normally</w:t>
      </w:r>
    </w:p>
    <w:p>
      <w:pPr>
        <w:pStyle w:val="ListNumber"/>
      </w:pPr>
      <w:r>
        <w:t>Go to **History** tab</w:t>
      </w:r>
    </w:p>
    <w:p>
      <w:pPr>
        <w:pStyle w:val="ListNumber"/>
      </w:pPr>
      <w:r>
        <w:t>You'll see all previously sent messages with timestamps</w:t>
      </w:r>
    </w:p>
    <w:p>
      <w:pPr>
        <w:pStyle w:val="ListNumber"/>
      </w:pPr>
      <w:r>
        <w:t>To resend exact same message:</w:t>
      </w:r>
    </w:p>
    <w:p>
      <w:r>
        <w:t xml:space="preserve">   - Select the message</w:t>
      </w:r>
    </w:p>
    <w:p>
      <w:r>
        <w:t xml:space="preserve">   - Click Resend</w:t>
      </w:r>
    </w:p>
    <w:p>
      <w:pPr>
        <w:pStyle w:val="ListNumber"/>
      </w:pPr>
      <w:r>
        <w:t>To modify before sending:</w:t>
      </w:r>
    </w:p>
    <w:p>
      <w:r>
        <w:t xml:space="preserve">   - Select the message</w:t>
      </w:r>
    </w:p>
    <w:p>
      <w:r>
        <w:t xml:space="preserve">   - Click Load (copies to Send panel)</w:t>
      </w:r>
    </w:p>
    <w:p>
      <w:r>
        <w:t xml:space="preserve">   - Modify as needed</w:t>
      </w:r>
    </w:p>
    <w:p>
      <w:r>
        <w:t xml:space="preserve">   - Click Send</w:t>
      </w:r>
    </w:p>
    <w:p>
      <w:r>
        <w:t>__________________________________________________</w:t>
      </w:r>
    </w:p>
    <w:p>
      <w:pPr>
        <w:pStyle w:val="Heading2"/>
      </w:pPr>
      <w:r>
        <w:t>10.6 How to Use Predefined Messages</w:t>
      </w:r>
    </w:p>
    <w:p>
      <w:r>
        <w:t>Goal: Quickly send frequently used diagnostic messages</w:t>
      </w:r>
    </w:p>
    <w:p>
      <w:r>
        <w:t>Steps to send predefined:</w:t>
      </w:r>
    </w:p>
    <w:p>
      <w:pPr>
        <w:pStyle w:val="ListNumber"/>
      </w:pPr>
      <w:r>
        <w:t>Go to **Predefined** tab</w:t>
      </w:r>
    </w:p>
    <w:p>
      <w:pPr>
        <w:pStyle w:val="ListNumber"/>
      </w:pPr>
      <w:r>
        <w:t>Select a message (e.g., "OBD Engine RPM")</w:t>
      </w:r>
    </w:p>
    <w:p>
      <w:pPr>
        <w:pStyle w:val="ListNumber"/>
      </w:pPr>
      <w:r>
        <w:t>Click **Send**</w:t>
      </w:r>
    </w:p>
    <w:p>
      <w:r>
        <w:t>Steps to add your own predefined:</w:t>
      </w:r>
    </w:p>
    <w:p>
      <w:pPr>
        <w:pStyle w:val="ListNumber"/>
      </w:pPr>
      <w:r>
        <w:t>In **Send Panel**, set up your message (ID, data, flags)</w:t>
      </w:r>
    </w:p>
    <w:p>
      <w:pPr>
        <w:pStyle w:val="ListNumber"/>
      </w:pPr>
      <w:r>
        <w:t>Go to **Predefined** tab</w:t>
      </w:r>
    </w:p>
    <w:p>
      <w:pPr>
        <w:pStyle w:val="ListNumber"/>
      </w:pPr>
      <w:r>
        <w:t>Click **Add Current**</w:t>
      </w:r>
    </w:p>
    <w:p>
      <w:pPr>
        <w:pStyle w:val="ListNumber"/>
      </w:pPr>
      <w:r>
        <w:t>Your message is now saved for quick access</w:t>
      </w:r>
    </w:p>
    <w:p>
      <w:r>
        <w:t>__________________________________________________</w:t>
      </w:r>
    </w:p>
    <w:p>
      <w:pPr>
        <w:pStyle w:val="Heading2"/>
      </w:pPr>
      <w:r>
        <w:t>10.7 How to Monitor Specific ECU Communication</w:t>
      </w:r>
    </w:p>
    <w:p>
      <w:r>
        <w:t>Goal: Analyze communication with a specific ECU (e.g., diagnostic tool ↔ ECU)</w:t>
      </w:r>
    </w:p>
    <w:p>
      <w:r>
        <w:t>Scenario: Monitor diagnostic session with ECU using IDs 0x744 (request) and 0x74C (response)</w:t>
      </w:r>
    </w:p>
    <w:p>
      <w:r>
        <w:t>Steps:</w:t>
      </w:r>
    </w:p>
    <w:p>
      <w:pPr>
        <w:pStyle w:val="ListNumber"/>
      </w:pPr>
      <w:r>
        <w:t>Connect to CAN bus</w:t>
      </w:r>
    </w:p>
    <w:p>
      <w:pPr>
        <w:pStyle w:val="ListNumber"/>
      </w:pPr>
      <w:r>
        <w:t>Go to **Filters** tab</w:t>
      </w:r>
    </w:p>
    <w:p>
      <w:pPr>
        <w:pStyle w:val="ListNumber"/>
      </w:pPr>
      <w:r>
        <w:t>Add filter for requests:</w:t>
      </w:r>
    </w:p>
    <w:p>
      <w:r>
        <w:t xml:space="preserve">   - Name: Diag Request</w:t>
      </w:r>
    </w:p>
    <w:p>
      <w:r>
        <w:t xml:space="preserve">   - Type: Single</w:t>
      </w:r>
    </w:p>
    <w:p>
      <w:r>
        <w:t xml:space="preserve">   - ID: 744</w:t>
      </w:r>
    </w:p>
    <w:p>
      <w:r>
        <w:t xml:space="preserve">   - Accept: ☑</w:t>
      </w:r>
    </w:p>
    <w:p>
      <w:pPr>
        <w:pStyle w:val="ListNumber"/>
      </w:pPr>
      <w:r>
        <w:t>Add filter for responses:</w:t>
      </w:r>
    </w:p>
    <w:p>
      <w:r>
        <w:t xml:space="preserve">   - Name: Diag Response</w:t>
      </w:r>
    </w:p>
    <w:p>
      <w:r>
        <w:t xml:space="preserve">   - Type: Single</w:t>
      </w:r>
    </w:p>
    <w:p>
      <w:r>
        <w:t xml:space="preserve">   - ID: 74C</w:t>
      </w:r>
    </w:p>
    <w:p>
      <w:r>
        <w:t xml:space="preserve">   - Accept: ☑</w:t>
      </w:r>
    </w:p>
    <w:p>
      <w:pPr>
        <w:pStyle w:val="ListNumber"/>
      </w:pPr>
      <w:r>
        <w:t>Go to **Main** tab</w:t>
      </w:r>
    </w:p>
    <w:p>
      <w:pPr>
        <w:pStyle w:val="ListNumber"/>
      </w:pPr>
      <w:r>
        <w:t>Click **▶ Start** to begin receiving</w:t>
      </w:r>
    </w:p>
    <w:p>
      <w:pPr>
        <w:pStyle w:val="ListNumber"/>
      </w:pPr>
      <w:r>
        <w:t>Enable **Show ASCII** to see text in data</w:t>
      </w:r>
    </w:p>
    <w:p>
      <w:pPr>
        <w:pStyle w:val="ListNumber"/>
      </w:pPr>
      <w:r>
        <w:t>Click **Edit Comments** and add:</w:t>
      </w:r>
    </w:p>
    <w:p>
      <w:r>
        <w:t xml:space="preserve">   - ID 744 → Comment: ECU Request</w:t>
      </w:r>
    </w:p>
    <w:p>
      <w:r>
        <w:t xml:space="preserve">   - ID 74C → Comment: ECU Response</w:t>
      </w:r>
    </w:p>
    <w:p>
      <w:pPr>
        <w:pStyle w:val="ListNumber"/>
      </w:pPr>
      <w:r>
        <w:t>Now you see only diagnostic traffic with clear labels</w:t>
      </w:r>
    </w:p>
    <w:p>
      <w:r>
        <w:t>__________________________________________________</w:t>
      </w:r>
    </w:p>
    <w:p>
      <w:pPr>
        <w:pStyle w:val="Heading2"/>
      </w:pPr>
      <w:r>
        <w:t>10.8 How to Export Communication Log</w:t>
      </w:r>
    </w:p>
    <w:p>
      <w:r>
        <w:t>Goal: Save all messages to a file for later analysis</w:t>
      </w:r>
    </w:p>
    <w:p>
      <w:r>
        <w:t>Steps:</w:t>
      </w:r>
    </w:p>
    <w:p>
      <w:pPr>
        <w:pStyle w:val="ListNumber"/>
      </w:pPr>
      <w:r>
        <w:t>Capture the messages you want (receive/send)</w:t>
      </w:r>
    </w:p>
    <w:p>
      <w:pPr>
        <w:pStyle w:val="ListNumber"/>
      </w:pPr>
      <w:r>
        <w:t>In the toolbar, click **Export TXT**</w:t>
      </w:r>
    </w:p>
    <w:p>
      <w:pPr>
        <w:pStyle w:val="ListNumber"/>
      </w:pPr>
      <w:r>
        <w:t>Choose location and filename</w:t>
      </w:r>
    </w:p>
    <w:p>
      <w:pPr>
        <w:pStyle w:val="ListNumber"/>
      </w:pPr>
      <w:r>
        <w:t>Click **Save**</w:t>
      </w:r>
    </w:p>
    <w:p>
      <w:r>
        <w:t>The file contains:</w:t>
      </w:r>
    </w:p>
    <w:p>
      <w:r>
        <w:t>CanOEs - Message Log</w:t>
      </w:r>
    </w:p>
    <w:p>
      <w:r>
        <w:t>Exported: 2025-12-05 14:30:00</w:t>
      </w:r>
    </w:p>
    <w:p>
      <w:r>
        <w:t>=====================================</w:t>
      </w:r>
    </w:p>
    <w:p/>
    <w:p>
      <w:r>
        <w:t>Time          Dir  ID       DLC  Data                      ASCII     Flags  Comment</w:t>
      </w:r>
    </w:p>
    <w:p>
      <w:r>
        <w:t>12:00:01.123  TX   0x744    3    02 10 01                  ...              Diag Request</w:t>
      </w:r>
    </w:p>
    <w:p>
      <w:r>
        <w:t>12:00:01.456  RX   0x74C    8    06 50 01 00 19 01 F4 00   .P......         Diag Response</w:t>
      </w:r>
    </w:p>
    <w:p>
      <w:r>
        <w:t>__________________________________________________</w:t>
      </w:r>
    </w:p>
    <w:p>
      <w:pPr>
        <w:pStyle w:val="Heading2"/>
      </w:pPr>
      <w:r>
        <w:t>10.9 How to Analyze Message Patterns (Grouped View)</w:t>
      </w:r>
    </w:p>
    <w:p>
      <w:r>
        <w:t>Goal: See how often each CAN ID appears and its latest data</w:t>
      </w:r>
    </w:p>
    <w:p>
      <w:r>
        <w:t>Steps:</w:t>
      </w:r>
    </w:p>
    <w:p>
      <w:pPr>
        <w:pStyle w:val="ListNumber"/>
      </w:pPr>
      <w:r>
        <w:t>Start receiving messages</w:t>
      </w:r>
    </w:p>
    <w:p>
      <w:pPr>
        <w:pStyle w:val="ListNumber"/>
      </w:pPr>
      <w:r>
        <w:t>Go to **Grouped** tab</w:t>
      </w:r>
    </w:p>
    <w:p>
      <w:pPr>
        <w:pStyle w:val="ListNumber"/>
      </w:pPr>
      <w:r>
        <w:t>Click **Refresh** to see statistics</w:t>
      </w:r>
    </w:p>
    <w:p>
      <w:pPr>
        <w:pStyle w:val="ListNumber"/>
      </w:pPr>
      <w:r>
        <w:t>Table shows:</w:t>
      </w:r>
    </w:p>
    <w:p>
      <w:r>
        <w:t xml:space="preserve">   - How many times each ID was received</w:t>
      </w:r>
    </w:p>
    <w:p>
      <w:r>
        <w:t xml:space="preserve">   - Last data payload for each ID</w:t>
      </w:r>
    </w:p>
    <w:p>
      <w:r>
        <w:t xml:space="preserve">   - Last timestamp</w:t>
      </w:r>
    </w:p>
    <w:p>
      <w:pPr>
        <w:pStyle w:val="ListNumber"/>
      </w:pPr>
      <w:r>
        <w:t>Use this to identify:</w:t>
      </w:r>
    </w:p>
    <w:p>
      <w:r>
        <w:t xml:space="preserve">   - Most active IDs on the bus</w:t>
      </w:r>
    </w:p>
    <w:p>
      <w:r>
        <w:t xml:space="preserve">   - Which IDs have changing vs static data</w:t>
      </w:r>
    </w:p>
    <w:p>
      <w:r>
        <w:t xml:space="preserve">   - Missing expected IDs</w:t>
      </w:r>
    </w:p>
    <w:p>
      <w:r>
        <w:t>__________________________________________________</w:t>
      </w:r>
    </w:p>
    <w:p>
      <w:pPr>
        <w:pStyle w:val="Heading2"/>
      </w:pPr>
      <w:r>
        <w:t>10.10 How to Switch Themes</w:t>
      </w:r>
    </w:p>
    <w:p>
      <w:r>
        <w:t>Goal: Change between light and dark mode</w:t>
      </w:r>
    </w:p>
    <w:p>
      <w:r>
        <w:t>Steps:</w:t>
      </w:r>
    </w:p>
    <w:p>
      <w:pPr>
        <w:pStyle w:val="ListNumber"/>
      </w:pPr>
      <w:r>
        <w:t>Click **Toggle Theme** button (top-left corner)</w:t>
      </w:r>
    </w:p>
    <w:p>
      <w:pPr>
        <w:pStyle w:val="ListNumber"/>
      </w:pPr>
      <w:r>
        <w:t>Interface switches between:</w:t>
      </w:r>
    </w:p>
    <w:p>
      <w:r>
        <w:t xml:space="preserve">   - Light: White background (default, good for bright environments)</w:t>
      </w:r>
    </w:p>
    <w:p>
      <w:r>
        <w:t xml:space="preserve">   - Dark: Dark background (reduces eye strain in dim lighting)</w:t>
      </w:r>
    </w:p>
    <w:p>
      <w:r>
        <w:t>__________________________________________________</w:t>
      </w:r>
    </w:p>
    <w:p>
      <w:pPr>
        <w:pStyle w:val="Heading1"/>
      </w:pPr>
      <w:r>
        <w:t>11. Troubleshooting</w:t>
      </w:r>
    </w:p>
    <w:p>
      <w:pPr>
        <w:pStyle w:val="Heading2"/>
      </w:pPr>
      <w:r>
        <w:t>Connection Issues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Problem</w:t>
            </w:r>
          </w:p>
        </w:tc>
        <w:tc>
          <w:tcPr>
            <w:tcW w:type="dxa" w:w="4320"/>
          </w:tcPr>
          <w:p>
            <w:r>
              <w:t>Solution</w:t>
            </w:r>
          </w:p>
        </w:tc>
      </w:tr>
      <w:tr>
        <w:tc>
          <w:tcPr>
            <w:tcW w:type="dxa" w:w="4320"/>
          </w:tcPr>
          <w:p>
            <w:r>
              <w:t>"Cannot load vxlapi64.dll"</w:t>
            </w:r>
          </w:p>
        </w:tc>
        <w:tc>
          <w:tcPr>
            <w:tcW w:type="dxa" w:w="4320"/>
          </w:tcPr>
          <w:p>
            <w:r>
              <w:t>Install Vector driver package</w:t>
            </w:r>
          </w:p>
        </w:tc>
      </w:tr>
      <w:tr>
        <w:tc>
          <w:tcPr>
            <w:tcW w:type="dxa" w:w="4320"/>
          </w:tcPr>
          <w:p>
            <w:r>
              <w:t>"Channel not found"</w:t>
            </w:r>
          </w:p>
        </w:tc>
        <w:tc>
          <w:tcPr>
            <w:tcW w:type="dxa" w:w="4320"/>
          </w:tcPr>
          <w:p>
            <w:r>
              <w:t>Check VN1640A is connected and powered</w:t>
            </w:r>
          </w:p>
        </w:tc>
      </w:tr>
      <w:tr>
        <w:tc>
          <w:tcPr>
            <w:tcW w:type="dxa" w:w="4320"/>
          </w:tcPr>
          <w:p>
            <w:r>
              <w:t>"No license"</w:t>
            </w:r>
          </w:p>
        </w:tc>
        <w:tc>
          <w:tcPr>
            <w:tcW w:type="dxa" w:w="4320"/>
          </w:tcPr>
          <w:p>
            <w:r>
              <w:t>Ensure valid Vector license is installed</w:t>
            </w:r>
          </w:p>
        </w:tc>
      </w:tr>
      <w:tr>
        <w:tc>
          <w:tcPr>
            <w:tcW w:type="dxa" w:w="4320"/>
          </w:tcPr>
          <w:p>
            <w:r>
              <w:t>"Access denied"</w:t>
            </w:r>
          </w:p>
        </w:tc>
        <w:tc>
          <w:tcPr>
            <w:tcW w:type="dxa" w:w="4320"/>
          </w:tcPr>
          <w:p>
            <w:r>
              <w:t>Close other applications using the channel</w:t>
            </w:r>
          </w:p>
        </w:tc>
      </w:tr>
    </w:tbl>
    <w:p>
      <w:pPr>
        <w:pStyle w:val="Heading2"/>
      </w:pPr>
      <w:r>
        <w:t>Communication Issues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Problem</w:t>
            </w:r>
          </w:p>
        </w:tc>
        <w:tc>
          <w:tcPr>
            <w:tcW w:type="dxa" w:w="4320"/>
          </w:tcPr>
          <w:p>
            <w:r>
              <w:t>Solution</w:t>
            </w:r>
          </w:p>
        </w:tc>
      </w:tr>
      <w:tr>
        <w:tc>
          <w:tcPr>
            <w:tcW w:type="dxa" w:w="4320"/>
          </w:tcPr>
          <w:p>
            <w:r>
              <w:t>No messages received</w:t>
            </w:r>
          </w:p>
        </w:tc>
        <w:tc>
          <w:tcPr>
            <w:tcW w:type="dxa" w:w="4320"/>
          </w:tcPr>
          <w:p>
            <w:r>
              <w:t>Check bus termination (120Ω resistors)</w:t>
            </w:r>
          </w:p>
        </w:tc>
      </w:tr>
      <w:tr>
        <w:tc>
          <w:tcPr>
            <w:tcW w:type="dxa" w:w="4320"/>
          </w:tcPr>
          <w:p>
            <w:r>
              <w:t>TX messages fail</w:t>
            </w:r>
          </w:p>
        </w:tc>
        <w:tc>
          <w:tcPr>
            <w:tcW w:type="dxa" w:w="4320"/>
          </w:tcPr>
          <w:p>
            <w:r>
              <w:t>Verify baudrate matches other devices</w:t>
            </w:r>
          </w:p>
        </w:tc>
      </w:tr>
      <w:tr>
        <w:tc>
          <w:tcPr>
            <w:tcW w:type="dxa" w:w="4320"/>
          </w:tcPr>
          <w:p>
            <w:r>
              <w:t>CAN FD not working</w:t>
            </w:r>
          </w:p>
        </w:tc>
        <w:tc>
          <w:tcPr>
            <w:tcW w:type="dxa" w:w="4320"/>
          </w:tcPr>
          <w:p>
            <w:r>
              <w:t>Ensure all devices support CAN FD</w:t>
            </w:r>
          </w:p>
        </w:tc>
      </w:tr>
      <w:tr>
        <w:tc>
          <w:tcPr>
            <w:tcW w:type="dxa" w:w="4320"/>
          </w:tcPr>
          <w:p>
            <w:r>
              <w:t>Garbled data</w:t>
            </w:r>
          </w:p>
        </w:tc>
        <w:tc>
          <w:tcPr>
            <w:tcW w:type="dxa" w:w="4320"/>
          </w:tcPr>
          <w:p>
            <w:r>
              <w:t>Check baudrate settings on all nodes</w:t>
            </w:r>
          </w:p>
        </w:tc>
      </w:tr>
    </w:tbl>
    <w:p>
      <w:pPr>
        <w:pStyle w:val="Heading2"/>
      </w:pPr>
      <w:r>
        <w:t>Application Issues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Problem</w:t>
            </w:r>
          </w:p>
        </w:tc>
        <w:tc>
          <w:tcPr>
            <w:tcW w:type="dxa" w:w="4320"/>
          </w:tcPr>
          <w:p>
            <w:r>
              <w:t>Solution</w:t>
            </w:r>
          </w:p>
        </w:tc>
      </w:tr>
      <w:tr>
        <w:tc>
          <w:tcPr>
            <w:tcW w:type="dxa" w:w="4320"/>
          </w:tcPr>
          <w:p>
            <w:r>
              <w:t>GUI freezes</w:t>
            </w:r>
          </w:p>
        </w:tc>
        <w:tc>
          <w:tcPr>
            <w:tcW w:type="dxa" w:w="4320"/>
          </w:tcPr>
          <w:p>
            <w:r>
              <w:t>Stop receiving, reduce message rate</w:t>
            </w:r>
          </w:p>
        </w:tc>
      </w:tr>
      <w:tr>
        <w:tc>
          <w:tcPr>
            <w:tcW w:type="dxa" w:w="4320"/>
          </w:tcPr>
          <w:p>
            <w:r>
              <w:t>High memory usage</w:t>
            </w:r>
          </w:p>
        </w:tc>
        <w:tc>
          <w:tcPr>
            <w:tcW w:type="dxa" w:w="4320"/>
          </w:tcPr>
          <w:p>
            <w:r>
              <w:t>Clear message list periodically</w:t>
            </w:r>
          </w:p>
        </w:tc>
      </w:tr>
      <w:tr>
        <w:tc>
          <w:tcPr>
            <w:tcW w:type="dxa" w:w="4320"/>
          </w:tcPr>
          <w:p>
            <w:r>
              <w:t>Theme not applying</w:t>
            </w:r>
          </w:p>
        </w:tc>
        <w:tc>
          <w:tcPr>
            <w:tcW w:type="dxa" w:w="4320"/>
          </w:tcPr>
          <w:p>
            <w:r>
              <w:t>Restart application</w:t>
            </w:r>
          </w:p>
        </w:tc>
      </w:tr>
    </w:tbl>
    <w:p>
      <w:r>
        <w:t>__________________________________________________</w:t>
      </w:r>
    </w:p>
    <w:p>
      <w:pPr>
        <w:pStyle w:val="Heading1"/>
      </w:pPr>
      <w:r>
        <w:t>Appendix A: Keyboard Shortcuts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Shortcut</w:t>
            </w:r>
          </w:p>
        </w:tc>
        <w:tc>
          <w:tcPr>
            <w:tcW w:type="dxa" w:w="4320"/>
          </w:tcPr>
          <w:p>
            <w:r>
              <w:t>Action</w:t>
            </w:r>
          </w:p>
        </w:tc>
      </w:tr>
      <w:tr>
        <w:tc>
          <w:tcPr>
            <w:tcW w:type="dxa" w:w="4320"/>
          </w:tcPr>
          <w:p>
            <w:r>
              <w:t>`Enter` (in Send panel)</w:t>
            </w:r>
          </w:p>
        </w:tc>
        <w:tc>
          <w:tcPr>
            <w:tcW w:type="dxa" w:w="4320"/>
          </w:tcPr>
          <w:p>
            <w:r>
              <w:t>Send message</w:t>
            </w:r>
          </w:p>
        </w:tc>
      </w:tr>
      <w:tr>
        <w:tc>
          <w:tcPr>
            <w:tcW w:type="dxa" w:w="4320"/>
          </w:tcPr>
          <w:p>
            <w:r>
              <w:t>`Ctrl+C`</w:t>
            </w:r>
          </w:p>
        </w:tc>
        <w:tc>
          <w:tcPr>
            <w:tcW w:type="dxa" w:w="4320"/>
          </w:tcPr>
          <w:p>
            <w:r>
              <w:t>Copy selected messages</w:t>
            </w:r>
          </w:p>
        </w:tc>
      </w:tr>
      <w:tr>
        <w:tc>
          <w:tcPr>
            <w:tcW w:type="dxa" w:w="4320"/>
          </w:tcPr>
          <w:p>
            <w:r>
              <w:t>`Delete`</w:t>
            </w:r>
          </w:p>
        </w:tc>
        <w:tc>
          <w:tcPr>
            <w:tcW w:type="dxa" w:w="4320"/>
          </w:tcPr>
          <w:p>
            <w:r>
              <w:t>Remove selected item (in lists)</w:t>
            </w:r>
          </w:p>
        </w:tc>
      </w:tr>
    </w:tbl>
    <w:p>
      <w:r>
        <w:t>__________________________________________________</w:t>
      </w:r>
    </w:p>
    <w:p>
      <w:pPr>
        <w:pStyle w:val="Heading1"/>
      </w:pPr>
      <w:r>
        <w:t>Appendix B: CAN FD Data Lengths</w:t>
      </w:r>
    </w:p>
    <w:p>
      <w:r>
        <w:t>Valid CAN FD payload lengths: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DLC</w:t>
            </w:r>
          </w:p>
        </w:tc>
        <w:tc>
          <w:tcPr>
            <w:tcW w:type="dxa" w:w="4320"/>
          </w:tcPr>
          <w:p>
            <w:r>
              <w:t>Bytes</w:t>
            </w:r>
          </w:p>
        </w:tc>
      </w:tr>
      <w:tr>
        <w:tc>
          <w:tcPr>
            <w:tcW w:type="dxa" w:w="4320"/>
          </w:tcPr>
          <w:p>
            <w:r>
              <w:t>0-8</w:t>
            </w:r>
          </w:p>
        </w:tc>
        <w:tc>
          <w:tcPr>
            <w:tcW w:type="dxa" w:w="4320"/>
          </w:tcPr>
          <w:p>
            <w:r>
              <w:t>0-8</w:t>
            </w:r>
          </w:p>
        </w:tc>
      </w:tr>
      <w:tr>
        <w:tc>
          <w:tcPr>
            <w:tcW w:type="dxa" w:w="4320"/>
          </w:tcPr>
          <w:p>
            <w:r>
              <w:t>9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11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12</w:t>
            </w:r>
          </w:p>
        </w:tc>
        <w:tc>
          <w:tcPr>
            <w:tcW w:type="dxa" w:w="4320"/>
          </w:tcPr>
          <w:p>
            <w:r>
              <w:t>24</w:t>
            </w:r>
          </w:p>
        </w:tc>
      </w:tr>
      <w:tr>
        <w:tc>
          <w:tcPr>
            <w:tcW w:type="dxa" w:w="4320"/>
          </w:tcPr>
          <w:p>
            <w:r>
              <w:t>13</w:t>
            </w:r>
          </w:p>
        </w:tc>
        <w:tc>
          <w:tcPr>
            <w:tcW w:type="dxa" w:w="4320"/>
          </w:tcPr>
          <w:p>
            <w:r>
              <w:t>32</w:t>
            </w:r>
          </w:p>
        </w:tc>
      </w:tr>
      <w:tr>
        <w:tc>
          <w:tcPr>
            <w:tcW w:type="dxa" w:w="4320"/>
          </w:tcPr>
          <w:p>
            <w:r>
              <w:t>14</w:t>
            </w:r>
          </w:p>
        </w:tc>
        <w:tc>
          <w:tcPr>
            <w:tcW w:type="dxa" w:w="4320"/>
          </w:tcPr>
          <w:p>
            <w:r>
              <w:t>48</w:t>
            </w:r>
          </w:p>
        </w:tc>
      </w:tr>
      <w:tr>
        <w:tc>
          <w:tcPr>
            <w:tcW w:type="dxa" w:w="4320"/>
          </w:tcPr>
          <w:p>
            <w:r>
              <w:t>15</w:t>
            </w:r>
          </w:p>
        </w:tc>
        <w:tc>
          <w:tcPr>
            <w:tcW w:type="dxa" w:w="4320"/>
          </w:tcPr>
          <w:p>
            <w:r>
              <w:t>64</w:t>
            </w:r>
          </w:p>
        </w:tc>
      </w:tr>
    </w:tbl>
    <w:p>
      <w:r>
        <w:t>__________________________________________________</w:t>
      </w:r>
    </w:p>
    <w:p>
      <w:pPr>
        <w:pStyle w:val="Heading1"/>
      </w:pPr>
      <w:r>
        <w:t>Appendix C: Common Diagnostic IDs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0x7DF</w:t>
            </w:r>
          </w:p>
        </w:tc>
        <w:tc>
          <w:tcPr>
            <w:tcW w:type="dxa" w:w="4320"/>
          </w:tcPr>
          <w:p>
            <w:r>
              <w:t>OBD-II functional broadcast address</w:t>
            </w:r>
          </w:p>
        </w:tc>
      </w:tr>
      <w:tr>
        <w:tc>
          <w:tcPr>
            <w:tcW w:type="dxa" w:w="4320"/>
          </w:tcPr>
          <w:p>
            <w:r>
              <w:t>0x7E0</w:t>
            </w:r>
          </w:p>
        </w:tc>
        <w:tc>
          <w:tcPr>
            <w:tcW w:type="dxa" w:w="4320"/>
          </w:tcPr>
          <w:p>
            <w:r>
              <w:t>OBD-II ECU physical request</w:t>
            </w:r>
          </w:p>
        </w:tc>
      </w:tr>
      <w:tr>
        <w:tc>
          <w:tcPr>
            <w:tcW w:type="dxa" w:w="4320"/>
          </w:tcPr>
          <w:p>
            <w:r>
              <w:t>0x7E8</w:t>
            </w:r>
          </w:p>
        </w:tc>
        <w:tc>
          <w:tcPr>
            <w:tcW w:type="dxa" w:w="4320"/>
          </w:tcPr>
          <w:p>
            <w:r>
              <w:t>OBD-II ECU physical response</w:t>
            </w:r>
          </w:p>
        </w:tc>
      </w:tr>
      <w:tr>
        <w:tc>
          <w:tcPr>
            <w:tcW w:type="dxa" w:w="4320"/>
          </w:tcPr>
          <w:p>
            <w:r>
              <w:t>0x700-0x7FF</w:t>
            </w:r>
          </w:p>
        </w:tc>
        <w:tc>
          <w:tcPr>
            <w:tcW w:type="dxa" w:w="4320"/>
          </w:tcPr>
          <w:p>
            <w:r>
              <w:t>Standard diagnostic range</w:t>
            </w:r>
          </w:p>
        </w:tc>
      </w:tr>
      <w:tr>
        <w:tc>
          <w:tcPr>
            <w:tcW w:type="dxa" w:w="4320"/>
          </w:tcPr>
          <w:p>
            <w:r>
              <w:t>0x744</w:t>
            </w:r>
          </w:p>
        </w:tc>
        <w:tc>
          <w:tcPr>
            <w:tcW w:type="dxa" w:w="4320"/>
          </w:tcPr>
          <w:p>
            <w:r>
              <w:t>Common diagnostic request (vehicle-specific)</w:t>
            </w:r>
          </w:p>
        </w:tc>
      </w:tr>
      <w:tr>
        <w:tc>
          <w:tcPr>
            <w:tcW w:type="dxa" w:w="4320"/>
          </w:tcPr>
          <w:p>
            <w:r>
              <w:t>0x74C</w:t>
            </w:r>
          </w:p>
        </w:tc>
        <w:tc>
          <w:tcPr>
            <w:tcW w:type="dxa" w:w="4320"/>
          </w:tcPr>
          <w:p>
            <w:r>
              <w:t>Common diagnostic response (vehicle-specific)</w:t>
            </w:r>
          </w:p>
        </w:tc>
      </w:tr>
    </w:tbl>
    <w:p>
      <w:r>
        <w:t>__________________________________________________</w:t>
      </w:r>
    </w:p>
    <w:p>
      <w:r>
        <w:t>© 2025 CanOEs Project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